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EC77AA" w:rsidRPr="00EC77AA" w:rsidTr="00B30A77">
        <w:trPr>
          <w:trHeight w:val="1984"/>
        </w:trPr>
        <w:tc>
          <w:tcPr>
            <w:tcW w:w="9639" w:type="dxa"/>
          </w:tcPr>
          <w:p w:rsidR="00EC77AA" w:rsidRPr="00EC77AA" w:rsidRDefault="00EC77AA" w:rsidP="00EC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bookmarkStart w:id="0" w:name="_Hlk115171399"/>
            <w:bookmarkStart w:id="1" w:name="_GoBack"/>
            <w:bookmarkEnd w:id="1"/>
          </w:p>
          <w:p w:rsidR="00EC77AA" w:rsidRPr="00EC77AA" w:rsidRDefault="00EC77AA" w:rsidP="00EC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EC77AA" w:rsidRPr="00EC77AA" w:rsidRDefault="00EC77AA" w:rsidP="00EC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15176197"/>
            <w:r w:rsidRPr="00EC7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ГОРОДА ШАРЫПОВО КРАСНОЯРСКОГО КРАЯ</w:t>
            </w:r>
            <w:bookmarkEnd w:id="2"/>
          </w:p>
          <w:p w:rsidR="00EC77AA" w:rsidRPr="00EC77AA" w:rsidRDefault="00EC77AA" w:rsidP="00EC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bookmarkEnd w:id="0"/>
    <w:p w:rsidR="00EC77AA" w:rsidRPr="00EC77AA" w:rsidRDefault="00EC77AA" w:rsidP="00EC7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C77AA" w:rsidRPr="00EC77AA" w:rsidRDefault="00EC77AA" w:rsidP="00EC77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C77AA" w:rsidRPr="00EC77AA" w:rsidRDefault="00EC77AA" w:rsidP="00EC77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77AA" w:rsidRPr="00EC77AA" w:rsidRDefault="003E2FB6" w:rsidP="00EC7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26.05.2023</w:t>
      </w:r>
      <w:r w:rsidR="00EC77AA"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77AA"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</w:p>
    <w:p w:rsidR="00215DAF" w:rsidRPr="00480115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5DAF" w:rsidRPr="00480115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9EA" w:rsidRPr="00EC77AA" w:rsidRDefault="003869EA" w:rsidP="00EC77A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</w:t>
      </w:r>
      <w:r w:rsidR="00CF4BF2"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</w:t>
      </w:r>
      <w:r w:rsidR="00ED6EB6" w:rsidRPr="00EC77AA">
        <w:rPr>
          <w:rFonts w:ascii="Times New Roman" w:hAnsi="Times New Roman" w:cs="Times New Roman"/>
          <w:sz w:val="28"/>
        </w:rPr>
        <w:t>муниципальных</w:t>
      </w:r>
      <w:r w:rsidR="00CF4BF2"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заказов на оказание </w:t>
      </w:r>
      <w:r w:rsidR="00ED6EB6" w:rsidRPr="00EC77AA">
        <w:rPr>
          <w:rFonts w:ascii="Times New Roman" w:hAnsi="Times New Roman" w:cs="Times New Roman"/>
          <w:sz w:val="28"/>
        </w:rPr>
        <w:t>муниципальных</w:t>
      </w:r>
      <w:r w:rsidR="00CF4BF2"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в социальной сфере, отнесенных к пол</w:t>
      </w:r>
      <w:r w:rsidR="00ED6EB6"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номочиям </w:t>
      </w:r>
      <w:r w:rsidR="00960593"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</w:t>
      </w:r>
      <w:r w:rsidR="00CF4BF2"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города Шарыпово</w:t>
      </w:r>
      <w:r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</w:p>
    <w:p w:rsidR="00215DAF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7AA" w:rsidRPr="00480115" w:rsidRDefault="00EC77AA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14" w:rsidRPr="00480115" w:rsidRDefault="00F51A8A" w:rsidP="00EC77A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2564397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4</w:t>
      </w:r>
      <w:r w:rsidR="0056241C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6 и частью 5 статьи 7 </w:t>
      </w:r>
      <w:r w:rsidR="0056241C" w:rsidRPr="00480115">
        <w:rPr>
          <w:rFonts w:ascii="Times New Roman" w:hAnsi="Times New Roman" w:cs="Times New Roman"/>
          <w:sz w:val="28"/>
          <w:szCs w:val="28"/>
        </w:rPr>
        <w:t>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  <w:bookmarkEnd w:id="3"/>
      <w:r w:rsidR="00EC77AA">
        <w:rPr>
          <w:rFonts w:ascii="Times New Roman" w:hAnsi="Times New Roman" w:cs="Times New Roman"/>
          <w:sz w:val="28"/>
          <w:szCs w:val="28"/>
        </w:rPr>
        <w:t>, руководствуясь</w:t>
      </w:r>
      <w:r w:rsidR="00A71813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EC77AA">
        <w:rPr>
          <w:rFonts w:ascii="Times New Roman" w:hAnsi="Times New Roman"/>
          <w:sz w:val="28"/>
          <w:szCs w:val="28"/>
        </w:rPr>
        <w:t>статьей 34 Устава города Шарыпово,</w:t>
      </w:r>
    </w:p>
    <w:p w:rsidR="008C7E14" w:rsidRPr="00480115" w:rsidRDefault="00EC77AA" w:rsidP="008C7E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44ED3" w:rsidRPr="00480115" w:rsidRDefault="00344ED3" w:rsidP="008C7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1. Утвердить:</w:t>
      </w:r>
    </w:p>
    <w:p w:rsidR="003869EA" w:rsidRPr="00480115" w:rsidRDefault="00A71813" w:rsidP="0008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</w:t>
      </w:r>
      <w:r w:rsidR="00CF4BF2" w:rsidRPr="00480115">
        <w:rPr>
          <w:rFonts w:ascii="Times New Roman" w:hAnsi="Times New Roman" w:cs="Times New Roman"/>
          <w:sz w:val="28"/>
          <w:szCs w:val="28"/>
        </w:rPr>
        <w:t>П</w:t>
      </w:r>
      <w:r w:rsidR="003869EA" w:rsidRPr="00480115">
        <w:rPr>
          <w:rFonts w:ascii="Times New Roman" w:hAnsi="Times New Roman" w:cs="Times New Roman"/>
          <w:sz w:val="28"/>
          <w:szCs w:val="28"/>
        </w:rPr>
        <w:t xml:space="preserve">орядок формирования </w:t>
      </w:r>
      <w:r w:rsidR="00960593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Pr="00480115">
        <w:rPr>
          <w:rFonts w:ascii="Times New Roman" w:hAnsi="Times New Roman" w:cs="Times New Roman"/>
          <w:sz w:val="28"/>
        </w:rPr>
        <w:t xml:space="preserve"> </w:t>
      </w:r>
      <w:r w:rsidR="00EC77AA" w:rsidRPr="00EC77AA">
        <w:rPr>
          <w:rFonts w:ascii="Times New Roman" w:hAnsi="Times New Roman" w:cs="Times New Roman"/>
          <w:iCs/>
          <w:sz w:val="28"/>
          <w:szCs w:val="28"/>
        </w:rPr>
        <w:t>городского округа города Шарыпово</w:t>
      </w:r>
      <w:r w:rsidRPr="00EC77AA">
        <w:rPr>
          <w:rFonts w:ascii="Times New Roman" w:hAnsi="Times New Roman" w:cs="Times New Roman"/>
          <w:sz w:val="28"/>
          <w:szCs w:val="28"/>
        </w:rPr>
        <w:t xml:space="preserve">, </w:t>
      </w:r>
      <w:r w:rsidRPr="00480115">
        <w:rPr>
          <w:rFonts w:ascii="Times New Roman" w:hAnsi="Times New Roman" w:cs="Times New Roman"/>
          <w:sz w:val="28"/>
          <w:szCs w:val="28"/>
        </w:rPr>
        <w:t xml:space="preserve">о форме и сроках формирования отчета об их исполнении </w:t>
      </w:r>
      <w:r w:rsidR="008C7E14" w:rsidRPr="00480115">
        <w:rPr>
          <w:rFonts w:ascii="Times New Roman" w:hAnsi="Times New Roman" w:cs="Times New Roman"/>
          <w:sz w:val="28"/>
          <w:szCs w:val="28"/>
        </w:rPr>
        <w:t>(далее – Порядок)</w:t>
      </w:r>
      <w:r w:rsidR="00086209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(приложение № 1</w:t>
      </w:r>
      <w:r w:rsidRPr="00480115">
        <w:rPr>
          <w:rFonts w:ascii="Times New Roman" w:hAnsi="Times New Roman" w:cs="Times New Roman"/>
          <w:sz w:val="28"/>
        </w:rPr>
        <w:t>)</w:t>
      </w:r>
      <w:r w:rsidR="003869EA" w:rsidRPr="00480115">
        <w:rPr>
          <w:rFonts w:ascii="Times New Roman" w:hAnsi="Times New Roman" w:cs="Times New Roman"/>
          <w:sz w:val="28"/>
          <w:szCs w:val="28"/>
        </w:rPr>
        <w:t>;</w:t>
      </w:r>
    </w:p>
    <w:p w:rsidR="003869EA" w:rsidRPr="00480115" w:rsidRDefault="00A71813" w:rsidP="0008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Форму</w:t>
      </w:r>
      <w:r w:rsidR="003869EA" w:rsidRPr="00480115">
        <w:rPr>
          <w:rFonts w:ascii="Times New Roman" w:hAnsi="Times New Roman" w:cs="Times New Roman"/>
          <w:sz w:val="28"/>
          <w:szCs w:val="28"/>
        </w:rPr>
        <w:t xml:space="preserve"> отчета </w:t>
      </w:r>
      <w:bookmarkStart w:id="4" w:name="_Hlk125645556"/>
      <w:r w:rsidR="003869EA" w:rsidRPr="00480115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960593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bookmarkEnd w:id="4"/>
      <w:r w:rsidRPr="00480115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Pr="00480115">
        <w:rPr>
          <w:rFonts w:ascii="Times New Roman" w:hAnsi="Times New Roman" w:cs="Times New Roman"/>
          <w:sz w:val="28"/>
        </w:rPr>
        <w:t xml:space="preserve"> </w:t>
      </w:r>
      <w:r w:rsidR="00EC77AA" w:rsidRPr="00EC77AA">
        <w:rPr>
          <w:rFonts w:ascii="Times New Roman" w:hAnsi="Times New Roman" w:cs="Times New Roman"/>
          <w:iCs/>
          <w:sz w:val="28"/>
          <w:szCs w:val="28"/>
        </w:rPr>
        <w:t>городского округа города Шарыпово</w:t>
      </w:r>
      <w:r w:rsidR="00086209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8C7E14" w:rsidRPr="00480115">
        <w:rPr>
          <w:rFonts w:ascii="Times New Roman" w:hAnsi="Times New Roman" w:cs="Times New Roman"/>
          <w:sz w:val="28"/>
          <w:szCs w:val="28"/>
        </w:rPr>
        <w:t>(далее – Форма)</w:t>
      </w:r>
      <w:r w:rsidR="008C7E14" w:rsidRPr="0048011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E2476A" w:rsidRPr="00480115">
        <w:rPr>
          <w:rFonts w:ascii="Times New Roman" w:hAnsi="Times New Roman" w:cs="Times New Roman"/>
          <w:sz w:val="28"/>
          <w:szCs w:val="28"/>
        </w:rPr>
        <w:t>2</w:t>
      </w:r>
      <w:r w:rsidRPr="00480115">
        <w:rPr>
          <w:rFonts w:ascii="Times New Roman" w:hAnsi="Times New Roman" w:cs="Times New Roman"/>
          <w:sz w:val="28"/>
        </w:rPr>
        <w:t>)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:rsidR="00EC77AA" w:rsidRPr="00EC77AA" w:rsidRDefault="00EC77AA" w:rsidP="00EC77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Рудь</w:t>
      </w:r>
      <w:proofErr w:type="spellEnd"/>
      <w:r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77AA" w:rsidRPr="00EC77AA" w:rsidRDefault="00EC77AA" w:rsidP="00EC7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F51A8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распространяется на правоотношения, возникшие с 01 марта 2023 года</w:t>
      </w:r>
      <w:r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размещению на официальном сайте муниципального образования города Шарыпово Красноярского края (</w:t>
      </w:r>
      <w:hyperlink r:id="rId8" w:history="1">
        <w:r w:rsidRPr="00EC77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www.gorodsharypovo</w:t>
        </w:r>
      </w:hyperlink>
      <w:r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>.ru).</w:t>
      </w:r>
    </w:p>
    <w:p w:rsidR="00EC77AA" w:rsidRPr="00EC77AA" w:rsidRDefault="00EC77AA" w:rsidP="00EC77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8D" w:rsidRPr="009C1FFD" w:rsidRDefault="001812E0" w:rsidP="009C1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</w:t>
      </w:r>
      <w:r w:rsidR="00EC77AA" w:rsidRPr="00E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Шарыпово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Д.В.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Саюшев</w:t>
      </w:r>
      <w:proofErr w:type="spellEnd"/>
      <w:r w:rsidR="00104A38" w:rsidRPr="00480115">
        <w:rPr>
          <w:rFonts w:ascii="Times New Roman" w:hAnsi="Times New Roman" w:cs="Times New Roman"/>
          <w:sz w:val="28"/>
          <w:szCs w:val="28"/>
        </w:rPr>
        <w:tab/>
      </w:r>
      <w:r w:rsidR="001F74EE">
        <w:rPr>
          <w:rFonts w:ascii="Times New Roman" w:hAnsi="Times New Roman" w:cs="Times New Roman"/>
          <w:sz w:val="28"/>
          <w:szCs w:val="28"/>
        </w:rPr>
        <w:tab/>
      </w:r>
    </w:p>
    <w:p w:rsidR="003869EA" w:rsidRPr="00480115" w:rsidRDefault="00EC77AA" w:rsidP="00EC77A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r w:rsidR="008C7E14"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</w:p>
    <w:p w:rsidR="00EC77AA" w:rsidRDefault="00EC77AA" w:rsidP="00EC77AA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  <w:r w:rsidRPr="00EC77AA">
        <w:rPr>
          <w:rFonts w:ascii="Times New Roman" w:hAnsi="Times New Roman" w:cs="Times New Roman"/>
          <w:sz w:val="28"/>
          <w:szCs w:val="28"/>
        </w:rPr>
        <w:lastRenderedPageBreak/>
        <w:t xml:space="preserve">к постановлению </w:t>
      </w:r>
    </w:p>
    <w:p w:rsidR="003869EA" w:rsidRPr="00EC77AA" w:rsidRDefault="00EC77AA" w:rsidP="00EC77AA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  <w:r w:rsidRPr="00EC77AA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3869EA" w:rsidRPr="00480115" w:rsidRDefault="003E2FB6" w:rsidP="00EC77AA">
      <w:pPr>
        <w:pStyle w:val="af4"/>
        <w:jc w:val="right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26.05.</w:t>
      </w:r>
      <w:r w:rsidR="003869EA" w:rsidRPr="00EC77AA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8C7E14" w:rsidRPr="00EC77AA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№ 138</w:t>
      </w:r>
    </w:p>
    <w:p w:rsidR="00AE52AD" w:rsidRPr="00480115" w:rsidRDefault="00AE52AD" w:rsidP="00EC77AA">
      <w:pPr>
        <w:pStyle w:val="ConsPlusNormal"/>
        <w:jc w:val="right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D504B" w:rsidRPr="00480115" w:rsidRDefault="005D504B" w:rsidP="0065474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8407F" w:rsidRPr="00480115" w:rsidRDefault="003869EA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80115">
        <w:rPr>
          <w:rFonts w:ascii="Times New Roman" w:hAnsi="Times New Roman" w:cs="Times New Roman"/>
          <w:b/>
          <w:caps/>
          <w:sz w:val="28"/>
        </w:rPr>
        <w:t xml:space="preserve">Порядок </w:t>
      </w:r>
    </w:p>
    <w:p w:rsidR="003869EA" w:rsidRPr="00480115" w:rsidRDefault="0048407F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480115">
        <w:rPr>
          <w:rFonts w:ascii="Times New Roman" w:hAnsi="Times New Roman" w:cs="Times New Roman"/>
          <w:b/>
          <w:sz w:val="28"/>
        </w:rPr>
        <w:t xml:space="preserve">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960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 самоуправления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1668" w:rsidRPr="009E1668">
        <w:rPr>
          <w:rFonts w:ascii="Times New Roman" w:hAnsi="Times New Roman" w:cs="Times New Roman"/>
          <w:b/>
          <w:sz w:val="28"/>
        </w:rPr>
        <w:t>городского округа города Шарыпово</w:t>
      </w:r>
    </w:p>
    <w:p w:rsidR="003869EA" w:rsidRPr="00480115" w:rsidRDefault="003869EA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311" w:rsidRPr="00480115" w:rsidRDefault="00E46311" w:rsidP="0065474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D8C" w:rsidRPr="00480115" w:rsidRDefault="00D55A9D" w:rsidP="00654749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Настоящий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Pr="00480115">
        <w:rPr>
          <w:rFonts w:ascii="Times New Roman" w:hAnsi="Times New Roman" w:cs="Times New Roman"/>
          <w:sz w:val="28"/>
          <w:szCs w:val="28"/>
        </w:rPr>
        <w:t>орядок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2A796C" w:rsidRPr="00480115">
        <w:rPr>
          <w:rFonts w:ascii="Times New Roman" w:hAnsi="Times New Roman" w:cs="Times New Roman"/>
          <w:sz w:val="28"/>
          <w:szCs w:val="28"/>
        </w:rPr>
        <w:t>определ</w:t>
      </w:r>
      <w:r w:rsidRPr="00480115">
        <w:rPr>
          <w:rFonts w:ascii="Times New Roman" w:hAnsi="Times New Roman" w:cs="Times New Roman"/>
          <w:sz w:val="28"/>
          <w:szCs w:val="28"/>
        </w:rPr>
        <w:t>яе</w:t>
      </w:r>
      <w:r w:rsidR="00466D8C" w:rsidRPr="00480115">
        <w:rPr>
          <w:rFonts w:ascii="Times New Roman" w:hAnsi="Times New Roman" w:cs="Times New Roman"/>
          <w:sz w:val="28"/>
          <w:szCs w:val="28"/>
        </w:rPr>
        <w:t>т:</w:t>
      </w:r>
      <w:bookmarkStart w:id="5" w:name="P53"/>
      <w:bookmarkEnd w:id="5"/>
    </w:p>
    <w:p w:rsidR="00106459" w:rsidRPr="00480115" w:rsidRDefault="005C2DAA" w:rsidP="006547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Pr="00480115">
        <w:rPr>
          <w:rFonts w:ascii="Times New Roman" w:hAnsi="Times New Roman" w:cs="Times New Roman"/>
          <w:sz w:val="28"/>
        </w:rPr>
        <w:t xml:space="preserve"> </w:t>
      </w:r>
      <w:r w:rsidR="009E1668" w:rsidRPr="009E1668">
        <w:rPr>
          <w:rFonts w:ascii="Times New Roman" w:hAnsi="Times New Roman" w:cs="Times New Roman"/>
          <w:iCs/>
          <w:sz w:val="28"/>
          <w:szCs w:val="28"/>
        </w:rPr>
        <w:t>городского округа города Шарыпово</w:t>
      </w:r>
      <w:r w:rsidR="00E46311" w:rsidRPr="009E1668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(далее соответственно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E46311" w:rsidRPr="00480115">
        <w:rPr>
          <w:rFonts w:ascii="Times New Roman" w:hAnsi="Times New Roman" w:cs="Times New Roman"/>
          <w:sz w:val="28"/>
          <w:szCs w:val="28"/>
        </w:rPr>
        <w:t>–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муниципальный</w:t>
      </w:r>
      <w:r w:rsidR="00E46311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:rsidR="00632BC3" w:rsidRPr="00480115" w:rsidRDefault="00632BC3" w:rsidP="006547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960593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:rsidR="00632BC3" w:rsidRPr="00480115" w:rsidRDefault="00632BC3" w:rsidP="006547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из числа способов, установленных частью 3 статьи 7 </w:t>
      </w:r>
      <w:r w:rsidR="00466D8C" w:rsidRPr="00480115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 xml:space="preserve">О государственном (муниципальном) социальном заказе на оказание </w:t>
      </w:r>
      <w:r w:rsidR="00ED6EB6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(муниципальных) услуг в социальной сфере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(далее - Федеральный закон);</w:t>
      </w:r>
    </w:p>
    <w:p w:rsidR="00632BC3" w:rsidRPr="00480115" w:rsidRDefault="00632BC3" w:rsidP="006547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ED6EB6">
        <w:rPr>
          <w:rFonts w:ascii="Times New Roman" w:hAnsi="Times New Roman" w:cs="Times New Roman"/>
          <w:sz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:rsidR="00632BC3" w:rsidRPr="00480115" w:rsidRDefault="00632BC3" w:rsidP="006547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="00ED6EB6" w:rsidRP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:rsidR="00632BC3" w:rsidRPr="00480115" w:rsidRDefault="00632BC3" w:rsidP="006547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480115">
        <w:rPr>
          <w:rFonts w:ascii="Times New Roman" w:hAnsi="Times New Roman" w:cs="Times New Roman"/>
          <w:sz w:val="28"/>
        </w:rPr>
        <w:t xml:space="preserve">орган </w:t>
      </w:r>
      <w:r w:rsidR="00ED6EB6">
        <w:rPr>
          <w:rFonts w:ascii="Times New Roman" w:hAnsi="Times New Roman" w:cs="Times New Roman"/>
          <w:sz w:val="28"/>
        </w:rPr>
        <w:t xml:space="preserve">местного самоуправления </w:t>
      </w:r>
      <w:r w:rsidR="009E1668" w:rsidRPr="009E1668">
        <w:rPr>
          <w:rFonts w:ascii="Times New Roman" w:hAnsi="Times New Roman" w:cs="Times New Roman"/>
          <w:sz w:val="28"/>
          <w:szCs w:val="28"/>
        </w:rPr>
        <w:t>городского округа города Шарыпово</w:t>
      </w:r>
      <w:r w:rsidRPr="009E1668">
        <w:rPr>
          <w:rFonts w:ascii="Times New Roman" w:hAnsi="Times New Roman" w:cs="Times New Roman"/>
          <w:sz w:val="28"/>
          <w:szCs w:val="28"/>
        </w:rPr>
        <w:t>,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утверждающий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и обеспечивающий предоставление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</w:rPr>
        <w:t xml:space="preserve"> услуг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(далее - потребители услуг) в соответствии с показателями, характеризующими качество оказания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</w:p>
    <w:p w:rsidR="00106459" w:rsidRPr="00480115" w:rsidRDefault="00632BC3" w:rsidP="006547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значениях, указанных в Федеральном законе.</w:t>
      </w:r>
    </w:p>
    <w:p w:rsidR="002A796C" w:rsidRPr="00480115" w:rsidRDefault="002A796C" w:rsidP="0065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2.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 формируются уполномоченными органами в соответствии с настоящим Порядком по направлениям деятельности, определенным </w:t>
      </w:r>
      <w:hyperlink r:id="rId9" w:history="1">
        <w:r w:rsidRPr="00480115">
          <w:rPr>
            <w:rFonts w:ascii="Times New Roman" w:hAnsi="Times New Roman" w:cs="Times New Roman"/>
            <w:sz w:val="28"/>
            <w:szCs w:val="28"/>
          </w:rPr>
          <w:t>частью 2 статьи 28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B24B1E" w:rsidRPr="00480115" w:rsidRDefault="00B24B1E" w:rsidP="0065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3.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в </w:t>
      </w:r>
      <w:r w:rsidR="009C1FFD" w:rsidRPr="009C1FFD">
        <w:rPr>
          <w:rFonts w:ascii="Times New Roman" w:hAnsi="Times New Roman" w:cs="Times New Roman"/>
          <w:sz w:val="28"/>
          <w:szCs w:val="28"/>
        </w:rPr>
        <w:t>Государственной интегрированной информационной системе управления финансами «Электронный бюджет»</w:t>
      </w:r>
      <w:r w:rsidRPr="009C1FFD">
        <w:rPr>
          <w:rFonts w:ascii="Times New Roman" w:hAnsi="Times New Roman" w:cs="Times New Roman"/>
          <w:sz w:val="28"/>
          <w:szCs w:val="28"/>
        </w:rPr>
        <w:t>,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том числе посредством информационного взаимодействия с иными информационными системами органов, указанных в </w:t>
      </w:r>
      <w:hyperlink r:id="rId10" w:history="1">
        <w:r w:rsidRPr="0048011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218D0" w:rsidRPr="00093606" w:rsidRDefault="001218D0" w:rsidP="001218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3606">
        <w:rPr>
          <w:rFonts w:ascii="Times New Roman" w:hAnsi="Times New Roman" w:cs="Times New Roman"/>
          <w:sz w:val="28"/>
          <w:szCs w:val="28"/>
        </w:rPr>
        <w:lastRenderedPageBreak/>
        <w:t xml:space="preserve">4. Информация об объеме оказания </w:t>
      </w:r>
      <w:r w:rsidR="00ED6EB6" w:rsidRPr="00093606">
        <w:rPr>
          <w:rFonts w:ascii="Times New Roman" w:hAnsi="Times New Roman" w:cs="Times New Roman"/>
          <w:sz w:val="28"/>
          <w:szCs w:val="28"/>
        </w:rPr>
        <w:t>муниципальных</w:t>
      </w:r>
      <w:r w:rsidRPr="00093606">
        <w:rPr>
          <w:rFonts w:ascii="Times New Roman" w:hAnsi="Times New Roman" w:cs="Times New Roman"/>
          <w:sz w:val="28"/>
          <w:szCs w:val="28"/>
        </w:rPr>
        <w:t xml:space="preserve"> услуг в социальной сфере включается в </w:t>
      </w:r>
      <w:r w:rsidR="00ED6EB6" w:rsidRPr="00093606">
        <w:rPr>
          <w:rFonts w:ascii="Times New Roman" w:hAnsi="Times New Roman" w:cs="Times New Roman"/>
          <w:sz w:val="28"/>
          <w:szCs w:val="28"/>
        </w:rPr>
        <w:t>муниципальный</w:t>
      </w:r>
      <w:r w:rsidRPr="00093606">
        <w:rPr>
          <w:rFonts w:ascii="Times New Roman" w:hAnsi="Times New Roman" w:cs="Times New Roman"/>
          <w:sz w:val="28"/>
          <w:szCs w:val="28"/>
        </w:rPr>
        <w:t xml:space="preserve"> социальный заказ на основании данных об объеме оказываемых </w:t>
      </w:r>
      <w:r w:rsidR="00ED6EB6" w:rsidRPr="00093606">
        <w:rPr>
          <w:rFonts w:ascii="Times New Roman" w:hAnsi="Times New Roman" w:cs="Times New Roman"/>
          <w:sz w:val="28"/>
          <w:szCs w:val="28"/>
        </w:rPr>
        <w:t>муниципальных</w:t>
      </w:r>
      <w:r w:rsidRPr="00093606">
        <w:rPr>
          <w:rFonts w:ascii="Times New Roman" w:hAnsi="Times New Roman" w:cs="Times New Roman"/>
          <w:sz w:val="28"/>
          <w:szCs w:val="28"/>
        </w:rPr>
        <w:t xml:space="preserve"> услуг в социальной сфере, включенных в обоснования бюджетных ассигнований, формируемы</w:t>
      </w:r>
      <w:r w:rsidR="00DA1283" w:rsidRPr="00093606">
        <w:rPr>
          <w:rFonts w:ascii="Times New Roman" w:hAnsi="Times New Roman" w:cs="Times New Roman"/>
          <w:sz w:val="28"/>
          <w:szCs w:val="28"/>
        </w:rPr>
        <w:t>е</w:t>
      </w:r>
      <w:r w:rsidRPr="00093606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бюджета </w:t>
      </w:r>
      <w:r w:rsidR="00B30A77" w:rsidRPr="00093606">
        <w:rPr>
          <w:rFonts w:ascii="Times New Roman" w:hAnsi="Times New Roman" w:cs="Times New Roman"/>
          <w:sz w:val="28"/>
          <w:szCs w:val="28"/>
        </w:rPr>
        <w:t>городского округа города Шарыпово</w:t>
      </w:r>
      <w:r w:rsidR="00ED6EB6" w:rsidRPr="00093606">
        <w:rPr>
          <w:rFonts w:ascii="Times New Roman" w:hAnsi="Times New Roman" w:cs="Times New Roman"/>
          <w:sz w:val="28"/>
          <w:szCs w:val="28"/>
        </w:rPr>
        <w:t xml:space="preserve"> </w:t>
      </w:r>
      <w:r w:rsidRPr="00093606">
        <w:rPr>
          <w:rFonts w:ascii="Times New Roman" w:hAnsi="Times New Roman" w:cs="Times New Roman"/>
          <w:sz w:val="28"/>
          <w:szCs w:val="28"/>
        </w:rPr>
        <w:t xml:space="preserve">в соответствии с порядком планирования бюджетных ассигнований бюджета </w:t>
      </w:r>
      <w:r w:rsidR="00B30A77" w:rsidRPr="00093606">
        <w:rPr>
          <w:rFonts w:ascii="Times New Roman" w:hAnsi="Times New Roman" w:cs="Times New Roman"/>
          <w:sz w:val="28"/>
          <w:szCs w:val="28"/>
        </w:rPr>
        <w:t>городского округа города Шарыпово</w:t>
      </w:r>
      <w:r w:rsidRPr="00093606">
        <w:rPr>
          <w:rFonts w:ascii="Times New Roman" w:hAnsi="Times New Roman" w:cs="Times New Roman"/>
          <w:sz w:val="28"/>
          <w:szCs w:val="28"/>
        </w:rPr>
        <w:t xml:space="preserve"> и методикой планирования бюджетных ассигнований бюджета </w:t>
      </w:r>
      <w:r w:rsidR="00093606" w:rsidRPr="00093606">
        <w:rPr>
          <w:rFonts w:ascii="Times New Roman" w:hAnsi="Times New Roman" w:cs="Times New Roman"/>
          <w:sz w:val="28"/>
          <w:szCs w:val="28"/>
        </w:rPr>
        <w:t>городского округа города Шарыпово</w:t>
      </w:r>
      <w:r w:rsidRPr="00093606">
        <w:rPr>
          <w:rFonts w:ascii="Times New Roman" w:hAnsi="Times New Roman" w:cs="Times New Roman"/>
          <w:sz w:val="28"/>
          <w:szCs w:val="28"/>
        </w:rPr>
        <w:t xml:space="preserve">, определенными </w:t>
      </w:r>
      <w:r w:rsidR="00093606" w:rsidRPr="00093606">
        <w:rPr>
          <w:rFonts w:ascii="Times New Roman" w:hAnsi="Times New Roman" w:cs="Times New Roman"/>
          <w:sz w:val="28"/>
          <w:szCs w:val="28"/>
        </w:rPr>
        <w:t>Финансовым управлением администрации города Шарыпово</w:t>
      </w:r>
      <w:r w:rsidRPr="00093606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E937BE" w:rsidRPr="00480115" w:rsidRDefault="00E937BE" w:rsidP="0065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5. </w:t>
      </w:r>
      <w:r w:rsidR="004C75D5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может быть сформирован в отношении укрупненной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- укрупненная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="004C75D5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и (или) условиями (формами) оказания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случае принятия уполномоченным органом решения о формировании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в отношении укрупненных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7427FA" w:rsidRPr="00B856C5" w:rsidRDefault="007427FA" w:rsidP="00B856C5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6C5">
        <w:rPr>
          <w:rFonts w:ascii="Times New Roman" w:hAnsi="Times New Roman" w:cs="Times New Roman"/>
          <w:sz w:val="28"/>
          <w:szCs w:val="28"/>
        </w:rPr>
        <w:t xml:space="preserve">6. </w:t>
      </w:r>
      <w:r w:rsidR="004C75D5" w:rsidRPr="00B856C5">
        <w:rPr>
          <w:rFonts w:ascii="Times New Roman" w:hAnsi="Times New Roman" w:cs="Times New Roman"/>
          <w:sz w:val="28"/>
          <w:szCs w:val="28"/>
        </w:rPr>
        <w:t>Муниципальный</w:t>
      </w:r>
      <w:r w:rsidRPr="00B856C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по форме согласно приложению</w:t>
      </w:r>
      <w:r w:rsidR="002B154D" w:rsidRPr="00B856C5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B856C5" w:rsidRPr="00B856C5">
        <w:rPr>
          <w:rFonts w:ascii="Times New Roman" w:hAnsi="Times New Roman" w:cs="Times New Roman"/>
          <w:sz w:val="28"/>
          <w:szCs w:val="28"/>
        </w:rPr>
        <w:t>,</w:t>
      </w:r>
      <w:r w:rsidRPr="00B856C5">
        <w:rPr>
          <w:rFonts w:ascii="Times New Roman" w:hAnsi="Times New Roman" w:cs="Times New Roman"/>
          <w:sz w:val="28"/>
          <w:szCs w:val="28"/>
        </w:rPr>
        <w:t xml:space="preserve"> в процессе формирования бюджета </w:t>
      </w:r>
      <w:r w:rsidR="00B856C5" w:rsidRPr="00B8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города Шарыпово </w:t>
      </w:r>
      <w:r w:rsidRPr="00B856C5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="004C75D5" w:rsidRPr="00B856C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856C5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:rsidR="007427FA" w:rsidRPr="00B856C5" w:rsidRDefault="007427FA" w:rsidP="00B856C5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6C5">
        <w:rPr>
          <w:rFonts w:ascii="Times New Roman" w:hAnsi="Times New Roman" w:cs="Times New Roman"/>
          <w:sz w:val="28"/>
          <w:szCs w:val="28"/>
        </w:rPr>
        <w:t xml:space="preserve">1) общие сведения о </w:t>
      </w:r>
      <w:r w:rsidR="004C75D5" w:rsidRPr="00B856C5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B856C5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1" w:history="1">
        <w:r w:rsidRPr="00B856C5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B856C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7427FA" w:rsidRPr="00B856C5" w:rsidRDefault="007427FA" w:rsidP="00B856C5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6C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B856C5">
        <w:rPr>
          <w:rFonts w:ascii="Times New Roman" w:hAnsi="Times New Roman" w:cs="Times New Roman"/>
          <w:sz w:val="28"/>
          <w:szCs w:val="28"/>
        </w:rPr>
        <w:t>муниципальном</w:t>
      </w:r>
      <w:r w:rsidRPr="00B856C5">
        <w:rPr>
          <w:rFonts w:ascii="Times New Roman" w:hAnsi="Times New Roman" w:cs="Times New Roman"/>
          <w:sz w:val="28"/>
          <w:szCs w:val="28"/>
        </w:rPr>
        <w:t xml:space="preserve"> социальном заказе </w:t>
      </w:r>
      <w:r w:rsidR="003340D9" w:rsidRPr="00B856C5">
        <w:rPr>
          <w:rFonts w:ascii="Times New Roman" w:hAnsi="Times New Roman" w:cs="Times New Roman"/>
          <w:sz w:val="28"/>
          <w:szCs w:val="28"/>
        </w:rPr>
        <w:br/>
      </w:r>
      <w:r w:rsidRPr="00B856C5">
        <w:rPr>
          <w:rFonts w:ascii="Times New Roman" w:hAnsi="Times New Roman" w:cs="Times New Roman"/>
          <w:sz w:val="28"/>
          <w:szCs w:val="28"/>
        </w:rPr>
        <w:t xml:space="preserve">на очередной финансовый год, приведенные в </w:t>
      </w:r>
      <w:hyperlink r:id="rId12" w:history="1">
        <w:r w:rsidRPr="00B856C5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B856C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B856C5" w:rsidRDefault="007427FA" w:rsidP="00B856C5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6C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B856C5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B856C5">
        <w:rPr>
          <w:rFonts w:ascii="Times New Roman" w:hAnsi="Times New Roman" w:cs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3" w:history="1">
        <w:r w:rsidRPr="00B856C5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B856C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B856C5" w:rsidRDefault="007427FA" w:rsidP="00B856C5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6C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B856C5">
        <w:rPr>
          <w:rFonts w:ascii="Times New Roman" w:hAnsi="Times New Roman" w:cs="Times New Roman"/>
          <w:sz w:val="28"/>
          <w:szCs w:val="28"/>
        </w:rPr>
        <w:t>муниципальном</w:t>
      </w:r>
      <w:r w:rsidRPr="00B856C5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4" w:history="1">
        <w:r w:rsidRPr="00B856C5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B856C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B856C5" w:rsidRDefault="007427FA" w:rsidP="00B856C5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6C5">
        <w:rPr>
          <w:rFonts w:ascii="Times New Roman" w:hAnsi="Times New Roman" w:cs="Times New Roman"/>
          <w:sz w:val="28"/>
          <w:szCs w:val="28"/>
        </w:rPr>
        <w:lastRenderedPageBreak/>
        <w:t xml:space="preserve">общие сведения о </w:t>
      </w:r>
      <w:r w:rsidR="004C75D5" w:rsidRPr="00B856C5">
        <w:rPr>
          <w:rFonts w:ascii="Times New Roman" w:hAnsi="Times New Roman" w:cs="Times New Roman"/>
          <w:sz w:val="28"/>
          <w:szCs w:val="28"/>
        </w:rPr>
        <w:t>муниципальном</w:t>
      </w:r>
      <w:r w:rsidRPr="00B856C5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="004C75D5" w:rsidRPr="00B856C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856C5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5" w:history="1">
        <w:r w:rsidRPr="00B856C5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B856C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B856C5" w:rsidRDefault="007427FA" w:rsidP="00B856C5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6C5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="004C75D5" w:rsidRPr="00B856C5">
        <w:rPr>
          <w:rFonts w:ascii="Times New Roman" w:hAnsi="Times New Roman" w:cs="Times New Roman"/>
          <w:sz w:val="28"/>
          <w:szCs w:val="28"/>
        </w:rPr>
        <w:t>муниципальной</w:t>
      </w:r>
      <w:r w:rsidRPr="00B856C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B856C5">
        <w:rPr>
          <w:rFonts w:ascii="Times New Roman" w:hAnsi="Times New Roman" w:cs="Times New Roman"/>
          <w:sz w:val="28"/>
          <w:szCs w:val="28"/>
        </w:rPr>
        <w:br/>
      </w:r>
      <w:r w:rsidRPr="00B856C5">
        <w:rPr>
          <w:rFonts w:ascii="Times New Roman" w:hAnsi="Times New Roman" w:cs="Times New Roman"/>
          <w:sz w:val="28"/>
          <w:szCs w:val="28"/>
        </w:rPr>
        <w:t xml:space="preserve">в социальной сфере (укрупненной </w:t>
      </w:r>
      <w:r w:rsidR="004C75D5" w:rsidRPr="00B856C5">
        <w:rPr>
          <w:rFonts w:ascii="Times New Roman" w:hAnsi="Times New Roman" w:cs="Times New Roman"/>
          <w:sz w:val="28"/>
          <w:szCs w:val="28"/>
        </w:rPr>
        <w:t>муниципальной</w:t>
      </w:r>
      <w:r w:rsidRPr="00B856C5">
        <w:rPr>
          <w:rFonts w:ascii="Times New Roman" w:hAnsi="Times New Roman" w:cs="Times New Roman"/>
          <w:sz w:val="28"/>
          <w:szCs w:val="28"/>
        </w:rPr>
        <w:t xml:space="preserve"> услуги) </w:t>
      </w:r>
      <w:r w:rsidR="003340D9" w:rsidRPr="00B856C5">
        <w:rPr>
          <w:rFonts w:ascii="Times New Roman" w:hAnsi="Times New Roman" w:cs="Times New Roman"/>
          <w:sz w:val="28"/>
          <w:szCs w:val="28"/>
        </w:rPr>
        <w:br/>
      </w:r>
      <w:r w:rsidRPr="00B856C5">
        <w:rPr>
          <w:rFonts w:ascii="Times New Roman" w:hAnsi="Times New Roman" w:cs="Times New Roman"/>
          <w:sz w:val="28"/>
          <w:szCs w:val="28"/>
        </w:rPr>
        <w:t xml:space="preserve">в очередном финансовом году и плановом периоде, а также за пределами планового периода, приведенные в </w:t>
      </w:r>
      <w:hyperlink r:id="rId16" w:history="1">
        <w:r w:rsidRPr="00B856C5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B856C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7427FA" w:rsidRPr="00B856C5" w:rsidRDefault="007427FA" w:rsidP="00B856C5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6C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 w:rsidRPr="00B856C5">
        <w:rPr>
          <w:rFonts w:ascii="Times New Roman" w:hAnsi="Times New Roman" w:cs="Times New Roman"/>
          <w:sz w:val="28"/>
          <w:szCs w:val="28"/>
        </w:rPr>
        <w:t>муниципальной</w:t>
      </w:r>
      <w:r w:rsidRPr="00B856C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B856C5">
        <w:rPr>
          <w:rFonts w:ascii="Times New Roman" w:hAnsi="Times New Roman" w:cs="Times New Roman"/>
          <w:sz w:val="28"/>
          <w:szCs w:val="28"/>
        </w:rPr>
        <w:br/>
      </w:r>
      <w:r w:rsidRPr="00B856C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 w:rsidRPr="00B856C5">
        <w:rPr>
          <w:rFonts w:ascii="Times New Roman" w:hAnsi="Times New Roman" w:cs="Times New Roman"/>
          <w:sz w:val="28"/>
          <w:szCs w:val="28"/>
        </w:rPr>
        <w:t>муниципальных</w:t>
      </w:r>
      <w:r w:rsidRPr="00B856C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 w:rsidRPr="00B856C5">
        <w:rPr>
          <w:rFonts w:ascii="Times New Roman" w:hAnsi="Times New Roman" w:cs="Times New Roman"/>
          <w:sz w:val="28"/>
          <w:szCs w:val="28"/>
        </w:rPr>
        <w:t>муниципальную</w:t>
      </w:r>
      <w:r w:rsidRPr="00B856C5">
        <w:rPr>
          <w:rFonts w:ascii="Times New Roman" w:hAnsi="Times New Roman" w:cs="Times New Roman"/>
          <w:sz w:val="28"/>
          <w:szCs w:val="28"/>
        </w:rPr>
        <w:t xml:space="preserve"> услугу) на очередной финансовый год, приведенные в </w:t>
      </w:r>
      <w:hyperlink r:id="rId17" w:history="1">
        <w:r w:rsidRPr="00B856C5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B856C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B856C5" w:rsidRDefault="007427FA" w:rsidP="00B856C5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6C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 w:rsidRPr="00B856C5">
        <w:rPr>
          <w:rFonts w:ascii="Times New Roman" w:hAnsi="Times New Roman" w:cs="Times New Roman"/>
          <w:sz w:val="28"/>
          <w:szCs w:val="28"/>
        </w:rPr>
        <w:t>муниципальной</w:t>
      </w:r>
      <w:r w:rsidRPr="00B856C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B856C5">
        <w:rPr>
          <w:rFonts w:ascii="Times New Roman" w:hAnsi="Times New Roman" w:cs="Times New Roman"/>
          <w:sz w:val="28"/>
          <w:szCs w:val="28"/>
        </w:rPr>
        <w:br/>
      </w:r>
      <w:r w:rsidRPr="00B856C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 w:rsidRPr="00B856C5">
        <w:rPr>
          <w:rFonts w:ascii="Times New Roman" w:hAnsi="Times New Roman" w:cs="Times New Roman"/>
          <w:sz w:val="28"/>
          <w:szCs w:val="28"/>
        </w:rPr>
        <w:t>муниципальных</w:t>
      </w:r>
      <w:r w:rsidRPr="00B856C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 w:rsidRPr="00B856C5">
        <w:rPr>
          <w:rFonts w:ascii="Times New Roman" w:hAnsi="Times New Roman" w:cs="Times New Roman"/>
          <w:sz w:val="28"/>
          <w:szCs w:val="28"/>
        </w:rPr>
        <w:t>муниципальную</w:t>
      </w:r>
      <w:r w:rsidRPr="00B856C5"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18" w:history="1">
        <w:r w:rsidRPr="00B856C5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B856C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B856C5" w:rsidRDefault="007427FA" w:rsidP="00B856C5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6C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 w:rsidRPr="00B856C5">
        <w:rPr>
          <w:rFonts w:ascii="Times New Roman" w:hAnsi="Times New Roman" w:cs="Times New Roman"/>
          <w:sz w:val="28"/>
          <w:szCs w:val="28"/>
        </w:rPr>
        <w:t>муниципальной</w:t>
      </w:r>
      <w:r w:rsidRPr="00B856C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B856C5">
        <w:rPr>
          <w:rFonts w:ascii="Times New Roman" w:hAnsi="Times New Roman" w:cs="Times New Roman"/>
          <w:sz w:val="28"/>
          <w:szCs w:val="28"/>
        </w:rPr>
        <w:br/>
      </w:r>
      <w:r w:rsidRPr="00B856C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 w:rsidRPr="00B856C5">
        <w:rPr>
          <w:rFonts w:ascii="Times New Roman" w:hAnsi="Times New Roman" w:cs="Times New Roman"/>
          <w:sz w:val="28"/>
          <w:szCs w:val="28"/>
        </w:rPr>
        <w:t>муниципальных</w:t>
      </w:r>
      <w:r w:rsidRPr="00B856C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B856C5">
        <w:rPr>
          <w:rFonts w:ascii="Times New Roman" w:hAnsi="Times New Roman" w:cs="Times New Roman"/>
          <w:sz w:val="28"/>
          <w:szCs w:val="28"/>
        </w:rPr>
        <w:t>муниципальную</w:t>
      </w:r>
      <w:r w:rsidRPr="00B856C5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19" w:history="1">
        <w:r w:rsidRPr="00B856C5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B856C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B856C5" w:rsidRDefault="007427FA" w:rsidP="00B856C5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6C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 w:rsidRPr="00B856C5">
        <w:rPr>
          <w:rFonts w:ascii="Times New Roman" w:hAnsi="Times New Roman" w:cs="Times New Roman"/>
          <w:sz w:val="28"/>
          <w:szCs w:val="28"/>
        </w:rPr>
        <w:t>муниципальной</w:t>
      </w:r>
      <w:r w:rsidRPr="00B856C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B856C5">
        <w:rPr>
          <w:rFonts w:ascii="Times New Roman" w:hAnsi="Times New Roman" w:cs="Times New Roman"/>
          <w:sz w:val="28"/>
          <w:szCs w:val="28"/>
        </w:rPr>
        <w:br/>
      </w:r>
      <w:r w:rsidRPr="00B856C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 w:rsidRPr="00B856C5">
        <w:rPr>
          <w:rFonts w:ascii="Times New Roman" w:hAnsi="Times New Roman" w:cs="Times New Roman"/>
          <w:sz w:val="28"/>
          <w:szCs w:val="28"/>
        </w:rPr>
        <w:t>муниципальных</w:t>
      </w:r>
      <w:r w:rsidRPr="00B856C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B856C5">
        <w:rPr>
          <w:rFonts w:ascii="Times New Roman" w:hAnsi="Times New Roman" w:cs="Times New Roman"/>
          <w:sz w:val="28"/>
          <w:szCs w:val="28"/>
        </w:rPr>
        <w:t>муниципальную</w:t>
      </w:r>
      <w:r w:rsidRPr="00B856C5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="00023245" w:rsidRPr="00B856C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856C5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20" w:history="1">
        <w:r w:rsidRPr="00B856C5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B856C5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A10F94" w:rsidRPr="00B856C5">
        <w:rPr>
          <w:rFonts w:ascii="Times New Roman" w:hAnsi="Times New Roman" w:cs="Times New Roman"/>
          <w:sz w:val="28"/>
          <w:szCs w:val="28"/>
        </w:rPr>
        <w:t xml:space="preserve"> </w:t>
      </w:r>
      <w:r w:rsidRPr="00B856C5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D55A9D" w:rsidRPr="00B856C5" w:rsidRDefault="00D55A9D" w:rsidP="00B856C5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6C5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="00023245" w:rsidRPr="00B856C5">
        <w:rPr>
          <w:rFonts w:ascii="Times New Roman" w:hAnsi="Times New Roman" w:cs="Times New Roman"/>
          <w:sz w:val="28"/>
          <w:szCs w:val="28"/>
        </w:rPr>
        <w:t>муниципальной</w:t>
      </w:r>
      <w:r w:rsidRPr="00B856C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B856C5">
        <w:rPr>
          <w:rFonts w:ascii="Times New Roman" w:hAnsi="Times New Roman" w:cs="Times New Roman"/>
          <w:sz w:val="28"/>
          <w:szCs w:val="28"/>
        </w:rPr>
        <w:t>муниципальных</w:t>
      </w:r>
      <w:r w:rsidRPr="00B856C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B856C5">
        <w:rPr>
          <w:rFonts w:ascii="Times New Roman" w:hAnsi="Times New Roman" w:cs="Times New Roman"/>
          <w:sz w:val="28"/>
          <w:szCs w:val="28"/>
        </w:rPr>
        <w:t>муниципальную</w:t>
      </w:r>
      <w:r w:rsidRPr="00B856C5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1" w:history="1">
        <w:r w:rsidRPr="00B856C5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B856C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:rsidR="00D65021" w:rsidRPr="00480115" w:rsidRDefault="00D65021" w:rsidP="006547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7. </w:t>
      </w:r>
      <w:hyperlink r:id="rId22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Pr="00480115">
        <w:rPr>
          <w:rFonts w:ascii="Times New Roman" w:hAnsi="Times New Roman" w:cs="Times New Roman"/>
          <w:sz w:val="28"/>
          <w:szCs w:val="28"/>
        </w:rPr>
        <w:t>-</w:t>
      </w:r>
      <w:hyperlink r:id="rId23" w:history="1">
        <w:r w:rsidRPr="00480115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Pr="00480115">
        <w:rPr>
          <w:rFonts w:ascii="Times New Roman" w:hAnsi="Times New Roman" w:cs="Times New Roman"/>
          <w:sz w:val="28"/>
          <w:szCs w:val="28"/>
        </w:rPr>
        <w:t>-</w:t>
      </w:r>
      <w:hyperlink r:id="rId25" w:history="1">
        <w:r w:rsidRPr="00480115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к настоящему Порядку формируются с учетом срока (предельного срока)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:rsidR="003F6D95" w:rsidRPr="00480115" w:rsidRDefault="003F6D95" w:rsidP="0065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8. </w:t>
      </w:r>
      <w:r w:rsidR="00023245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не позднее 15 рабочих дней со дня принятия </w:t>
      </w:r>
      <w:r w:rsidR="00DF3F00">
        <w:rPr>
          <w:rFonts w:ascii="Times New Roman" w:hAnsi="Times New Roman" w:cs="Times New Roman"/>
          <w:sz w:val="28"/>
          <w:szCs w:val="28"/>
        </w:rPr>
        <w:t>Решения Шарыповского городского Совета депутатов «О бюджете городского округа города Шарыпово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</w:t>
      </w:r>
      <w:r w:rsidR="00DF3F00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2A4DAF" w:rsidRPr="005A6B1C" w:rsidRDefault="002A4DAF" w:rsidP="005A6B1C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6B1C">
        <w:rPr>
          <w:rFonts w:ascii="Times New Roman" w:hAnsi="Times New Roman" w:cs="Times New Roman"/>
          <w:sz w:val="28"/>
          <w:szCs w:val="28"/>
        </w:rPr>
        <w:lastRenderedPageBreak/>
        <w:t xml:space="preserve">9. Показатели, характеризующие объем оказания </w:t>
      </w:r>
      <w:r w:rsidR="00023245" w:rsidRPr="005A6B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A6B1C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26" w:history="1">
        <w:r w:rsidRPr="005A6B1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5A6B1C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:rsidR="002A4DAF" w:rsidRPr="005A6B1C" w:rsidRDefault="002A4DAF" w:rsidP="005A6B1C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6B1C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:rsidR="002A4DAF" w:rsidRPr="005A6B1C" w:rsidRDefault="002A4DAF" w:rsidP="005A6B1C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6B1C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="00023245" w:rsidRPr="005A6B1C">
        <w:rPr>
          <w:rFonts w:ascii="Times New Roman" w:hAnsi="Times New Roman" w:cs="Times New Roman"/>
          <w:sz w:val="28"/>
          <w:szCs w:val="28"/>
        </w:rPr>
        <w:t>муниципальных</w:t>
      </w:r>
      <w:r w:rsidRPr="005A6B1C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:rsidR="002A4DAF" w:rsidRPr="005A6B1C" w:rsidRDefault="002A4DAF" w:rsidP="005A6B1C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6B1C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="00023245" w:rsidRPr="005A6B1C">
        <w:rPr>
          <w:rFonts w:ascii="Times New Roman" w:hAnsi="Times New Roman" w:cs="Times New Roman"/>
          <w:sz w:val="28"/>
          <w:szCs w:val="28"/>
        </w:rPr>
        <w:t>муниципального</w:t>
      </w:r>
      <w:r w:rsidRPr="005A6B1C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7" w:history="1">
        <w:r w:rsidRPr="005A6B1C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5A6B1C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:rsidR="002A4DAF" w:rsidRPr="005A6B1C" w:rsidRDefault="002A4DAF" w:rsidP="005A6B1C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6B1C">
        <w:rPr>
          <w:rFonts w:ascii="Times New Roman" w:hAnsi="Times New Roman" w:cs="Times New Roman"/>
          <w:sz w:val="28"/>
          <w:szCs w:val="28"/>
        </w:rPr>
        <w:t xml:space="preserve">10. Внесение изменений в утвержденный </w:t>
      </w:r>
      <w:r w:rsidR="00023245" w:rsidRPr="005A6B1C">
        <w:rPr>
          <w:rFonts w:ascii="Times New Roman" w:hAnsi="Times New Roman" w:cs="Times New Roman"/>
          <w:sz w:val="28"/>
          <w:szCs w:val="28"/>
        </w:rPr>
        <w:t>муниципальный</w:t>
      </w:r>
      <w:r w:rsidRPr="005A6B1C">
        <w:rPr>
          <w:rFonts w:ascii="Times New Roman" w:hAnsi="Times New Roman" w:cs="Times New Roman"/>
          <w:sz w:val="28"/>
          <w:szCs w:val="28"/>
        </w:rPr>
        <w:t xml:space="preserve"> социальный заказ осуществляется</w:t>
      </w:r>
      <w:r w:rsidR="002B154D" w:rsidRPr="005A6B1C">
        <w:rPr>
          <w:rFonts w:ascii="Times New Roman" w:hAnsi="Times New Roman" w:cs="Times New Roman"/>
          <w:sz w:val="28"/>
          <w:szCs w:val="28"/>
        </w:rPr>
        <w:t xml:space="preserve"> </w:t>
      </w:r>
      <w:r w:rsidRPr="005A6B1C">
        <w:rPr>
          <w:rFonts w:ascii="Times New Roman" w:hAnsi="Times New Roman" w:cs="Times New Roman"/>
          <w:sz w:val="28"/>
          <w:szCs w:val="28"/>
        </w:rPr>
        <w:t>в случаях:</w:t>
      </w:r>
    </w:p>
    <w:p w:rsidR="002A4DAF" w:rsidRPr="005A6B1C" w:rsidRDefault="002A4DAF" w:rsidP="005A6B1C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6B1C">
        <w:rPr>
          <w:rFonts w:ascii="Times New Roman" w:hAnsi="Times New Roman" w:cs="Times New Roman"/>
          <w:sz w:val="28"/>
          <w:szCs w:val="28"/>
        </w:rPr>
        <w:t xml:space="preserve">изменения значений показателей, характеризующих объем оказания </w:t>
      </w:r>
      <w:r w:rsidR="00023245" w:rsidRPr="005A6B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A6B1C">
        <w:rPr>
          <w:rFonts w:ascii="Times New Roman" w:hAnsi="Times New Roman" w:cs="Times New Roman"/>
          <w:sz w:val="28"/>
          <w:szCs w:val="28"/>
        </w:rPr>
        <w:t>услуги в социальной сфере;</w:t>
      </w:r>
    </w:p>
    <w:p w:rsidR="002A4DAF" w:rsidRPr="005A6B1C" w:rsidRDefault="002A4DAF" w:rsidP="005A6B1C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6B1C">
        <w:rPr>
          <w:rFonts w:ascii="Times New Roman" w:hAnsi="Times New Roman" w:cs="Times New Roman"/>
          <w:sz w:val="28"/>
          <w:szCs w:val="28"/>
        </w:rPr>
        <w:t xml:space="preserve">изменения способа исполнения </w:t>
      </w:r>
      <w:r w:rsidR="00023245" w:rsidRPr="005A6B1C">
        <w:rPr>
          <w:rFonts w:ascii="Times New Roman" w:hAnsi="Times New Roman" w:cs="Times New Roman"/>
          <w:sz w:val="28"/>
          <w:szCs w:val="28"/>
        </w:rPr>
        <w:t>муниципального</w:t>
      </w:r>
      <w:r w:rsidRPr="005A6B1C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="00023245" w:rsidRPr="005A6B1C">
        <w:rPr>
          <w:rFonts w:ascii="Times New Roman" w:hAnsi="Times New Roman" w:cs="Times New Roman"/>
          <w:sz w:val="28"/>
          <w:szCs w:val="28"/>
        </w:rPr>
        <w:t>муниципальной</w:t>
      </w:r>
      <w:r w:rsidRPr="005A6B1C"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8" w:history="1">
        <w:r w:rsidRPr="005A6B1C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5A6B1C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2A4DAF" w:rsidRPr="005A6B1C" w:rsidRDefault="002A4DAF" w:rsidP="005A6B1C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6B1C">
        <w:rPr>
          <w:rFonts w:ascii="Times New Roman" w:hAnsi="Times New Roman" w:cs="Times New Roman"/>
          <w:sz w:val="28"/>
          <w:szCs w:val="28"/>
        </w:rPr>
        <w:t xml:space="preserve">изменения сведений, включенных в форму </w:t>
      </w:r>
      <w:r w:rsidR="00023245" w:rsidRPr="005A6B1C">
        <w:rPr>
          <w:rFonts w:ascii="Times New Roman" w:hAnsi="Times New Roman" w:cs="Times New Roman"/>
          <w:sz w:val="28"/>
          <w:szCs w:val="28"/>
        </w:rPr>
        <w:t>муниципального</w:t>
      </w:r>
      <w:r w:rsidRPr="005A6B1C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29" w:history="1">
        <w:r w:rsidRPr="005A6B1C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5A6B1C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2B154D" w:rsidRPr="005A6B1C">
        <w:rPr>
          <w:rFonts w:ascii="Times New Roman" w:hAnsi="Times New Roman" w:cs="Times New Roman"/>
          <w:sz w:val="28"/>
          <w:szCs w:val="28"/>
        </w:rPr>
        <w:t xml:space="preserve"> </w:t>
      </w:r>
      <w:r w:rsidRPr="005A6B1C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:rsidR="00E9134A" w:rsidRPr="00480115" w:rsidRDefault="00D3164D" w:rsidP="005A6B1C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11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. Уполномоченным органом осуществляется выбор способа определения исполнителей услуг из числа способов, установленных </w:t>
      </w:r>
      <w:hyperlink r:id="rId30" w:history="1">
        <w:r w:rsidR="00E9134A" w:rsidRPr="00480115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E9134A"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="005A6B1C">
        <w:rPr>
          <w:rFonts w:ascii="Times New Roman" w:hAnsi="Times New Roman" w:cs="Times New Roman"/>
          <w:sz w:val="28"/>
          <w:szCs w:val="28"/>
        </w:rPr>
        <w:t>городского округа города Шарыпово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</w:p>
    <w:p w:rsidR="00E9134A" w:rsidRPr="00480115" w:rsidRDefault="00E9134A" w:rsidP="005A6B1C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а) доступность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023245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636F78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для потребителей услуг;</w:t>
      </w:r>
    </w:p>
    <w:p w:rsidR="00E9134A" w:rsidRPr="00480115" w:rsidRDefault="00E9134A" w:rsidP="005A6B1C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б) количество юридических лиц, не являющихся </w:t>
      </w:r>
      <w:r w:rsidR="0002324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планируемая к оказанию </w:t>
      </w:r>
      <w:r w:rsidR="00023245">
        <w:rPr>
          <w:rFonts w:ascii="Times New Roman" w:hAnsi="Times New Roman" w:cs="Times New Roman"/>
          <w:sz w:val="28"/>
          <w:szCs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сфере.</w:t>
      </w:r>
    </w:p>
    <w:p w:rsidR="00284B6A" w:rsidRPr="00480115" w:rsidRDefault="00284B6A" w:rsidP="005A6B1C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1" w:history="1">
        <w:r w:rsidRPr="00480115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284B6A" w:rsidRPr="00480115" w:rsidRDefault="00284B6A" w:rsidP="005A6B1C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2" w:history="1">
        <w:r w:rsidRPr="00480115">
          <w:rPr>
            <w:rFonts w:ascii="Times New Roman" w:hAnsi="Times New Roman" w:cs="Times New Roman"/>
            <w:sz w:val="28"/>
            <w:szCs w:val="28"/>
          </w:rPr>
          <w:t>подпункте 1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:rsidR="00284B6A" w:rsidRPr="00480115" w:rsidRDefault="00284B6A" w:rsidP="005A6B1C">
      <w:pPr>
        <w:pStyle w:val="af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3" w:history="1">
        <w:r w:rsidRPr="00480115">
          <w:rPr>
            <w:rFonts w:ascii="Times New Roman" w:hAnsi="Times New Roman" w:cs="Times New Roman"/>
            <w:sz w:val="28"/>
            <w:szCs w:val="28"/>
          </w:rPr>
          <w:t>подпункте 2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:rsidR="00284B6A" w:rsidRPr="00480115" w:rsidRDefault="00284B6A" w:rsidP="0065474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</w:t>
      </w:r>
      <w:r w:rsidR="00F74AD1">
        <w:rPr>
          <w:rFonts w:ascii="Times New Roman" w:hAnsi="Times New Roman" w:cs="Times New Roman"/>
          <w:sz w:val="28"/>
          <w:szCs w:val="28"/>
        </w:rPr>
        <w:t>Администрации</w:t>
      </w:r>
      <w:r w:rsidR="005A6B1C" w:rsidRPr="005A6B1C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F74AD1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общественный совет).</w:t>
      </w:r>
    </w:p>
    <w:p w:rsidR="00C93DA8" w:rsidRPr="00480115" w:rsidRDefault="00C93DA8" w:rsidP="00F74AD1">
      <w:pPr>
        <w:pStyle w:val="af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</w:t>
      </w:r>
      <w:r w:rsidR="00D3164D" w:rsidRPr="00480115">
        <w:rPr>
          <w:rFonts w:ascii="Times New Roman" w:hAnsi="Times New Roman" w:cs="Times New Roman"/>
          <w:sz w:val="28"/>
          <w:szCs w:val="28"/>
        </w:rPr>
        <w:t>3</w:t>
      </w:r>
      <w:r w:rsidRPr="00480115">
        <w:rPr>
          <w:rFonts w:ascii="Times New Roman" w:hAnsi="Times New Roman" w:cs="Times New Roman"/>
          <w:sz w:val="28"/>
          <w:szCs w:val="28"/>
        </w:rPr>
        <w:t xml:space="preserve">. В случае если значение показателя, указанного в </w:t>
      </w:r>
      <w:hyperlink r:id="rId34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35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Pr="00373E15">
        <w:rPr>
          <w:rFonts w:ascii="Times New Roman" w:hAnsi="Times New Roman" w:cs="Times New Roman"/>
          <w:sz w:val="28"/>
          <w:szCs w:val="28"/>
        </w:rPr>
        <w:t xml:space="preserve">относится к категории </w:t>
      </w:r>
      <w:r w:rsidR="0048407F" w:rsidRPr="00373E15">
        <w:rPr>
          <w:rFonts w:ascii="Times New Roman" w:hAnsi="Times New Roman" w:cs="Times New Roman"/>
          <w:sz w:val="28"/>
          <w:szCs w:val="28"/>
        </w:rPr>
        <w:t>«</w:t>
      </w:r>
      <w:r w:rsidRPr="00373E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373E15">
        <w:rPr>
          <w:rFonts w:ascii="Times New Roman" w:hAnsi="Times New Roman" w:cs="Times New Roman"/>
          <w:sz w:val="28"/>
          <w:szCs w:val="28"/>
        </w:rPr>
        <w:t>»</w:t>
      </w:r>
      <w:r w:rsidRPr="00373E15">
        <w:rPr>
          <w:rFonts w:ascii="Times New Roman" w:hAnsi="Times New Roman" w:cs="Times New Roman"/>
          <w:sz w:val="28"/>
          <w:szCs w:val="28"/>
        </w:rPr>
        <w:t>,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уполномоченный орган принимает решение о формировании </w:t>
      </w:r>
      <w:r w:rsidR="0002324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задания в целях исполнения </w:t>
      </w:r>
      <w:r w:rsidR="00023245">
        <w:rPr>
          <w:rFonts w:ascii="Times New Roman" w:hAnsi="Times New Roman" w:cs="Times New Roman"/>
          <w:sz w:val="28"/>
        </w:rPr>
        <w:t xml:space="preserve"> 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>социального заказа.</w:t>
      </w:r>
    </w:p>
    <w:p w:rsidR="00C93DA8" w:rsidRPr="00480115" w:rsidRDefault="00C93DA8" w:rsidP="00F74AD1">
      <w:pPr>
        <w:pStyle w:val="af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заказа, значение показателя, указанного в </w:t>
      </w:r>
      <w:hyperlink r:id="rId36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37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уполномоченный орган выносит на заседание общественного совета вопрос об одобрении продолжения формирования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задания в целях исполнения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заказа.</w:t>
      </w:r>
    </w:p>
    <w:p w:rsidR="00C93DA8" w:rsidRPr="00480115" w:rsidRDefault="00C93DA8" w:rsidP="00F74AD1">
      <w:pPr>
        <w:pStyle w:val="af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38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уполномоченный орган принимает решение об осуществлении отбора исполнителей услуг в целях исполнения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вне зависимости от значения показателя, указанного в </w:t>
      </w:r>
      <w:hyperlink r:id="rId39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93DA8" w:rsidRPr="00480115" w:rsidRDefault="00C93DA8" w:rsidP="00F74AD1">
      <w:pPr>
        <w:pStyle w:val="af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40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41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373E15">
        <w:rPr>
          <w:rFonts w:ascii="Times New Roman" w:hAnsi="Times New Roman" w:cs="Times New Roman"/>
          <w:sz w:val="28"/>
          <w:szCs w:val="28"/>
        </w:rPr>
        <w:t xml:space="preserve">относится к категории </w:t>
      </w:r>
      <w:r w:rsidR="0048407F" w:rsidRPr="00373E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и в отношении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</w:t>
      </w:r>
      <w:r w:rsidR="0048407F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проводится независимая оценка качества условий оказания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организациями в установленных сферах, уполномоченный орган принимает одно из следующих решений о способе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на основании определенных по результатам такой оценки за последние 3 года показателей удовлетворенности условиями оказания </w:t>
      </w:r>
      <w:r w:rsidR="00B1321C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 в социальной сфере:</w:t>
      </w:r>
    </w:p>
    <w:p w:rsidR="00C93DA8" w:rsidRPr="00373E15" w:rsidRDefault="00C93DA8" w:rsidP="00F74AD1">
      <w:pPr>
        <w:pStyle w:val="af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373E15">
        <w:rPr>
          <w:rFonts w:ascii="Times New Roman" w:hAnsi="Times New Roman" w:cs="Times New Roman"/>
          <w:sz w:val="28"/>
          <w:szCs w:val="28"/>
        </w:rPr>
        <w:t xml:space="preserve">об обеспечении его осуществления в целях исполнения </w:t>
      </w:r>
      <w:r w:rsidR="00B1321C" w:rsidRPr="00373E15">
        <w:rPr>
          <w:rFonts w:ascii="Times New Roman" w:hAnsi="Times New Roman" w:cs="Times New Roman"/>
          <w:sz w:val="28"/>
        </w:rPr>
        <w:t>муниципального</w:t>
      </w:r>
      <w:r w:rsidR="00CB18FF" w:rsidRPr="00373E15">
        <w:rPr>
          <w:rFonts w:ascii="Times New Roman" w:hAnsi="Times New Roman" w:cs="Times New Roman"/>
          <w:sz w:val="28"/>
          <w:szCs w:val="28"/>
        </w:rPr>
        <w:t xml:space="preserve"> </w:t>
      </w:r>
      <w:r w:rsidRPr="00373E15">
        <w:rPr>
          <w:rFonts w:ascii="Times New Roman" w:hAnsi="Times New Roman" w:cs="Times New Roman"/>
          <w:sz w:val="28"/>
          <w:szCs w:val="28"/>
        </w:rPr>
        <w:t>социального заказа;</w:t>
      </w:r>
    </w:p>
    <w:p w:rsidR="00C93DA8" w:rsidRPr="00480115" w:rsidRDefault="00C93DA8" w:rsidP="00F74AD1">
      <w:pPr>
        <w:pStyle w:val="af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E15">
        <w:rPr>
          <w:rFonts w:ascii="Times New Roman" w:hAnsi="Times New Roman" w:cs="Times New Roman"/>
          <w:sz w:val="28"/>
          <w:szCs w:val="28"/>
        </w:rPr>
        <w:t xml:space="preserve">если указанные показатели составляют от 51 процента до 100 процентов, - решение о формировании </w:t>
      </w:r>
      <w:r w:rsidR="00B1321C" w:rsidRPr="00373E15">
        <w:rPr>
          <w:rFonts w:ascii="Times New Roman" w:hAnsi="Times New Roman" w:cs="Times New Roman"/>
          <w:sz w:val="28"/>
        </w:rPr>
        <w:t>муниципального</w:t>
      </w:r>
      <w:r w:rsidRPr="00373E15">
        <w:rPr>
          <w:rFonts w:ascii="Times New Roman" w:hAnsi="Times New Roman" w:cs="Times New Roman"/>
          <w:sz w:val="28"/>
          <w:szCs w:val="28"/>
        </w:rPr>
        <w:t xml:space="preserve"> задания в целях исполнения </w:t>
      </w:r>
      <w:r w:rsidR="00B1321C" w:rsidRPr="00373E15">
        <w:rPr>
          <w:rFonts w:ascii="Times New Roman" w:hAnsi="Times New Roman" w:cs="Times New Roman"/>
          <w:sz w:val="28"/>
        </w:rPr>
        <w:t>муниципального</w:t>
      </w:r>
      <w:r w:rsidRPr="00373E15">
        <w:rPr>
          <w:rFonts w:ascii="Times New Roman" w:hAnsi="Times New Roman" w:cs="Times New Roman"/>
          <w:sz w:val="28"/>
          <w:szCs w:val="28"/>
        </w:rPr>
        <w:t xml:space="preserve"> социального заказа.</w:t>
      </w:r>
    </w:p>
    <w:p w:rsidR="00C93DA8" w:rsidRPr="00480115" w:rsidRDefault="00C93DA8" w:rsidP="00F74AD1">
      <w:pPr>
        <w:pStyle w:val="af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"/>
      <w:bookmarkEnd w:id="6"/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значение показателя, указанного в </w:t>
      </w:r>
      <w:hyperlink r:id="rId42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CB18FF" w:rsidRPr="0048011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="00CB18FF" w:rsidRPr="00480115">
        <w:rPr>
          <w:rFonts w:ascii="Times New Roman" w:hAnsi="Times New Roman" w:cs="Times New Roman"/>
          <w:sz w:val="28"/>
          <w:szCs w:val="28"/>
        </w:rPr>
        <w:t>орядка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43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Pr="00373E15">
        <w:rPr>
          <w:rFonts w:ascii="Times New Roman" w:hAnsi="Times New Roman" w:cs="Times New Roman"/>
          <w:sz w:val="28"/>
          <w:szCs w:val="28"/>
        </w:rPr>
        <w:t xml:space="preserve">относится к категории </w:t>
      </w:r>
      <w:r w:rsidR="0048407F" w:rsidRPr="00373E15">
        <w:rPr>
          <w:rFonts w:ascii="Times New Roman" w:hAnsi="Times New Roman" w:cs="Times New Roman"/>
          <w:sz w:val="28"/>
          <w:szCs w:val="28"/>
        </w:rPr>
        <w:t>«</w:t>
      </w:r>
      <w:r w:rsidRPr="00373E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373E15">
        <w:rPr>
          <w:rFonts w:ascii="Times New Roman" w:hAnsi="Times New Roman" w:cs="Times New Roman"/>
          <w:sz w:val="28"/>
          <w:szCs w:val="28"/>
        </w:rPr>
        <w:t>»</w:t>
      </w:r>
      <w:r w:rsidRPr="00373E15">
        <w:rPr>
          <w:rFonts w:ascii="Times New Roman" w:hAnsi="Times New Roman" w:cs="Times New Roman"/>
          <w:sz w:val="28"/>
          <w:szCs w:val="28"/>
        </w:rPr>
        <w:t>,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 в отношении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законодательством Российской Федерации независимая оценка качества условий оказания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не проводится, уполномоченный орган принимает решение о формировании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задания в целях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заказа.</w:t>
      </w:r>
    </w:p>
    <w:p w:rsidR="00C93DA8" w:rsidRPr="00480115" w:rsidRDefault="00C93DA8" w:rsidP="00F74AD1">
      <w:pPr>
        <w:pStyle w:val="af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заказа, с учетом решения, принятого уполномоченным органом в соответствии с </w:t>
      </w:r>
      <w:hyperlink w:anchor="Par6" w:history="1">
        <w:r w:rsidRPr="00480115">
          <w:rPr>
            <w:rFonts w:ascii="Times New Roman" w:hAnsi="Times New Roman" w:cs="Times New Roman"/>
            <w:sz w:val="28"/>
            <w:szCs w:val="28"/>
          </w:rPr>
          <w:t>абзацем седьмым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пункта, значение показателя, указанного в </w:t>
      </w:r>
      <w:hyperlink r:id="rId44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</w:t>
      </w:r>
      <w:r w:rsidR="005E5DDE" w:rsidRPr="00480115">
        <w:rPr>
          <w:rFonts w:ascii="Times New Roman" w:hAnsi="Times New Roman" w:cs="Times New Roman"/>
          <w:sz w:val="28"/>
          <w:szCs w:val="28"/>
        </w:rPr>
        <w:t>стоящего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="005E5DDE" w:rsidRPr="00480115">
        <w:rPr>
          <w:rFonts w:ascii="Times New Roman" w:hAnsi="Times New Roman" w:cs="Times New Roman"/>
          <w:sz w:val="28"/>
          <w:szCs w:val="28"/>
        </w:rPr>
        <w:t>орядка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45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</w:t>
      </w:r>
      <w:r w:rsidR="005E5DDE" w:rsidRPr="00480115">
        <w:rPr>
          <w:rFonts w:ascii="Times New Roman" w:hAnsi="Times New Roman" w:cs="Times New Roman"/>
          <w:sz w:val="28"/>
          <w:szCs w:val="28"/>
        </w:rPr>
        <w:t>стоящего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="005E5DDE" w:rsidRPr="00480115">
        <w:rPr>
          <w:rFonts w:ascii="Times New Roman" w:hAnsi="Times New Roman" w:cs="Times New Roman"/>
          <w:sz w:val="28"/>
          <w:szCs w:val="28"/>
        </w:rPr>
        <w:t>орядка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заказа.</w:t>
      </w:r>
    </w:p>
    <w:p w:rsidR="00C414A2" w:rsidRPr="00480115" w:rsidRDefault="00C414A2" w:rsidP="00036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47092A" w:rsidRPr="00480115" w:rsidRDefault="0047092A" w:rsidP="006547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15. Уполномоченный орган в соответствии с формой отчета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на оказание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="00036EF3" w:rsidRPr="00480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AD1" w:rsidRPr="00F74AD1">
        <w:rPr>
          <w:rFonts w:ascii="Times New Roman" w:hAnsi="Times New Roman" w:cs="Times New Roman"/>
          <w:sz w:val="28"/>
          <w:szCs w:val="28"/>
        </w:rPr>
        <w:t>городского округа города Шарыпово</w:t>
      </w:r>
      <w:r w:rsidRPr="00F74AD1">
        <w:rPr>
          <w:rFonts w:ascii="Times New Roman" w:hAnsi="Times New Roman" w:cs="Times New Roman"/>
          <w:sz w:val="28"/>
          <w:szCs w:val="28"/>
        </w:rPr>
        <w:t xml:space="preserve"> </w:t>
      </w:r>
      <w:r w:rsidRPr="00373E15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DF3F0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F74AD1" w:rsidRPr="00373E15">
        <w:rPr>
          <w:rFonts w:ascii="Times New Roman" w:hAnsi="Times New Roman" w:cs="Times New Roman"/>
          <w:sz w:val="28"/>
        </w:rPr>
        <w:t xml:space="preserve"> города Шарыпово</w:t>
      </w:r>
      <w:r w:rsidRPr="00373E15">
        <w:rPr>
          <w:rFonts w:ascii="Times New Roman" w:hAnsi="Times New Roman" w:cs="Times New Roman"/>
          <w:sz w:val="28"/>
          <w:szCs w:val="28"/>
        </w:rPr>
        <w:t xml:space="preserve">, формирует отчет об исполнении </w:t>
      </w:r>
      <w:r w:rsidR="00B1321C" w:rsidRPr="00373E15">
        <w:rPr>
          <w:rFonts w:ascii="Times New Roman" w:hAnsi="Times New Roman" w:cs="Times New Roman"/>
          <w:sz w:val="28"/>
        </w:rPr>
        <w:t>муниципального</w:t>
      </w:r>
      <w:r w:rsidRPr="00373E15">
        <w:rPr>
          <w:rFonts w:ascii="Times New Roman" w:hAnsi="Times New Roman" w:cs="Times New Roman"/>
          <w:iCs/>
          <w:sz w:val="28"/>
          <w:szCs w:val="28"/>
        </w:rPr>
        <w:t xml:space="preserve"> социального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заказа по итогам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6" w:history="1">
        <w:r w:rsidRPr="00480115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 w:rsidR="0048407F" w:rsidRPr="004801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:rsidR="00AC01C6" w:rsidRPr="00480115" w:rsidRDefault="00AC01C6" w:rsidP="006547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16. Отчет об исполнении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Интернет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не позднее 10 рабочих дней со дня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>формирования такого отчета в порядке, установленном Министерством финансов Российской Федерации.</w:t>
      </w:r>
    </w:p>
    <w:p w:rsidR="00A013FB" w:rsidRPr="00480115" w:rsidRDefault="00AC01C6" w:rsidP="00A01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17. Контроль за оказанием </w:t>
      </w:r>
      <w:r w:rsidR="00B1321C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FE06D9" w:rsidRPr="00480115" w:rsidRDefault="00FE06D9" w:rsidP="00F7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В случае, если утвержденным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оказывающими услуги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порядком формирования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 задания, утвержденного</w:t>
      </w:r>
      <w:r w:rsidR="00DF3F00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DF3F00">
        <w:rPr>
          <w:rFonts w:ascii="Times New Roman" w:hAnsi="Times New Roman" w:cs="Times New Roman"/>
          <w:sz w:val="28"/>
          <w:szCs w:val="28"/>
        </w:rPr>
        <w:t>Администрации</w:t>
      </w:r>
      <w:r w:rsidR="00F74AD1" w:rsidRPr="00F74AD1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Pr="00F74AD1">
        <w:rPr>
          <w:rFonts w:ascii="Times New Roman" w:hAnsi="Times New Roman" w:cs="Times New Roman"/>
          <w:sz w:val="28"/>
          <w:szCs w:val="28"/>
        </w:rPr>
        <w:t>.</w:t>
      </w:r>
    </w:p>
    <w:p w:rsidR="00051CE6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18. Предметом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B1321C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="00B1321C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сфере, а при отсутствии такого нормативного правового акта - требований к условиям и порядку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051CE6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19. Целями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051CE6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20. Уполномоченным органом проводятся плановые проверки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им планом проведения плановых проверок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но не чаще одного раза в 2 года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в соответствии с утвержденным уполномоченным органом планом проведения такого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>мониторинга, используемым в целях формирования плана проведения плановых проверок на соответствующий финансовый год.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21. Внеплановые проверки проводятся на основании приказа уполномоченного органа в следующих случаях: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в связи с обращениями и требованиями контрольно-надзорных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правоохранительных органов Российской Федерации;</w:t>
      </w:r>
    </w:p>
    <w:p w:rsidR="00051CE6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в связи с поступлением в уполномоченный орган заявления потребителя услуг о неоказании или ненадлежащем оказании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услуг.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22. Проверки подразделяются на: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23.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направленного по адресу электронной почты исполнителя услуг, или иным доступным способом.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>органа, и направленного по адресу электронной почты исполнителя услуг, или иным доступным способом.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25. Результаты проведения проверки отражаются в акте проверки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26. В описании каждого нарушения, выявленного в ходе проведения проверки, указываются в том числе: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от плановых значений, установленных соглашением;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29. Материалы по результатам проверки, а также иные документы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информация, полученные (разработанные) в ходе ее осуществления, хранятся уполномоченным органом не менее 5 лет.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>30. На основании акта проверки уполномоченный орган: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3) принимает решение о возврате средств субсидии в бюджет</w:t>
      </w:r>
      <w:r w:rsidR="00654749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3235AC" w:rsidRPr="003235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города Шарыпово</w:t>
      </w:r>
      <w:r w:rsidRPr="003235AC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 в случаях, установленных соглашением;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по результатам проверки был установлен факт неоказания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(или) нарушении стандарта (порядка)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944614" w:rsidRPr="00480115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:rsidR="006536B3" w:rsidRDefault="006536B3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2F1B" w:rsidRDefault="006E2F1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B6B" w:rsidRDefault="00310B6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B6B" w:rsidRDefault="00310B6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B6B" w:rsidRDefault="00310B6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B6B" w:rsidRDefault="00310B6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B6B" w:rsidRDefault="00310B6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B6B" w:rsidRDefault="00310B6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B6B" w:rsidRDefault="00310B6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B6B" w:rsidRDefault="00310B6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B6B" w:rsidRDefault="00310B6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B6B" w:rsidRDefault="00310B6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B6B" w:rsidRDefault="00310B6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B6B" w:rsidRDefault="00310B6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B6B" w:rsidRDefault="00310B6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B6B" w:rsidRDefault="00310B6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B6B" w:rsidRDefault="00310B6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2F1B" w:rsidRPr="006E2F1B" w:rsidRDefault="006E2F1B" w:rsidP="006E2F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  <w:sectPr w:rsidR="006E2F1B" w:rsidRPr="006E2F1B" w:rsidSect="006A3857">
          <w:headerReference w:type="default" r:id="rId47"/>
          <w:headerReference w:type="first" r:id="rId48"/>
          <w:footerReference w:type="first" r:id="rId49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</w:t>
      </w:r>
    </w:p>
    <w:p w:rsidR="006536B3" w:rsidRPr="00480115" w:rsidRDefault="00310B6B" w:rsidP="006536B3">
      <w:pPr>
        <w:widowControl w:val="0"/>
        <w:autoSpaceDE w:val="0"/>
        <w:autoSpaceDN w:val="0"/>
        <w:adjustRightInd w:val="0"/>
        <w:spacing w:after="0" w:line="240" w:lineRule="auto"/>
        <w:ind w:left="1204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6536B3"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</w:p>
    <w:p w:rsidR="006536B3" w:rsidRPr="00480115" w:rsidRDefault="006536B3" w:rsidP="006536B3">
      <w:pPr>
        <w:widowControl w:val="0"/>
        <w:autoSpaceDE w:val="0"/>
        <w:autoSpaceDN w:val="0"/>
        <w:adjustRightInd w:val="0"/>
        <w:spacing w:after="0" w:line="240" w:lineRule="auto"/>
        <w:ind w:left="1204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>к Порядку</w:t>
      </w:r>
    </w:p>
    <w:tbl>
      <w:tblPr>
        <w:tblW w:w="1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6536B3" w:rsidRPr="00480115" w:rsidTr="001E17C2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:rsidR="006536B3" w:rsidRPr="00480115" w:rsidRDefault="00310B6B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униципального </w:t>
            </w:r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</w:t>
            </w:r>
            <w:proofErr w:type="gramEnd"/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каза на оказание муниципальных</w:t>
            </w:r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 на 20__ год и на плановый период 20__ - 20__ годов</w:t>
            </w:r>
          </w:p>
        </w:tc>
      </w:tr>
      <w:tr w:rsidR="006536B3" w:rsidRPr="00480115" w:rsidTr="001E17C2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DB2390" w:rsidP="00DB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</w:t>
            </w:r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социальный 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аказ на оказание муниципальных</w:t>
            </w:r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536B3" w:rsidRPr="00480115" w:rsidTr="001E17C2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6536B3" w:rsidRPr="00480115" w:rsidTr="001E17C2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6536B3" w:rsidRPr="00480115" w:rsidTr="001E17C2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6536B3" w:rsidRPr="00480115" w:rsidTr="001E17C2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1E17C2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1E17C2">
        <w:trPr>
          <w:trHeight w:val="765"/>
        </w:trPr>
        <w:tc>
          <w:tcPr>
            <w:tcW w:w="33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_______________________________________________________                                                                   </w:t>
            </w:r>
            <w:proofErr w:type="gramStart"/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(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1E17C2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1E17C2">
        <w:trPr>
          <w:trHeight w:val="912"/>
        </w:trPr>
        <w:tc>
          <w:tcPr>
            <w:tcW w:w="33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:rsidTr="001E17C2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536B3" w:rsidRPr="00480115" w:rsidTr="001E17C2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310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I.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ок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азание 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уг в социальной сфере (далее - </w:t>
            </w:r>
            <w:proofErr w:type="gramStart"/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социальный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заказ) в очередном финансовом году и плановом периоде, а также за пределами планового периода</w:t>
            </w:r>
          </w:p>
        </w:tc>
      </w:tr>
      <w:tr w:rsidR="006536B3" w:rsidRPr="00480115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очередной финансовый год)</w:t>
            </w:r>
          </w:p>
        </w:tc>
      </w:tr>
      <w:tr w:rsidR="006536B3" w:rsidRPr="00480115" w:rsidTr="001E17C2">
        <w:trPr>
          <w:trHeight w:val="1500"/>
        </w:trPr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B2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характеризующий объем оказания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услуги)</w:t>
            </w:r>
          </w:p>
        </w:tc>
        <w:tc>
          <w:tcPr>
            <w:tcW w:w="23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B2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:rsidTr="001E17C2">
        <w:trPr>
          <w:trHeight w:val="570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:rsidTr="001E17C2">
        <w:trPr>
          <w:trHeight w:val="3075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:rsidTr="001E17C2">
        <w:trPr>
          <w:trHeight w:val="288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:rsidTr="001E17C2">
        <w:trPr>
          <w:trHeight w:val="1200"/>
        </w:trPr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536B3" w:rsidRPr="00480115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1-ый год планового периода)</w:t>
            </w:r>
          </w:p>
        </w:tc>
      </w:tr>
      <w:tr w:rsidR="006536B3" w:rsidRPr="00480115" w:rsidTr="001E17C2">
        <w:trPr>
          <w:trHeight w:val="1500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:rsidTr="001E17C2">
        <w:trPr>
          <w:trHeight w:val="570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:rsidTr="001E17C2">
        <w:trPr>
          <w:trHeight w:val="3075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:rsidTr="001E17C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:rsidTr="001E17C2">
        <w:trPr>
          <w:trHeight w:val="420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536B3" w:rsidRPr="00480115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3.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2-ой год планового периода)</w:t>
            </w:r>
          </w:p>
        </w:tc>
      </w:tr>
      <w:tr w:rsidR="006536B3" w:rsidRPr="00480115" w:rsidTr="001E17C2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:rsidTr="001E17C2">
        <w:trPr>
          <w:trHeight w:val="570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:rsidTr="001E17C2">
        <w:trPr>
          <w:trHeight w:val="3075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:rsidTr="006E2F1B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536B3" w:rsidRPr="00480115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4.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- 20__ годы (на срок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за пределами планового периода)</w:t>
            </w:r>
          </w:p>
        </w:tc>
      </w:tr>
      <w:tr w:rsidR="006536B3" w:rsidRPr="00480115" w:rsidTr="001E17C2">
        <w:trPr>
          <w:trHeight w:val="150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:rsidTr="001E17C2">
        <w:trPr>
          <w:trHeight w:val="570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:rsidTr="001E17C2">
        <w:trPr>
          <w:trHeight w:val="3075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:rsidTr="001E17C2">
        <w:trPr>
          <w:trHeight w:val="408"/>
        </w:trPr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:rsidTr="001E17C2">
        <w:trPr>
          <w:trHeight w:val="615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634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II.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634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390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634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укрупненной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"Реализация дополнительных общеразвивающих программ"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634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765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634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очередной финансовый год)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634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28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%</w:t>
            </w:r>
          </w:p>
        </w:tc>
      </w:tr>
      <w:tr w:rsidR="003E42BC" w:rsidRPr="00480115" w:rsidTr="001E17C2">
        <w:trPr>
          <w:trHeight w:val="555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1E17C2">
        <w:trPr>
          <w:trHeight w:val="255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1E17C2">
        <w:trPr>
          <w:trHeight w:val="288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:rsidTr="001E17C2">
        <w:trPr>
          <w:trHeight w:val="675"/>
        </w:trPr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705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:rsidTr="001E17C2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2.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1-ый год планового периода)</w:t>
            </w:r>
          </w:p>
        </w:tc>
      </w:tr>
      <w:tr w:rsidR="006536B3" w:rsidRPr="00480115" w:rsidTr="001E17C2">
        <w:trPr>
          <w:trHeight w:val="228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:rsidTr="001E17C2">
        <w:trPr>
          <w:trHeight w:val="55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1E17C2">
        <w:trPr>
          <w:trHeight w:val="255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1E17C2">
        <w:trPr>
          <w:trHeight w:val="288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:rsidTr="001E17C2">
        <w:trPr>
          <w:trHeight w:val="675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69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Default="006536B3" w:rsidP="006536B3">
      <w:pPr>
        <w:rPr>
          <w:rFonts w:ascii="Times New Roman" w:hAnsi="Times New Roman" w:cs="Times New Roman"/>
        </w:rPr>
      </w:pPr>
    </w:p>
    <w:p w:rsidR="00634CFE" w:rsidRDefault="00634CFE" w:rsidP="006536B3">
      <w:pPr>
        <w:rPr>
          <w:rFonts w:ascii="Times New Roman" w:hAnsi="Times New Roman" w:cs="Times New Roman"/>
        </w:rPr>
      </w:pPr>
    </w:p>
    <w:p w:rsidR="00634CFE" w:rsidRDefault="00634CFE" w:rsidP="006536B3">
      <w:pPr>
        <w:rPr>
          <w:rFonts w:ascii="Times New Roman" w:hAnsi="Times New Roman" w:cs="Times New Roman"/>
        </w:rPr>
      </w:pPr>
    </w:p>
    <w:p w:rsidR="00634CFE" w:rsidRDefault="00634CFE" w:rsidP="006536B3">
      <w:pPr>
        <w:rPr>
          <w:rFonts w:ascii="Times New Roman" w:hAnsi="Times New Roman" w:cs="Times New Roman"/>
        </w:rPr>
      </w:pPr>
    </w:p>
    <w:p w:rsidR="00634CFE" w:rsidRDefault="00634CFE" w:rsidP="006536B3">
      <w:pPr>
        <w:rPr>
          <w:rFonts w:ascii="Times New Roman" w:hAnsi="Times New Roman" w:cs="Times New Roman"/>
        </w:rPr>
      </w:pPr>
    </w:p>
    <w:p w:rsidR="00634CFE" w:rsidRDefault="00634CFE" w:rsidP="006536B3">
      <w:pPr>
        <w:rPr>
          <w:rFonts w:ascii="Times New Roman" w:hAnsi="Times New Roman" w:cs="Times New Roman"/>
        </w:rPr>
      </w:pPr>
    </w:p>
    <w:p w:rsidR="00634CFE" w:rsidRPr="00480115" w:rsidRDefault="00634CFE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:rsidTr="001E17C2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3.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2-ой год планового периода)</w:t>
            </w:r>
          </w:p>
        </w:tc>
      </w:tr>
      <w:tr w:rsidR="006536B3" w:rsidRPr="00480115" w:rsidTr="001E17C2">
        <w:trPr>
          <w:trHeight w:val="228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3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:rsidTr="001E17C2">
        <w:trPr>
          <w:trHeight w:val="55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1E17C2">
        <w:trPr>
          <w:trHeight w:val="255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1E17C2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:rsidTr="001E17C2">
        <w:trPr>
          <w:trHeight w:val="675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690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852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288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Default="006536B3" w:rsidP="006536B3">
      <w:pPr>
        <w:rPr>
          <w:rFonts w:ascii="Times New Roman" w:hAnsi="Times New Roman" w:cs="Times New Roman"/>
        </w:rPr>
      </w:pPr>
    </w:p>
    <w:p w:rsidR="00634CFE" w:rsidRDefault="00634CFE" w:rsidP="006536B3">
      <w:pPr>
        <w:rPr>
          <w:rFonts w:ascii="Times New Roman" w:hAnsi="Times New Roman" w:cs="Times New Roman"/>
        </w:rPr>
      </w:pPr>
    </w:p>
    <w:p w:rsidR="00634CFE" w:rsidRDefault="00634CFE" w:rsidP="006536B3">
      <w:pPr>
        <w:rPr>
          <w:rFonts w:ascii="Times New Roman" w:hAnsi="Times New Roman" w:cs="Times New Roman"/>
        </w:rPr>
      </w:pPr>
    </w:p>
    <w:p w:rsidR="00634CFE" w:rsidRDefault="00634CFE" w:rsidP="006536B3">
      <w:pPr>
        <w:rPr>
          <w:rFonts w:ascii="Times New Roman" w:hAnsi="Times New Roman" w:cs="Times New Roman"/>
        </w:rPr>
      </w:pPr>
    </w:p>
    <w:p w:rsidR="00634CFE" w:rsidRDefault="00634CFE" w:rsidP="006536B3">
      <w:pPr>
        <w:rPr>
          <w:rFonts w:ascii="Times New Roman" w:hAnsi="Times New Roman" w:cs="Times New Roman"/>
        </w:rPr>
      </w:pPr>
    </w:p>
    <w:p w:rsidR="00634CFE" w:rsidRDefault="00634CFE" w:rsidP="006536B3">
      <w:pPr>
        <w:rPr>
          <w:rFonts w:ascii="Times New Roman" w:hAnsi="Times New Roman" w:cs="Times New Roman"/>
        </w:rPr>
      </w:pPr>
    </w:p>
    <w:p w:rsidR="00634CFE" w:rsidRPr="00480115" w:rsidRDefault="00634CFE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:rsidTr="001E17C2">
        <w:trPr>
          <w:trHeight w:val="87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4.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 - 20___ годы (на срок оказания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за пределами планового периода)</w:t>
            </w:r>
          </w:p>
        </w:tc>
      </w:tr>
      <w:tr w:rsidR="006536B3" w:rsidRPr="00480115" w:rsidTr="001E17C2">
        <w:trPr>
          <w:trHeight w:val="2685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:rsidTr="001E17C2">
        <w:trPr>
          <w:trHeight w:val="63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1E17C2">
        <w:trPr>
          <w:trHeight w:val="306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1E17C2">
        <w:trPr>
          <w:trHeight w:val="40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:rsidTr="001E17C2">
        <w:trPr>
          <w:trHeight w:val="435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435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1E17C2">
        <w:trPr>
          <w:trHeight w:val="63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11"/>
        <w:gridCol w:w="2028"/>
        <w:gridCol w:w="1811"/>
        <w:gridCol w:w="1811"/>
        <w:gridCol w:w="1549"/>
        <w:gridCol w:w="1549"/>
        <w:gridCol w:w="815"/>
        <w:gridCol w:w="1989"/>
        <w:gridCol w:w="1989"/>
      </w:tblGrid>
      <w:tr w:rsidR="006536B3" w:rsidRPr="00480115" w:rsidTr="001E17C2">
        <w:trPr>
          <w:trHeight w:val="12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III. Сведения о показателях, характеризующих качество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</w:t>
            </w:r>
          </w:p>
        </w:tc>
      </w:tr>
      <w:tr w:rsidR="006536B3" w:rsidRPr="00480115" w:rsidTr="001E17C2">
        <w:trPr>
          <w:trHeight w:val="2070"/>
        </w:trPr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Предельные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536B3" w:rsidRPr="00480115" w:rsidTr="001E17C2">
        <w:trPr>
          <w:trHeight w:val="450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показателя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:rsidTr="001E17C2">
        <w:trPr>
          <w:trHeight w:val="2430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:rsidTr="001E17C2">
        <w:trPr>
          <w:trHeight w:val="28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6536B3" w:rsidRPr="00480115" w:rsidTr="001E17C2">
        <w:trPr>
          <w:trHeight w:val="1575"/>
        </w:trPr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82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:rsidTr="001E17C2">
        <w:trPr>
          <w:trHeight w:val="288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6536B3" w:rsidRPr="00480115" w:rsidTr="001E17C2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6536B3" w:rsidRPr="00480115" w:rsidTr="001E17C2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  <w:sectPr w:rsidR="006536B3" w:rsidRPr="00480115" w:rsidSect="006536B3">
          <w:footerReference w:type="first" r:id="rId50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p w:rsidR="006536B3" w:rsidRPr="00480115" w:rsidRDefault="00634CFE" w:rsidP="00634CFE">
      <w:pPr>
        <w:widowControl w:val="0"/>
        <w:autoSpaceDE w:val="0"/>
        <w:autoSpaceDN w:val="0"/>
        <w:adjustRightInd w:val="0"/>
        <w:spacing w:line="240" w:lineRule="auto"/>
        <w:ind w:left="1134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6536B3"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480115"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634CFE" w:rsidRDefault="00634CFE" w:rsidP="00634CFE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  <w:r w:rsidRPr="00EC77A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634CFE" w:rsidRPr="00EC77AA" w:rsidRDefault="00634CFE" w:rsidP="00634CFE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  <w:r w:rsidRPr="00EC77AA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634CFE" w:rsidRPr="00480115" w:rsidRDefault="003E2FB6" w:rsidP="00634CFE">
      <w:pPr>
        <w:pStyle w:val="af4"/>
        <w:jc w:val="right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26.05.2023 г. № 138</w:t>
      </w:r>
    </w:p>
    <w:p w:rsidR="006536B3" w:rsidRPr="00480115" w:rsidRDefault="006536B3" w:rsidP="006536B3">
      <w:pPr>
        <w:tabs>
          <w:tab w:val="left" w:pos="1608"/>
        </w:tabs>
        <w:ind w:left="11340"/>
        <w:rPr>
          <w:rFonts w:ascii="Times New Roman" w:hAnsi="Times New Roman" w:cs="Times New Roman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1"/>
        <w:gridCol w:w="1152"/>
        <w:gridCol w:w="1152"/>
        <w:gridCol w:w="1151"/>
        <w:gridCol w:w="1151"/>
        <w:gridCol w:w="1151"/>
        <w:gridCol w:w="1148"/>
        <w:gridCol w:w="1148"/>
        <w:gridCol w:w="768"/>
        <w:gridCol w:w="2315"/>
        <w:gridCol w:w="1148"/>
        <w:gridCol w:w="267"/>
      </w:tblGrid>
      <w:tr w:rsidR="00480115" w:rsidRPr="00480115" w:rsidTr="001E17C2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</w:tr>
      <w:tr w:rsidR="00480115" w:rsidRPr="00480115" w:rsidTr="001E17C2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29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 исполнении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 заказа на оказание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сфере, отнесенных к полномочиям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органов местного самоуправления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на 20__ год и плановый период 20__ - 20__годов</w:t>
            </w:r>
          </w:p>
        </w:tc>
      </w:tr>
      <w:tr w:rsidR="00480115" w:rsidRPr="00480115" w:rsidTr="001E17C2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                                                                   </w:t>
            </w:r>
            <w:proofErr w:type="gram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45"/>
        <w:gridCol w:w="1671"/>
        <w:gridCol w:w="1644"/>
        <w:gridCol w:w="1379"/>
        <w:gridCol w:w="1379"/>
        <w:gridCol w:w="739"/>
        <w:gridCol w:w="737"/>
        <w:gridCol w:w="1671"/>
        <w:gridCol w:w="1671"/>
        <w:gridCol w:w="1348"/>
        <w:gridCol w:w="1468"/>
      </w:tblGrid>
      <w:tr w:rsidR="00480115" w:rsidRPr="00480115" w:rsidTr="001E17C2">
        <w:trPr>
          <w:trHeight w:val="684"/>
        </w:trPr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I. Сведения о фактическом достижении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1164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(муниципальных) услуг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10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proofErr w:type="gramStart"/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22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480115" w:rsidRPr="00480115" w:rsidTr="001E17C2">
        <w:trPr>
          <w:trHeight w:val="264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proofErr w:type="gramStart"/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proofErr w:type="gramStart"/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</w:tr>
      <w:tr w:rsidR="00480115" w:rsidRPr="00480115" w:rsidTr="001E17C2">
        <w:trPr>
          <w:trHeight w:val="3348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76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480115" w:rsidRPr="00480115" w:rsidTr="001E17C2">
        <w:trPr>
          <w:trHeight w:val="264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76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29"/>
        <w:gridCol w:w="891"/>
        <w:gridCol w:w="1866"/>
        <w:gridCol w:w="1866"/>
        <w:gridCol w:w="1419"/>
        <w:gridCol w:w="1554"/>
        <w:gridCol w:w="1830"/>
        <w:gridCol w:w="1901"/>
        <w:gridCol w:w="1974"/>
        <w:gridCol w:w="222"/>
      </w:tblGrid>
      <w:tr w:rsidR="00480115" w:rsidRPr="00480115" w:rsidTr="001E17C2">
        <w:trPr>
          <w:gridAfter w:val="1"/>
          <w:wAfter w:w="68" w:type="pct"/>
          <w:trHeight w:val="684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gridAfter w:val="1"/>
          <w:wAfter w:w="68" w:type="pct"/>
          <w:trHeight w:val="264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gridAfter w:val="1"/>
          <w:wAfter w:w="68" w:type="pct"/>
          <w:trHeight w:val="1164"/>
        </w:trPr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предельного допустимого возможного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24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 на «___» ___________ 20__ г.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</w:t>
            </w:r>
            <w:proofErr w:type="gram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фактического  отклонения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480115" w:rsidRPr="00480115" w:rsidTr="001E17C2">
        <w:trPr>
          <w:gridAfter w:val="1"/>
          <w:wAfter w:w="68" w:type="pct"/>
          <w:trHeight w:val="509"/>
        </w:trPr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(муниципальными)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(муниципального) задания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(муниципальными)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(муниципального) задания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3348"/>
        </w:trPr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76"/>
        </w:trPr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5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76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51"/>
        <w:gridCol w:w="1251"/>
        <w:gridCol w:w="1252"/>
        <w:gridCol w:w="1142"/>
        <w:gridCol w:w="1142"/>
        <w:gridCol w:w="632"/>
        <w:gridCol w:w="1447"/>
        <w:gridCol w:w="1447"/>
        <w:gridCol w:w="1447"/>
        <w:gridCol w:w="1447"/>
        <w:gridCol w:w="1447"/>
        <w:gridCol w:w="1447"/>
      </w:tblGrid>
      <w:tr w:rsidR="00480115" w:rsidRPr="00480115" w:rsidTr="001E17C2">
        <w:trPr>
          <w:trHeight w:val="10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II. Сведения о фактическом достижении показателей, характеризующих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624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определениия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на «___» ___________ 20__ г.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предельного допустимого возможного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480115" w:rsidRPr="00480115" w:rsidTr="001E17C2">
        <w:trPr>
          <w:trHeight w:val="1116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1704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76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76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6"/>
        <w:gridCol w:w="1291"/>
        <w:gridCol w:w="1176"/>
        <w:gridCol w:w="1291"/>
        <w:gridCol w:w="1073"/>
        <w:gridCol w:w="1291"/>
        <w:gridCol w:w="1291"/>
        <w:gridCol w:w="1291"/>
        <w:gridCol w:w="1291"/>
        <w:gridCol w:w="1291"/>
        <w:gridCol w:w="1176"/>
        <w:gridCol w:w="1176"/>
        <w:gridCol w:w="648"/>
      </w:tblGrid>
      <w:tr w:rsidR="00480115" w:rsidRPr="00480115" w:rsidTr="001E17C2">
        <w:trPr>
          <w:trHeight w:val="1056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III. Сведения о плановых показателях, характеризующих объем и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услугу), на "     "              20      г.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52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1188"/>
        </w:trPr>
        <w:tc>
          <w:tcPr>
            <w:tcW w:w="1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потребителей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</w:tr>
      <w:tr w:rsidR="00480115" w:rsidRPr="00480115" w:rsidTr="00480115">
        <w:trPr>
          <w:trHeight w:val="132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испонителя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480115" w:rsidRPr="00480115" w:rsidTr="00480115">
        <w:trPr>
          <w:trHeight w:val="1392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76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услуге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76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укрупненной услуге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480115">
        <w:trPr>
          <w:trHeight w:val="276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5"/>
        <w:gridCol w:w="826"/>
        <w:gridCol w:w="337"/>
        <w:gridCol w:w="992"/>
        <w:gridCol w:w="490"/>
        <w:gridCol w:w="673"/>
        <w:gridCol w:w="718"/>
        <w:gridCol w:w="269"/>
        <w:gridCol w:w="1085"/>
        <w:gridCol w:w="97"/>
        <w:gridCol w:w="763"/>
        <w:gridCol w:w="472"/>
        <w:gridCol w:w="1086"/>
        <w:gridCol w:w="237"/>
        <w:gridCol w:w="927"/>
        <w:gridCol w:w="768"/>
        <w:gridCol w:w="395"/>
        <w:gridCol w:w="941"/>
        <w:gridCol w:w="130"/>
        <w:gridCol w:w="1103"/>
        <w:gridCol w:w="342"/>
        <w:gridCol w:w="547"/>
        <w:gridCol w:w="1249"/>
      </w:tblGrid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1188"/>
        </w:trPr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5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11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proofErr w:type="gramStart"/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</w:tr>
      <w:tr w:rsidR="00480115" w:rsidRPr="00480115" w:rsidTr="006E2F1B">
        <w:trPr>
          <w:trHeight w:val="1320"/>
        </w:trPr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8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proofErr w:type="gramStart"/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58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оказываемого </w:t>
            </w:r>
            <w:proofErr w:type="gramStart"/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автономными учреждениями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конкурсом</w:t>
            </w:r>
          </w:p>
        </w:tc>
        <w:tc>
          <w:tcPr>
            <w:tcW w:w="48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1392"/>
        </w:trPr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8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76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76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76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804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IV. Сведения о фактических показателях, характеризующих объем и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</w:t>
            </w:r>
            <w:proofErr w:type="gram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 на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     "              20      г.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1116"/>
        </w:trPr>
        <w:tc>
          <w:tcPr>
            <w:tcW w:w="13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потребителей 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0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  <w:p w:rsidR="00DB2390" w:rsidRDefault="00DB2390" w:rsidP="00DB23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2390" w:rsidRDefault="00DB2390" w:rsidP="00DB23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115" w:rsidRPr="00DB2390" w:rsidRDefault="00480115" w:rsidP="00DB23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480115" w:rsidRPr="00480115" w:rsidTr="006E2F1B">
        <w:trPr>
          <w:trHeight w:val="708"/>
        </w:trPr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38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испонителя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7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088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  <w:proofErr w:type="spellEnd"/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76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6E2F1B">
        <w:trPr>
          <w:trHeight w:val="27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proofErr w:type="gramStart"/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услуге</w:t>
            </w:r>
            <w:proofErr w:type="gramEnd"/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7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79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 (должность)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(подпись)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__________________(Ф.И.О.)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6E2F1B">
        <w:trPr>
          <w:trHeight w:val="52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  "          20___ г.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04"/>
        <w:gridCol w:w="1184"/>
        <w:gridCol w:w="1184"/>
        <w:gridCol w:w="652"/>
        <w:gridCol w:w="1429"/>
        <w:gridCol w:w="1429"/>
        <w:gridCol w:w="1121"/>
        <w:gridCol w:w="1259"/>
        <w:gridCol w:w="1505"/>
        <w:gridCol w:w="1505"/>
        <w:gridCol w:w="1505"/>
        <w:gridCol w:w="1075"/>
      </w:tblGrid>
      <w:tr w:rsidR="00480115" w:rsidRPr="00480115" w:rsidTr="001E17C2">
        <w:trPr>
          <w:trHeight w:val="264"/>
        </w:trPr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1116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госудерственной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9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proofErr w:type="gramStart"/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480115" w:rsidRPr="00480115" w:rsidTr="00480115">
        <w:trPr>
          <w:trHeight w:val="708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proofErr w:type="gramStart"/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proofErr w:type="gramStart"/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088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79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tabs>
          <w:tab w:val="left" w:pos="1608"/>
        </w:tabs>
        <w:ind w:left="11340"/>
        <w:rPr>
          <w:rFonts w:ascii="Times New Roman" w:hAnsi="Times New Roman" w:cs="Times New Roman"/>
          <w:lang w:eastAsia="ru-RU"/>
        </w:rPr>
      </w:pPr>
    </w:p>
    <w:sectPr w:rsidR="006536B3" w:rsidRPr="00480115" w:rsidSect="006536B3">
      <w:pgSz w:w="16838" w:h="11906" w:orient="landscape"/>
      <w:pgMar w:top="1701" w:right="851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BD3" w:rsidRDefault="003F6BD3" w:rsidP="00D07079">
      <w:pPr>
        <w:spacing w:after="0" w:line="240" w:lineRule="auto"/>
      </w:pPr>
      <w:r>
        <w:separator/>
      </w:r>
    </w:p>
  </w:endnote>
  <w:endnote w:type="continuationSeparator" w:id="0">
    <w:p w:rsidR="003F6BD3" w:rsidRDefault="003F6BD3" w:rsidP="00D07079">
      <w:pPr>
        <w:spacing w:after="0" w:line="240" w:lineRule="auto"/>
      </w:pPr>
      <w:r>
        <w:continuationSeparator/>
      </w:r>
    </w:p>
  </w:endnote>
  <w:endnote w:type="continuationNotice" w:id="1">
    <w:p w:rsidR="003F6BD3" w:rsidRDefault="003F6B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FA7" w:rsidRPr="00104A38" w:rsidRDefault="008C5FA7" w:rsidP="00086209">
    <w:pPr>
      <w:pStyle w:val="ad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FA7" w:rsidRPr="00104A38" w:rsidRDefault="008C5FA7" w:rsidP="00086209">
    <w:pPr>
      <w:pStyle w:val="ad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BD3" w:rsidRDefault="003F6BD3" w:rsidP="00D07079">
      <w:pPr>
        <w:spacing w:after="0" w:line="240" w:lineRule="auto"/>
      </w:pPr>
      <w:r>
        <w:separator/>
      </w:r>
    </w:p>
  </w:footnote>
  <w:footnote w:type="continuationSeparator" w:id="0">
    <w:p w:rsidR="003F6BD3" w:rsidRDefault="003F6BD3" w:rsidP="00D07079">
      <w:pPr>
        <w:spacing w:after="0" w:line="240" w:lineRule="auto"/>
      </w:pPr>
      <w:r>
        <w:continuationSeparator/>
      </w:r>
    </w:p>
  </w:footnote>
  <w:footnote w:type="continuationNotice" w:id="1">
    <w:p w:rsidR="003F6BD3" w:rsidRDefault="003F6B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245875288"/>
      <w:docPartObj>
        <w:docPartGallery w:val="Page Numbers (Top of Page)"/>
        <w:docPartUnique/>
      </w:docPartObj>
    </w:sdtPr>
    <w:sdtEndPr/>
    <w:sdtContent>
      <w:p w:rsidR="008C5FA7" w:rsidRPr="00A4750D" w:rsidRDefault="008C5FA7">
        <w:pPr>
          <w:pStyle w:val="ab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3E2FB6">
          <w:rPr>
            <w:rFonts w:ascii="Times New Roman" w:hAnsi="Times New Roman" w:cs="Times New Roman"/>
            <w:noProof/>
          </w:rPr>
          <w:t>25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:rsidR="008C5FA7" w:rsidRPr="00A4750D" w:rsidRDefault="008C5FA7">
    <w:pPr>
      <w:pStyle w:val="ab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FA7" w:rsidRPr="00104A38" w:rsidRDefault="008C5FA7" w:rsidP="00086209">
    <w:pPr>
      <w:pStyle w:val="ab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434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93606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3EE2"/>
    <w:rsid w:val="00123FCB"/>
    <w:rsid w:val="001240A6"/>
    <w:rsid w:val="00127421"/>
    <w:rsid w:val="001276A7"/>
    <w:rsid w:val="0013295E"/>
    <w:rsid w:val="001332AC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2E0"/>
    <w:rsid w:val="001816D8"/>
    <w:rsid w:val="00181FAA"/>
    <w:rsid w:val="00184588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45E3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44F7A"/>
    <w:rsid w:val="00256B88"/>
    <w:rsid w:val="00261849"/>
    <w:rsid w:val="00263EA0"/>
    <w:rsid w:val="00264703"/>
    <w:rsid w:val="00265B6F"/>
    <w:rsid w:val="00265FC2"/>
    <w:rsid w:val="002711D7"/>
    <w:rsid w:val="0028165E"/>
    <w:rsid w:val="00284B6A"/>
    <w:rsid w:val="00285108"/>
    <w:rsid w:val="002921AD"/>
    <w:rsid w:val="0029515B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786"/>
    <w:rsid w:val="00301363"/>
    <w:rsid w:val="00310B6B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235AC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22FC"/>
    <w:rsid w:val="0035316F"/>
    <w:rsid w:val="003548DD"/>
    <w:rsid w:val="00355313"/>
    <w:rsid w:val="00355FA9"/>
    <w:rsid w:val="00364B06"/>
    <w:rsid w:val="00365DA3"/>
    <w:rsid w:val="003664AA"/>
    <w:rsid w:val="00373E15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2FB6"/>
    <w:rsid w:val="003E31BF"/>
    <w:rsid w:val="003E3509"/>
    <w:rsid w:val="003E3C7C"/>
    <w:rsid w:val="003E417F"/>
    <w:rsid w:val="003E42BC"/>
    <w:rsid w:val="003E5B2B"/>
    <w:rsid w:val="003E5E1D"/>
    <w:rsid w:val="003F0A1F"/>
    <w:rsid w:val="003F68AA"/>
    <w:rsid w:val="003F69C9"/>
    <w:rsid w:val="003F6BD3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996"/>
    <w:rsid w:val="00537C5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600C"/>
    <w:rsid w:val="005938D1"/>
    <w:rsid w:val="0059529D"/>
    <w:rsid w:val="00596FAB"/>
    <w:rsid w:val="005A0BD7"/>
    <w:rsid w:val="005A0FA8"/>
    <w:rsid w:val="005A3321"/>
    <w:rsid w:val="005A63B9"/>
    <w:rsid w:val="005A6B1C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E6709"/>
    <w:rsid w:val="005F24C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CFE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5335"/>
    <w:rsid w:val="00675F4B"/>
    <w:rsid w:val="00677BEC"/>
    <w:rsid w:val="006903D4"/>
    <w:rsid w:val="00694BB8"/>
    <w:rsid w:val="00696BE7"/>
    <w:rsid w:val="0069788B"/>
    <w:rsid w:val="00697E8C"/>
    <w:rsid w:val="006A23E2"/>
    <w:rsid w:val="006A3857"/>
    <w:rsid w:val="006A4D3E"/>
    <w:rsid w:val="006B2772"/>
    <w:rsid w:val="006B2F8D"/>
    <w:rsid w:val="006B49EE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37859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20E3"/>
    <w:rsid w:val="00773A83"/>
    <w:rsid w:val="007761E9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4025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C12"/>
    <w:rsid w:val="00843530"/>
    <w:rsid w:val="008460B0"/>
    <w:rsid w:val="00847B52"/>
    <w:rsid w:val="00850DDA"/>
    <w:rsid w:val="00852299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A91"/>
    <w:rsid w:val="00897BBA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5FA7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7930"/>
    <w:rsid w:val="0091040A"/>
    <w:rsid w:val="0091154E"/>
    <w:rsid w:val="00913151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50C6"/>
    <w:rsid w:val="00986510"/>
    <w:rsid w:val="00991A37"/>
    <w:rsid w:val="00992454"/>
    <w:rsid w:val="009947BC"/>
    <w:rsid w:val="00995D2E"/>
    <w:rsid w:val="0099737B"/>
    <w:rsid w:val="009A7ED8"/>
    <w:rsid w:val="009B3DB8"/>
    <w:rsid w:val="009B6877"/>
    <w:rsid w:val="009C1C89"/>
    <w:rsid w:val="009C1FFD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1668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308A4"/>
    <w:rsid w:val="00B30A77"/>
    <w:rsid w:val="00B30DDB"/>
    <w:rsid w:val="00B33ED4"/>
    <w:rsid w:val="00B344D3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56C5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E1849"/>
    <w:rsid w:val="00BE2DE4"/>
    <w:rsid w:val="00BE382B"/>
    <w:rsid w:val="00BF07D0"/>
    <w:rsid w:val="00BF64C0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302"/>
    <w:rsid w:val="00DC3F66"/>
    <w:rsid w:val="00DC5E96"/>
    <w:rsid w:val="00DC5ED8"/>
    <w:rsid w:val="00DD0C03"/>
    <w:rsid w:val="00DD173C"/>
    <w:rsid w:val="00DD5332"/>
    <w:rsid w:val="00DE05D8"/>
    <w:rsid w:val="00DE43B8"/>
    <w:rsid w:val="00DE690C"/>
    <w:rsid w:val="00DE7AE1"/>
    <w:rsid w:val="00DF3F00"/>
    <w:rsid w:val="00DF5CA2"/>
    <w:rsid w:val="00E00D55"/>
    <w:rsid w:val="00E030C9"/>
    <w:rsid w:val="00E039E3"/>
    <w:rsid w:val="00E06BF3"/>
    <w:rsid w:val="00E06CA0"/>
    <w:rsid w:val="00E118AB"/>
    <w:rsid w:val="00E1234E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C77AA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2F9"/>
    <w:rsid w:val="00F3738F"/>
    <w:rsid w:val="00F4113C"/>
    <w:rsid w:val="00F413BE"/>
    <w:rsid w:val="00F4462E"/>
    <w:rsid w:val="00F44CCE"/>
    <w:rsid w:val="00F455D7"/>
    <w:rsid w:val="00F51A8A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74AD1"/>
    <w:rsid w:val="00F84194"/>
    <w:rsid w:val="00F8443C"/>
    <w:rsid w:val="00F86BC7"/>
    <w:rsid w:val="00F8714D"/>
    <w:rsid w:val="00F873BC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878C44-854D-43CA-AAB9-B5D01867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  <w:style w:type="paragraph" w:styleId="af4">
    <w:name w:val="No Spacing"/>
    <w:uiPriority w:val="1"/>
    <w:qFormat/>
    <w:rsid w:val="00EC77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6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9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2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8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6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0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9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41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24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8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6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9" Type="http://schemas.openxmlformats.org/officeDocument/2006/relationships/footer" Target="footer1.xml"/><Relationship Id="rId10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9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31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4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E7E10B9C8057BFA64CDF32AADCB4C843021406C4147DEE3AC3DA3466A1E0A5EA8BA0E881B91CC970A5F14996777DA53A750EAB9B5EF460UCnDL" TargetMode="External"/><Relationship Id="rId14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2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7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0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3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8" Type="http://schemas.openxmlformats.org/officeDocument/2006/relationships/header" Target="header2.xml"/><Relationship Id="rId8" Type="http://schemas.openxmlformats.org/officeDocument/2006/relationships/hyperlink" Target="http://www.gorodsharypovo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9B53F-2AF4-4A32-8661-2B640697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36</Pages>
  <Words>9231</Words>
  <Characters>52618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Admin</cp:lastModifiedBy>
  <cp:revision>14</cp:revision>
  <cp:lastPrinted>2023-05-10T02:58:00Z</cp:lastPrinted>
  <dcterms:created xsi:type="dcterms:W3CDTF">2023-04-28T06:58:00Z</dcterms:created>
  <dcterms:modified xsi:type="dcterms:W3CDTF">2023-05-31T06:49:00Z</dcterms:modified>
</cp:coreProperties>
</file>