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eastAsia="Times New Roman"/>
          <w:b/>
          <w:b/>
          <w:sz w:val="28"/>
          <w:szCs w:val="28"/>
        </w:rPr>
      </w:pPr>
      <w:r>
        <w:rPr>
          <w:rFonts w:eastAsia="Times New Roman"/>
          <w:b/>
          <w:sz w:val="28"/>
          <w:szCs w:val="28"/>
        </w:rPr>
      </w:r>
    </w:p>
    <w:p>
      <w:pPr>
        <w:pStyle w:val="Normal"/>
        <w:tabs>
          <w:tab w:val="clear" w:pos="720"/>
          <w:tab w:val="left" w:pos="3542" w:leader="none"/>
        </w:tabs>
        <w:jc w:val="center"/>
        <w:rPr>
          <w:b/>
          <w:b/>
          <w:sz w:val="28"/>
          <w:szCs w:val="28"/>
        </w:rPr>
      </w:pPr>
      <w:r>
        <w:rPr>
          <w:rFonts w:eastAsia="Times New Roman"/>
          <w:b/>
          <w:sz w:val="28"/>
          <w:szCs w:val="28"/>
        </w:rPr>
        <w:t>АДМИНИСТРАЦИЯ ГОРОДА ШАРЫПОВО КРАСНОЯРСКОГО КРАЯ</w:t>
      </w:r>
    </w:p>
    <w:p>
      <w:pPr>
        <w:pStyle w:val="Normal"/>
        <w:jc w:val="center"/>
        <w:rPr>
          <w:b/>
          <w:b/>
          <w:sz w:val="28"/>
          <w:szCs w:val="28"/>
        </w:rPr>
      </w:pPr>
      <w:r>
        <w:rPr>
          <w:b/>
          <w:sz w:val="28"/>
          <w:szCs w:val="28"/>
        </w:rPr>
      </w:r>
    </w:p>
    <w:p>
      <w:pPr>
        <w:pStyle w:val="Normal"/>
        <w:jc w:val="center"/>
        <w:rPr>
          <w:color w:val="000000"/>
          <w:sz w:val="28"/>
          <w:szCs w:val="28"/>
        </w:rPr>
      </w:pPr>
      <w:r>
        <w:rPr>
          <w:b/>
          <w:color w:val="000000"/>
          <w:sz w:val="28"/>
          <w:szCs w:val="28"/>
        </w:rPr>
        <w:t>ПОСТАНОВЛЕНИЕ</w:t>
      </w:r>
    </w:p>
    <w:p>
      <w:pPr>
        <w:pStyle w:val="Normal"/>
        <w:jc w:val="center"/>
        <w:rPr>
          <w:sz w:val="28"/>
          <w:szCs w:val="28"/>
        </w:rPr>
      </w:pPr>
      <w:r>
        <w:rPr>
          <w:sz w:val="28"/>
          <w:szCs w:val="28"/>
        </w:rPr>
      </w:r>
    </w:p>
    <w:p>
      <w:pPr>
        <w:pStyle w:val="Normal"/>
        <w:rPr/>
      </w:pPr>
      <w:r>
        <w:rPr>
          <w:sz w:val="28"/>
          <w:szCs w:val="28"/>
        </w:rPr>
        <w:t>02.05.2023                                                                                                       № 110</w:t>
      </w:r>
    </w:p>
    <w:p>
      <w:pPr>
        <w:pStyle w:val="Normal"/>
        <w:rPr>
          <w:sz w:val="28"/>
          <w:szCs w:val="28"/>
        </w:rPr>
      </w:pPr>
      <w:r>
        <w:rPr>
          <w:sz w:val="28"/>
          <w:szCs w:val="28"/>
        </w:rPr>
      </w:r>
    </w:p>
    <w:tbl>
      <w:tblPr>
        <w:tblW w:w="10118" w:type="dxa"/>
        <w:jc w:val="left"/>
        <w:tblInd w:w="189" w:type="dxa"/>
        <w:tblCellMar>
          <w:top w:w="0" w:type="dxa"/>
          <w:left w:w="108" w:type="dxa"/>
          <w:bottom w:w="0" w:type="dxa"/>
          <w:right w:w="108" w:type="dxa"/>
        </w:tblCellMar>
        <w:tblLook w:val="04a0"/>
      </w:tblPr>
      <w:tblGrid>
        <w:gridCol w:w="9308"/>
        <w:gridCol w:w="809"/>
      </w:tblGrid>
      <w:tr>
        <w:trPr/>
        <w:tc>
          <w:tcPr>
            <w:tcW w:w="9308" w:type="dxa"/>
            <w:tcBorders/>
            <w:shd w:color="auto" w:fill="auto" w:val="clear"/>
          </w:tcPr>
          <w:p>
            <w:pPr>
              <w:pStyle w:val="NoSpacing"/>
              <w:widowControl w:val="false"/>
              <w:suppressAutoHyphens w:val="true"/>
              <w:bidi w:val="0"/>
              <w:spacing w:before="0" w:after="0"/>
              <w:ind w:left="0" w:right="2551" w:hanging="0"/>
              <w:jc w:val="both"/>
              <w:rPr>
                <w:bCs/>
                <w:sz w:val="28"/>
                <w:szCs w:val="28"/>
              </w:rPr>
            </w:pPr>
            <w:r>
              <w:rPr>
                <w:bCs/>
                <w:sz w:val="28"/>
                <w:szCs w:val="28"/>
              </w:rPr>
              <w:t>Об утверждении порядка подготовки, утверждения                                                                                        документации по планировке территории и внесения в нее изменений по инициативе органов местного самоуправления городского округа город Шарыпово Красноярского края</w:t>
            </w:r>
          </w:p>
        </w:tc>
        <w:tc>
          <w:tcPr>
            <w:tcW w:w="809" w:type="dxa"/>
            <w:tcBorders/>
            <w:shd w:color="auto" w:fill="auto" w:val="clear"/>
          </w:tcPr>
          <w:p>
            <w:pPr>
              <w:pStyle w:val="Normal"/>
              <w:widowControl w:val="false"/>
              <w:jc w:val="both"/>
              <w:rPr>
                <w:sz w:val="28"/>
                <w:szCs w:val="28"/>
              </w:rPr>
            </w:pPr>
            <w:r>
              <w:rPr>
                <w:sz w:val="28"/>
                <w:szCs w:val="28"/>
              </w:rPr>
            </w:r>
          </w:p>
        </w:tc>
      </w:tr>
    </w:tbl>
    <w:p>
      <w:pPr>
        <w:pStyle w:val="Normal"/>
        <w:tabs>
          <w:tab w:val="clear" w:pos="720"/>
          <w:tab w:val="left" w:pos="709" w:leader="none"/>
          <w:tab w:val="left" w:pos="3542" w:leader="none"/>
        </w:tabs>
        <w:jc w:val="both"/>
        <w:rPr>
          <w:sz w:val="28"/>
          <w:szCs w:val="28"/>
        </w:rPr>
      </w:pPr>
      <w:r>
        <w:rPr>
          <w:sz w:val="28"/>
          <w:szCs w:val="28"/>
        </w:rPr>
      </w:r>
    </w:p>
    <w:p>
      <w:pPr>
        <w:pStyle w:val="Normal"/>
        <w:ind w:firstLine="709"/>
        <w:jc w:val="both"/>
        <w:rPr>
          <w:rFonts w:eastAsia="Times New Roman"/>
          <w:sz w:val="28"/>
        </w:rPr>
      </w:pPr>
      <w:r>
        <w:rPr>
          <w:bCs/>
          <w:sz w:val="28"/>
          <w:szCs w:val="28"/>
        </w:rPr>
        <w:t xml:space="preserve">В соответствии со статьями 45, 46 Градостроительного кодекса Российской Федерации, статьей 16, частью 6 статьи 43 Федерального закона от 06.10.2003 N 131-ФЗ "Об общих принципах организации местного самоуправления", на основании </w:t>
      </w:r>
      <w:r>
        <w:rPr>
          <w:sz w:val="28"/>
          <w:szCs w:val="28"/>
        </w:rPr>
        <w:t>Правил землепользования и застройки городского округа город Шарыпово Красноярского края</w:t>
      </w:r>
      <w:r>
        <w:rPr>
          <w:bCs/>
          <w:color w:val="FF0000"/>
          <w:sz w:val="28"/>
          <w:szCs w:val="28"/>
        </w:rPr>
        <w:t xml:space="preserve">, </w:t>
      </w:r>
      <w:r>
        <w:rPr>
          <w:bCs/>
          <w:sz w:val="28"/>
          <w:szCs w:val="28"/>
        </w:rPr>
        <w:t xml:space="preserve">утвержденных </w:t>
      </w:r>
      <w:r>
        <w:rPr>
          <w:sz w:val="28"/>
          <w:szCs w:val="28"/>
        </w:rPr>
        <w:t>Решением Шарыповского городского Совета депутатов от 28.02.2023г.                 № 33-117</w:t>
      </w:r>
      <w:r>
        <w:rPr>
          <w:bCs/>
          <w:sz w:val="28"/>
          <w:szCs w:val="28"/>
        </w:rPr>
        <w:t xml:space="preserve">, </w:t>
      </w:r>
      <w:r>
        <w:rPr>
          <w:rFonts w:eastAsia="Times New Roman"/>
          <w:sz w:val="28"/>
        </w:rPr>
        <w:t>Положения об организации и проведении публичных слушаний по проектам в области градостроительной деятельности на территории городского округа города Шарыпово Красноярского края</w:t>
      </w:r>
      <w:r>
        <w:rPr>
          <w:bCs/>
          <w:sz w:val="28"/>
          <w:szCs w:val="28"/>
        </w:rPr>
        <w:t xml:space="preserve">, утвержденного Решением </w:t>
      </w:r>
      <w:r>
        <w:rPr>
          <w:rFonts w:eastAsia="Times New Roman"/>
          <w:sz w:val="28"/>
        </w:rPr>
        <w:t>Шарыповского городского Совета депутатов от 28.06.2022                №24-86</w:t>
      </w:r>
      <w:r>
        <w:rPr>
          <w:bCs/>
          <w:sz w:val="28"/>
          <w:szCs w:val="28"/>
        </w:rPr>
        <w:t xml:space="preserve">, </w:t>
      </w:r>
      <w:r>
        <w:rPr>
          <w:sz w:val="28"/>
          <w:szCs w:val="28"/>
        </w:rPr>
        <w:t>руководствуясь ст. 34 Устава города Шарыпово</w:t>
      </w:r>
      <w:r>
        <w:rPr>
          <w:spacing w:val="-1"/>
          <w:sz w:val="28"/>
          <w:szCs w:val="28"/>
        </w:rPr>
        <w:t xml:space="preserve">,  </w:t>
      </w:r>
    </w:p>
    <w:p>
      <w:pPr>
        <w:pStyle w:val="NoSpacing"/>
        <w:ind w:firstLine="708"/>
        <w:jc w:val="both"/>
        <w:rPr/>
      </w:pPr>
      <w:r>
        <w:rPr>
          <w:spacing w:val="-1"/>
          <w:sz w:val="28"/>
          <w:szCs w:val="28"/>
        </w:rPr>
        <w:t>ПОСТАНОВЛЯЮ:</w:t>
      </w:r>
    </w:p>
    <w:p>
      <w:pPr>
        <w:pStyle w:val="NoSpacing"/>
        <w:jc w:val="both"/>
        <w:rPr>
          <w:bCs/>
          <w:color w:val="000000"/>
          <w:sz w:val="28"/>
          <w:szCs w:val="28"/>
        </w:rPr>
      </w:pPr>
      <w:r>
        <w:rPr>
          <w:sz w:val="28"/>
          <w:szCs w:val="28"/>
        </w:rPr>
        <w:tab/>
        <w:t xml:space="preserve">1. Утвердить </w:t>
      </w:r>
      <w:r>
        <w:rPr>
          <w:bCs/>
          <w:sz w:val="28"/>
          <w:szCs w:val="28"/>
        </w:rPr>
        <w:t>Порядок подготовки, утверждения  документации по планировке территории и внесения в нее изменений по инициативе органов мес</w:t>
      </w:r>
      <w:r>
        <w:rPr>
          <w:bCs/>
          <w:color w:val="000000"/>
          <w:sz w:val="28"/>
          <w:szCs w:val="28"/>
        </w:rPr>
        <w:t>тного самоуправления городского округа город Шарыпово Красноярского края</w:t>
      </w:r>
      <w:r>
        <w:rPr>
          <w:color w:val="000000"/>
          <w:sz w:val="28"/>
          <w:szCs w:val="28"/>
        </w:rPr>
        <w:t xml:space="preserve"> согласно приложению к настоящему Постановлению.</w:t>
      </w:r>
      <w:r>
        <w:rPr>
          <w:bCs/>
          <w:color w:val="000000"/>
          <w:sz w:val="28"/>
          <w:szCs w:val="28"/>
        </w:rPr>
        <w:t xml:space="preserve"> </w:t>
      </w:r>
    </w:p>
    <w:p>
      <w:pPr>
        <w:pStyle w:val="Normal"/>
        <w:tabs>
          <w:tab w:val="clear" w:pos="720"/>
          <w:tab w:val="left" w:pos="709" w:leader="none"/>
          <w:tab w:val="left" w:pos="3542" w:leader="none"/>
        </w:tabs>
        <w:jc w:val="both"/>
        <w:rPr>
          <w:rFonts w:eastAsia="Times New Roman"/>
          <w:color w:val="000000"/>
          <w:sz w:val="28"/>
          <w:szCs w:val="28"/>
        </w:rPr>
      </w:pPr>
      <w:r>
        <w:rPr>
          <w:sz w:val="28"/>
          <w:szCs w:val="28"/>
        </w:rPr>
        <w:tab/>
        <w:t>2. Контроль за выполнением настояще</w:t>
      </w:r>
      <w:r>
        <w:rPr>
          <w:color w:val="000000"/>
          <w:sz w:val="28"/>
          <w:szCs w:val="28"/>
        </w:rPr>
        <w:t>го постановления в</w:t>
      </w:r>
      <w:r>
        <w:rPr>
          <w:sz w:val="28"/>
          <w:szCs w:val="28"/>
        </w:rPr>
        <w:t xml:space="preserve">озложить на </w:t>
      </w:r>
      <w:r>
        <w:rPr>
          <w:rFonts w:eastAsia="Times New Roman"/>
          <w:sz w:val="28"/>
          <w:szCs w:val="28"/>
        </w:rPr>
        <w:t>первого</w:t>
      </w:r>
      <w:r>
        <w:rPr>
          <w:rFonts w:eastAsia="Times New Roman"/>
          <w:color w:val="000000"/>
          <w:sz w:val="28"/>
          <w:szCs w:val="28"/>
        </w:rPr>
        <w:t xml:space="preserve"> заместителя Главы города Шарыпово Саюшева Д.В.</w:t>
      </w:r>
    </w:p>
    <w:p>
      <w:pPr>
        <w:pStyle w:val="Normal"/>
        <w:jc w:val="both"/>
        <w:rPr/>
      </w:pPr>
      <w:r>
        <w:rPr>
          <w:color w:val="000000"/>
          <w:sz w:val="28"/>
          <w:szCs w:val="28"/>
        </w:rPr>
        <w:tab/>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ConsPlusNormal"/>
        <w:widowControl/>
        <w:rPr>
          <w:rFonts w:ascii="Times New Roman" w:hAnsi="Times New Roman" w:cs="Times New Roman"/>
          <w:sz w:val="28"/>
          <w:szCs w:val="28"/>
        </w:rPr>
      </w:pPr>
      <w:r>
        <w:rPr>
          <w:rFonts w:cs="Times New Roman" w:ascii="Times New Roman" w:hAnsi="Times New Roman"/>
          <w:sz w:val="28"/>
          <w:szCs w:val="28"/>
        </w:rPr>
      </w:r>
    </w:p>
    <w:p>
      <w:pPr>
        <w:pStyle w:val="ConsPlusNormal"/>
        <w:widowControl/>
        <w:rPr>
          <w:rFonts w:ascii="Times New Roman" w:hAnsi="Times New Roman" w:cs="Times New Roman"/>
          <w:sz w:val="28"/>
          <w:szCs w:val="28"/>
        </w:rPr>
      </w:pPr>
      <w:r>
        <w:rPr>
          <w:rFonts w:cs="Times New Roman" w:ascii="Times New Roman" w:hAnsi="Times New Roman"/>
          <w:sz w:val="28"/>
          <w:szCs w:val="28"/>
        </w:rPr>
      </w:r>
    </w:p>
    <w:p>
      <w:pPr>
        <w:pStyle w:val="ConsPlusNormal"/>
        <w:widowControl/>
        <w:rPr/>
      </w:pPr>
      <w:r>
        <w:rPr>
          <w:rFonts w:cs="Times New Roman" w:ascii="Times New Roman" w:hAnsi="Times New Roman"/>
          <w:sz w:val="28"/>
          <w:szCs w:val="28"/>
        </w:rPr>
        <w:t>Глава города Шарыпово</w:t>
        <w:tab/>
        <w:tab/>
        <w:tab/>
        <w:tab/>
        <w:tab/>
        <w:tab/>
        <w:t xml:space="preserve">          В.Г. Хохлов</w:t>
      </w:r>
    </w:p>
    <w:p>
      <w:pPr>
        <w:pStyle w:val="ConsPlusNormal"/>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
        <w:widowControl/>
        <w:ind w:left="5954" w:hanging="0"/>
        <w:rPr>
          <w:rFonts w:ascii="Times New Roman" w:hAnsi="Times New Roman" w:cs="Times New Roman"/>
          <w:bCs/>
          <w:sz w:val="22"/>
          <w:szCs w:val="22"/>
        </w:rPr>
      </w:pPr>
      <w:r>
        <w:rPr/>
      </w:r>
    </w:p>
    <w:p>
      <w:pPr>
        <w:pStyle w:val="Normal"/>
        <w:jc w:val="right"/>
        <w:rPr/>
      </w:pPr>
      <w:r>
        <w:rPr>
          <w:rFonts w:eastAsia="Times New Roman"/>
          <w:sz w:val="28"/>
          <w:szCs w:val="28"/>
        </w:rPr>
        <w:t>Приложение к постановлению</w:t>
      </w:r>
    </w:p>
    <w:p>
      <w:pPr>
        <w:pStyle w:val="Normal"/>
        <w:jc w:val="right"/>
        <w:rPr/>
      </w:pPr>
      <w:r>
        <w:rPr>
          <w:rFonts w:eastAsia="Times New Roman"/>
          <w:color w:val="000000"/>
          <w:sz w:val="28"/>
          <w:szCs w:val="28"/>
        </w:rPr>
        <w:t xml:space="preserve">Администрации города Шарыпово </w:t>
      </w:r>
    </w:p>
    <w:p>
      <w:pPr>
        <w:pStyle w:val="Normal"/>
        <w:jc w:val="right"/>
        <w:rPr/>
      </w:pPr>
      <w:r>
        <w:rPr>
          <w:rFonts w:eastAsia="Times New Roman" w:cs="Times New Roman"/>
          <w:bCs/>
          <w:color w:val="000000"/>
          <w:sz w:val="28"/>
          <w:szCs w:val="28"/>
        </w:rPr>
        <w:t>от 02.05.2023г. № 110</w:t>
      </w:r>
    </w:p>
    <w:p>
      <w:pPr>
        <w:pStyle w:val="Style27"/>
        <w:ind w:left="0" w:hanging="0"/>
        <w:jc w:val="both"/>
        <w:rPr>
          <w:sz w:val="28"/>
          <w:szCs w:val="28"/>
        </w:rPr>
      </w:pPr>
      <w:r>
        <w:rPr>
          <w:sz w:val="28"/>
          <w:szCs w:val="28"/>
        </w:rPr>
      </w:r>
    </w:p>
    <w:p>
      <w:pPr>
        <w:pStyle w:val="NoSpacing"/>
        <w:jc w:val="center"/>
        <w:rPr>
          <w:sz w:val="28"/>
          <w:szCs w:val="28"/>
        </w:rPr>
      </w:pPr>
      <w:r>
        <w:rPr>
          <w:sz w:val="28"/>
          <w:szCs w:val="28"/>
        </w:rPr>
        <w:t>1. ОБЩИЕ ПОЛОЖЕНИЯ</w:t>
      </w:r>
    </w:p>
    <w:p>
      <w:pPr>
        <w:pStyle w:val="NoSpacing"/>
        <w:jc w:val="both"/>
        <w:rPr>
          <w:sz w:val="28"/>
          <w:szCs w:val="28"/>
        </w:rPr>
      </w:pPr>
      <w:r>
        <w:rPr>
          <w:sz w:val="28"/>
          <w:szCs w:val="28"/>
        </w:rPr>
        <w:t xml:space="preserve">1.1. Настоящий Порядок подготовки, утверждения документации по планировке территории и внесения в нее изменений по инициативе органов местного самоуправления </w:t>
      </w:r>
      <w:r>
        <w:rPr>
          <w:bCs/>
          <w:sz w:val="28"/>
          <w:szCs w:val="28"/>
        </w:rPr>
        <w:t>городского округа город Шарыпово Красноярского края</w:t>
      </w:r>
      <w:r>
        <w:rPr>
          <w:sz w:val="28"/>
          <w:szCs w:val="28"/>
        </w:rPr>
        <w:t xml:space="preserve"> (далее - Порядок) разработан в соответствии со статьями 45, 46 Градостроительного кодекса РФ (далее - ГрК РФ) с целью регулирования застройки территории </w:t>
      </w:r>
      <w:r>
        <w:rPr>
          <w:bCs/>
          <w:sz w:val="28"/>
          <w:szCs w:val="28"/>
        </w:rPr>
        <w:t>городского округа город Шарыпово Красноярского края</w:t>
      </w:r>
      <w:r>
        <w:rPr>
          <w:sz w:val="28"/>
          <w:szCs w:val="28"/>
        </w:rPr>
        <w:t xml:space="preserve"> и применяется при принятии органами местного самоуправления </w:t>
      </w:r>
      <w:r>
        <w:rPr>
          <w:bCs/>
          <w:sz w:val="28"/>
          <w:szCs w:val="28"/>
        </w:rPr>
        <w:t>городского округа город Шарыпово Красноярского края</w:t>
      </w:r>
      <w:r>
        <w:rPr>
          <w:sz w:val="28"/>
          <w:szCs w:val="28"/>
        </w:rPr>
        <w:t xml:space="preserve"> решений по подготовке и/или утверждению документации по планировке территории по инициативе органов местного самоуправления </w:t>
      </w:r>
      <w:r>
        <w:rPr>
          <w:bCs/>
          <w:sz w:val="28"/>
          <w:szCs w:val="28"/>
        </w:rPr>
        <w:t>городского округа город Шарыпово Красноярского края</w:t>
      </w:r>
      <w:r>
        <w:rPr>
          <w:sz w:val="28"/>
          <w:szCs w:val="28"/>
        </w:rPr>
        <w:t>, а также определяет состав и общие требования к документации по планировке территории, подготавливаемой и утверждаемой в соответствии с настоящим Порядком.</w:t>
      </w:r>
    </w:p>
    <w:p>
      <w:pPr>
        <w:pStyle w:val="NoSpacing"/>
        <w:jc w:val="both"/>
        <w:rPr>
          <w:sz w:val="28"/>
          <w:szCs w:val="28"/>
        </w:rPr>
      </w:pPr>
      <w:r>
        <w:rPr>
          <w:sz w:val="28"/>
          <w:szCs w:val="28"/>
        </w:rPr>
        <w:t>1.2. Органом, уполномоченным осуществлять действия, предусмотренные статьями 45, 46 ГрК РФ, является Администрация города Шарыпово (далее - Уполномоченный орган).</w:t>
      </w:r>
    </w:p>
    <w:p>
      <w:pPr>
        <w:pStyle w:val="NoSpacing"/>
        <w:jc w:val="both"/>
        <w:rPr>
          <w:sz w:val="28"/>
          <w:szCs w:val="28"/>
        </w:rPr>
      </w:pPr>
      <w:r>
        <w:rPr>
          <w:sz w:val="28"/>
          <w:szCs w:val="28"/>
        </w:rPr>
        <w:t>Структурным подразделением Уполномоченного органа, обеспечивающим реализацию полномочий, указанных в настоящем пункте, является отдел архитектуры и градостроительства Администрации города Шарыпово (далее - ОАиГ).</w:t>
      </w:r>
    </w:p>
    <w:p>
      <w:pPr>
        <w:pStyle w:val="NoSpacing"/>
        <w:jc w:val="both"/>
        <w:rPr>
          <w:sz w:val="28"/>
          <w:szCs w:val="28"/>
        </w:rPr>
      </w:pPr>
      <w:r>
        <w:rPr>
          <w:sz w:val="28"/>
          <w:szCs w:val="28"/>
        </w:rPr>
        <w:t xml:space="preserve">Решение о подготовке документации по планировке территории принимается Уполномоченным органом в случаях, предусмотренных ГрК РФ, по инициативе органов местного самоуправления </w:t>
      </w:r>
      <w:r>
        <w:rPr>
          <w:bCs/>
          <w:sz w:val="28"/>
          <w:szCs w:val="28"/>
        </w:rPr>
        <w:t>городского округа город Шарыпово Красноярского края,  а также отраслевых (функциональных) подразделений Администрации города Шарыпово (далее - инициатор). ОАиГ также может выступать инициатором проекта.</w:t>
      </w:r>
      <w:r>
        <w:rPr>
          <w:sz w:val="28"/>
          <w:szCs w:val="28"/>
        </w:rPr>
        <w:t xml:space="preserve"> </w:t>
      </w:r>
    </w:p>
    <w:p>
      <w:pPr>
        <w:pStyle w:val="NoSpacing"/>
        <w:jc w:val="both"/>
        <w:rPr>
          <w:sz w:val="28"/>
          <w:szCs w:val="28"/>
        </w:rPr>
      </w:pPr>
      <w:r>
        <w:rPr>
          <w:sz w:val="28"/>
          <w:szCs w:val="28"/>
        </w:rPr>
        <w:t>1.3. Понятия и термины, применяемые в Порядке, используются в значениях, установленных ГрК РФ.</w:t>
      </w:r>
    </w:p>
    <w:p>
      <w:pPr>
        <w:pStyle w:val="NoSpacing"/>
        <w:jc w:val="both"/>
        <w:rPr>
          <w:sz w:val="28"/>
          <w:szCs w:val="28"/>
        </w:rPr>
      </w:pPr>
      <w:r>
        <w:rPr>
          <w:sz w:val="28"/>
          <w:szCs w:val="28"/>
        </w:rPr>
        <w:t>1.4. При подготовке документации по планировке территории может осуществляться подготовка проекта планировки территории, проекта межевания территории.</w:t>
      </w:r>
    </w:p>
    <w:p>
      <w:pPr>
        <w:pStyle w:val="NoSpacing"/>
        <w:jc w:val="both"/>
        <w:rPr>
          <w:sz w:val="28"/>
          <w:szCs w:val="28"/>
        </w:rPr>
      </w:pPr>
      <w:r>
        <w:rPr>
          <w:sz w:val="28"/>
          <w:szCs w:val="28"/>
        </w:rPr>
        <w:t xml:space="preserve">Подготовка документации по планировке территории осуществляется на основании Генерального плана городского округа город Шарыпово Красноярского края, утвержденного Решением Шарыповского городского Совета депутатов </w:t>
      </w:r>
      <w:r>
        <w:rPr>
          <w:rFonts w:cs="Times New Roman"/>
          <w:b w:val="false"/>
          <w:bCs w:val="false"/>
          <w:color w:val="000000"/>
          <w:sz w:val="28"/>
          <w:szCs w:val="28"/>
        </w:rPr>
        <w:t xml:space="preserve">от </w:t>
      </w:r>
      <w:r>
        <w:rPr>
          <w:rFonts w:cs="Times New Roman"/>
          <w:b w:val="false"/>
          <w:bCs/>
          <w:color w:val="000000"/>
          <w:sz w:val="28"/>
          <w:szCs w:val="28"/>
        </w:rPr>
        <w:t>13.09.2022г.  № 26-89</w:t>
      </w:r>
      <w:r>
        <w:rPr>
          <w:color w:val="C00000"/>
          <w:sz w:val="28"/>
          <w:szCs w:val="28"/>
        </w:rPr>
        <w:t xml:space="preserve"> </w:t>
      </w:r>
      <w:r>
        <w:rPr>
          <w:sz w:val="28"/>
          <w:szCs w:val="28"/>
        </w:rPr>
        <w:t>(далее - Генеральный план),</w:t>
      </w:r>
      <w:r>
        <w:rPr>
          <w:color w:val="C00000"/>
          <w:sz w:val="28"/>
          <w:szCs w:val="28"/>
        </w:rPr>
        <w:t xml:space="preserve"> </w:t>
      </w:r>
      <w:r>
        <w:rPr>
          <w:sz w:val="28"/>
          <w:szCs w:val="28"/>
        </w:rPr>
        <w:t>Правил землепользования и застройки городского округа город Шарыпово Красноярского кра</w:t>
      </w:r>
      <w:r>
        <w:rPr>
          <w:color w:val="000000"/>
          <w:sz w:val="28"/>
          <w:szCs w:val="28"/>
        </w:rPr>
        <w:t>я</w:t>
      </w:r>
      <w:r>
        <w:rPr>
          <w:bCs/>
          <w:color w:val="000000"/>
          <w:sz w:val="28"/>
          <w:szCs w:val="28"/>
        </w:rPr>
        <w:t>, утве</w:t>
      </w:r>
      <w:r>
        <w:rPr>
          <w:bCs/>
          <w:sz w:val="28"/>
          <w:szCs w:val="28"/>
        </w:rPr>
        <w:t xml:space="preserve">ржденных </w:t>
      </w:r>
      <w:r>
        <w:rPr>
          <w:sz w:val="28"/>
          <w:szCs w:val="28"/>
        </w:rPr>
        <w:t>Решением Шарыповского городского Совета депутатов от 28.02.2023г. № 33-117 (далее - Правила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программой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РФ и о внесении изменений в отдельные законодательные акты РФ",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границ территорий выявленных объектов культурного наследия, границ зон с особыми условиями использования территорий (за исключением документации по планировке территории в целях реализации решения о комплексном развитии территории).</w:t>
      </w:r>
    </w:p>
    <w:p>
      <w:pPr>
        <w:pStyle w:val="NoSpacing"/>
        <w:jc w:val="both"/>
        <w:rPr>
          <w:sz w:val="28"/>
          <w:szCs w:val="28"/>
        </w:rPr>
      </w:pPr>
      <w:r>
        <w:rPr>
          <w:sz w:val="28"/>
          <w:szCs w:val="28"/>
        </w:rPr>
      </w:r>
    </w:p>
    <w:p>
      <w:pPr>
        <w:pStyle w:val="NoSpacing"/>
        <w:jc w:val="center"/>
        <w:rPr>
          <w:sz w:val="28"/>
          <w:szCs w:val="28"/>
        </w:rPr>
      </w:pPr>
      <w:r>
        <w:rPr>
          <w:sz w:val="28"/>
          <w:szCs w:val="28"/>
        </w:rPr>
        <w:t>2. ПОРЯДОК ПРИНЯТИЯ РЕШЕНИЯ О ПОДГОТОВКЕ ДОКУМЕНТАЦИИ</w:t>
      </w:r>
    </w:p>
    <w:p>
      <w:pPr>
        <w:pStyle w:val="NoSpacing"/>
        <w:jc w:val="center"/>
        <w:rPr>
          <w:sz w:val="28"/>
          <w:szCs w:val="28"/>
        </w:rPr>
      </w:pPr>
      <w:r>
        <w:rPr>
          <w:sz w:val="28"/>
          <w:szCs w:val="28"/>
        </w:rPr>
        <w:t>ПО ПЛАНИРОВКЕ ТЕРРИТОРИИ</w:t>
      </w:r>
    </w:p>
    <w:p>
      <w:pPr>
        <w:pStyle w:val="NoSpacing"/>
        <w:jc w:val="both"/>
        <w:rPr>
          <w:sz w:val="28"/>
          <w:szCs w:val="28"/>
        </w:rPr>
      </w:pPr>
      <w:r>
        <w:rPr>
          <w:sz w:val="28"/>
          <w:szCs w:val="28"/>
        </w:rPr>
        <w:t>2.1. Для принятия решения о подготовке документации по планировке территории инициатор направляет в ОАиГ предложение о подготовке документации по планировке территории (далее - предложение).</w:t>
      </w:r>
    </w:p>
    <w:p>
      <w:pPr>
        <w:pStyle w:val="NoSpacing"/>
        <w:jc w:val="both"/>
        <w:rPr>
          <w:sz w:val="28"/>
          <w:szCs w:val="28"/>
        </w:rPr>
      </w:pPr>
      <w:r>
        <w:rPr>
          <w:sz w:val="28"/>
          <w:szCs w:val="28"/>
        </w:rPr>
        <w:t>В случае если инициатором является ОАиГ, подготовка предложения не осуществляется.</w:t>
      </w:r>
    </w:p>
    <w:p>
      <w:pPr>
        <w:pStyle w:val="NoSpacing"/>
        <w:jc w:val="both"/>
        <w:rPr>
          <w:sz w:val="28"/>
          <w:szCs w:val="28"/>
        </w:rPr>
      </w:pPr>
      <w:r>
        <w:rPr>
          <w:sz w:val="28"/>
          <w:szCs w:val="28"/>
        </w:rPr>
        <w:t xml:space="preserve">2.2. Решение о подготовке документации по планировке территории (проекта планировки и (или) проекта межевания территории) по инициативе органов местного самоуправления </w:t>
      </w:r>
      <w:r>
        <w:rPr>
          <w:bCs/>
          <w:sz w:val="28"/>
          <w:szCs w:val="28"/>
        </w:rPr>
        <w:t>городского округа город Шарыпово Красноярского края</w:t>
      </w:r>
      <w:r>
        <w:rPr>
          <w:sz w:val="28"/>
          <w:szCs w:val="28"/>
        </w:rPr>
        <w:t>, а также отраслевых (функциональных) подразделений Администрации города Шарыпово принимается Администрацией города Шарыпово в порядке, установленном настоящим разделом, в форме постановления Администрации города Шарыпово, издаваемого Главой города Шарыпово  (далее - решение о подготовке документации по планировке территории).</w:t>
      </w:r>
    </w:p>
    <w:p>
      <w:pPr>
        <w:pStyle w:val="NoSpacing"/>
        <w:jc w:val="both"/>
        <w:rPr>
          <w:sz w:val="28"/>
          <w:szCs w:val="28"/>
        </w:rPr>
      </w:pPr>
      <w:r>
        <w:rPr>
          <w:sz w:val="28"/>
          <w:szCs w:val="28"/>
        </w:rPr>
        <w:t>2.3. ОАиГ после получения предложения от инициатора осуществляет следующие действия:</w:t>
      </w:r>
    </w:p>
    <w:p>
      <w:pPr>
        <w:pStyle w:val="NoSpacing"/>
        <w:jc w:val="both"/>
        <w:rPr>
          <w:sz w:val="28"/>
          <w:szCs w:val="28"/>
        </w:rPr>
      </w:pPr>
      <w:r>
        <w:rPr>
          <w:sz w:val="28"/>
          <w:szCs w:val="28"/>
        </w:rPr>
        <w:t>1) в течение 10 рабочих дней с даты поступления предложения, указанного в пункте 2.1 настоящего Порядка, рассматривает его на предмет соблюдения требований земельного и градостроительного законодательства, и, при отсутствии нарушений, осуществляет подготовку проекта решения о подготовке документации по планировке территории, и направляет его на утверждение Главе города Шарыпово, с приложением следующих документов, разрабатываемых ОАиГ:</w:t>
      </w:r>
    </w:p>
    <w:p>
      <w:pPr>
        <w:pStyle w:val="NoSpacing"/>
        <w:jc w:val="both"/>
        <w:rPr>
          <w:sz w:val="28"/>
          <w:szCs w:val="28"/>
        </w:rPr>
      </w:pPr>
      <w:r>
        <w:rPr>
          <w:sz w:val="28"/>
          <w:szCs w:val="28"/>
        </w:rPr>
        <w:t>- проекта задания на разработку проекта планировки территории;</w:t>
      </w:r>
    </w:p>
    <w:p>
      <w:pPr>
        <w:pStyle w:val="NoSpacing"/>
        <w:jc w:val="both"/>
        <w:rPr>
          <w:sz w:val="28"/>
          <w:szCs w:val="28"/>
        </w:rPr>
      </w:pPr>
      <w:r>
        <w:rPr>
          <w:sz w:val="28"/>
          <w:szCs w:val="28"/>
        </w:rPr>
        <w:t>-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РФ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РФ от 19.01.2006 N 20");</w:t>
      </w:r>
    </w:p>
    <w:p>
      <w:pPr>
        <w:pStyle w:val="NoSpacing"/>
        <w:jc w:val="both"/>
        <w:rPr>
          <w:sz w:val="28"/>
          <w:szCs w:val="28"/>
        </w:rPr>
      </w:pPr>
      <w:r>
        <w:rPr>
          <w:sz w:val="28"/>
          <w:szCs w:val="28"/>
        </w:rPr>
        <w:t>- пояснительной записки, содержащей схему примерного местоположения территории, в отношении которой предполагается подготовка документов по планировке территории с указанием наименований одного или нескольких смежных элементов планировочной структуры, в границах которых находится территория (в произвольной форме), обоснование необходимости подготовки документации по планировке территории, а также обоснование отсутствия необходимости выполнения инженерных изысканий для подготовки документации по планировке территории;</w:t>
      </w:r>
    </w:p>
    <w:p>
      <w:pPr>
        <w:pStyle w:val="Normal"/>
        <w:jc w:val="both"/>
        <w:rPr/>
      </w:pPr>
      <w:r>
        <w:rPr>
          <w:sz w:val="28"/>
          <w:szCs w:val="28"/>
        </w:rPr>
        <w:t xml:space="preserve">2) в течение 3 дней с даты принятия решение о подготовке документации по планировке территории обеспечивает его опубликование </w:t>
      </w:r>
      <w:r>
        <w:rPr>
          <w:color w:val="000000"/>
          <w:sz w:val="28"/>
          <w:szCs w:val="28"/>
        </w:rPr>
        <w:t xml:space="preserve">в периодическом печатном издании «Официальный вестник города Шарыпово», и </w:t>
      </w:r>
      <w:r>
        <w:rPr>
          <w:sz w:val="28"/>
          <w:szCs w:val="28"/>
        </w:rPr>
        <w:t>размещение</w:t>
      </w:r>
      <w:r>
        <w:rPr>
          <w:color w:val="000000"/>
          <w:sz w:val="28"/>
          <w:szCs w:val="28"/>
        </w:rPr>
        <w:t xml:space="preserve"> на официальном сайте муниципального образования города Шарыпово Красноярского края (www.gorodsharypovo.ru).</w:t>
      </w:r>
    </w:p>
    <w:p>
      <w:pPr>
        <w:pStyle w:val="NoSpacing"/>
        <w:jc w:val="both"/>
        <w:rPr>
          <w:sz w:val="28"/>
          <w:szCs w:val="28"/>
        </w:rPr>
      </w:pPr>
      <w:r>
        <w:rPr>
          <w:sz w:val="28"/>
          <w:szCs w:val="28"/>
        </w:rPr>
        <w:t>В случае если по результатам рассмотрения предложения будет установлено, что разработка и утверждение документации по планировке территории приведет к нарушению требований земельного и градостроительного законодательства, ОАиГ в течение 10 дней с даты поступления предложения возвращает его инициатору с письменным обоснованием причин возврата.</w:t>
      </w:r>
    </w:p>
    <w:p>
      <w:pPr>
        <w:pStyle w:val="NoSpacing"/>
        <w:jc w:val="both"/>
        <w:rPr>
          <w:sz w:val="28"/>
          <w:szCs w:val="28"/>
        </w:rPr>
      </w:pPr>
      <w:r>
        <w:rPr>
          <w:sz w:val="28"/>
          <w:szCs w:val="28"/>
        </w:rPr>
        <w:t>2.4. Подготовка документации по планировке территории и выполнение инженерных изысканий осуществляется Уполномоченным органом самостоятельно либо привлекаемыми им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pPr>
        <w:pStyle w:val="NoSpacing"/>
        <w:jc w:val="both"/>
        <w:rPr>
          <w:sz w:val="28"/>
          <w:szCs w:val="28"/>
        </w:rPr>
      </w:pPr>
      <w:r>
        <w:rPr>
          <w:sz w:val="28"/>
          <w:szCs w:val="28"/>
        </w:rPr>
        <w:t>2.5.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Правила землепользования и застройки.</w:t>
      </w:r>
    </w:p>
    <w:p>
      <w:pPr>
        <w:pStyle w:val="NoSpacing"/>
        <w:jc w:val="both"/>
        <w:rPr>
          <w:sz w:val="28"/>
          <w:szCs w:val="28"/>
        </w:rPr>
      </w:pPr>
      <w:r>
        <w:rPr>
          <w:sz w:val="28"/>
          <w:szCs w:val="28"/>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NoSpacing"/>
        <w:jc w:val="both"/>
        <w:rPr>
          <w:sz w:val="28"/>
          <w:szCs w:val="28"/>
        </w:rPr>
      </w:pPr>
      <w:r>
        <w:rPr>
          <w:sz w:val="28"/>
          <w:szCs w:val="28"/>
        </w:rPr>
      </w:r>
    </w:p>
    <w:p>
      <w:pPr>
        <w:pStyle w:val="NoSpacing"/>
        <w:jc w:val="center"/>
        <w:rPr>
          <w:sz w:val="28"/>
          <w:szCs w:val="28"/>
        </w:rPr>
      </w:pPr>
      <w:r>
        <w:rPr>
          <w:sz w:val="28"/>
          <w:szCs w:val="28"/>
        </w:rPr>
        <w:t>3. ПОРЯДОК ВЫПОЛНЕНИЯ ИНЖЕНЕРНЫХ ИЗЫСКАНИЙ ДЛЯ ПОДГОТОВКИ ДОКУМЕНТАЦИИ ПО ПЛАНИРОВКЕ ТЕРРИТОРИИ</w:t>
      </w:r>
    </w:p>
    <w:p>
      <w:pPr>
        <w:pStyle w:val="NoSpacing"/>
        <w:jc w:val="both"/>
        <w:rPr>
          <w:sz w:val="28"/>
          <w:szCs w:val="28"/>
        </w:rPr>
      </w:pPr>
      <w:r>
        <w:rPr>
          <w:sz w:val="28"/>
          <w:szCs w:val="28"/>
        </w:rPr>
        <w:t>3.1.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установлены Постановлением Правительства РФ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РФ от 19.01.2006 N 20".</w:t>
      </w:r>
    </w:p>
    <w:p>
      <w:pPr>
        <w:pStyle w:val="NoSpacing"/>
        <w:jc w:val="both"/>
        <w:rPr>
          <w:sz w:val="28"/>
          <w:szCs w:val="28"/>
        </w:rPr>
      </w:pPr>
      <w:r>
        <w:rPr>
          <w:sz w:val="28"/>
          <w:szCs w:val="28"/>
        </w:rPr>
        <w:t>3.2. 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 разработанной на основе задания на выполнение инженерных изысканий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и степени изученности указанных условий.</w:t>
      </w:r>
    </w:p>
    <w:p>
      <w:pPr>
        <w:pStyle w:val="NoSpacing"/>
        <w:jc w:val="both"/>
        <w:rPr>
          <w:sz w:val="28"/>
          <w:szCs w:val="28"/>
        </w:rPr>
      </w:pPr>
      <w:r>
        <w:rPr>
          <w:sz w:val="28"/>
          <w:szCs w:val="28"/>
        </w:rPr>
        <w:t>Достаточность материалов инженерных изысканий определяется Уполномоченным органом до принятия решения о ее подготовке.</w:t>
      </w:r>
    </w:p>
    <w:p>
      <w:pPr>
        <w:pStyle w:val="NoSpacing"/>
        <w:jc w:val="both"/>
        <w:rPr>
          <w:sz w:val="28"/>
          <w:szCs w:val="28"/>
        </w:rPr>
      </w:pPr>
      <w:r>
        <w:rPr>
          <w:sz w:val="28"/>
          <w:szCs w:val="28"/>
        </w:rPr>
        <w:t>3.3. Инженерные изыскания и (или) отдельные их виды выполняются лицами, указанными в части 2 статьи 47 ГрК РФ (далее - исполнитель).</w:t>
      </w:r>
    </w:p>
    <w:p>
      <w:pPr>
        <w:pStyle w:val="NoSpacing"/>
        <w:jc w:val="both"/>
        <w:rPr>
          <w:sz w:val="28"/>
          <w:szCs w:val="28"/>
        </w:rPr>
      </w:pPr>
      <w:r>
        <w:rPr>
          <w:sz w:val="28"/>
          <w:szCs w:val="28"/>
        </w:rPr>
        <w:t>3.4.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Уполномоченным органом и исполнителем. К договору прилагается задание на выполнение инженерных изысканий (за исключением случаев, если Уполномоченный орган является исполнителем).</w:t>
      </w:r>
    </w:p>
    <w:p>
      <w:pPr>
        <w:pStyle w:val="NoSpacing"/>
        <w:jc w:val="both"/>
        <w:rPr>
          <w:sz w:val="28"/>
          <w:szCs w:val="28"/>
        </w:rPr>
      </w:pPr>
      <w:r>
        <w:rPr>
          <w:sz w:val="28"/>
          <w:szCs w:val="28"/>
        </w:rPr>
        <w:t>3.5. Программа инженерных изысканий разрабатывается исполнителем на основании задания на выполнение инженерных изысканий и в соответствии с требованиями СП 47.13330.2016 Инженерные изыскания для строительства. Основные положения. Актуализированная редакция СНиП 11-02-96.</w:t>
      </w:r>
    </w:p>
    <w:p>
      <w:pPr>
        <w:pStyle w:val="NoSpacing"/>
        <w:jc w:val="both"/>
        <w:rPr>
          <w:sz w:val="28"/>
          <w:szCs w:val="28"/>
        </w:rPr>
      </w:pPr>
      <w:r>
        <w:rPr>
          <w:sz w:val="28"/>
          <w:szCs w:val="28"/>
        </w:rPr>
        <w:t>3.6. Программа инженерных изысканий подлежит утверждению Уполномоченным органом.</w:t>
      </w:r>
    </w:p>
    <w:p>
      <w:pPr>
        <w:pStyle w:val="NoSpacing"/>
        <w:jc w:val="both"/>
        <w:rPr>
          <w:sz w:val="28"/>
          <w:szCs w:val="28"/>
        </w:rPr>
      </w:pPr>
      <w:r>
        <w:rPr>
          <w:sz w:val="28"/>
          <w:szCs w:val="28"/>
        </w:rPr>
        <w:t>3.7. Исполнитель обязан при выполнении инженерных изысканий применять средства измерений, прошедшие в соответствии с законодательством Российской Федерации поверку (калибровку).</w:t>
      </w:r>
    </w:p>
    <w:p>
      <w:pPr>
        <w:pStyle w:val="NoSpacing"/>
        <w:jc w:val="both"/>
        <w:rPr>
          <w:sz w:val="28"/>
          <w:szCs w:val="28"/>
        </w:rPr>
      </w:pPr>
      <w:r>
        <w:rPr>
          <w:sz w:val="28"/>
          <w:szCs w:val="28"/>
        </w:rPr>
        <w:t>3.8. Результаты инженерных изысканий оформляются в виде технического отчета о выполнении инженерных изысканий, состоящего из текстовой и графической частей, а также приложений к нему в текстовой, графической, цифровой и иных формах, позволяющих обеспечить их размещение в информационных системах:</w:t>
      </w:r>
    </w:p>
    <w:p>
      <w:pPr>
        <w:pStyle w:val="NoSpacing"/>
        <w:jc w:val="both"/>
        <w:rPr>
          <w:sz w:val="28"/>
          <w:szCs w:val="28"/>
        </w:rPr>
      </w:pPr>
      <w:r>
        <w:rPr>
          <w:sz w:val="28"/>
          <w:szCs w:val="28"/>
        </w:rPr>
        <w:t>а) графические материалы и результаты инженерных изысканий в форме векторной и (или) растровой модели;</w:t>
      </w:r>
    </w:p>
    <w:p>
      <w:pPr>
        <w:pStyle w:val="NoSpacing"/>
        <w:jc w:val="both"/>
        <w:rPr>
          <w:sz w:val="28"/>
          <w:szCs w:val="28"/>
        </w:rPr>
      </w:pPr>
      <w:r>
        <w:rPr>
          <w:sz w:val="28"/>
          <w:szCs w:val="28"/>
        </w:rPr>
        <w:t>б) информация в текстовой форме в форматах DOC, DOCX, TXT, RTF, XLS, XLSX и ODF;</w:t>
      </w:r>
    </w:p>
    <w:p>
      <w:pPr>
        <w:pStyle w:val="NoSpacing"/>
        <w:jc w:val="both"/>
        <w:rPr>
          <w:sz w:val="28"/>
          <w:szCs w:val="28"/>
        </w:rPr>
      </w:pPr>
      <w:r>
        <w:rPr>
          <w:sz w:val="28"/>
          <w:szCs w:val="28"/>
        </w:rPr>
        <w:t>в) информация в растровой модели в форматах TIF, JPEG и PDF;</w:t>
      </w:r>
    </w:p>
    <w:p>
      <w:pPr>
        <w:pStyle w:val="NoSpacing"/>
        <w:jc w:val="both"/>
        <w:rPr>
          <w:sz w:val="28"/>
          <w:szCs w:val="28"/>
        </w:rPr>
      </w:pPr>
      <w:r>
        <w:rPr>
          <w:sz w:val="28"/>
          <w:szCs w:val="28"/>
        </w:rPr>
        <w:t>г) информация в векторной модели в обменных форматах GML и SHP;</w:t>
      </w:r>
    </w:p>
    <w:p>
      <w:pPr>
        <w:pStyle w:val="NoSpacing"/>
        <w:jc w:val="both"/>
        <w:rPr>
          <w:sz w:val="28"/>
          <w:szCs w:val="28"/>
        </w:rPr>
      </w:pPr>
      <w:r>
        <w:rPr>
          <w:sz w:val="28"/>
          <w:szCs w:val="28"/>
        </w:rPr>
        <w:t>д) информация обменных форматов MIF/MID, DWG и SXF (совместно с файлами описания RSC);</w:t>
      </w:r>
    </w:p>
    <w:p>
      <w:pPr>
        <w:pStyle w:val="NoSpacing"/>
        <w:jc w:val="both"/>
        <w:rPr>
          <w:sz w:val="28"/>
          <w:szCs w:val="28"/>
        </w:rPr>
      </w:pPr>
      <w:r>
        <w:rPr>
          <w:sz w:val="28"/>
          <w:szCs w:val="28"/>
        </w:rPr>
        <w:t>е) пространственные данные должны иметь привязку к единой государственной системе координат, используемой для ведения Единого государственного реестра недвижимости.</w:t>
      </w:r>
    </w:p>
    <w:p>
      <w:pPr>
        <w:pStyle w:val="NoSpacing"/>
        <w:jc w:val="both"/>
        <w:rPr>
          <w:sz w:val="28"/>
          <w:szCs w:val="28"/>
        </w:rPr>
      </w:pPr>
      <w:r>
        <w:rPr>
          <w:sz w:val="28"/>
          <w:szCs w:val="28"/>
        </w:rPr>
        <w:t>3.9. Уполномоченный орган в срок не более чем один месяц со дня выполнения указанных инженерных изысканий направляет материалы и результаты инженерных изысканий в ОАиГ для размещения в государственной информационной системе обеспечения градостроительной деятельности.</w:t>
      </w:r>
    </w:p>
    <w:p>
      <w:pPr>
        <w:pStyle w:val="NoSpacing"/>
        <w:jc w:val="both"/>
        <w:rPr>
          <w:sz w:val="28"/>
          <w:szCs w:val="28"/>
        </w:rPr>
      </w:pPr>
      <w:r>
        <w:rPr>
          <w:sz w:val="28"/>
          <w:szCs w:val="28"/>
        </w:rPr>
        <w:t>Размещение материалов и результатов инженерных изысканий в государственной информационной системе обеспечения градостроительной деятельности осуществляется ОАиГ в установленные действующим законодательством порядке и сроки.</w:t>
      </w:r>
    </w:p>
    <w:p>
      <w:pPr>
        <w:pStyle w:val="NoSpacing"/>
        <w:jc w:val="both"/>
        <w:rPr>
          <w:sz w:val="28"/>
          <w:szCs w:val="28"/>
        </w:rPr>
      </w:pPr>
      <w:r>
        <w:rPr>
          <w:sz w:val="28"/>
          <w:szCs w:val="28"/>
        </w:rPr>
        <w:t>3.10. ОАиГ в срок не более 30 дней со дня получения материалов и результатов инженерных изысканий уведомляет Уполномоченный орган о внесении сведений в информационную систему обеспечения градостроительной деятельности либо о невозможности внесения с указанием причин.</w:t>
      </w:r>
    </w:p>
    <w:p>
      <w:pPr>
        <w:pStyle w:val="NoSpacing"/>
        <w:jc w:val="both"/>
        <w:rPr>
          <w:sz w:val="28"/>
          <w:szCs w:val="28"/>
        </w:rPr>
      </w:pPr>
      <w:r>
        <w:rPr>
          <w:sz w:val="28"/>
          <w:szCs w:val="28"/>
        </w:rPr>
        <w:t>Уполномоченный орган при получении уведомления о невозможности внесения результатов изысканий в информационную систему обеспечения градостроительной деятельности организует устранение замечаний исполнителем и повторное направление материалов в ОАиГ.</w:t>
        <w:br/>
        <w:t>3.11. Возможно заключение одного муниципального контракта на подготовку документации по планировке территории и выполнение инженерных изысканий.</w:t>
      </w:r>
    </w:p>
    <w:p>
      <w:pPr>
        <w:pStyle w:val="NoSpacing"/>
        <w:jc w:val="both"/>
        <w:rPr>
          <w:sz w:val="28"/>
          <w:szCs w:val="28"/>
        </w:rPr>
      </w:pPr>
      <w:r>
        <w:rPr>
          <w:sz w:val="28"/>
          <w:szCs w:val="28"/>
        </w:rPr>
      </w:r>
    </w:p>
    <w:p>
      <w:pPr>
        <w:pStyle w:val="NoSpacing"/>
        <w:jc w:val="center"/>
        <w:rPr>
          <w:sz w:val="28"/>
          <w:szCs w:val="28"/>
        </w:rPr>
      </w:pPr>
      <w:r>
        <w:rPr>
          <w:sz w:val="28"/>
          <w:szCs w:val="28"/>
        </w:rPr>
        <w:t>4. ОБЩИЕ ТРЕБОВАНИЯ К ДОКУМЕНТАЦИИ</w:t>
      </w:r>
    </w:p>
    <w:p>
      <w:pPr>
        <w:pStyle w:val="NoSpacing"/>
        <w:jc w:val="center"/>
        <w:rPr>
          <w:sz w:val="28"/>
          <w:szCs w:val="28"/>
        </w:rPr>
      </w:pPr>
      <w:r>
        <w:rPr>
          <w:sz w:val="28"/>
          <w:szCs w:val="28"/>
        </w:rPr>
        <w:t>ПО ПЛАНИРОВКЕ ТЕРРИТОРИИ</w:t>
      </w:r>
    </w:p>
    <w:p>
      <w:pPr>
        <w:pStyle w:val="NoSpacing"/>
        <w:jc w:val="both"/>
        <w:rPr>
          <w:sz w:val="28"/>
          <w:szCs w:val="28"/>
        </w:rPr>
      </w:pPr>
      <w:r>
        <w:rPr>
          <w:sz w:val="28"/>
          <w:szCs w:val="28"/>
        </w:rPr>
        <w:t>4.1.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функциональных зон.</w:t>
      </w:r>
    </w:p>
    <w:p>
      <w:pPr>
        <w:pStyle w:val="NoSpacing"/>
        <w:jc w:val="both"/>
        <w:rPr>
          <w:sz w:val="28"/>
          <w:szCs w:val="28"/>
        </w:rPr>
      </w:pPr>
      <w:r>
        <w:rPr>
          <w:sz w:val="28"/>
          <w:szCs w:val="28"/>
        </w:rPr>
        <w:t>4.2.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NoSpacing"/>
        <w:jc w:val="both"/>
        <w:rPr>
          <w:sz w:val="28"/>
          <w:szCs w:val="28"/>
        </w:rPr>
      </w:pPr>
      <w:r>
        <w:rPr>
          <w:sz w:val="28"/>
          <w:szCs w:val="28"/>
        </w:rPr>
        <w:t>4.3. Подготовка графической части документации по планировке территории осуществляется:</w:t>
      </w:r>
    </w:p>
    <w:p>
      <w:pPr>
        <w:pStyle w:val="NoSpacing"/>
        <w:jc w:val="both"/>
        <w:rPr>
          <w:sz w:val="28"/>
          <w:szCs w:val="28"/>
        </w:rPr>
      </w:pPr>
      <w:r>
        <w:rPr>
          <w:sz w:val="28"/>
          <w:szCs w:val="28"/>
        </w:rPr>
        <w:t>1) в соответствии с системой координат, используемой для ведения Единого государственного реестра недвижимости;</w:t>
      </w:r>
    </w:p>
    <w:p>
      <w:pPr>
        <w:pStyle w:val="NoSpacing"/>
        <w:jc w:val="both"/>
        <w:rPr>
          <w:sz w:val="28"/>
          <w:szCs w:val="28"/>
        </w:rPr>
      </w:pPr>
      <w:r>
        <w:rPr>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Spacing"/>
        <w:jc w:val="both"/>
        <w:rPr>
          <w:sz w:val="28"/>
          <w:szCs w:val="28"/>
        </w:rPr>
      </w:pPr>
      <w:r>
        <w:rPr>
          <w:sz w:val="28"/>
          <w:szCs w:val="28"/>
        </w:rPr>
        <w:t>4.4. Для подготовки графической части документации по планировке территории используются цифровые топографические карты, цифровые топографические планы, создаваемые (созданные) в отношении территории, применительно к которой разрабатывается документация по планировке территории.</w:t>
      </w:r>
    </w:p>
    <w:p>
      <w:pPr>
        <w:pStyle w:val="NoSpacing"/>
        <w:jc w:val="both"/>
        <w:rPr>
          <w:sz w:val="28"/>
          <w:szCs w:val="28"/>
        </w:rPr>
      </w:pPr>
      <w:r>
        <w:rPr>
          <w:sz w:val="28"/>
          <w:szCs w:val="28"/>
        </w:rPr>
        <w:t>4.5. Для подготовки графической части документации по планировке территории городского округа город Шарыпово Красноярского края используются цифровые топографические карты и (или) топографические планы в масштабе 1:500 или 1:1000.</w:t>
      </w:r>
    </w:p>
    <w:p>
      <w:pPr>
        <w:pStyle w:val="NoSpacing"/>
        <w:jc w:val="both"/>
        <w:rPr>
          <w:sz w:val="28"/>
          <w:szCs w:val="28"/>
        </w:rPr>
      </w:pPr>
      <w:r>
        <w:rPr>
          <w:sz w:val="28"/>
          <w:szCs w:val="28"/>
        </w:rPr>
        <w:t>4.5.1. Срок давности инженерно-топографических планов составляет не более двух лет, если иное не установлено нормативными правовыми актами Российской Федерации.</w:t>
      </w:r>
    </w:p>
    <w:p>
      <w:pPr>
        <w:pStyle w:val="NoSpacing"/>
        <w:jc w:val="both"/>
        <w:rPr>
          <w:sz w:val="28"/>
          <w:szCs w:val="28"/>
        </w:rPr>
      </w:pPr>
      <w:r>
        <w:rPr>
          <w:sz w:val="28"/>
          <w:szCs w:val="28"/>
        </w:rPr>
        <w:t>4.5.2.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NoSpacing"/>
        <w:jc w:val="both"/>
        <w:rPr>
          <w:sz w:val="28"/>
          <w:szCs w:val="28"/>
        </w:rPr>
      </w:pPr>
      <w:r>
        <w:rPr>
          <w:sz w:val="28"/>
          <w:szCs w:val="28"/>
        </w:rPr>
        <w:t>4.5.3. В случае необходимости выполняется обновление инженерно-топографических планов с целью приведения отображаемой на них информации в соответствие с современным состоянием местности и застройки.</w:t>
      </w:r>
    </w:p>
    <w:p>
      <w:pPr>
        <w:pStyle w:val="NoSpacing"/>
        <w:jc w:val="both"/>
        <w:rPr>
          <w:sz w:val="28"/>
          <w:szCs w:val="28"/>
        </w:rPr>
      </w:pPr>
      <w:r>
        <w:rPr>
          <w:sz w:val="28"/>
          <w:szCs w:val="28"/>
        </w:rPr>
        <w:t>4.5.4. На участках местности, где изменения ситуации и рельефа составляют более 35%, топографическая съемка должна производиться заново.</w:t>
      </w:r>
    </w:p>
    <w:p>
      <w:pPr>
        <w:pStyle w:val="NoSpacing"/>
        <w:jc w:val="both"/>
        <w:rPr>
          <w:sz w:val="28"/>
          <w:szCs w:val="28"/>
        </w:rPr>
      </w:pPr>
      <w:r>
        <w:rPr>
          <w:sz w:val="28"/>
          <w:szCs w:val="28"/>
        </w:rPr>
        <w:t>4.6. Цифровые топографические карты, цифровые топографические планы, используемые при подготовке графической части документации по планировке территории, должны создаваться в соответствии с системой координат, используемой для ведения Единого государственного реестра недвижимости, и содержать следующие элементы:</w:t>
      </w:r>
    </w:p>
    <w:p>
      <w:pPr>
        <w:pStyle w:val="NoSpacing"/>
        <w:jc w:val="both"/>
        <w:rPr>
          <w:sz w:val="28"/>
          <w:szCs w:val="28"/>
        </w:rPr>
      </w:pPr>
      <w:r>
        <w:rPr>
          <w:sz w:val="28"/>
          <w:szCs w:val="28"/>
        </w:rPr>
        <w:t>- наименования географических объектов;</w:t>
      </w:r>
    </w:p>
    <w:p>
      <w:pPr>
        <w:pStyle w:val="NoSpacing"/>
        <w:jc w:val="both"/>
        <w:rPr>
          <w:sz w:val="28"/>
          <w:szCs w:val="28"/>
        </w:rPr>
      </w:pPr>
      <w:r>
        <w:rPr>
          <w:sz w:val="28"/>
          <w:szCs w:val="28"/>
        </w:rPr>
        <w:t>- рельеф сухопутной части территории с применением горизонталей, отметок высот характерных точек местности в государственной системе нормальных высот и условных знаков обрывов, скал, воронок, осыпей, оврагов, оползней, ледников и иных условных знаков;</w:t>
      </w:r>
    </w:p>
    <w:p>
      <w:pPr>
        <w:pStyle w:val="NoSpacing"/>
        <w:jc w:val="both"/>
        <w:rPr>
          <w:sz w:val="28"/>
          <w:szCs w:val="28"/>
        </w:rPr>
      </w:pPr>
      <w:r>
        <w:rPr>
          <w:sz w:val="28"/>
          <w:szCs w:val="28"/>
        </w:rPr>
        <w:t>- гидрография и гидротехнические сооружения;</w:t>
      </w:r>
    </w:p>
    <w:p>
      <w:pPr>
        <w:pStyle w:val="NoSpacing"/>
        <w:jc w:val="both"/>
        <w:rPr>
          <w:sz w:val="28"/>
          <w:szCs w:val="28"/>
        </w:rPr>
      </w:pPr>
      <w:r>
        <w:rPr>
          <w:sz w:val="28"/>
          <w:szCs w:val="28"/>
        </w:rPr>
        <w:t>- растительный покров и грунты (древесная, кустарниковая, травянистая растительность, пашни, болота, прочие земли (пески, каменистые россыпи, нарушенные земли и другие);</w:t>
      </w:r>
    </w:p>
    <w:p>
      <w:pPr>
        <w:pStyle w:val="NoSpacing"/>
        <w:jc w:val="both"/>
        <w:rPr>
          <w:sz w:val="28"/>
          <w:szCs w:val="28"/>
        </w:rPr>
      </w:pPr>
      <w:r>
        <w:rPr>
          <w:sz w:val="28"/>
          <w:szCs w:val="28"/>
        </w:rPr>
        <w:t>- подземные и надземные линейные объекты;</w:t>
      </w:r>
    </w:p>
    <w:p>
      <w:pPr>
        <w:pStyle w:val="NoSpacing"/>
        <w:jc w:val="both"/>
        <w:rPr>
          <w:sz w:val="28"/>
          <w:szCs w:val="28"/>
        </w:rPr>
      </w:pPr>
      <w:r>
        <w:rPr>
          <w:sz w:val="28"/>
          <w:szCs w:val="28"/>
        </w:rPr>
        <w:t>- объекты промышленной, социальной, транспортной инфраструктур и иные здания, строения, сооружения, не являющиеся линейными.</w:t>
      </w:r>
    </w:p>
    <w:p>
      <w:pPr>
        <w:pStyle w:val="NoSpacing"/>
        <w:jc w:val="both"/>
        <w:rPr>
          <w:sz w:val="28"/>
          <w:szCs w:val="28"/>
        </w:rPr>
      </w:pPr>
      <w:r>
        <w:rPr>
          <w:sz w:val="28"/>
          <w:szCs w:val="28"/>
        </w:rPr>
        <w:t>4.7. Цифровые топографические карты и цифровые топографические планы могут быть использованы для подготовки графической части документации по планировке территории в сроки, указанные в пунктах 4.5.1, 4.5.2 настоящего Порядка, если иное не установлено нормативными правовыми актами Российской Федерации.</w:t>
      </w:r>
    </w:p>
    <w:p>
      <w:pPr>
        <w:pStyle w:val="NoSpacing"/>
        <w:jc w:val="both"/>
        <w:rPr>
          <w:sz w:val="28"/>
          <w:szCs w:val="28"/>
        </w:rPr>
      </w:pPr>
      <w:r>
        <w:rPr>
          <w:sz w:val="28"/>
          <w:szCs w:val="28"/>
        </w:rPr>
        <w:t>4.8. Текстовая часть документации по планировке территории в основной и обосновывающих частях должны содержать ссылки на применяемые нормы действующего законодательства Российской Федерации, нормативные правовые акты, нормативно-технические документы, справочники и т.п.</w:t>
      </w:r>
    </w:p>
    <w:p>
      <w:pPr>
        <w:pStyle w:val="NoSpacing"/>
        <w:jc w:val="both"/>
        <w:rPr>
          <w:sz w:val="28"/>
          <w:szCs w:val="28"/>
        </w:rPr>
      </w:pPr>
      <w:r>
        <w:rPr>
          <w:sz w:val="28"/>
          <w:szCs w:val="28"/>
        </w:rPr>
        <w:t>4.9. Исполнитель документации по планировке территории обеспечивает согласование документации по планировке территории и проектных решений с:</w:t>
      </w:r>
    </w:p>
    <w:p>
      <w:pPr>
        <w:pStyle w:val="NoSpacing"/>
        <w:jc w:val="both"/>
        <w:rPr>
          <w:sz w:val="28"/>
          <w:szCs w:val="28"/>
        </w:rPr>
      </w:pPr>
      <w:r>
        <w:rPr>
          <w:sz w:val="28"/>
          <w:szCs w:val="28"/>
        </w:rPr>
        <w:t>- ресурсоснабжающими организациями и (или) балансодержателями инженерных сетей (в случае, если в пределах территории проектирования расположены инженерные коммуникации);</w:t>
      </w:r>
    </w:p>
    <w:p>
      <w:pPr>
        <w:pStyle w:val="NoSpacing"/>
        <w:jc w:val="both"/>
        <w:rPr>
          <w:sz w:val="28"/>
          <w:szCs w:val="28"/>
        </w:rPr>
      </w:pPr>
      <w:r>
        <w:rPr>
          <w:sz w:val="28"/>
          <w:szCs w:val="28"/>
        </w:rPr>
        <w:t>- структурными подразделениями Уполномоченного органа в соответствии с компетенцией и/или органами государственной власти в случаях, установленных ГрК РФ и действующим законодательством.</w:t>
      </w:r>
    </w:p>
    <w:p>
      <w:pPr>
        <w:pStyle w:val="NoSpacing"/>
        <w:jc w:val="both"/>
        <w:rPr>
          <w:sz w:val="28"/>
          <w:szCs w:val="28"/>
        </w:rPr>
      </w:pPr>
      <w:r>
        <w:rPr>
          <w:sz w:val="28"/>
          <w:szCs w:val="28"/>
        </w:rPr>
        <w:t>4.10. Состав и содержание документации по планировке территории, предусматривающей размещение одного или нескольких линейных объектов, устанавливаются Постановлением Правительства РФ от 12.05.2017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pPr>
        <w:pStyle w:val="NoSpacing"/>
        <w:jc w:val="both"/>
        <w:rPr>
          <w:sz w:val="28"/>
          <w:szCs w:val="28"/>
        </w:rPr>
      </w:pPr>
      <w:r>
        <w:rPr>
          <w:sz w:val="28"/>
          <w:szCs w:val="28"/>
        </w:rPr>
      </w:r>
    </w:p>
    <w:p>
      <w:pPr>
        <w:pStyle w:val="NoSpacing"/>
        <w:jc w:val="center"/>
        <w:rPr>
          <w:sz w:val="28"/>
          <w:szCs w:val="28"/>
        </w:rPr>
      </w:pPr>
      <w:r>
        <w:rPr>
          <w:sz w:val="28"/>
          <w:szCs w:val="28"/>
        </w:rPr>
        <w:t>5. ОБЩИЕ ТРЕБОВАНИЯ К ПРОЕКТУ ПЛАНИРОВКИ ТЕРРИТОРИИ</w:t>
      </w:r>
    </w:p>
    <w:p>
      <w:pPr>
        <w:pStyle w:val="NoSpacing"/>
        <w:jc w:val="both"/>
        <w:rPr>
          <w:sz w:val="28"/>
          <w:szCs w:val="28"/>
        </w:rPr>
      </w:pPr>
      <w:r>
        <w:rPr>
          <w:sz w:val="28"/>
          <w:szCs w:val="28"/>
        </w:rPr>
        <w:t>5.1.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NoSpacing"/>
        <w:jc w:val="both"/>
        <w:rPr>
          <w:sz w:val="28"/>
          <w:szCs w:val="28"/>
        </w:rPr>
      </w:pPr>
      <w:r>
        <w:rPr>
          <w:sz w:val="28"/>
          <w:szCs w:val="28"/>
        </w:rPr>
        <w:t>5.2. Проект планировки территории (далее - ППТ) состоит из основной части, которая подлежит утверждению, и материалов по ее обоснованию.</w:t>
      </w:r>
    </w:p>
    <w:p>
      <w:pPr>
        <w:pStyle w:val="NoSpacing"/>
        <w:jc w:val="both"/>
        <w:rPr>
          <w:sz w:val="28"/>
          <w:szCs w:val="28"/>
        </w:rPr>
      </w:pPr>
      <w:r>
        <w:rPr>
          <w:sz w:val="28"/>
          <w:szCs w:val="28"/>
        </w:rPr>
        <w:t>5.3. Основная часть проекта ППТ включает в себя:</w:t>
      </w:r>
    </w:p>
    <w:p>
      <w:pPr>
        <w:pStyle w:val="NoSpacing"/>
        <w:jc w:val="both"/>
        <w:rPr>
          <w:sz w:val="28"/>
          <w:szCs w:val="28"/>
        </w:rPr>
      </w:pPr>
      <w:r>
        <w:rPr>
          <w:sz w:val="28"/>
          <w:szCs w:val="28"/>
        </w:rPr>
        <w:t>1) чертеж или чертежи планировки территории, на которых отображаются:</w:t>
      </w:r>
    </w:p>
    <w:p>
      <w:pPr>
        <w:pStyle w:val="NoSpacing"/>
        <w:jc w:val="both"/>
        <w:rPr>
          <w:sz w:val="28"/>
          <w:szCs w:val="28"/>
        </w:rPr>
      </w:pPr>
      <w:r>
        <w:rPr>
          <w:sz w:val="28"/>
          <w:szCs w:val="28"/>
        </w:rPr>
        <w:t>а) красные линии;</w:t>
      </w:r>
    </w:p>
    <w:p>
      <w:pPr>
        <w:pStyle w:val="NoSpacing"/>
        <w:jc w:val="both"/>
        <w:rPr>
          <w:sz w:val="28"/>
          <w:szCs w:val="28"/>
        </w:rPr>
      </w:pPr>
      <w:r>
        <w:rPr>
          <w:sz w:val="28"/>
          <w:szCs w:val="28"/>
        </w:rPr>
        <w:t>б) границы существующих и планируемых элементов планировочной структуры;</w:t>
      </w:r>
    </w:p>
    <w:p>
      <w:pPr>
        <w:pStyle w:val="NoSpacing"/>
        <w:jc w:val="both"/>
        <w:rPr>
          <w:sz w:val="28"/>
          <w:szCs w:val="28"/>
        </w:rPr>
      </w:pPr>
      <w:r>
        <w:rPr>
          <w:sz w:val="28"/>
          <w:szCs w:val="28"/>
        </w:rPr>
        <w:t>в) границы зон планируемого размещения объектов капитального строительства;</w:t>
      </w:r>
    </w:p>
    <w:p>
      <w:pPr>
        <w:pStyle w:val="NoSpacing"/>
        <w:jc w:val="both"/>
        <w:rPr>
          <w:sz w:val="28"/>
          <w:szCs w:val="28"/>
        </w:rPr>
      </w:pPr>
      <w:r>
        <w:rPr>
          <w:sz w:val="28"/>
          <w:szCs w:val="2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NoSpacing"/>
        <w:jc w:val="both"/>
        <w:rPr>
          <w:sz w:val="28"/>
          <w:szCs w:val="28"/>
        </w:rPr>
      </w:pPr>
      <w:r>
        <w:rPr>
          <w:sz w:val="28"/>
          <w:szCs w:val="2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pPr>
        <w:pStyle w:val="NoSpacing"/>
        <w:jc w:val="both"/>
        <w:rPr>
          <w:sz w:val="28"/>
          <w:szCs w:val="28"/>
        </w:rPr>
      </w:pPr>
      <w:r>
        <w:rPr>
          <w:sz w:val="28"/>
          <w:szCs w:val="28"/>
        </w:rPr>
        <w:t>5.4. В зависимости от объекта ППТ и его насыщенности информацией чертежи в составе основной части ППТ могут быть выполнены в форме одного или нескольких чертежей.</w:t>
      </w:r>
    </w:p>
    <w:p>
      <w:pPr>
        <w:pStyle w:val="NoSpacing"/>
        <w:jc w:val="both"/>
        <w:rPr>
          <w:sz w:val="28"/>
          <w:szCs w:val="28"/>
        </w:rPr>
      </w:pPr>
      <w:r>
        <w:rPr>
          <w:sz w:val="28"/>
          <w:szCs w:val="28"/>
        </w:rPr>
        <w:t>5.5. Материалы по обоснованию проекта планировки территории содержат:</w:t>
      </w:r>
    </w:p>
    <w:p>
      <w:pPr>
        <w:pStyle w:val="NoSpacing"/>
        <w:jc w:val="both"/>
        <w:rPr>
          <w:sz w:val="28"/>
          <w:szCs w:val="28"/>
        </w:rPr>
      </w:pPr>
      <w:r>
        <w:rPr>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pPr>
        <w:pStyle w:val="NoSpacing"/>
        <w:jc w:val="both"/>
        <w:rPr>
          <w:sz w:val="28"/>
          <w:szCs w:val="28"/>
        </w:rPr>
      </w:pPr>
      <w:r>
        <w:rPr>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NoSpacing"/>
        <w:jc w:val="both"/>
        <w:rPr>
          <w:sz w:val="28"/>
          <w:szCs w:val="28"/>
        </w:rPr>
      </w:pPr>
      <w:r>
        <w:rPr>
          <w:sz w:val="28"/>
          <w:szCs w:val="28"/>
        </w:rPr>
        <w:t>3) обоснование определения границ зон планируемого размещения объектов капитального строительства;</w:t>
      </w:r>
    </w:p>
    <w:p>
      <w:pPr>
        <w:pStyle w:val="NoSpacing"/>
        <w:jc w:val="both"/>
        <w:rPr>
          <w:sz w:val="28"/>
          <w:szCs w:val="28"/>
        </w:rPr>
      </w:pPr>
      <w:r>
        <w:rPr>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NoSpacing"/>
        <w:jc w:val="both"/>
        <w:rPr>
          <w:sz w:val="28"/>
          <w:szCs w:val="28"/>
        </w:rPr>
      </w:pPr>
      <w:r>
        <w:rPr>
          <w:sz w:val="28"/>
          <w:szCs w:val="28"/>
        </w:rPr>
        <w:t>5) схему границ территорий объектов культурного наследия;</w:t>
      </w:r>
    </w:p>
    <w:p>
      <w:pPr>
        <w:pStyle w:val="NoSpacing"/>
        <w:jc w:val="both"/>
        <w:rPr>
          <w:sz w:val="28"/>
          <w:szCs w:val="28"/>
        </w:rPr>
      </w:pPr>
      <w:r>
        <w:rPr>
          <w:sz w:val="28"/>
          <w:szCs w:val="28"/>
        </w:rPr>
        <w:t>6) схему границ зон с особыми условиями использования территории;</w:t>
      </w:r>
    </w:p>
    <w:p>
      <w:pPr>
        <w:pStyle w:val="NoSpacing"/>
        <w:jc w:val="both"/>
        <w:rPr>
          <w:sz w:val="28"/>
          <w:szCs w:val="28"/>
        </w:rPr>
      </w:pPr>
      <w:r>
        <w:rPr>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NoSpacing"/>
        <w:jc w:val="both"/>
        <w:rPr>
          <w:sz w:val="28"/>
          <w:szCs w:val="28"/>
        </w:rPr>
      </w:pPr>
      <w:r>
        <w:rPr>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NoSpacing"/>
        <w:jc w:val="both"/>
        <w:rPr>
          <w:sz w:val="28"/>
          <w:szCs w:val="28"/>
        </w:rPr>
      </w:pPr>
      <w:r>
        <w:rPr>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NoSpacing"/>
        <w:jc w:val="both"/>
        <w:rPr>
          <w:sz w:val="28"/>
          <w:szCs w:val="28"/>
        </w:rPr>
      </w:pPr>
      <w:r>
        <w:rPr>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NoSpacing"/>
        <w:jc w:val="both"/>
        <w:rPr>
          <w:sz w:val="28"/>
          <w:szCs w:val="28"/>
        </w:rPr>
      </w:pPr>
      <w:r>
        <w:rPr>
          <w:sz w:val="28"/>
          <w:szCs w:val="28"/>
        </w:rPr>
        <w:t>11) перечень мероприятий по охране окружающей среды;</w:t>
      </w:r>
    </w:p>
    <w:p>
      <w:pPr>
        <w:pStyle w:val="NoSpacing"/>
        <w:jc w:val="both"/>
        <w:rPr>
          <w:sz w:val="28"/>
          <w:szCs w:val="28"/>
        </w:rPr>
      </w:pPr>
      <w:r>
        <w:rPr>
          <w:sz w:val="28"/>
          <w:szCs w:val="28"/>
        </w:rPr>
        <w:t>12) обоснование очередности планируемого развития территории;</w:t>
      </w:r>
    </w:p>
    <w:p>
      <w:pPr>
        <w:pStyle w:val="NoSpacing"/>
        <w:jc w:val="both"/>
        <w:rPr>
          <w:sz w:val="28"/>
          <w:szCs w:val="28"/>
        </w:rPr>
      </w:pPr>
      <w:r>
        <w:rPr>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РФ федеральным органом исполнительной власти, и в соответствии с требованиями, установленными уполномоченным Правительством РФ федеральным органом исполнительной власти;</w:t>
      </w:r>
    </w:p>
    <w:p>
      <w:pPr>
        <w:pStyle w:val="NoSpacing"/>
        <w:jc w:val="both"/>
        <w:rPr>
          <w:sz w:val="28"/>
          <w:szCs w:val="28"/>
        </w:rPr>
      </w:pPr>
      <w:r>
        <w:rPr>
          <w:sz w:val="28"/>
          <w:szCs w:val="28"/>
        </w:rPr>
        <w:t>14) иные материалы для обоснования положений по планировке территории.</w:t>
      </w:r>
    </w:p>
    <w:p>
      <w:pPr>
        <w:pStyle w:val="NoSpacing"/>
        <w:jc w:val="both"/>
        <w:rPr>
          <w:sz w:val="28"/>
          <w:szCs w:val="28"/>
        </w:rPr>
      </w:pPr>
      <w:r>
        <w:rPr>
          <w:sz w:val="28"/>
          <w:szCs w:val="28"/>
        </w:rPr>
        <w:t>5.6.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РФ и о внесении изменений в отдельные законодательные акты РФ".</w:t>
      </w:r>
    </w:p>
    <w:p>
      <w:pPr>
        <w:pStyle w:val="NoSpacing"/>
        <w:jc w:val="both"/>
        <w:rPr>
          <w:sz w:val="28"/>
          <w:szCs w:val="28"/>
        </w:rPr>
      </w:pPr>
      <w:r>
        <w:rPr>
          <w:sz w:val="28"/>
          <w:szCs w:val="28"/>
        </w:rPr>
        <w:t>5.7. Графические материалы обоснований ППТ предоставляются на топографической подоснове.</w:t>
      </w:r>
    </w:p>
    <w:p>
      <w:pPr>
        <w:pStyle w:val="NoSpacing"/>
        <w:jc w:val="both"/>
        <w:rPr>
          <w:sz w:val="28"/>
          <w:szCs w:val="28"/>
        </w:rPr>
      </w:pPr>
      <w:r>
        <w:rPr>
          <w:sz w:val="28"/>
          <w:szCs w:val="28"/>
        </w:rPr>
      </w:r>
    </w:p>
    <w:p>
      <w:pPr>
        <w:pStyle w:val="NoSpacing"/>
        <w:jc w:val="center"/>
        <w:rPr>
          <w:sz w:val="28"/>
          <w:szCs w:val="28"/>
        </w:rPr>
      </w:pPr>
      <w:r>
        <w:rPr>
          <w:sz w:val="28"/>
          <w:szCs w:val="28"/>
        </w:rPr>
        <w:t>6. ОБЩИЕ ТРЕБОВАНИЯ К ПРОЕКТУ МЕЖЕВАНИЯ ТЕРРИТОРИИ</w:t>
      </w:r>
    </w:p>
    <w:p>
      <w:pPr>
        <w:pStyle w:val="NoSpacing"/>
        <w:jc w:val="both"/>
        <w:rPr>
          <w:sz w:val="28"/>
          <w:szCs w:val="28"/>
        </w:rPr>
      </w:pPr>
      <w:r>
        <w:rPr>
          <w:sz w:val="28"/>
          <w:szCs w:val="28"/>
        </w:rPr>
        <w:t>6.1.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pPr>
        <w:pStyle w:val="NoSpacing"/>
        <w:jc w:val="both"/>
        <w:rPr>
          <w:sz w:val="28"/>
          <w:szCs w:val="28"/>
        </w:rPr>
      </w:pPr>
      <w:r>
        <w:rPr>
          <w:sz w:val="28"/>
          <w:szCs w:val="28"/>
        </w:rPr>
        <w:t>6.2. Подготовка проекта межевания территории (далее - ПМТ) осуществляется для:</w:t>
      </w:r>
    </w:p>
    <w:p>
      <w:pPr>
        <w:pStyle w:val="NoSpacing"/>
        <w:jc w:val="both"/>
        <w:rPr>
          <w:sz w:val="28"/>
          <w:szCs w:val="28"/>
        </w:rPr>
      </w:pPr>
      <w:r>
        <w:rPr>
          <w:sz w:val="28"/>
          <w:szCs w:val="28"/>
        </w:rPr>
        <w:t>1) определения местоположения границ образуемых и изменяемых земельных участков;</w:t>
      </w:r>
    </w:p>
    <w:p>
      <w:pPr>
        <w:pStyle w:val="NoSpacing"/>
        <w:jc w:val="both"/>
        <w:rPr>
          <w:sz w:val="28"/>
          <w:szCs w:val="28"/>
        </w:rPr>
      </w:pPr>
      <w:r>
        <w:rPr>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NoSpacing"/>
        <w:jc w:val="both"/>
        <w:rPr>
          <w:sz w:val="28"/>
          <w:szCs w:val="28"/>
        </w:rPr>
      </w:pPr>
      <w:r>
        <w:rPr>
          <w:sz w:val="28"/>
          <w:szCs w:val="28"/>
        </w:rPr>
        <w:t>6.3. Проект межевания территории состоит из основной части, которая подлежит утверждению, и материалов по обоснованию этого проекта.</w:t>
      </w:r>
    </w:p>
    <w:p>
      <w:pPr>
        <w:pStyle w:val="NoSpacing"/>
        <w:jc w:val="both"/>
        <w:rPr>
          <w:sz w:val="28"/>
          <w:szCs w:val="28"/>
        </w:rPr>
      </w:pPr>
      <w:r>
        <w:rPr>
          <w:sz w:val="28"/>
          <w:szCs w:val="28"/>
        </w:rPr>
        <w:t>6.4. Основная часть проекта межевания территории включает в себя текстовую часть и чертежи межевания территории.</w:t>
      </w:r>
    </w:p>
    <w:p>
      <w:pPr>
        <w:pStyle w:val="NoSpacing"/>
        <w:jc w:val="both"/>
        <w:rPr>
          <w:sz w:val="28"/>
          <w:szCs w:val="28"/>
        </w:rPr>
      </w:pPr>
      <w:r>
        <w:rPr>
          <w:sz w:val="28"/>
          <w:szCs w:val="28"/>
        </w:rPr>
        <w:t>6.5. Текстовая часть ПМТ включает в себя:</w:t>
      </w:r>
    </w:p>
    <w:p>
      <w:pPr>
        <w:pStyle w:val="NoSpacing"/>
        <w:jc w:val="both"/>
        <w:rPr>
          <w:sz w:val="28"/>
          <w:szCs w:val="28"/>
        </w:rPr>
      </w:pPr>
      <w:r>
        <w:rPr>
          <w:sz w:val="28"/>
          <w:szCs w:val="28"/>
        </w:rPr>
        <w:t>1) перечень и сведения о площади образуемых земельных участков, в том числе возможные способы их образования;</w:t>
      </w:r>
    </w:p>
    <w:p>
      <w:pPr>
        <w:pStyle w:val="NoSpacing"/>
        <w:jc w:val="both"/>
        <w:rPr>
          <w:sz w:val="28"/>
          <w:szCs w:val="28"/>
        </w:rPr>
      </w:pPr>
      <w:r>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NoSpacing"/>
        <w:jc w:val="both"/>
        <w:rPr>
          <w:sz w:val="28"/>
          <w:szCs w:val="28"/>
        </w:rPr>
      </w:pPr>
      <w:r>
        <w:rPr>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ГрК РФ;</w:t>
      </w:r>
    </w:p>
    <w:p>
      <w:pPr>
        <w:pStyle w:val="NoSpacing"/>
        <w:jc w:val="both"/>
        <w:rPr>
          <w:sz w:val="28"/>
          <w:szCs w:val="28"/>
        </w:rPr>
      </w:pPr>
      <w:r>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NoSpacing"/>
        <w:jc w:val="both"/>
        <w:rPr>
          <w:sz w:val="28"/>
          <w:szCs w:val="28"/>
        </w:rPr>
      </w:pPr>
      <w:r>
        <w:rPr>
          <w:sz w:val="28"/>
          <w:szCs w:val="28"/>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ГрК РФ для территориальных зон.</w:t>
      </w:r>
    </w:p>
    <w:p>
      <w:pPr>
        <w:pStyle w:val="NoSpacing"/>
        <w:jc w:val="both"/>
        <w:rPr>
          <w:sz w:val="28"/>
          <w:szCs w:val="28"/>
        </w:rPr>
      </w:pPr>
      <w:r>
        <w:rPr>
          <w:sz w:val="28"/>
          <w:szCs w:val="28"/>
        </w:rPr>
        <w:t>6.6. На чертежах ПМТ отражается следующая графическая информация:</w:t>
      </w:r>
    </w:p>
    <w:p>
      <w:pPr>
        <w:pStyle w:val="NoSpacing"/>
        <w:jc w:val="both"/>
        <w:rPr>
          <w:sz w:val="28"/>
          <w:szCs w:val="28"/>
        </w:rPr>
      </w:pPr>
      <w:r>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NoSpacing"/>
        <w:jc w:val="both"/>
        <w:rPr>
          <w:sz w:val="28"/>
          <w:szCs w:val="28"/>
        </w:rPr>
      </w:pPr>
      <w:r>
        <w:rPr>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ст. 43 ГрК РФ;</w:t>
      </w:r>
    </w:p>
    <w:p>
      <w:pPr>
        <w:pStyle w:val="NoSpacing"/>
        <w:jc w:val="both"/>
        <w:rPr>
          <w:sz w:val="28"/>
          <w:szCs w:val="28"/>
        </w:rPr>
      </w:pPr>
      <w:r>
        <w:rPr>
          <w:sz w:val="28"/>
          <w:szCs w:val="28"/>
        </w:rPr>
        <w:t>3) линии отступа от красных линий в целях определения мест допустимого размещения зданий, строений, сооружений;</w:t>
      </w:r>
    </w:p>
    <w:p>
      <w:pPr>
        <w:pStyle w:val="NoSpacing"/>
        <w:jc w:val="both"/>
        <w:rPr>
          <w:sz w:val="28"/>
          <w:szCs w:val="28"/>
        </w:rPr>
      </w:pPr>
      <w:r>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NoSpacing"/>
        <w:jc w:val="both"/>
        <w:rPr>
          <w:sz w:val="28"/>
          <w:szCs w:val="28"/>
        </w:rPr>
      </w:pPr>
      <w:r>
        <w:rPr>
          <w:sz w:val="28"/>
          <w:szCs w:val="28"/>
        </w:rPr>
        <w:t>5) границы публичных сервитутов.</w:t>
      </w:r>
    </w:p>
    <w:p>
      <w:pPr>
        <w:pStyle w:val="NoSpacing"/>
        <w:jc w:val="both"/>
        <w:rPr>
          <w:sz w:val="28"/>
          <w:szCs w:val="28"/>
        </w:rPr>
      </w:pPr>
      <w:r>
        <w:rPr>
          <w:sz w:val="28"/>
          <w:szCs w:val="28"/>
        </w:rPr>
        <w:t>6.7. В зависимости от загруженности чертежи ПМТ могут выполняться в виде одной или нескольких схем с отображением на них информации.</w:t>
      </w:r>
    </w:p>
    <w:p>
      <w:pPr>
        <w:pStyle w:val="NoSpacing"/>
        <w:jc w:val="both"/>
        <w:rPr>
          <w:sz w:val="28"/>
          <w:szCs w:val="28"/>
        </w:rPr>
      </w:pPr>
      <w:r>
        <w:rPr>
          <w:sz w:val="28"/>
          <w:szCs w:val="28"/>
        </w:rPr>
        <w:t>6.8. Материалы по обоснованию проекта межевания территории включают в себя чертежи, на которых отображаются:</w:t>
      </w:r>
    </w:p>
    <w:p>
      <w:pPr>
        <w:pStyle w:val="NoSpacing"/>
        <w:jc w:val="both"/>
        <w:rPr>
          <w:sz w:val="28"/>
          <w:szCs w:val="28"/>
        </w:rPr>
      </w:pPr>
      <w:r>
        <w:rPr>
          <w:sz w:val="28"/>
          <w:szCs w:val="28"/>
        </w:rPr>
        <w:t>1) границы существующих земельных участков;</w:t>
      </w:r>
    </w:p>
    <w:p>
      <w:pPr>
        <w:pStyle w:val="NoSpacing"/>
        <w:jc w:val="both"/>
        <w:rPr>
          <w:sz w:val="28"/>
          <w:szCs w:val="28"/>
        </w:rPr>
      </w:pPr>
      <w:r>
        <w:rPr>
          <w:sz w:val="28"/>
          <w:szCs w:val="28"/>
        </w:rPr>
        <w:t>2) границы зон с особыми условиями использования территорий;</w:t>
      </w:r>
    </w:p>
    <w:p>
      <w:pPr>
        <w:pStyle w:val="NoSpacing"/>
        <w:jc w:val="both"/>
        <w:rPr>
          <w:sz w:val="28"/>
          <w:szCs w:val="28"/>
        </w:rPr>
      </w:pPr>
      <w:r>
        <w:rPr>
          <w:sz w:val="28"/>
          <w:szCs w:val="28"/>
        </w:rPr>
        <w:t>3) местоположение существующих объектов капитального строительства;</w:t>
      </w:r>
    </w:p>
    <w:p>
      <w:pPr>
        <w:pStyle w:val="NoSpacing"/>
        <w:jc w:val="both"/>
        <w:rPr>
          <w:sz w:val="28"/>
          <w:szCs w:val="28"/>
        </w:rPr>
      </w:pPr>
      <w:r>
        <w:rPr>
          <w:sz w:val="28"/>
          <w:szCs w:val="28"/>
        </w:rPr>
        <w:t>4) границы особо охраняемых природных территорий;</w:t>
      </w:r>
    </w:p>
    <w:p>
      <w:pPr>
        <w:pStyle w:val="NoSpacing"/>
        <w:jc w:val="both"/>
        <w:rPr>
          <w:sz w:val="28"/>
          <w:szCs w:val="28"/>
        </w:rPr>
      </w:pPr>
      <w:r>
        <w:rPr>
          <w:sz w:val="28"/>
          <w:szCs w:val="28"/>
        </w:rPr>
        <w:t>5) границы территорий объектов культурного наследия;</w:t>
      </w:r>
    </w:p>
    <w:p>
      <w:pPr>
        <w:pStyle w:val="NoSpacing"/>
        <w:jc w:val="both"/>
        <w:rPr>
          <w:sz w:val="28"/>
          <w:szCs w:val="28"/>
        </w:rPr>
      </w:pPr>
      <w:r>
        <w:rPr>
          <w:sz w:val="28"/>
          <w:szCs w:val="28"/>
        </w:rPr>
        <w:t>6) границы лесничеств, участковых лесничеств, лесных кварталов, лесотаксационных выделов или частей лесотаксационных выделов.</w:t>
      </w:r>
    </w:p>
    <w:p>
      <w:pPr>
        <w:pStyle w:val="NoSpacing"/>
        <w:jc w:val="both"/>
        <w:rPr>
          <w:sz w:val="28"/>
          <w:szCs w:val="28"/>
        </w:rPr>
      </w:pPr>
      <w:r>
        <w:rPr>
          <w:sz w:val="28"/>
          <w:szCs w:val="28"/>
        </w:rPr>
        <w:t>6.9.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ГрК РФ.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NoSpacing"/>
        <w:jc w:val="both"/>
        <w:rPr>
          <w:sz w:val="28"/>
          <w:szCs w:val="28"/>
        </w:rPr>
      </w:pPr>
      <w:r>
        <w:rPr>
          <w:sz w:val="28"/>
          <w:szCs w:val="28"/>
        </w:rPr>
        <w:t>6.10.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Красноярского края, техническими регламентами, сводами правил.</w:t>
      </w:r>
    </w:p>
    <w:p>
      <w:pPr>
        <w:pStyle w:val="NoSpacing"/>
        <w:jc w:val="both"/>
        <w:rPr>
          <w:sz w:val="28"/>
          <w:szCs w:val="28"/>
        </w:rPr>
      </w:pPr>
      <w:r>
        <w:rPr>
          <w:sz w:val="28"/>
          <w:szCs w:val="28"/>
        </w:rPr>
        <w:t>6.11.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NoSpacing"/>
        <w:jc w:val="both"/>
        <w:rPr>
          <w:sz w:val="28"/>
          <w:szCs w:val="28"/>
        </w:rPr>
      </w:pPr>
      <w:r>
        <w:rPr>
          <w:sz w:val="28"/>
          <w:szCs w:val="28"/>
        </w:rPr>
        <w:t>6.12.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pPr>
        <w:pStyle w:val="NoSpacing"/>
        <w:jc w:val="both"/>
        <w:rPr>
          <w:sz w:val="28"/>
          <w:szCs w:val="28"/>
        </w:rPr>
      </w:pPr>
      <w:r>
        <w:rPr>
          <w:sz w:val="28"/>
          <w:szCs w:val="28"/>
        </w:rPr>
        <w:t>6.13.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NoSpacing"/>
        <w:jc w:val="both"/>
        <w:rPr>
          <w:sz w:val="28"/>
          <w:szCs w:val="28"/>
        </w:rPr>
      </w:pPr>
      <w:r>
        <w:rPr>
          <w:sz w:val="28"/>
          <w:szCs w:val="28"/>
        </w:rPr>
      </w:r>
    </w:p>
    <w:p>
      <w:pPr>
        <w:pStyle w:val="NoSpacing"/>
        <w:jc w:val="center"/>
        <w:rPr>
          <w:sz w:val="28"/>
          <w:szCs w:val="28"/>
        </w:rPr>
      </w:pPr>
      <w:r>
        <w:rPr>
          <w:sz w:val="28"/>
          <w:szCs w:val="28"/>
        </w:rPr>
        <w:t>7. ПОРЯДОК УТВЕРЖДЕНИЯ ДОКУМЕНТАЦИИ</w:t>
      </w:r>
    </w:p>
    <w:p>
      <w:pPr>
        <w:pStyle w:val="NoSpacing"/>
        <w:jc w:val="center"/>
        <w:rPr>
          <w:sz w:val="28"/>
          <w:szCs w:val="28"/>
        </w:rPr>
      </w:pPr>
      <w:r>
        <w:rPr>
          <w:sz w:val="28"/>
          <w:szCs w:val="28"/>
        </w:rPr>
        <w:t>ПО ПЛАНИРОВКЕ ТЕРРИТОРИИ</w:t>
      </w:r>
    </w:p>
    <w:p>
      <w:pPr>
        <w:pStyle w:val="NoSpacing"/>
        <w:jc w:val="both"/>
        <w:rPr>
          <w:sz w:val="28"/>
          <w:szCs w:val="28"/>
        </w:rPr>
      </w:pPr>
      <w:r>
        <w:rPr>
          <w:sz w:val="28"/>
          <w:szCs w:val="28"/>
        </w:rPr>
        <w:t>7.1. Решение об утверждении документации по планировке территории либо об отклонении такой документации и о направлении ее на доработку принимается Администрацией города Шарыпово в форме постановления Администрации города Шарыпово, издаваемого Главой города Шарыпово  (далее - решение об утверждении документации по планировке территории либо об отклонении документации по планировке территории и направлении ее на доработку).</w:t>
      </w:r>
    </w:p>
    <w:p>
      <w:pPr>
        <w:pStyle w:val="NoSpacing"/>
        <w:jc w:val="both"/>
        <w:rPr>
          <w:sz w:val="28"/>
          <w:szCs w:val="28"/>
        </w:rPr>
      </w:pPr>
      <w:r>
        <w:rPr>
          <w:sz w:val="28"/>
          <w:szCs w:val="28"/>
        </w:rPr>
        <w:t>7.2. Уполномоченный орган не позднее рабочего дня, следующего за днем поступления подготовленной исполнителем документации по планировке территории, обеспечивает ее передачу в ОАиГ.</w:t>
      </w:r>
    </w:p>
    <w:p>
      <w:pPr>
        <w:pStyle w:val="NoSpacing"/>
        <w:jc w:val="both"/>
        <w:rPr>
          <w:sz w:val="28"/>
          <w:szCs w:val="28"/>
        </w:rPr>
      </w:pPr>
      <w:r>
        <w:rPr>
          <w:sz w:val="28"/>
          <w:szCs w:val="28"/>
        </w:rPr>
        <w:t>ОАиГ в течение двадцати рабочих дней со дня поступления документации по планировке территории в Уполномоченный орган осуществляет проверку такой документации на соответствие требованиям, указанным в части 10 статьи 45 ГрК РФ, и по результатам такой проверки обеспечивает рассмотрение документации по планировке территории на публичных слушаниях (за исключением случаев, предусмотренных частью 5.1 статьи 46 ГрК РФ) либо в случае наличия оснований, предусмотренных пунктом 7.3 Порядка, подготавливает проект решения об отклонении документации по планировке территории и направлении ее на доработку и направляет его на утверждение Главе города Шарыпово.</w:t>
      </w:r>
    </w:p>
    <w:p>
      <w:pPr>
        <w:pStyle w:val="NoSpacing"/>
        <w:jc w:val="both"/>
        <w:rPr>
          <w:sz w:val="28"/>
          <w:szCs w:val="28"/>
        </w:rPr>
      </w:pPr>
      <w:r>
        <w:rPr>
          <w:sz w:val="28"/>
          <w:szCs w:val="28"/>
        </w:rPr>
        <w:t>7.3. Основаниями для отклонения документации по планировке территории и направления ее на доработку являются:</w:t>
      </w:r>
    </w:p>
    <w:p>
      <w:pPr>
        <w:pStyle w:val="NoSpacing"/>
        <w:jc w:val="both"/>
        <w:rPr>
          <w:sz w:val="28"/>
          <w:szCs w:val="28"/>
        </w:rPr>
      </w:pPr>
      <w:r>
        <w:rPr>
          <w:sz w:val="28"/>
          <w:szCs w:val="28"/>
        </w:rPr>
        <w:t>- в отношении территории, для которой подготовлена документация по планировке территории, в иных целях и/или по заявлению иного лица издано постановление Администрации города Шарыпово за подписью Главы города Шарыпово или иного уполномоченного им лица о подготовке документации по планировке территории, об утверждении документации по планировке территории либо принято решение о комплексном развитии территории;</w:t>
      </w:r>
    </w:p>
    <w:p>
      <w:pPr>
        <w:pStyle w:val="NoSpacing"/>
        <w:jc w:val="both"/>
        <w:rPr>
          <w:sz w:val="28"/>
          <w:szCs w:val="28"/>
        </w:rPr>
      </w:pPr>
      <w:r>
        <w:rPr>
          <w:sz w:val="28"/>
          <w:szCs w:val="28"/>
        </w:rPr>
        <w:t>- проект планировки и/или межевания территории не содержит сведений, указанных в статьях 42, 43 ГрК РФ, и/или не соответствует требованиям, установленным градостроительным законодательством РФ;</w:t>
      </w:r>
    </w:p>
    <w:p>
      <w:pPr>
        <w:pStyle w:val="NoSpacing"/>
        <w:jc w:val="both"/>
        <w:rPr>
          <w:sz w:val="28"/>
          <w:szCs w:val="28"/>
        </w:rPr>
      </w:pPr>
      <w:r>
        <w:rPr>
          <w:sz w:val="28"/>
          <w:szCs w:val="28"/>
        </w:rPr>
        <w:t>- документы о выполнении инженерных изысканий не содержат сведений, указанных в пункте 4.1 статьи 47 ГрК РФ, и/или не соответствуют требованиям, установленным градостроительным законодательством РФ.</w:t>
      </w:r>
    </w:p>
    <w:p>
      <w:pPr>
        <w:pStyle w:val="NoSpacing"/>
        <w:jc w:val="both"/>
        <w:rPr>
          <w:sz w:val="28"/>
          <w:szCs w:val="28"/>
        </w:rPr>
      </w:pPr>
      <w:r>
        <w:rPr>
          <w:sz w:val="28"/>
          <w:szCs w:val="28"/>
        </w:rPr>
        <w:t>7.4. В случаях, предусмотренных частью 5.1 статьи 46 ГрК РФ, по результатам проверки, проведенной в порядке и сроки, предусмотренные в 7.2 Порядка, в случае отсутствия оснований для отклонения документации по планировке территории и направлении ее на доработку, указанных в пункте 7.3 Порядка, ОАиГ в срок не позднее 15 рабочих дней с даты поступления документации по планировке территории в Уполномоченный орган подготавливает проект решения об утверждении документации по планировке территории и направляет на утверждение Главе города Шарыпово.</w:t>
      </w:r>
    </w:p>
    <w:p>
      <w:pPr>
        <w:pStyle w:val="NoSpacing"/>
        <w:jc w:val="both"/>
        <w:rPr>
          <w:sz w:val="28"/>
          <w:szCs w:val="28"/>
        </w:rPr>
      </w:pPr>
      <w:r>
        <w:rPr>
          <w:sz w:val="28"/>
          <w:szCs w:val="28"/>
        </w:rPr>
        <w:t>7.5. По результатам проверки, проведенной в порядке и сроки, предусмотренные в пункте 7.2 Порядка, ОАиГ в срок не позднее 20 рабочих дней с даты поступления документации по планировке территории в Уполномоченный орган обеспечивает подготовку проекта постановления, издаваемого Главой города Шарыпово, о проведении публичных слушаний по рассматриваемой документации по планировке территории и направляет его на утверждение Главе города Шарыпово в порядке, установленном Регламентом Администрации города Шарыпово (за исключением случаев, предусмотренных частью 5.1 статьи 46 ГрК РФ).</w:t>
      </w:r>
    </w:p>
    <w:p>
      <w:pPr>
        <w:pStyle w:val="NoSpacing"/>
        <w:jc w:val="both"/>
        <w:rPr>
          <w:sz w:val="28"/>
          <w:szCs w:val="28"/>
        </w:rPr>
      </w:pPr>
      <w:r>
        <w:rPr>
          <w:sz w:val="28"/>
          <w:szCs w:val="28"/>
        </w:rPr>
        <w:t>7.6. ОАиГ в срок не позднее 10 рабочих дней со дня опубликования заключения о результатах публичных слушаний:</w:t>
      </w:r>
    </w:p>
    <w:p>
      <w:pPr>
        <w:pStyle w:val="NoSpacing"/>
        <w:jc w:val="both"/>
        <w:rPr>
          <w:sz w:val="28"/>
          <w:szCs w:val="28"/>
        </w:rPr>
      </w:pPr>
      <w:r>
        <w:rPr>
          <w:sz w:val="28"/>
          <w:szCs w:val="28"/>
        </w:rPr>
        <w:t>- в случае отсутствия оснований для отклонения документации по планировке территории и направлении ее на доработку, указанных в пункте 7.3 Порядка, с учетом протокола публичных слушаний и заключения о результатах публичных слушаний, подготавливает проект решения об утверждении документации по планировке территории и направляет на утверждение Главе города Шарыпово;</w:t>
      </w:r>
    </w:p>
    <w:p>
      <w:pPr>
        <w:pStyle w:val="NoSpacing"/>
        <w:jc w:val="both"/>
        <w:rPr>
          <w:sz w:val="28"/>
          <w:szCs w:val="28"/>
        </w:rPr>
      </w:pPr>
      <w:r>
        <w:rPr>
          <w:sz w:val="28"/>
          <w:szCs w:val="28"/>
        </w:rPr>
        <w:t>- в случае наличия оснований для отклонения документации по планировке территории и направлении ее на доработку, указанных в пункте 7.3 Порядка, с учетом протокола публичных слушаний и заключения о результатах публичных слушаний, подготавливает проект решения об отклонении документации по планировке территории и направлении ее на доработку и направляет на утверждение Главе города Шарыпово.</w:t>
      </w:r>
    </w:p>
    <w:p>
      <w:pPr>
        <w:pStyle w:val="NoSpacing"/>
        <w:jc w:val="both"/>
        <w:rPr>
          <w:sz w:val="28"/>
          <w:szCs w:val="28"/>
        </w:rPr>
      </w:pPr>
      <w:r>
        <w:rPr>
          <w:sz w:val="28"/>
          <w:szCs w:val="28"/>
        </w:rPr>
        <w:t xml:space="preserve">7.7. Утвержденная документация по планировке территории подлежит опубликованию в периодическом печатном издании «Официальный вестник города Шарыпово», в течение семи дней со дня ее утверждения и размещению ее на официальном сайте муниципального образования города Шарыпово Красноярского края (www.gorodsharypovo.ru). </w:t>
      </w:r>
    </w:p>
    <w:p>
      <w:pPr>
        <w:pStyle w:val="NoSpacing"/>
        <w:jc w:val="both"/>
        <w:rPr>
          <w:sz w:val="28"/>
          <w:szCs w:val="28"/>
        </w:rPr>
      </w:pPr>
      <w:r>
        <w:rPr>
          <w:sz w:val="28"/>
          <w:szCs w:val="28"/>
        </w:rPr>
        <w:t>7.8. ОАиГ обеспечивает внесение утвержденной документации по планировке территории в информационную систему обеспечения градостроительной деятельности в течение 5 рабочих дней со дня принятия решения об утверждении документации по планировке территории.</w:t>
      </w:r>
    </w:p>
    <w:p>
      <w:pPr>
        <w:pStyle w:val="NoSpacing"/>
        <w:jc w:val="both"/>
        <w:rPr>
          <w:sz w:val="28"/>
          <w:szCs w:val="28"/>
        </w:rPr>
      </w:pPr>
      <w:r>
        <w:rPr>
          <w:sz w:val="28"/>
          <w:szCs w:val="28"/>
        </w:rPr>
        <w:t>7.9. Разработка, согласование и утверждение изменений в документацию по планировке территории осуществляется путем внесения изменений в решение об утверждении документации по планировке территории в порядке и сроки, установленные для принятия решения об утверждении документации по планировке территории. В случае внесения изменений в проект планировки территории и (или) проект межевания территории путем утверждения их отдельных частей проводятся публичные слушания применительно к таким утверждаемым частям.</w:t>
      </w:r>
    </w:p>
    <w:p>
      <w:pPr>
        <w:pStyle w:val="NoSpacing"/>
        <w:jc w:val="both"/>
        <w:rPr>
          <w:sz w:val="28"/>
          <w:szCs w:val="28"/>
        </w:rPr>
      </w:pPr>
      <w:r>
        <w:rPr>
          <w:sz w:val="28"/>
          <w:szCs w:val="28"/>
        </w:rPr>
        <w:t>7.10. Отмена утвержденной документации или отдельных ее частей осуществляется в порядке и сроки, установленные для принятия решения об утверждении документации по планировке территории, путем отмены решения об утверждении документации по планировке территории или отдельных его частей по инициативе уполномоченных органов местного самоуправления городского округа город Шарыпово Красноярского края.</w:t>
      </w:r>
    </w:p>
    <w:p>
      <w:pPr>
        <w:pStyle w:val="NoSpacing"/>
        <w:jc w:val="both"/>
        <w:rPr>
          <w:sz w:val="28"/>
          <w:szCs w:val="28"/>
        </w:rPr>
      </w:pPr>
      <w:r>
        <w:rPr>
          <w:sz w:val="28"/>
          <w:szCs w:val="28"/>
        </w:rPr>
        <w:t>7.11. Признание отдельных частей документации по планировке территории не подлежащими применению осуществляется в порядке и сроки, установленные для принятия решения об утверждении документации по планировке территории, по инициативе уполномоченных органов местного самоуправления городского округа город Шарыпово Красноярского края на основании которой данная документация была утверждена, путем утверждения постановления Администрации города Шарыпово, издаваемого Главой города Шарыпово, о признании документации по планировке территории или отдельных ее частей не подлежащими применению.</w:t>
      </w:r>
    </w:p>
    <w:p>
      <w:pPr>
        <w:pStyle w:val="Style27"/>
        <w:spacing w:before="0" w:after="120"/>
        <w:ind w:left="0" w:hanging="0"/>
        <w:rPr/>
      </w:pPr>
      <w:r>
        <w:rPr/>
      </w:r>
    </w:p>
    <w:sectPr>
      <w:type w:val="nextPage"/>
      <w:pgSz w:w="11906" w:h="16838"/>
      <w:pgMar w:left="1701" w:right="851"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CG Times">
    <w:charset w:val="01"/>
    <w:family w:val="roman"/>
    <w:pitch w:val="variable"/>
  </w:font>
</w:fonts>
</file>

<file path=word/settings.xml><?xml version="1.0" encoding="utf-8"?>
<w:settings xmlns:w="http://schemas.openxmlformats.org/wordprocessingml/2006/main">
  <w:zoom w:percent="110"/>
  <w:embedSystemFonts/>
  <w:defaultTabStop w:val="720"/>
  <w:compat>
    <w:doNotExpandShiftReturn/>
  </w:compat>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22dd1"/>
    <w:pPr>
      <w:widowControl w:val="false"/>
      <w:suppressAutoHyphens w:val="true"/>
      <w:bidi w:val="0"/>
      <w:spacing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2" w:customStyle="1">
    <w:name w:val="Heading 2"/>
    <w:basedOn w:val="Normal"/>
    <w:next w:val="Normal"/>
    <w:link w:val="2"/>
    <w:uiPriority w:val="9"/>
    <w:semiHidden/>
    <w:unhideWhenUsed/>
    <w:qFormat/>
    <w:rsid w:val="0063056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customStyle="1">
    <w:name w:val="Heading 3"/>
    <w:basedOn w:val="Normal"/>
    <w:next w:val="Normal"/>
    <w:link w:val="3"/>
    <w:uiPriority w:val="9"/>
    <w:semiHidden/>
    <w:unhideWhenUsed/>
    <w:qFormat/>
    <w:rsid w:val="003838b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customStyle="1">
    <w:name w:val="Heading 4"/>
    <w:basedOn w:val="Normal"/>
    <w:next w:val="Normal"/>
    <w:link w:val="4"/>
    <w:qFormat/>
    <w:rsid w:val="002e632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1" w:customStyle="1">
    <w:name w:val="Интернет-ссылка"/>
    <w:basedOn w:val="DefaultParagraphFont"/>
    <w:rsid w:val="00da26c2"/>
    <w:rPr>
      <w:color w:val="0000FF"/>
      <w:u w:val="single"/>
    </w:rPr>
  </w:style>
  <w:style w:type="character" w:styleId="Blk" w:customStyle="1">
    <w:name w:val="blk"/>
    <w:basedOn w:val="DefaultParagraphFont"/>
    <w:qFormat/>
    <w:rsid w:val="00da26c2"/>
    <w:rPr/>
  </w:style>
  <w:style w:type="character" w:styleId="Style12" w:customStyle="1">
    <w:name w:val="Нижний колонтитул Знак"/>
    <w:basedOn w:val="DefaultParagraphFont"/>
    <w:uiPriority w:val="99"/>
    <w:qFormat/>
    <w:rsid w:val="00da26c2"/>
    <w:rPr>
      <w:rFonts w:ascii="Times New Roman" w:hAnsi="Times New Roman" w:eastAsia="Times New Roman" w:cs="Times New Roman"/>
      <w:sz w:val="24"/>
      <w:szCs w:val="24"/>
    </w:rPr>
  </w:style>
  <w:style w:type="character" w:styleId="Style13" w:customStyle="1">
    <w:name w:val="Основной текст Знак"/>
    <w:basedOn w:val="DefaultParagraphFont"/>
    <w:qFormat/>
    <w:rsid w:val="00da26c2"/>
    <w:rPr>
      <w:rFonts w:ascii="Times New Roman" w:hAnsi="Times New Roman" w:eastAsia="Times New Roman" w:cs="Times New Roman"/>
      <w:sz w:val="24"/>
      <w:szCs w:val="24"/>
    </w:rPr>
  </w:style>
  <w:style w:type="character" w:styleId="Strong">
    <w:name w:val="Strong"/>
    <w:basedOn w:val="DefaultParagraphFont"/>
    <w:uiPriority w:val="22"/>
    <w:qFormat/>
    <w:rsid w:val="00da26c2"/>
    <w:rPr>
      <w:b/>
      <w:bCs/>
    </w:rPr>
  </w:style>
  <w:style w:type="character" w:styleId="41" w:customStyle="1">
    <w:name w:val="Заголовок 4 Знак"/>
    <w:basedOn w:val="DefaultParagraphFont"/>
    <w:link w:val="Heading4"/>
    <w:qFormat/>
    <w:rsid w:val="002e632c"/>
    <w:rPr>
      <w:rFonts w:ascii="Cambria" w:hAnsi="Cambria" w:eastAsia="Times New Roman" w:cs="Times New Roman"/>
      <w:b/>
      <w:bCs/>
      <w:i/>
      <w:iCs/>
      <w:color w:val="4F81BD"/>
      <w:lang w:eastAsia="en-US"/>
    </w:rPr>
  </w:style>
  <w:style w:type="character" w:styleId="Style14" w:customStyle="1">
    <w:name w:val="Основной текст_"/>
    <w:link w:val="17"/>
    <w:qFormat/>
    <w:locked/>
    <w:rsid w:val="00f844d6"/>
    <w:rPr>
      <w:sz w:val="27"/>
      <w:szCs w:val="27"/>
      <w:shd w:fill="FFFFFF" w:val="clear"/>
    </w:rPr>
  </w:style>
  <w:style w:type="character" w:styleId="Appleconvertedspace" w:customStyle="1">
    <w:name w:val="apple-converted-space"/>
    <w:basedOn w:val="DefaultParagraphFont"/>
    <w:qFormat/>
    <w:rsid w:val="00f844d6"/>
    <w:rPr/>
  </w:style>
  <w:style w:type="character" w:styleId="Style15" w:customStyle="1">
    <w:name w:val="Текст выноски Знак"/>
    <w:basedOn w:val="DefaultParagraphFont"/>
    <w:uiPriority w:val="99"/>
    <w:semiHidden/>
    <w:qFormat/>
    <w:rsid w:val="00ec7b70"/>
    <w:rPr>
      <w:rFonts w:ascii="Tahoma" w:hAnsi="Tahoma" w:cs="Tahoma"/>
      <w:sz w:val="16"/>
      <w:szCs w:val="16"/>
    </w:rPr>
  </w:style>
  <w:style w:type="character" w:styleId="21" w:customStyle="1">
    <w:name w:val="Основной текст (2)_"/>
    <w:basedOn w:val="DefaultParagraphFont"/>
    <w:link w:val="2"/>
    <w:qFormat/>
    <w:rsid w:val="00f35d1a"/>
    <w:rPr>
      <w:rFonts w:ascii="Times New Roman" w:hAnsi="Times New Roman" w:eastAsia="Times New Roman" w:cs="Times New Roman"/>
      <w:shd w:fill="FFFFFF" w:val="clear"/>
    </w:rPr>
  </w:style>
  <w:style w:type="character" w:styleId="Style16" w:customStyle="1">
    <w:name w:val="Верхний колонтитул Знак"/>
    <w:basedOn w:val="DefaultParagraphFont"/>
    <w:uiPriority w:val="99"/>
    <w:qFormat/>
    <w:rsid w:val="00327813"/>
    <w:rPr>
      <w:rFonts w:ascii="Times New Roman" w:hAnsi="Times New Roman" w:cs="Times New Roman"/>
      <w:sz w:val="20"/>
      <w:szCs w:val="20"/>
    </w:rPr>
  </w:style>
  <w:style w:type="character" w:styleId="Keyvalueitemvalue" w:customStyle="1">
    <w:name w:val="key-value__item-value"/>
    <w:basedOn w:val="DefaultParagraphFont"/>
    <w:qFormat/>
    <w:rsid w:val="0038290c"/>
    <w:rPr/>
  </w:style>
  <w:style w:type="character" w:styleId="Style17" w:customStyle="1">
    <w:name w:val="Основной текст с отступом Знак"/>
    <w:basedOn w:val="DefaultParagraphFont"/>
    <w:qFormat/>
    <w:rsid w:val="005c7fe1"/>
    <w:rPr>
      <w:rFonts w:ascii="Times New Roman" w:hAnsi="Times New Roman" w:eastAsia="Times New Roman" w:cs="Times New Roman"/>
      <w:sz w:val="24"/>
      <w:szCs w:val="24"/>
    </w:rPr>
  </w:style>
  <w:style w:type="character" w:styleId="31" w:customStyle="1">
    <w:name w:val="Заголовок 3 Знак"/>
    <w:basedOn w:val="DefaultParagraphFont"/>
    <w:link w:val="Heading3"/>
    <w:uiPriority w:val="9"/>
    <w:semiHidden/>
    <w:qFormat/>
    <w:rsid w:val="003838b0"/>
    <w:rPr>
      <w:rFonts w:ascii="Cambria" w:hAnsi="Cambria" w:eastAsia="" w:cs="" w:asciiTheme="majorHAnsi" w:cstheme="majorBidi" w:eastAsiaTheme="majorEastAsia" w:hAnsiTheme="majorHAnsi"/>
      <w:b/>
      <w:bCs/>
      <w:color w:val="4F81BD" w:themeColor="accent1"/>
      <w:sz w:val="20"/>
      <w:szCs w:val="20"/>
    </w:rPr>
  </w:style>
  <w:style w:type="character" w:styleId="22" w:customStyle="1">
    <w:name w:val="Заголовок 2 Знак"/>
    <w:basedOn w:val="DefaultParagraphFont"/>
    <w:link w:val="20"/>
    <w:uiPriority w:val="9"/>
    <w:semiHidden/>
    <w:qFormat/>
    <w:rsid w:val="0063056b"/>
    <w:rPr>
      <w:rFonts w:ascii="Cambria" w:hAnsi="Cambria" w:eastAsia="" w:cs="" w:asciiTheme="majorHAnsi" w:cstheme="majorBidi" w:eastAsiaTheme="majorEastAsia" w:hAnsiTheme="majorHAnsi"/>
      <w:b/>
      <w:bCs/>
      <w:color w:val="4F81BD" w:themeColor="accent1"/>
      <w:sz w:val="26"/>
      <w:szCs w:val="26"/>
    </w:rPr>
  </w:style>
  <w:style w:type="character" w:styleId="Style18">
    <w:name w:val="Выделение"/>
    <w:basedOn w:val="DefaultParagraphFont"/>
    <w:uiPriority w:val="20"/>
    <w:qFormat/>
    <w:rsid w:val="0063056b"/>
    <w:rPr>
      <w:i/>
      <w:iCs/>
    </w:rPr>
  </w:style>
  <w:style w:type="paragraph" w:styleId="Style19" w:customStyle="1">
    <w:name w:val="Заголовок"/>
    <w:basedOn w:val="Normal"/>
    <w:next w:val="Style20"/>
    <w:qFormat/>
    <w:rsid w:val="00626663"/>
    <w:pPr>
      <w:keepNext w:val="true"/>
      <w:spacing w:before="240" w:after="120"/>
    </w:pPr>
    <w:rPr>
      <w:rFonts w:ascii="Liberation Sans" w:hAnsi="Liberation Sans" w:eastAsia="Microsoft YaHei" w:cs="Arial"/>
      <w:sz w:val="28"/>
      <w:szCs w:val="28"/>
    </w:rPr>
  </w:style>
  <w:style w:type="paragraph" w:styleId="Style20">
    <w:name w:val="Body Text"/>
    <w:basedOn w:val="Normal"/>
    <w:rsid w:val="00da26c2"/>
    <w:pPr>
      <w:widowControl/>
      <w:spacing w:before="0" w:after="120"/>
    </w:pPr>
    <w:rPr>
      <w:rFonts w:eastAsia="Times New Roman"/>
      <w:sz w:val="24"/>
      <w:szCs w:val="24"/>
    </w:rPr>
  </w:style>
  <w:style w:type="paragraph" w:styleId="Style21">
    <w:name w:val="List"/>
    <w:basedOn w:val="Style20"/>
    <w:rsid w:val="00626663"/>
    <w:pPr/>
    <w:rPr>
      <w:rFonts w:cs="Arial"/>
    </w:rPr>
  </w:style>
  <w:style w:type="paragraph" w:styleId="Style22" w:customStyle="1">
    <w:name w:val="Caption"/>
    <w:basedOn w:val="Normal"/>
    <w:qFormat/>
    <w:rsid w:val="00626663"/>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Indexheading">
    <w:name w:val="index heading"/>
    <w:basedOn w:val="Normal"/>
    <w:qFormat/>
    <w:rsid w:val="00626663"/>
    <w:pPr/>
    <w:rPr>
      <w:lang w:eastAsia="ar-SA"/>
    </w:rPr>
  </w:style>
  <w:style w:type="paragraph" w:styleId="ListParagraph">
    <w:name w:val="List Paragraph"/>
    <w:basedOn w:val="Normal"/>
    <w:uiPriority w:val="34"/>
    <w:qFormat/>
    <w:rsid w:val="00da26c2"/>
    <w:pPr>
      <w:widowControl/>
      <w:spacing w:before="0" w:after="0"/>
      <w:ind w:left="720" w:hanging="0"/>
      <w:contextualSpacing/>
    </w:pPr>
    <w:rPr>
      <w:rFonts w:eastAsia="Times New Roman"/>
      <w:lang w:val="en-US"/>
    </w:rPr>
  </w:style>
  <w:style w:type="paragraph" w:styleId="Style24" w:customStyle="1">
    <w:name w:val="Верхний и нижний колонтитулы"/>
    <w:basedOn w:val="Normal"/>
    <w:qFormat/>
    <w:rsid w:val="00626663"/>
    <w:pPr/>
    <w:rPr/>
  </w:style>
  <w:style w:type="paragraph" w:styleId="Style25" w:customStyle="1">
    <w:name w:val="Footer"/>
    <w:basedOn w:val="Normal"/>
    <w:uiPriority w:val="99"/>
    <w:rsid w:val="00da26c2"/>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da26c2"/>
    <w:pPr>
      <w:widowControl/>
      <w:spacing w:before="75" w:after="75"/>
      <w:ind w:firstLine="240"/>
    </w:pPr>
    <w:rPr>
      <w:rFonts w:eastAsia="Times New Roman"/>
      <w:color w:val="000000"/>
      <w:sz w:val="24"/>
      <w:szCs w:val="24"/>
      <w:lang w:eastAsia="zh-CN"/>
    </w:rPr>
  </w:style>
  <w:style w:type="paragraph" w:styleId="Default" w:customStyle="1">
    <w:name w:val="Default"/>
    <w:qFormat/>
    <w:rsid w:val="00da26c2"/>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6"/>
    <w:qFormat/>
    <w:rsid w:val="00f844d6"/>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BalloonText">
    <w:name w:val="Balloon Text"/>
    <w:basedOn w:val="Normal"/>
    <w:uiPriority w:val="99"/>
    <w:semiHidden/>
    <w:unhideWhenUsed/>
    <w:qFormat/>
    <w:rsid w:val="00ec7b70"/>
    <w:pPr/>
    <w:rPr>
      <w:rFonts w:ascii="Tahoma" w:hAnsi="Tahoma" w:cs="Tahoma"/>
      <w:sz w:val="16"/>
      <w:szCs w:val="16"/>
    </w:rPr>
  </w:style>
  <w:style w:type="paragraph" w:styleId="23" w:customStyle="1">
    <w:name w:val="Основной текст (2)"/>
    <w:basedOn w:val="Normal"/>
    <w:link w:val="20"/>
    <w:qFormat/>
    <w:rsid w:val="00f35d1a"/>
    <w:pPr>
      <w:shd w:val="clear" w:color="auto" w:fill="FFFFFF"/>
      <w:spacing w:lineRule="exact" w:line="266" w:before="120" w:after="240"/>
      <w:ind w:hanging="360"/>
    </w:pPr>
    <w:rPr>
      <w:rFonts w:eastAsia="Times New Roman"/>
      <w:sz w:val="22"/>
      <w:szCs w:val="22"/>
    </w:rPr>
  </w:style>
  <w:style w:type="paragraph" w:styleId="Style26" w:customStyle="1">
    <w:name w:val="Header"/>
    <w:basedOn w:val="Normal"/>
    <w:uiPriority w:val="99"/>
    <w:unhideWhenUsed/>
    <w:rsid w:val="00327813"/>
    <w:pPr>
      <w:tabs>
        <w:tab w:val="clear" w:pos="720"/>
        <w:tab w:val="center" w:pos="4677" w:leader="none"/>
        <w:tab w:val="right" w:pos="9355" w:leader="none"/>
      </w:tabs>
    </w:pPr>
    <w:rPr/>
  </w:style>
  <w:style w:type="paragraph" w:styleId="ConsPlusNormal" w:customStyle="1">
    <w:name w:val="ConsPlusNormal"/>
    <w:qFormat/>
    <w:rsid w:val="002c1a45"/>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ConsPlusTitle" w:customStyle="1">
    <w:name w:val="ConsPlusTitle"/>
    <w:qFormat/>
    <w:rsid w:val="005c7fe1"/>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7">
    <w:name w:val="Body Text Indent"/>
    <w:basedOn w:val="Normal"/>
    <w:rsid w:val="005c7fe1"/>
    <w:pPr>
      <w:widowControl/>
      <w:spacing w:before="0" w:after="120"/>
      <w:ind w:left="283" w:hanging="0"/>
    </w:pPr>
    <w:rPr>
      <w:rFonts w:eastAsia="Times New Roman"/>
      <w:sz w:val="24"/>
      <w:szCs w:val="24"/>
    </w:rPr>
  </w:style>
  <w:style w:type="paragraph" w:styleId="ConsPlusNonformat" w:customStyle="1">
    <w:name w:val="ConsPlusNonformat"/>
    <w:qFormat/>
    <w:rsid w:val="005d27e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50197b"/>
    <w:pPr>
      <w:widowControl w:val="false"/>
      <w:suppressAutoHyphens w:val="true"/>
      <w:bidi w:val="0"/>
      <w:spacing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1" w:customStyle="1">
    <w:name w:val="Обычный1"/>
    <w:qFormat/>
    <w:rsid w:val="00b96c5d"/>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Formattext" w:customStyle="1">
    <w:name w:val="formattext"/>
    <w:basedOn w:val="Normal"/>
    <w:qFormat/>
    <w:rsid w:val="003838b0"/>
    <w:pPr>
      <w:widowControl/>
      <w:spacing w:beforeAutospacing="1" w:afterAutospacing="1"/>
    </w:pPr>
    <w:rPr>
      <w:rFonts w:eastAsia="Times New Roman"/>
      <w:sz w:val="24"/>
      <w:szCs w:val="24"/>
    </w:rPr>
  </w:style>
  <w:style w:type="paragraph" w:styleId="Caption">
    <w:name w:val="caption"/>
    <w:basedOn w:val="Normal"/>
    <w:qFormat/>
    <w:rsid w:val="00626663"/>
    <w:pPr>
      <w:spacing w:before="120" w:after="120"/>
    </w:pPr>
    <w:rPr>
      <w:i/>
      <w:iCs/>
      <w:lang w:eastAsia="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A8F98-F100-4B29-914F-5901368B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Application>LibreOffice/6.4.7.2$Linux_X86_64 LibreOffice_project/40$Build-2</Application>
  <Pages>15</Pages>
  <Words>4568</Words>
  <Characters>34123</Characters>
  <CharactersWithSpaces>38779</CharactersWithSpaces>
  <Paragraphs>161</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2023-04-10T14:45:00Z</dcterms:created>
  <dc:creator>Пользователь</dc:creator>
  <dc:description/>
  <dc:language>ru-RU</dc:language>
  <cp:lastModifiedBy/>
  <cp:lastPrinted>2023-04-14T08:13:59Z</cp:lastPrinted>
  <dcterms:modified xsi:type="dcterms:W3CDTF">2023-05-03T14:15:52Z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RePack by SPecialiST</vt:lpwstr>
  </property>
</Properties>
</file>