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24.03.2023                                                                                                          № 75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11.10.2022 № 313, от 11.11.2022 № 364, от 24.01.2023 № 37, от 06.03.2023 № 64)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11.10.2022 № 313, от 11.11.2022 № 364, от 24.01.2023 № 37, от 06.03.2023 № 64) следующие изменения: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Приложении к постановлению </w:t>
      </w:r>
      <w:r>
        <w:rPr>
          <w:rFonts w:ascii="Times New Roman" w:hAnsi="Times New Roman"/>
          <w:sz w:val="28"/>
          <w:szCs w:val="28"/>
        </w:rPr>
        <w:t>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numPr>
          <w:ilvl w:val="2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Паспорте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ListParagraph"/>
        <w:numPr>
          <w:ilvl w:val="3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строке «Информация по ресурсному обеспечению муниципальной программы» раздела 1 цифры «10906052,01; 1192382,24; 1178278,10; 1162495,64; 227911,95; 46830,62; 46592,07; 26436,27; 6747906,78; 722480,39; 709226,83; 713600,17; 700780,56; 59117,03» заменить цифрами «10949478,75; 1203984,32; 1180949,08; 1191649,32; 260197,88; 47558,99; 49129,50; 55456,40; 6756416,12; 730722,63; 709360,38; 713733,72; 703412,03; 61748,50» соответственно.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1.1.3. Приложение № 6 к Паспорту Муниципальной программы «Информация о ресурсном обеспечении муниципальной программы «Развитие образования муниципального образования город Шарыпово»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«9948864,68; 1094059,00; 1081041,54; 1065259,08; 226541,57; 46830,62; 46592,07; 26436,27; 6439330,65; 695990,28; 683461,23; 687834,57; 2685099,07; 302691,10; 597893,39; 48547,00» заменить цифрами «9991335,06; 1104704,72; 1083712,38; 1094412,62; 258827,50; 47558,99; 49129,50; 55456,40; 6447840,00; 704232,53; 683594,78; 687968,12; 2685070,25; 302662,28; 599597,31; 50250,92»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В приложении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1.3.1. В строке 1.1. цифры «201538,40; 604615,20» заменить цифрами «204607,50; 607684,30»;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1.3.2. В строке 1.2. цифры «108244,20; 324732,60» заменить цифрами «110167,00; 326655,40»;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1.3.3. В строке 1.7. цифры «46689,72; 140069,15» заменить цифрами «49150,50; 142529,94»;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1.3.4. В строке «Итого по задаче 1» цифры «485249,60; 1449368,71» заменить цифрами «492702,28; 1456821,41»;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1.3.5. В строке 4.1. цифры «281331,40; 843994,20» заменить цифрами «284071,30; 846734,10»;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1.3.6. В строке 4.2. цифры «60887,50; 182662,50» заменить цифрами «61359,60; 183134,60»;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1.3.7. В строке 4.9. цифры «61154,94; 183464,82» заменить цифрами «58876,44; 181186,32»;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1.3.8. В строке 4.12. цифры «0,00; 52965,40» заменить цифрами «26482,70; 79448,10»;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1.3.9. В строке 4.13. цифры «13333,00; 39999,00» заменить цифрами «13833,00; 40499,00»;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1.3.10. Строки 4.26., 4.29. изложить в новой редакции: </w:t>
      </w:r>
    </w:p>
    <w:tbl>
      <w:tblPr>
        <w:tblW w:w="11058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15"/>
        <w:gridCol w:w="2690"/>
        <w:gridCol w:w="1595"/>
        <w:gridCol w:w="583"/>
        <w:gridCol w:w="666"/>
        <w:gridCol w:w="789"/>
        <w:gridCol w:w="547"/>
        <w:gridCol w:w="866"/>
        <w:gridCol w:w="865"/>
        <w:gridCol w:w="567"/>
        <w:gridCol w:w="865"/>
        <w:gridCol w:w="409"/>
      </w:tblGrid>
      <w:tr>
        <w:trPr>
          <w:trHeight w:val="3987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4.26.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Субсидии на оснащение (обновление материально- 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адаптивным основным общеобразовательным программам, в рамках подпрограммы "Развитие дошкольного, общего и дополнительного образования"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0701,  0702  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01.1Е1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51720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611   612    621    622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2374,90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2121,30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0"/>
                <w:szCs w:val="20"/>
                <w:lang w:eastAsia="ru-RU"/>
              </w:rPr>
              <w:t>4496,20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10916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16"/>
        <w:gridCol w:w="2449"/>
        <w:gridCol w:w="1596"/>
        <w:gridCol w:w="530"/>
        <w:gridCol w:w="616"/>
        <w:gridCol w:w="822"/>
        <w:gridCol w:w="542"/>
        <w:gridCol w:w="766"/>
        <w:gridCol w:w="866"/>
        <w:gridCol w:w="867"/>
        <w:gridCol w:w="866"/>
        <w:gridCol w:w="379"/>
      </w:tblGrid>
      <w:tr>
        <w:trPr>
          <w:trHeight w:val="2985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4.29.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Субсидии на 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 дополнительного образования"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0702  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01.1ЕВ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611   612    621    622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766,70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2670,98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2670,98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0"/>
                <w:szCs w:val="20"/>
                <w:lang w:eastAsia="ru-RU"/>
              </w:rPr>
              <w:t>6108,66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1.3.11. В строке «Итого по задаче 4» цифры «544304,71; 539320,13; 523537,68; 1607162,52» заменить цифрами «546504,92; 541991,10; 552691,35; 1641187,37»;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1.3.12. В строке 5.4. цифры «13748,28; 41244,84» заменить цифрами «13639,23; 41135,79»;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1.3.13. В строке 5.7. цифры «5737,11; 17211,33» заменить цифрами «5817,35; 17291,57»;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1.3.14. В строке 5.9. цифры «11294,85; 33884,53» заменить цифрами «11112,57; 33702,27»;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1.3.15. В строке 5.14. цифры «3908,00; 11224,00» заменить цифрами «5111,92; 12427,92»;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1.3.16. В строке «Итого по задаче 5» цифры «57448,00; 168046,22» заменить цифрами «58440,83; 169039,05»;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1.3.17. В строке «Итого по программе» цифры «1094059,00; 1081041,40; 1065258,94; 3240359,34» заменить цифрами «1104704,72; 1083712,38; 1094412,62; 3282829,72».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2 «Перечень мероприятий подпрограммы  «Выявление и сопровождение одаренных детей» муниципальной программы «Развитие образования муниципального образования город Шарыпово» к Подпрограмме 2 изложить в новой редакции,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«360556,40; 33475,57; 100855,43; 10570,03» заменить цифрами «361286,60; 34205,77; 101585,63; 11300,23»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В приложении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1.6.1. Строку 1.1. изложить в новой редакции:</w:t>
      </w:r>
    </w:p>
    <w:tbl>
      <w:tblPr>
        <w:tblW w:w="10774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7"/>
        <w:gridCol w:w="2047"/>
        <w:gridCol w:w="1596"/>
        <w:gridCol w:w="545"/>
        <w:gridCol w:w="666"/>
        <w:gridCol w:w="616"/>
        <w:gridCol w:w="516"/>
        <w:gridCol w:w="616"/>
        <w:gridCol w:w="616"/>
        <w:gridCol w:w="623"/>
        <w:gridCol w:w="709"/>
        <w:gridCol w:w="1706"/>
      </w:tblGrid>
      <w:tr>
        <w:trPr>
          <w:trHeight w:val="3818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Организация летнего отдыха, оздоровления и занятости детей  в рамках подпрограммы "Развитие в городе Шарыпово системы отдыха, оздоровления и занятости детей"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Шарыпово, Отдел культуры Администрации города Шарыпово, Отдел спорта и молодежной политики Администрации города Шарыпово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0703, 0707,  0709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01.3.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0085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611           612      621         622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3156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Обеспечены условия для оздоровления и летней занятости  738 детей ежегодно на базе загородных оздоровительных лагерей,  1846 детей в летних оздоровительных лагерях дневного пребывания детей.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1.6.2. Строку 1.3. исключить полностью.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1.6.3. Строки 1.4., 1.5., 1.6., 1.7., 1.8. считать строками 1.2., 1.3., 1.4., 1.5., 1.6.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1.6.4. В строке 1.2. цифры «8085,70; 24257,10» заменить цифрами «8074,37; 24245,77»;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1.6.5. В строке 1.3. цифры «12074,50; 35444,70» заменить цифрами «12085,83; 35456,03»;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1.6.6. В строке 1.5. цифры «10570,03; 30986,03» заменить цифрами «11300,23; 31716,23»;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1.6.7. В строке «Итого по задаче 1» цифры «32924,37; 97270,25» заменить цифрами «33654,57; 98000,45»;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1.6.8. В строке «Итого по программе» цифры «33475,57; 98923,85» заменить цифрами «34205,77; 99654,05».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приложении № 2 «Перечень мероприятий подпрограммы «Профилактика безнадзорности и правонарушений несовершеннолетних, алкоголизма, наркомании, табакокурения и потребления психоактивных веществ» к Подпрограмме 4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1.7.1. Строку 5.1. изложить в новой редакции:</w:t>
      </w:r>
    </w:p>
    <w:tbl>
      <w:tblPr>
        <w:tblW w:w="10635" w:type="dxa"/>
        <w:jc w:val="left"/>
        <w:tblInd w:w="-100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6"/>
        <w:gridCol w:w="2837"/>
        <w:gridCol w:w="851"/>
        <w:gridCol w:w="459"/>
        <w:gridCol w:w="530"/>
        <w:gridCol w:w="816"/>
        <w:gridCol w:w="374"/>
        <w:gridCol w:w="737"/>
        <w:gridCol w:w="737"/>
        <w:gridCol w:w="694"/>
        <w:gridCol w:w="779"/>
        <w:gridCol w:w="1394"/>
      </w:tblGrid>
      <w:tr>
        <w:trPr>
          <w:trHeight w:val="2167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поэтапных обучающих семинаров для специалистов служб системы профилактики  города  Шарыпово «Применение восстановительных  технологий в работе» и  «Анализ результативности ИПР» в рамках подпрограммы "Профилактика безнадзорности и правонарушений несовершеннолетних, алкоголизма, наркомании, табакокурения и потребления психоактивных веществ"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/0140088730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611  621  612  622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Ежегодное привлечение к участию в обучающих семинарах не менее 30 специалистов субъектов системы профилактики города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«582910,13; 512756,91; 2031,94; 64777,67; 59588,76; 0,00» заменить цифрами «583136,29; 512785,72; 2229,29; 65003,83; 59617,58; 197,35»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 В приложении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1.9.1. В строке 1.10. цифры «438,21; 1314,63» заменить цифрами «467,02; 1343,44»;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1.9.2. В строке 1.11. цифры «0,00; 0,00» заменить цифрами «197,35; 197,35»;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1.9.3. В строке «Всего по подпрограмме» цифры «64777,67; 193662,79» заменить цифрами «65003,83; 193888,95».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tbl>
      <w:tblPr>
        <w:tblStyle w:val="1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5"/>
        <w:gridCol w:w="9781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left="-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3" w:name="P234"/>
      <w:bookmarkStart w:id="4" w:name="P234"/>
      <w:bookmarkEnd w:id="4"/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24.03.2023 года № 75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Паспорту муниципальной программы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образования» муниципального образования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Шарыпово Красноярского края»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ИНФОРМАЦИЯ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 СВОДНЫХ ПОКАЗАТЕЛЯХ МУНИЦИПАЛЬНЫХ ЗАДАНИЙ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tbl>
      <w:tblPr>
        <w:tblW w:w="14663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488"/>
        <w:gridCol w:w="4535"/>
        <w:gridCol w:w="3969"/>
        <w:gridCol w:w="1701"/>
        <w:gridCol w:w="1276"/>
        <w:gridCol w:w="1418"/>
        <w:gridCol w:w="1275"/>
      </w:tblGrid>
      <w:tr>
        <w:trPr/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N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услуги (работы) </w:t>
            </w:r>
            <w:hyperlink w:anchor="P338">
              <w:r>
                <w:rPr>
                  <w:rFonts w:eastAsia="Times New Roman"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>
        <w:trPr/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364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95814,91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71648,14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71648,14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Адаптированная образовательная программа; Дети-инвалиды; От 1 года до 3 лет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509,01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3001,22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2586,38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2586,38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40979,34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25030,68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25030,68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1921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83164,47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104893,02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104893,02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 инвалиды;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1824,21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1000,15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2647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220901,12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230534,36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230534,44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3233,62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1435,64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1435,64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56673,65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35953,94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35775,73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278,78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1376,14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1376,14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2450,20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1207,48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1195,60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3084,59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2789,90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2778,03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281,42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281,08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281,08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675,58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320,67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320,67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 указано;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2156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124014,29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148254,84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144419,57</w:t>
            </w:r>
          </w:p>
        </w:tc>
      </w:tr>
      <w:tr>
        <w:trPr>
          <w:trHeight w:val="127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12488,28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4613,87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4590,10</w:t>
            </w:r>
          </w:p>
        </w:tc>
      </w:tr>
      <w:tr>
        <w:trPr>
          <w:trHeight w:val="1589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948,78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1879,78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1879,78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1097,77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2325,49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2313,61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5647,07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6928,42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4060,91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2291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184229,50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188217,74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192393,46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1265,17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927,91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927,91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2514,27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1443,47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1431,59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939,30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313,64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438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29277,62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34830,12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37563,22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547,14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137,70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137,70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3864,15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3789,65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4409,63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338,15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338,15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273,45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1040,75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275,41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131,76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131,76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346,53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679,98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339,99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1334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5059,82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5059,82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5059,82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 указано; Не указано; Не указано (очная форма)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566912,25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472691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472691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30811,44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31513,12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31513,12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 указано; Не указано; Не указано (очно-заочная форма)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5616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5616 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285,63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285,63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 указано; Не указано; Не указано (очная форма – ПФДО)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163872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153000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21815,97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17372,89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17372,89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 указано; Не указано; Не указано (очно-заочная форма – ПФДО)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13500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1146,56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1733,67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1733,67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Предоставление питания (начальное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3621,09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3569,37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3569,37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Предоставление питания (основное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1879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34716,62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28406,65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28406,65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Предоставление питания (среднее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4724,40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4794,98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4794,58</w:t>
            </w:r>
          </w:p>
        </w:tc>
      </w:tr>
      <w:tr>
        <w:trPr>
          <w:trHeight w:val="888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1848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1845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1845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9220,43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9225,04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9225,04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648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27867,05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26941,14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26941,14</w:t>
            </w:r>
          </w:p>
        </w:tc>
      </w:tr>
      <w:tr>
        <w:trPr>
          <w:trHeight w:val="824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515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1056,50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1056,50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1056,50</w:t>
            </w:r>
          </w:p>
        </w:tc>
      </w:tr>
      <w:tr>
        <w:trPr>
          <w:trHeight w:val="958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531,30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531,30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531,30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172,32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172,32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172,32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(среднее общее образование)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29,69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6946,48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6887,89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6887,89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физкультурно-спортивной деятельности (работа)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1798,11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1798,11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1798,11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1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95"/>
        <w:gridCol w:w="2454"/>
        <w:gridCol w:w="1908"/>
        <w:gridCol w:w="787"/>
        <w:gridCol w:w="611"/>
        <w:gridCol w:w="721"/>
        <w:gridCol w:w="579"/>
        <w:gridCol w:w="1660"/>
        <w:gridCol w:w="1721"/>
        <w:gridCol w:w="1740"/>
        <w:gridCol w:w="940"/>
      </w:tblGrid>
      <w:tr>
        <w:trPr>
          <w:trHeight w:val="375" w:hRule="atLeast"/>
        </w:trPr>
        <w:tc>
          <w:tcPr>
            <w:tcW w:w="15116" w:type="dxa"/>
            <w:gridSpan w:val="11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>
        <w:trPr>
          <w:trHeight w:val="375" w:hRule="atLeast"/>
        </w:trPr>
        <w:tc>
          <w:tcPr>
            <w:tcW w:w="15116" w:type="dxa"/>
            <w:gridSpan w:val="11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 постановлению Администрации города Шарыпово</w:t>
            </w:r>
          </w:p>
        </w:tc>
      </w:tr>
      <w:tr>
        <w:trPr>
          <w:trHeight w:val="375" w:hRule="atLeast"/>
        </w:trPr>
        <w:tc>
          <w:tcPr>
            <w:tcW w:w="15116" w:type="dxa"/>
            <w:gridSpan w:val="11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от 24.03.2023 года № 75</w:t>
            </w:r>
          </w:p>
        </w:tc>
      </w:tr>
      <w:tr>
        <w:trPr>
          <w:trHeight w:val="1575" w:hRule="atLeast"/>
        </w:trPr>
        <w:tc>
          <w:tcPr>
            <w:tcW w:w="15116" w:type="dxa"/>
            <w:gridSpan w:val="11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образования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 Шарыпово"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410" w:hRule="atLeast"/>
        </w:trPr>
        <w:tc>
          <w:tcPr>
            <w:tcW w:w="15116" w:type="dxa"/>
            <w:gridSpan w:val="11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ресурсном обеспечении  муниципальной  программы "Развитие образования муниципального образования город Шарыпово"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(тыс. рублей)</w:t>
            </w:r>
          </w:p>
        </w:tc>
      </w:tr>
      <w:tr>
        <w:trPr>
          <w:trHeight w:val="630" w:hRule="atLeast"/>
        </w:trPr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24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930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 на период        2023-2025 годы</w:t>
            </w:r>
          </w:p>
        </w:tc>
      </w:tr>
      <w:tr>
        <w:trPr>
          <w:trHeight w:val="945" w:hRule="atLeast"/>
        </w:trPr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«Развитие образования муниципального образования город Шарыпово " 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1 203 984,32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1 180 949,08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1 191 649,32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3 576 582,72   </w:t>
            </w:r>
          </w:p>
        </w:tc>
      </w:tr>
      <w:tr>
        <w:trPr>
          <w:trHeight w:val="679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</w:tr>
      <w:tr>
        <w:trPr>
          <w:trHeight w:val="1605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1 203 984,32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1 180 949,08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1 191 649,32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3 576 582,72   </w:t>
            </w:r>
          </w:p>
        </w:tc>
      </w:tr>
      <w:tr>
        <w:trPr>
          <w:trHeight w:val="1260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</w:tr>
      <w:tr>
        <w:trPr>
          <w:trHeight w:val="1890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</w:tr>
      <w:tr>
        <w:trPr>
          <w:trHeight w:val="945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</w:tr>
      <w:tr>
        <w:trPr>
          <w:trHeight w:val="945" w:hRule="atLeast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«Развитие дошкольного, общего и дополнительного образования»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1 104 704,72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1 083 712,38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1 094 412,62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3 282 829,72   </w:t>
            </w:r>
          </w:p>
        </w:tc>
      </w:tr>
      <w:tr>
        <w:trPr>
          <w:trHeight w:val="814" w:hRule="atLeast"/>
        </w:trPr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</w:tr>
      <w:tr>
        <w:trPr>
          <w:trHeight w:val="1575" w:hRule="atLeast"/>
        </w:trPr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1 104 704,72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1 083 712,38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1 094 412,62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3 282 829,72   </w:t>
            </w:r>
          </w:p>
        </w:tc>
      </w:tr>
      <w:tr>
        <w:trPr>
          <w:trHeight w:val="1020" w:hRule="atLeast"/>
        </w:trPr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4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"Выявление и сопровождение одаренных детей"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50,0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50,0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50,0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150,00   </w:t>
            </w:r>
          </w:p>
        </w:tc>
      </w:tr>
      <w:tr>
        <w:trPr>
          <w:trHeight w:val="638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</w:tr>
      <w:tr>
        <w:trPr>
          <w:trHeight w:val="1575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50,0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50,0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50,0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150,00   </w:t>
            </w:r>
          </w:p>
        </w:tc>
      </w:tr>
      <w:tr>
        <w:trPr>
          <w:trHeight w:val="1264" w:hRule="atLeast"/>
        </w:trPr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4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«Развитие в городе Шарыпово системы отдыха, оздоровления и занятости детей»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34 205,77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32 724,14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32 724,14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99 654,05   </w:t>
            </w:r>
          </w:p>
        </w:tc>
      </w:tr>
      <w:tr>
        <w:trPr>
          <w:trHeight w:val="638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</w:tr>
      <w:tr>
        <w:trPr>
          <w:trHeight w:val="1575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34 205,77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32 724,14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32 724,14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99 654,05   </w:t>
            </w:r>
          </w:p>
        </w:tc>
      </w:tr>
      <w:tr>
        <w:trPr>
          <w:trHeight w:val="1260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</w:tr>
      <w:tr>
        <w:trPr>
          <w:trHeight w:val="1890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</w:tr>
      <w:tr>
        <w:trPr>
          <w:trHeight w:val="2205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</w:tr>
      <w:tr>
        <w:trPr>
          <w:trHeight w:val="945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</w:tr>
      <w:tr>
        <w:trPr>
          <w:trHeight w:val="945" w:hRule="atLeast"/>
        </w:trPr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4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«Профилактика безнадзорности и правонарушений несовершеннолетних, алкоголизма, наркомании, табакокурения и потребления психоактивных веществ»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20,00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20,00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20,00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60,00   </w:t>
            </w:r>
          </w:p>
        </w:tc>
      </w:tr>
      <w:tr>
        <w:trPr>
          <w:trHeight w:val="630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</w:tr>
      <w:tr>
        <w:trPr>
          <w:trHeight w:val="1455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20,00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20,00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20,00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60,00   </w:t>
            </w:r>
          </w:p>
        </w:tc>
      </w:tr>
      <w:tr>
        <w:trPr>
          <w:trHeight w:val="2745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</w:tr>
      <w:tr>
        <w:trPr>
          <w:trHeight w:val="945" w:hRule="atLeast"/>
        </w:trPr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24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65 003,83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64 442,56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64 442,56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193 888,95   </w:t>
            </w:r>
          </w:p>
        </w:tc>
      </w:tr>
      <w:tr>
        <w:trPr>
          <w:trHeight w:val="630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</w:tr>
      <w:tr>
        <w:trPr>
          <w:trHeight w:val="1560" w:hRule="atLeast"/>
        </w:trPr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65 003,83   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64 442,56   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64 442,56   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193 888,95 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198" w:type="dxa"/>
        <w:jc w:val="left"/>
        <w:tblInd w:w="-3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548"/>
        <w:gridCol w:w="2450"/>
        <w:gridCol w:w="2410"/>
        <w:gridCol w:w="1844"/>
        <w:gridCol w:w="1983"/>
        <w:gridCol w:w="2128"/>
        <w:gridCol w:w="2834"/>
      </w:tblGrid>
      <w:tr>
        <w:trPr>
          <w:trHeight w:val="1610" w:hRule="atLeast"/>
        </w:trPr>
        <w:tc>
          <w:tcPr>
            <w:tcW w:w="15197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Приложение № 3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 постановлению Администрации города Шарыпово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от 24.03.2023 года № 75</w:t>
            </w:r>
          </w:p>
        </w:tc>
      </w:tr>
      <w:tr>
        <w:trPr>
          <w:trHeight w:val="1222" w:hRule="atLeast"/>
        </w:trPr>
        <w:tc>
          <w:tcPr>
            <w:tcW w:w="15197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Приложение № 7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 Муниципальной программе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"Развитие образования муниципального образования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город Шарыпово"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10" w:hRule="atLeast"/>
        </w:trPr>
        <w:tc>
          <w:tcPr>
            <w:tcW w:w="154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085" w:hRule="atLeast"/>
        </w:trPr>
        <w:tc>
          <w:tcPr>
            <w:tcW w:w="15197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"Развитие образования муниципального образования город Шарыпово" 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 (тыс. рублей)</w:t>
            </w:r>
          </w:p>
        </w:tc>
      </w:tr>
      <w:tr>
        <w:trPr>
          <w:trHeight w:val="259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Наименование муниципальной программы , подпрограммы муниципальной программы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18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Итого на период      2023-2025 годы</w:t>
            </w:r>
          </w:p>
        </w:tc>
      </w:tr>
      <w:tr>
        <w:trPr>
          <w:trHeight w:val="259" w:hRule="atLeast"/>
        </w:trPr>
        <w:tc>
          <w:tcPr>
            <w:tcW w:w="1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«Развитие образования муниципального образования город Шарыпово "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1 203 984,32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1 180 949,08 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1 191 649,32 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3 576 582,72   </w:t>
            </w:r>
          </w:p>
        </w:tc>
      </w:tr>
      <w:tr>
        <w:trPr>
          <w:trHeight w:val="259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518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47 558,99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49 129,50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55 456,40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152 144,89   </w:t>
            </w:r>
          </w:p>
        </w:tc>
      </w:tr>
      <w:tr>
        <w:trPr>
          <w:trHeight w:val="259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730 722,63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709 360,38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713 733,72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2 153 816,73   </w:t>
            </w:r>
          </w:p>
        </w:tc>
      </w:tr>
      <w:tr>
        <w:trPr>
          <w:trHeight w:val="518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61 748,50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58 505,00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58 505,00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178 758,50   </w:t>
            </w:r>
          </w:p>
        </w:tc>
      </w:tr>
      <w:tr>
        <w:trPr>
          <w:trHeight w:val="358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363 954,20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363 954,20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363 954,20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1 091 862,60   </w:t>
            </w:r>
          </w:p>
        </w:tc>
      </w:tr>
      <w:tr>
        <w:trPr>
          <w:trHeight w:val="259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«Развитие дошкольного, общего и дополнительного образования»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1 104 704,72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1 083 712,38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1 094 412,62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3 282 829,72   </w:t>
            </w:r>
          </w:p>
        </w:tc>
      </w:tr>
      <w:tr>
        <w:trPr>
          <w:trHeight w:val="259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518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47 558,99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49 129,50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55 456,40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152 144,89   </w:t>
            </w:r>
          </w:p>
        </w:tc>
      </w:tr>
      <w:tr>
        <w:trPr>
          <w:trHeight w:val="259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704 232,53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683 594,78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687 968,12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2 075 795,43   </w:t>
            </w:r>
          </w:p>
        </w:tc>
      </w:tr>
      <w:tr>
        <w:trPr>
          <w:trHeight w:val="518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50 250,92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48 297,00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48 297,00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146 844,92   </w:t>
            </w:r>
          </w:p>
        </w:tc>
      </w:tr>
      <w:tr>
        <w:trPr>
          <w:trHeight w:val="456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302 662,28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302 691,10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302 691,10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908 044,48   </w:t>
            </w:r>
          </w:p>
        </w:tc>
      </w:tr>
      <w:tr>
        <w:trPr>
          <w:trHeight w:val="262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«Выявление и сопровождение одаренных детей»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150,00   </w:t>
            </w:r>
          </w:p>
        </w:tc>
      </w:tr>
      <w:tr>
        <w:trPr>
          <w:trHeight w:val="259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518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259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518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418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150,00   </w:t>
            </w:r>
          </w:p>
        </w:tc>
      </w:tr>
      <w:tr>
        <w:trPr>
          <w:trHeight w:val="262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«Развитие в городе Шарыпово системы отдыха, оздоровления и занятости детей»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34 205,77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32 724,14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32 724,14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99 654,05   </w:t>
            </w:r>
          </w:p>
        </w:tc>
      </w:tr>
      <w:tr>
        <w:trPr>
          <w:trHeight w:val="259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518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259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21 301,20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20 911,80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20 911,80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63 124,80   </w:t>
            </w:r>
          </w:p>
        </w:tc>
      </w:tr>
      <w:tr>
        <w:trPr>
          <w:trHeight w:val="518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11 300,23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10 208,00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10 208,00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31 716,23   </w:t>
            </w:r>
          </w:p>
        </w:tc>
      </w:tr>
      <w:tr>
        <w:trPr>
          <w:trHeight w:val="358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1 604,34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1 604,34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1 604,34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4 813,02   </w:t>
            </w:r>
          </w:p>
        </w:tc>
      </w:tr>
      <w:tr>
        <w:trPr>
          <w:trHeight w:val="259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«Профилактика безнадзорности и правонарушений несовершеннолетних, алкоголизма, наркомании, табакокурения и потребления психоактивных веществ"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20,00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20,00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20,00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60,00   </w:t>
            </w:r>
          </w:p>
        </w:tc>
      </w:tr>
      <w:tr>
        <w:trPr>
          <w:trHeight w:val="259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518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358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514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790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20,0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60,00   </w:t>
            </w:r>
          </w:p>
        </w:tc>
      </w:tr>
      <w:tr>
        <w:trPr>
          <w:trHeight w:val="259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65 003,83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64 442,56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64 442,56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193 888,95   </w:t>
            </w:r>
          </w:p>
        </w:tc>
      </w:tr>
      <w:tr>
        <w:trPr>
          <w:trHeight w:val="259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518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</w:tr>
      <w:tr>
        <w:trPr>
          <w:trHeight w:val="305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5 188,90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4 853,80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4 853,80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14 896,50   </w:t>
            </w:r>
          </w:p>
        </w:tc>
      </w:tr>
      <w:tr>
        <w:trPr>
          <w:trHeight w:val="542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197,35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197,35   </w:t>
            </w:r>
          </w:p>
        </w:tc>
      </w:tr>
      <w:tr>
        <w:trPr>
          <w:trHeight w:val="370" w:hRule="atLeast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59 617,58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59 588,76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59 588,76 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178 795,10 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198" w:type="dxa"/>
        <w:jc w:val="left"/>
        <w:tblInd w:w="-3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106"/>
        <w:gridCol w:w="1453"/>
        <w:gridCol w:w="708"/>
        <w:gridCol w:w="567"/>
        <w:gridCol w:w="951"/>
        <w:gridCol w:w="745"/>
        <w:gridCol w:w="1067"/>
        <w:gridCol w:w="781"/>
        <w:gridCol w:w="991"/>
        <w:gridCol w:w="1134"/>
        <w:gridCol w:w="2693"/>
      </w:tblGrid>
      <w:tr>
        <w:trPr>
          <w:trHeight w:val="1104" w:hRule="atLeast"/>
        </w:trPr>
        <w:tc>
          <w:tcPr>
            <w:tcW w:w="15196" w:type="dxa"/>
            <w:gridSpan w:val="11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Приложение № 4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 постановлению Администрации города Шарыпово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Calibri" w:cs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от 24.03.2023 г. № 75</w:t>
            </w:r>
          </w:p>
        </w:tc>
      </w:tr>
      <w:tr>
        <w:trPr>
          <w:trHeight w:val="312" w:hRule="atLeast"/>
        </w:trPr>
        <w:tc>
          <w:tcPr>
            <w:tcW w:w="4106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53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5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67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Приложение № 2</w:t>
            </w:r>
          </w:p>
        </w:tc>
      </w:tr>
      <w:tr>
        <w:trPr>
          <w:trHeight w:val="218" w:hRule="atLeast"/>
        </w:trPr>
        <w:tc>
          <w:tcPr>
            <w:tcW w:w="15196" w:type="dxa"/>
            <w:gridSpan w:val="11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 подпрограмме "Выявление и сопровождени</w:t>
            </w:r>
            <w:bookmarkStart w:id="5" w:name="_GoBack"/>
            <w:bookmarkEnd w:id="5"/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е одаренных детей" </w:t>
            </w:r>
          </w:p>
        </w:tc>
      </w:tr>
      <w:tr>
        <w:trPr>
          <w:trHeight w:val="271" w:hRule="atLeast"/>
        </w:trPr>
        <w:tc>
          <w:tcPr>
            <w:tcW w:w="15196" w:type="dxa"/>
            <w:gridSpan w:val="11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муниципальной программы "Развитие образования муниципального образования город Шарыпово"</w:t>
            </w:r>
          </w:p>
        </w:tc>
      </w:tr>
      <w:tr>
        <w:trPr>
          <w:trHeight w:val="804" w:hRule="atLeast"/>
        </w:trPr>
        <w:tc>
          <w:tcPr>
            <w:tcW w:w="15196" w:type="dxa"/>
            <w:gridSpan w:val="11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Перечень мероприятий подпрограммы  «Выявление и сопровождение одаренных детей» муниципальной программы "Развитие образования муниципального образования город Шарыпово" (тыс. рублей)</w:t>
            </w:r>
          </w:p>
        </w:tc>
      </w:tr>
      <w:tr>
        <w:trPr>
          <w:trHeight w:val="134" w:hRule="atLeast"/>
        </w:trPr>
        <w:tc>
          <w:tcPr>
            <w:tcW w:w="4106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53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5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67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/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>
        <w:trPr>
          <w:trHeight w:val="454" w:hRule="atLeast"/>
        </w:trPr>
        <w:tc>
          <w:tcPr>
            <w:tcW w:w="41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8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Итого 2023-2025  годы</w:t>
            </w:r>
          </w:p>
        </w:tc>
      </w:tr>
      <w:tr>
        <w:trPr>
          <w:trHeight w:val="720" w:hRule="atLeast"/>
        </w:trPr>
        <w:tc>
          <w:tcPr>
            <w:tcW w:w="95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Цель подпрограммы: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развитие системы образования и поддержки одаренных детей для их дальнейшей самореализации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</w:tr>
      <w:tr>
        <w:trPr>
          <w:trHeight w:val="1349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Задача 1: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создание благоприятных условий для развития образовательных потребностей и интересов одаренных детей, обеспечивающих их  творческий  рост  и развитие личностных качеств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Созданы условия для развития образовательных потребностей и интересов одаренных детей, обеспечивающих их  творческий  рост  и развитие личностных качеств</w:t>
            </w:r>
          </w:p>
        </w:tc>
      </w:tr>
      <w:tr>
        <w:trPr>
          <w:trHeight w:val="1190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1.1.  Проведение муниципального этапа Всероссийской олимпиады школьников (ВОШ)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Увеличение доли участников муниципального этапа ВОШ с 85% в 2014 г. до 90% в 2021 г., и увеличение доли призеров и победителей данного этапа с 21% в 2014 г.  до 25% в 2023 г.</w:t>
            </w:r>
          </w:p>
        </w:tc>
      </w:tr>
      <w:tr>
        <w:trPr>
          <w:trHeight w:val="1138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1.2. Проведение муниципального этапа научно-практической конференции учащихся ОУ и воспитанников УДО (НПК)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Увеличение доли участников муниципального этапа НПК с 50% в 2014 г. до 65% в 2021 г., и увеличение доли призеров и победителей данного этапа  с 79% в 2014 г. до 80,5% в 2023 г.</w:t>
            </w:r>
          </w:p>
        </w:tc>
      </w:tr>
      <w:tr>
        <w:trPr>
          <w:trHeight w:val="910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1.3. Организация и проведение фестиваля школьных детских общественных организаций "Мы - будущее России" (МБОУ ДО ДЮЦ г. Шарыпово)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Представление деятельности 8 школьных детских общественных организаций </w:t>
            </w:r>
          </w:p>
        </w:tc>
      </w:tr>
      <w:tr>
        <w:trPr>
          <w:trHeight w:val="742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1.4. Проведение образовательного модуля Школа социального проектирования" (МБОУ ДО ДЮЦ г. Шарыпово)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Развитие образовательных потребностей не менее 60 учащихся, имеющих лидерские наклонности</w:t>
            </w:r>
          </w:p>
        </w:tc>
      </w:tr>
      <w:tr>
        <w:trPr>
          <w:trHeight w:val="960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1.5. Приобретение оргтехники, оборудования и снаряжения для проведения краеведческих, водных и лыжных походов, мероприятий "Школы безопасности"  (МБОУ ДО ДЮЦ г. Шарыпово)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Развитие образовательных потребностей не менее 36 учащихся, одаренных в туристско-краеведческой деятельности </w:t>
            </w:r>
          </w:p>
        </w:tc>
      </w:tr>
      <w:tr>
        <w:trPr>
          <w:trHeight w:val="720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1.6. Приобретение расходных материалов для объединений "Авиамоделирование" и "Радиоконструирование" (МБОУ ДО  ДЮЦ)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Развитие образовательных потребностей не менее 25 воспитанников</w:t>
            </w:r>
          </w:p>
        </w:tc>
      </w:tr>
      <w:tr>
        <w:trPr>
          <w:trHeight w:val="1025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1.7. Организация и проведение ежегодного городского театрального фестиваля "Лицедеи" в рамках подпрограммы "Выявление и сопровождение одаренных детей"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01.2.8507    01.2.0085070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611    612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Привлечение к участию  детских театральных коллективов с 7 в 2014 г. до 9 в 2023 г. </w:t>
            </w:r>
          </w:p>
        </w:tc>
      </w:tr>
      <w:tr>
        <w:trPr>
          <w:trHeight w:val="898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1.8. Приобретение оргтехники для работы объединения «Школа журналистики», «Школа английского языка», «Азбука исследований» (МБОУ ДО ДЮЦ)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Развитие образовательных  потребностей не менее 15 одаренных детей</w:t>
            </w:r>
          </w:p>
        </w:tc>
      </w:tr>
      <w:tr>
        <w:trPr>
          <w:trHeight w:val="607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1.9. Проведение интенсивных школ для интеллектуально одаренных детей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Ежегодное участие в интенсивных школах не менее 56 учащихся</w:t>
            </w:r>
          </w:p>
        </w:tc>
      </w:tr>
      <w:tr>
        <w:trPr>
          <w:trHeight w:val="742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1.10. Проведение Малой академии "Юный исследователь"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Участие 100 % участников "Малой академии" в НПК на школьном этапе и не менее 80 % - на муниципальном этапе</w:t>
            </w:r>
          </w:p>
        </w:tc>
      </w:tr>
      <w:tr>
        <w:trPr>
          <w:trHeight w:val="742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1.11. Поощрение педагогов, предъявляющих передовой опыт по работе с одаренными детьми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Предъявление передового опыта не менее 10% педагогов от общего количества педагогов города</w:t>
            </w:r>
          </w:p>
        </w:tc>
      </w:tr>
      <w:tr>
        <w:trPr>
          <w:trHeight w:val="564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1.12. Оборудование школьных автобусов тахографами 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3 школьных автобуса оборудованы тахографами</w:t>
            </w:r>
          </w:p>
        </w:tc>
      </w:tr>
      <w:tr>
        <w:trPr>
          <w:trHeight w:val="511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1.13 Участие в краевых интенсивных школах для одаренных детей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Ежегодное участие в зональных интенсивных школах не менее 40 учащихся</w:t>
            </w:r>
          </w:p>
        </w:tc>
      </w:tr>
      <w:tr>
        <w:trPr>
          <w:trHeight w:val="691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01.2.8507    01.2.0085070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611    612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30" w:hRule="atLeast"/>
        </w:trPr>
        <w:tc>
          <w:tcPr>
            <w:tcW w:w="8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Задача 2: развитие системы социально-экономической поддержки, стимулирования одаренных 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eastAsiaTheme="minorHAnsi"/>
                <w:color w:val="000000"/>
                <w:sz w:val="24"/>
                <w:szCs w:val="24"/>
              </w:rPr>
            </w:r>
          </w:p>
        </w:tc>
      </w:tr>
      <w:tr>
        <w:trPr>
          <w:trHeight w:val="929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2.1. Проведение муниципальной церемонии "Успех года" в рамках подпрограммы "Выявление и сопровождение одаренных детей"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01.2.8508   01.2.0085080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611    612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Ежегодное награждение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  <w:u w:val="single"/>
              </w:rPr>
              <w:t xml:space="preserve"> 10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учащихся, показавших лучшие результаты в мероприятиях различной направленности</w:t>
            </w:r>
          </w:p>
        </w:tc>
      </w:tr>
      <w:tr>
        <w:trPr>
          <w:trHeight w:val="950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2.2. Предоставление возможности ежегодно участвовать в мероприятиях регионального, всероссийского и международного уровней не менее 5 одарённым школьникам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Ежегодное участие  не менее 5 учащихся в мероприятиях регионального, всероссийского и международного уровней </w:t>
            </w:r>
          </w:p>
        </w:tc>
      </w:tr>
      <w:tr>
        <w:trPr>
          <w:trHeight w:val="607" w:hRule="atLeast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Итого по задаче 2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01.2.8508   01.2.0085080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611    612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29" w:hRule="atLeast"/>
        </w:trPr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Итого по подпрограмме «Выявление и сопровождение одаренных детей»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01.2.8508   01.2.0085080      01.2.8507     01.2.0085070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611    612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13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75d2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a675d2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675d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675d2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5">
    <w:name w:val="Table Grid"/>
    <w:basedOn w:val="a1"/>
    <w:uiPriority w:val="39"/>
    <w:rsid w:val="00a675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LibreOffice/6.4.7.2$Linux_X86_64 LibreOffice_project/40$Build-2</Application>
  <Pages>30</Pages>
  <Words>4588</Words>
  <Characters>31937</Characters>
  <CharactersWithSpaces>40606</CharactersWithSpaces>
  <Paragraphs>1226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2023-03-24T08:38:00Z</dcterms:created>
  <dc:creator>Пользователь Windows</dc:creator>
  <dc:description/>
  <dc:language>ru-RU</dc:language>
  <cp:lastModifiedBy/>
  <dcterms:modified xsi:type="dcterms:W3CDTF">2023-03-28T17:58:55Z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