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  <w:lang w:val="en-US"/>
        </w:rPr>
        <w:t>16.</w:t>
      </w:r>
      <w:r>
        <w:rPr>
          <w:rFonts w:eastAsia="Times New Roman"/>
          <w:kern w:val="0"/>
          <w:sz w:val="28"/>
          <w:szCs w:val="28"/>
          <w:lang w:val="ru-RU"/>
        </w:rPr>
        <w:t>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/>
          <w:kern w:val="0"/>
          <w:sz w:val="28"/>
          <w:szCs w:val="28"/>
          <w:lang w:val="ru-RU"/>
        </w:rPr>
        <w:t>.2022</w:t>
      </w:r>
      <w:r>
        <w:rPr>
          <w:rFonts w:eastAsia="Times New Roman"/>
          <w:kern w:val="0"/>
          <w:sz w:val="28"/>
          <w:szCs w:val="28"/>
        </w:rPr>
        <w:tab/>
        <w:t xml:space="preserve">               412</w:t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tabs>
          <w:tab w:val="clear" w:pos="709"/>
          <w:tab w:val="left" w:pos="3542" w:leader="none"/>
        </w:tabs>
        <w:jc w:val="both"/>
        <w:rPr/>
      </w:pPr>
      <w:r>
        <w:rPr>
          <w:rFonts w:eastAsia="Times New Roman"/>
          <w:kern w:val="0"/>
          <w:sz w:val="28"/>
          <w:szCs w:val="28"/>
        </w:rPr>
        <w:t>О внесении изменений в  постановление Администрации города Шарыпово от  13.02.2019  № 21 «</w:t>
      </w:r>
      <w:r>
        <w:rPr>
          <w:sz w:val="28"/>
          <w:szCs w:val="28"/>
        </w:rPr>
        <w:t>Об утверждении Положения об отделе архитектуры и градостроительства Администрации города Шарыпово</w:t>
      </w:r>
      <w:r>
        <w:rPr>
          <w:rFonts w:eastAsia="Times New Roman"/>
          <w:kern w:val="0"/>
          <w:sz w:val="28"/>
          <w:szCs w:val="28"/>
        </w:rPr>
        <w:t>»</w:t>
      </w:r>
      <w:bookmarkStart w:id="0" w:name="_Hlk115170072"/>
      <w:bookmarkEnd w:id="0"/>
    </w:p>
    <w:p>
      <w:pPr>
        <w:pStyle w:val="Normal"/>
        <w:widowControl/>
        <w:rPr/>
      </w:pPr>
      <w:r>
        <w:rPr>
          <w:rFonts w:eastAsia="Times New Roman"/>
          <w:kern w:val="0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spacing w:lineRule="auto" w:line="276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                Федерации», Градостроительным кодексом РФ,  руководствуясь ст. 34                 Устава города Шарыпово, 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ПОСТАНОВЛЯЮ:</w:t>
      </w:r>
    </w:p>
    <w:p>
      <w:pPr>
        <w:pStyle w:val="Normal"/>
        <w:widowControl/>
        <w:jc w:val="both"/>
        <w:rPr/>
      </w:pPr>
      <w:r>
        <w:rPr>
          <w:rFonts w:eastAsia="Times New Roman"/>
          <w:kern w:val="0"/>
          <w:sz w:val="28"/>
          <w:szCs w:val="28"/>
        </w:rPr>
        <w:tab/>
        <w:t xml:space="preserve">1. Внести в постановление Администрации города Шарыпово от  13.02.2019  № 21 «Об утверждении Положения об отделе архитектуры и               градостроительства </w:t>
      </w:r>
      <w:r>
        <w:rPr>
          <w:rFonts w:eastAsia="Times New Roman"/>
          <w:color w:val="000000"/>
          <w:kern w:val="0"/>
          <w:sz w:val="28"/>
          <w:szCs w:val="28"/>
        </w:rPr>
        <w:t>Администрации города Шарыпово» следующие                          изменения:</w:t>
      </w:r>
    </w:p>
    <w:p>
      <w:pPr>
        <w:pStyle w:val="Normal"/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ab/>
        <w:t xml:space="preserve">1.1. Приложение № 1 к </w:t>
      </w:r>
      <w:r>
        <w:rPr>
          <w:rFonts w:eastAsia="" w:eastAsiaTheme="minorEastAsia"/>
          <w:color w:val="000000"/>
          <w:kern w:val="0"/>
          <w:sz w:val="28"/>
          <w:szCs w:val="28"/>
        </w:rPr>
        <w:t>постановлению</w:t>
      </w:r>
      <w:r>
        <w:rPr>
          <w:rFonts w:eastAsia="Times New Roman"/>
          <w:color w:val="000000"/>
          <w:kern w:val="0"/>
          <w:sz w:val="28"/>
          <w:szCs w:val="28"/>
        </w:rPr>
        <w:t xml:space="preserve"> изложить в новой редакции согласно приложению к настоящему </w:t>
      </w:r>
      <w:r>
        <w:rPr>
          <w:rFonts w:eastAsia="" w:eastAsiaTheme="minorEastAsia"/>
          <w:color w:val="000000"/>
          <w:kern w:val="0"/>
          <w:sz w:val="28"/>
          <w:szCs w:val="28"/>
        </w:rPr>
        <w:t>постановлению</w:t>
      </w:r>
      <w:r>
        <w:rPr>
          <w:rFonts w:eastAsia="Times New Roman"/>
          <w:color w:val="000000"/>
          <w:kern w:val="0"/>
          <w:sz w:val="28"/>
          <w:szCs w:val="28"/>
        </w:rPr>
        <w:t xml:space="preserve">. </w:t>
      </w:r>
    </w:p>
    <w:p>
      <w:pPr>
        <w:pStyle w:val="Normal"/>
        <w:widowControl/>
        <w:spacing w:lineRule="auto" w:line="276"/>
        <w:jc w:val="both"/>
        <w:rPr/>
      </w:pPr>
      <w:r>
        <w:rPr>
          <w:rFonts w:eastAsia="Times New Roman"/>
          <w:color w:val="000000"/>
          <w:kern w:val="0"/>
          <w:sz w:val="28"/>
          <w:szCs w:val="28"/>
        </w:rPr>
        <w:tab/>
        <w:t>2. 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  <w:sz w:val="28"/>
          <w:szCs w:val="28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  <w:sz w:val="28"/>
          <w:szCs w:val="28"/>
        </w:rPr>
        <w:t>3. Настоящее постановление разместить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/>
            <w:kern w:val="0"/>
            <w:sz w:val="28"/>
            <w:szCs w:val="28"/>
          </w:rPr>
          <w:t>www.gorodsharypovo.ru</w:t>
        </w:r>
      </w:hyperlink>
      <w:r>
        <w:rPr>
          <w:rFonts w:eastAsia="Times New Roman"/>
          <w:kern w:val="0"/>
          <w:sz w:val="28"/>
          <w:szCs w:val="28"/>
        </w:rPr>
        <w:t>).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Cs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eastAsia="Times New Roman"/>
          <w:bCs/>
          <w:kern w:val="0"/>
          <w:sz w:val="28"/>
          <w:szCs w:val="28"/>
        </w:rPr>
        <w:t>Приложение к постановлению</w:t>
      </w:r>
    </w:p>
    <w:p>
      <w:pPr>
        <w:pStyle w:val="Normal"/>
        <w:widowControl/>
        <w:jc w:val="center"/>
        <w:rPr/>
      </w:pPr>
      <w:r>
        <w:rPr>
          <w:rFonts w:eastAsia="Times New Roman"/>
          <w:bCs/>
          <w:kern w:val="0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/>
          <w:bCs/>
          <w:kern w:val="0"/>
          <w:sz w:val="28"/>
          <w:szCs w:val="28"/>
        </w:rPr>
        <w:t>Администрации города Шарыпово</w:t>
      </w:r>
    </w:p>
    <w:p>
      <w:pPr>
        <w:pStyle w:val="Normal"/>
        <w:widowControl/>
        <w:jc w:val="center"/>
        <w:rPr/>
      </w:pPr>
      <w:r>
        <w:rPr>
          <w:rFonts w:eastAsia="Times New Roman"/>
          <w:bCs/>
          <w:kern w:val="0"/>
          <w:sz w:val="28"/>
          <w:szCs w:val="28"/>
        </w:rPr>
        <w:t xml:space="preserve">                                                 </w:t>
      </w:r>
      <w:r>
        <w:rPr>
          <w:rFonts w:eastAsia="Times New Roman"/>
          <w:bCs/>
          <w:kern w:val="0"/>
          <w:sz w:val="28"/>
          <w:szCs w:val="28"/>
        </w:rPr>
        <w:t xml:space="preserve">от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16.12.2022 </w:t>
      </w:r>
      <w:r>
        <w:rPr>
          <w:rFonts w:eastAsia="Times New Roman"/>
          <w:bCs/>
          <w:kern w:val="0"/>
          <w:sz w:val="28"/>
          <w:szCs w:val="28"/>
        </w:rPr>
        <w:t xml:space="preserve">№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412</w:t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Положение</w:t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об отделе архитектуры и градостроительства</w:t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Администрации города Шарыпово Красноярского края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1. Общие положения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1.1.</w:t>
        <w:tab/>
        <w:t>Отдел архитектуры и градостроительства (далее – ОАиГ)   является органом Администрации города Шарыпово  Красноярского края без прав юридического лица.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1.2. Отдел в своей деятельности руководствуется Конституцией Российской Федерации, Градостроительным кодексом РФ, Федеральными конституционными законами, Федеральными законами, указами и распоряжениями Президента Российской Федерации, постановлениями Правительства Российской Федерации, подзаконными актами, Уставом Красноярского края, законами Красноярского края, указами и распоряжениями Губернатора Красноярского края, нормативными актами Правительства Красноярского края, Уставом города Шарыпово (далее - город), нормативными правовыми актами Администрации города, настоящим Положением.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1.3. Координацию деятельности и контроль за выполнением ОАиГ возложенных на него функций осуществляет первый заместитель Главы города Шарыпово.</w:t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2. Основные задачи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Осуществление деятельности по реализации полномочий в сфере архитектуры и градостроительства, направленной на обеспечение устойчивого градостроительного развития городского округа города Шарыпово Красноярского края.</w:t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3. Основные функции</w:t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ОАиГ выполняет следующие основные функции: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3.1. По организации подготовки документов территориального  планирования: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обеспечивает подготовку  генерального плана городского округа города Шарыпово Красноярского края и внесение в него изменений (далее Генеральный план)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участвует в проведении публичных слушаний по проекту Генерального плана.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3.2. По организации подготовки правил землепользования и застройки городского округа города Шарыпово Красноярского края (далее ПЗиЗ):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обеспечивает подготовку и внесение в них изменений;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участвует в проведении публичных слушаний по проекту ПЗиЗ.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3.3. По организации подготовки документации по планировке территории: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обеспечивает подготовку документации по планировке территории (проекты планировки, проекты межевания);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участвует в подготовке и проведении публичных слушаний по проектам планировки, проектам межевания.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3.4. Обеспечивает подготовку местных нормативов градостроительного проектирования муниципального образования города Шарыпово.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3.5. Обеспечивает подготовку административных регламентов в сфере архитектуры и градостроительства Администрации города Шарыпово.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3.6. Обеспечивает подготовку муниципальных правовых актов в области архитектуры и градостроительства.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3.7. Подготовка и выдача разрешения на ввод объекта в эксплуатацию 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3.8. Подготовка и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округа город Шарыпово Красноярского края;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3.9. Подготовка и выдача разрешений на установку  и эксплуатацию рекламных конструкций, аннулирование такого разрешения 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3.10. Подготовка и выдача градостроительного плана земельного участка на территории городского округа город Шарыпово Красноярского края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3.11. Подготовка и выдача разрешений на размещение временных объектов на территории муниципального образования город Шарыпово.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 xml:space="preserve">3.12. Подготовка проекта распоряжения о присвоении адреса объекту адресации, изменение и аннулирование такого адреса и </w:t>
      </w:r>
      <w:r>
        <w:rPr>
          <w:rFonts w:eastAsia="Times New Roman"/>
          <w:bCs/>
          <w:kern w:val="0"/>
          <w:sz w:val="27"/>
          <w:szCs w:val="27"/>
        </w:rPr>
        <w:t xml:space="preserve">внесение информации об адресе объекта адресации в </w:t>
      </w:r>
      <w:r>
        <w:rPr>
          <w:rFonts w:eastAsia="Times New Roman"/>
          <w:bCs/>
          <w:kern w:val="0"/>
          <w:sz w:val="28"/>
          <w:szCs w:val="28"/>
        </w:rPr>
        <w:t>ГАР ФИАС.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3.13. Подготовка разрешения на осуществление земляных работ.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3.14. Подготовка нормативно-правового акта по предоставлению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3.15. Подготовка нормативно-правового акта по предоставлению разрешения на условно разрешенный вид использования земельного участка или объекта капитального строительства.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3.16.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3.17.Направление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3.18.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3.19.Направление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3.20.Предоставление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 xml:space="preserve">3.21. </w:t>
      </w:r>
      <w:r>
        <w:rPr>
          <w:rFonts w:eastAsia="Times New Roman"/>
          <w:kern w:val="0"/>
          <w:sz w:val="28"/>
          <w:szCs w:val="28"/>
        </w:rPr>
        <w:t>Подготовка и выдача уведомления о согласованииу</w:t>
      </w:r>
      <w:r>
        <w:rPr>
          <w:rFonts w:eastAsia="Times New Roman"/>
          <w:bCs/>
          <w:kern w:val="0"/>
          <w:sz w:val="28"/>
          <w:szCs w:val="28"/>
        </w:rPr>
        <w:t>становки информационной вывески, дизайн-проекта размещения вывески.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3.22.По ведению информационных систем обеспечения градостроительной деятельности, осуществляемой на территории городского округа города Шарыпово Красноярского края: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осуществляет сбор, документирование, актуализацию, обработку, систематизацию, учет и хранение сведений, необходимых для осуществления градостроительной деятельности;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- осуществляет предоставление сведений информационной системы обеспечения градостроительной деятельности по запросам органов государственной власти Российской Федерации, органов местного самоуправления, физических и юридических лиц в случаях, предусмотренных федеральными законами.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3.23. Внесение сведений в ГАР ФИАС.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3.24. Подготовкой ежемесячных, квартальных и годовых отчетов в сфере архитектуры и градостроительства и направление их в Правительство Красноярского края; в Службу по контролю в области градостроительной деятельности Красноярского края, в Статистику, в Министерство строительства Красноярского края, в Агентство по управлению государственным имуществом Красноярского края, в Министерство экономики и регионального развития Красноярского края, в ГАС Управления.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3.25. Подготовка и опубликование документов в ЕРВК, в ФГИС ТП.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3.26.Внесение административных регламентов в Реестр государственных услуг (РГУ).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3.27. Комиссионные выезды по незаконному строительству, жалобам, вводу объектов капитального строительства.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3.28. Комиссионные выезды по выявлению объектов капитального строительства построенных эксплуатируемых без разрешительных документов на территории муниципального образования город Шарыпово Красноярского края (самовольное строительство).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3.29. Организация заседаний градостроительных советов;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3.30. Проводит осмотр зданий, сооружений, подготавливает и выдает рекомендации о мерах по устранению выявлен</w:t>
      </w:r>
      <w:r>
        <w:rPr>
          <w:rFonts w:eastAsia="Times New Roman"/>
          <w:bCs/>
          <w:color w:val="000000"/>
          <w:kern w:val="0"/>
          <w:sz w:val="28"/>
          <w:szCs w:val="28"/>
        </w:rPr>
        <w:t>ных нарушений.</w:t>
      </w:r>
    </w:p>
    <w:p>
      <w:pPr>
        <w:pStyle w:val="Normal"/>
        <w:widowControl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3.31. Выдача уведомлений собственникам объектов капитального строительства для улучшения архитектурно-эстетического облика города.</w:t>
      </w:r>
    </w:p>
    <w:p>
      <w:pPr>
        <w:pStyle w:val="Norma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3.32. Составление протоколов об административных правонарушениях.</w:t>
      </w:r>
    </w:p>
    <w:p>
      <w:pPr>
        <w:pStyle w:val="Norma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3.33. Разработка Норм и Правил благоустройства территории городского округа города Шарыпово и внесение в них изменений.</w:t>
      </w:r>
    </w:p>
    <w:p>
      <w:pPr>
        <w:pStyle w:val="Normal"/>
        <w:widowControl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3.34. Осуществление муниципального контроля в сфере благоустройства на территории городского округа город Шарыпово Красноярского края.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color w:val="000000"/>
          <w:kern w:val="0"/>
          <w:sz w:val="28"/>
          <w:szCs w:val="28"/>
        </w:rPr>
        <w:t>3.35. Разработка программы профил</w:t>
      </w:r>
      <w:r>
        <w:rPr>
          <w:rFonts w:eastAsia="Times New Roman"/>
          <w:bCs/>
          <w:kern w:val="0"/>
          <w:sz w:val="28"/>
          <w:szCs w:val="28"/>
        </w:rPr>
        <w:t>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</w:t>
      </w:r>
      <w:r>
        <w:rPr>
          <w:rFonts w:eastAsia="Times New Roman"/>
          <w:bCs/>
          <w:color w:val="000000"/>
          <w:kern w:val="0"/>
          <w:sz w:val="28"/>
          <w:szCs w:val="28"/>
        </w:rPr>
        <w:t xml:space="preserve"> Шарыпово Красноярского  края.</w:t>
      </w:r>
    </w:p>
    <w:p>
      <w:pPr>
        <w:pStyle w:val="Normal"/>
        <w:widowControl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3.36. Организация и проведения ежегодного городского смотра-конкурса на лучшее озеленение и благоустройство  территории городского округа города Шарыпово.</w:t>
      </w:r>
    </w:p>
    <w:p>
      <w:pPr>
        <w:pStyle w:val="Normal"/>
        <w:widowControl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 xml:space="preserve">3.37. Организация и проведения </w:t>
      </w:r>
      <w:r>
        <w:rPr>
          <w:rFonts w:eastAsia="Times New Roman"/>
          <w:bCs/>
          <w:color w:val="000000"/>
          <w:kern w:val="0"/>
          <w:sz w:val="28"/>
          <w:szCs w:val="28"/>
          <w:shd w:fill="FFFFFF" w:val="clear"/>
        </w:rPr>
        <w:t xml:space="preserve">ежегодного городского смотра-конкурса на лучшее </w:t>
      </w:r>
      <w:r>
        <w:rPr>
          <w:rFonts w:eastAsia="Times New Roman"/>
          <w:bCs/>
          <w:color w:val="000000"/>
          <w:kern w:val="0"/>
          <w:sz w:val="28"/>
          <w:szCs w:val="28"/>
        </w:rPr>
        <w:t xml:space="preserve">новогоднее оформление  фасада зданий предприятий, учреждений, организаций независимо от форм собственности, торговых </w:t>
      </w:r>
      <w:r>
        <w:rPr>
          <w:bCs/>
          <w:color w:val="000000"/>
          <w:sz w:val="28"/>
          <w:szCs w:val="28"/>
        </w:rPr>
        <w:t>объектов</w:t>
      </w:r>
      <w:r>
        <w:rPr>
          <w:rFonts w:eastAsia="Times New Roman"/>
          <w:bCs/>
          <w:color w:val="000000"/>
          <w:kern w:val="0"/>
          <w:sz w:val="28"/>
          <w:szCs w:val="28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</w:p>
    <w:p>
      <w:pPr>
        <w:pStyle w:val="Norma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3.38. Осуществление осмотра здания, сооружения, объекта  незавершенного строительства  при проведении мероприятий по выявлени</w:t>
      </w:r>
      <w:r>
        <w:rPr>
          <w:rFonts w:eastAsia="Calibri"/>
          <w:bCs/>
          <w:color w:val="000000"/>
          <w:kern w:val="0"/>
          <w:sz w:val="28"/>
          <w:szCs w:val="28"/>
          <w:lang w:eastAsia="en-US"/>
        </w:rPr>
        <w:t>ю</w:t>
      </w:r>
      <w:r>
        <w:rPr>
          <w:rFonts w:eastAsia="Times New Roman"/>
          <w:bCs/>
          <w:color w:val="000000"/>
          <w:kern w:val="0"/>
          <w:sz w:val="28"/>
          <w:szCs w:val="28"/>
        </w:rPr>
        <w:t xml:space="preserve"> правообладателей ранее учтенных объектов недвижимости.</w:t>
      </w:r>
    </w:p>
    <w:p>
      <w:pPr>
        <w:pStyle w:val="Normal"/>
        <w:widowControl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  <w:t>3.39. Выдача  разрешения на размещение объекта.</w:t>
      </w:r>
    </w:p>
    <w:p>
      <w:pPr>
        <w:pStyle w:val="Normal"/>
        <w:widowControl/>
        <w:jc w:val="both"/>
        <w:rPr>
          <w:rFonts w:eastAsia="Times New Roman"/>
          <w:bCs/>
          <w:color w:val="000000"/>
          <w:kern w:val="0"/>
          <w:sz w:val="28"/>
          <w:szCs w:val="28"/>
        </w:rPr>
      </w:pPr>
      <w:r>
        <w:rPr>
          <w:rFonts w:eastAsia="Times New Roman"/>
          <w:bCs/>
          <w:color w:val="000000"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4. Полномочия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Для выполнения возложенных функций ОАиГ наделен следующими полномочиями: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4.1. Запрашивать и получать от органов Администрации города Шарыпово, органов местного самоуправления, региональных органов власти, предприятий, учреждений, организаций, независимо от формы собственности, любую информацию, за исключением отнесенной к государственной либо коммерческой тайне.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4.2. Вносить на рассмотрение Главы города Шарыпово вопросы, связанные с выполнением возложенных на ОАиГ функций.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4.3. Организовывать подготовку распорядительных документов Главы города Шарыпово по вопросам, относящимся к компетенции ОАиГ. Иметь иные права, необходимые для выполнения своих функций.</w:t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5. Организация деятельности ОАиГ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5.1. ОАиГ возглавляет начальник отдела архитектуры и градостроительства – главный архитектор (далее Главный архитектор), назначаемый на должность и освобождаемый от должности в установленном действующим законодательством порядке Главой города.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5.2. Главный архитектор подчиняется Главе города и первому заместителю Главы города. На должность Главного архитектора назначается лицо, имеющее высшее профессиональное образование. Специалисты ОАиГ подчиняются  Главе города, первому заместителю Главы города и Главному архитектору.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5.3. Главный архитектор: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1) осуществляет руководство ОАиГ;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2) планирует работу ОАиГ в соответствии с задачами и функциями настоящего положения;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3) распределяет обязанности между муниципальным служащими ОАиГ, разрабатывает и предоставляет Главе города должностные инструкции муниципальных служащих;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4) обеспечивает соблюдение муниципальными служащими ОАиГ служебной дисциплины;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5) вносит Главе города предложения о поощрении муниципальных служащих ОАиГ и о применении к ним дисциплинарного взыскания;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6) ведет прием граждан;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7) обеспечивает полноту и качество подготавливаемых муниципальными служащими ОАиГ документов, точное и своевременное исполнение поручений.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8) в период отсутствия Главного архитектора, возложенные на него права и обязанности осуществляет иное уполномоченное лицо;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9) Главный архитектор имеет печать, со своим наименованием;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10) Права, обязанности и ответственность муниципальных служащих ОАиГ определяются законодательными актами Российской Федерации, Красноярского края, актами органов местного самоуправления,  настоящим Положением и должностными инструкциями;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>11) Назначение на должность муниципальной службы, освобождение от замещаемой должности муниципальной службы Главного архитектора и специалистов ОАиГ осуществляется Главой города.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eastAsia="Times New Roman"/>
          <w:b/>
          <w:bCs/>
          <w:kern w:val="0"/>
          <w:sz w:val="28"/>
          <w:szCs w:val="28"/>
        </w:rPr>
        <w:t>6. Ответственность</w:t>
      </w:r>
    </w:p>
    <w:p>
      <w:pPr>
        <w:pStyle w:val="Normal"/>
        <w:widowControl/>
        <w:jc w:val="center"/>
        <w:rPr>
          <w:rFonts w:eastAsia="Times New Roman"/>
          <w:b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6.1. Главный архитектор несет персональную ответственность за выполнение задач и функций, возложенных на ОАиГ, с учетом прав, предоставленных ему настоящим положением, должностной инструкцией, в пределах полномочий, предоставленных ОАиГ.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  <w:sz w:val="28"/>
          <w:szCs w:val="28"/>
        </w:rPr>
        <w:tab/>
        <w:t>6.2. Муниципальные служащие ОАиГ несут персональную ответственность за выполнение должностных обязанностей, в порядке установленном трудовым законодательством о муниципальной службе.</w:t>
      </w:r>
    </w:p>
    <w:p>
      <w:pPr>
        <w:pStyle w:val="Normal"/>
        <w:widowControl/>
        <w:jc w:val="both"/>
        <w:rPr>
          <w:rFonts w:eastAsia="Times New Roman"/>
          <w:bCs/>
          <w:kern w:val="0"/>
          <w:sz w:val="28"/>
          <w:szCs w:val="28"/>
        </w:rPr>
      </w:pPr>
      <w:r>
        <w:rPr/>
      </w:r>
    </w:p>
    <w:sectPr>
      <w:footerReference w:type="default" r:id="rId3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a3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Heading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LibreOffice/6.4.7.2$Linux_X86_64 LibreOffice_project/40$Build-2</Application>
  <Pages>7</Pages>
  <Words>1448</Words>
  <Characters>11400</Characters>
  <CharactersWithSpaces>13085</CharactersWithSpaces>
  <Paragraphs>99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2022-12-06T08:40:47Z</cp:lastPrinted>
  <dcterms:modified xsi:type="dcterms:W3CDTF">2022-12-20T14:40:42Z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