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47B76" w:rsidTr="00C47B76">
        <w:trPr>
          <w:trHeight w:val="1984"/>
        </w:trPr>
        <w:tc>
          <w:tcPr>
            <w:tcW w:w="9639" w:type="dxa"/>
          </w:tcPr>
          <w:p w:rsidR="00C47B76" w:rsidRDefault="00C4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4BA848" wp14:editId="4483CE2A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B76" w:rsidRDefault="00C4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C47B76" w:rsidRDefault="00C4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5176197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C47B76" w:rsidRDefault="00C4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6790">
        <w:rPr>
          <w:rFonts w:ascii="Times New Roman" w:eastAsia="Times New Roman" w:hAnsi="Times New Roman"/>
          <w:sz w:val="28"/>
          <w:szCs w:val="28"/>
          <w:lang w:eastAsia="ru-RU"/>
        </w:rPr>
        <w:t>09.11.2022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6F67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bookmarkStart w:id="2" w:name="_GoBack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F6790">
        <w:rPr>
          <w:rFonts w:ascii="Times New Roman" w:eastAsia="Times New Roman" w:hAnsi="Times New Roman"/>
          <w:sz w:val="28"/>
          <w:szCs w:val="28"/>
          <w:lang w:eastAsia="ru-RU"/>
        </w:rPr>
        <w:t>360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22.09.2020 № 193 «Об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31.10.2022 г. № 350)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соответствии с подпунктом «и» пункта 1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Федерации», Указом Президента Российской Федерации от 21.09.2022 № 647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 xml:space="preserve">«Об объявлении частичной мобилизации в Российской Федерации», частью 5 статьи 1 Федерального закона от 27.05.1998 № 76-ФЗ «О статусе военнослужащих», Указом Губернатора Красноярского края от 25.10.2022 г. № 317-уг,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Федерального закона от 29.12.2012 № 273 - ФЗ                            «Об образовании в Российской Федерации», Закона Красноярского края                 от 27.12.2005 № 17 - 4377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 (в редакции от 17.06.2021 года № 11-5152), руководствуясь ст. 34  Устава города Шарыпово, 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C47B76" w:rsidRDefault="00C47B76" w:rsidP="00C47B7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города Шарыпово от 22.09.2020 № 193 «Об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22.09.2020 г. № 193, от 09.03.2021 г. № 54, от 11.11.2021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г. № 239, от 07.02.2022 г. № 38, от 20.05.2022 г. № 164, от 11.10.2022 № 319, от 31.10.2022 № 350) следующие изменения:</w:t>
      </w:r>
    </w:p>
    <w:p w:rsidR="00C47B76" w:rsidRDefault="00C47B76" w:rsidP="00C47B7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Шестой абзац пункта 2 изложить в новой редакции: «- дети (включая усыновленных (удочеренных), опекаемых (подопечных), приемных, пасынков и падчериц)</w:t>
      </w:r>
      <w:r w:rsidR="006A044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дети лиц, принимающих участие в специальной военной операции)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принимающих участие в специальной военной операции, обучающиеся в 5-11 классах муниципальных общеобразовательных учреждений городского округа города Шарыпово.».</w:t>
      </w:r>
    </w:p>
    <w:p w:rsidR="00C47B76" w:rsidRDefault="00C47B76" w:rsidP="00C47B76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7B76" w:rsidRDefault="00C47B76" w:rsidP="00C47B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ноября 2022 года, и подлежит размещению на официальном сайте муниципального образования города Шарыпово Красноярского края (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bookmarkStart w:id="3" w:name="Par27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В.Г. Хохлов</w:t>
      </w:r>
    </w:p>
    <w:p w:rsidR="00C47B76" w:rsidRDefault="00C47B76" w:rsidP="00C4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B76" w:rsidRDefault="00C47B76" w:rsidP="00C47B7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47B76" w:rsidRDefault="00C47B76" w:rsidP="00C47B7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F6288" w:rsidRDefault="000F6288"/>
    <w:sectPr w:rsidR="000F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26C"/>
    <w:multiLevelType w:val="multilevel"/>
    <w:tmpl w:val="EE5CE38A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7C"/>
    <w:rsid w:val="000F6288"/>
    <w:rsid w:val="00651E7C"/>
    <w:rsid w:val="006A044A"/>
    <w:rsid w:val="006F6790"/>
    <w:rsid w:val="00C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634B"/>
  <w15:chartTrackingRefBased/>
  <w15:docId w15:val="{DF714D9A-FBFD-457B-91B9-3559D125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7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B76"/>
    <w:rPr>
      <w:color w:val="0000FF"/>
      <w:u w:val="single"/>
    </w:rPr>
  </w:style>
  <w:style w:type="paragraph" w:styleId="a4">
    <w:name w:val="No Spacing"/>
    <w:uiPriority w:val="1"/>
    <w:qFormat/>
    <w:rsid w:val="00C47B7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2022-11-07T03:17:00Z</dcterms:created>
  <dcterms:modified xsi:type="dcterms:W3CDTF">2022-11-10T01:56:00Z</dcterms:modified>
</cp:coreProperties>
</file>