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Spacing"/>
        <w:jc w:val="center"/>
        <w:rPr/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>ПОСТАНОВЛЕНИЕ</w:t>
      </w:r>
    </w:p>
    <w:p>
      <w:pPr>
        <w:pStyle w:val="Normal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ind w:hanging="0"/>
        <w:rPr>
          <w:rFonts w:cs="Times New Roman"/>
        </w:rPr>
      </w:pPr>
      <w:r>
        <w:rPr>
          <w:rFonts w:cs="Times New Roman"/>
          <w:bCs/>
          <w:sz w:val="28"/>
          <w:szCs w:val="28"/>
        </w:rPr>
        <w:t>26.08.2022</w:t>
      </w:r>
      <w:r>
        <w:rPr>
          <w:rFonts w:cs="Times New Roman"/>
          <w:bCs/>
          <w:sz w:val="28"/>
          <w:szCs w:val="28"/>
        </w:rPr>
        <w:tab/>
        <w:tab/>
        <w:tab/>
        <w:tab/>
        <w:tab/>
        <w:tab/>
        <w:tab/>
        <w:tab/>
        <w:t xml:space="preserve">                            № </w:t>
      </w:r>
      <w:r>
        <w:rPr>
          <w:rFonts w:cs="Times New Roman"/>
          <w:bCs/>
          <w:sz w:val="28"/>
          <w:szCs w:val="28"/>
        </w:rPr>
        <w:t>272</w:t>
      </w:r>
    </w:p>
    <w:p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57344"/>
        </w:sectPr>
      </w:pPr>
    </w:p>
    <w:p>
      <w:pPr>
        <w:pStyle w:val="NoSpacing"/>
        <w:jc w:val="both"/>
        <w:rPr/>
      </w:pPr>
      <w:r>
        <w:rPr>
          <w:color w:val="000000"/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Административного регламента предоставления муниципальной услуги «</w:t>
      </w:r>
      <w:r>
        <w:rPr>
          <w:bCs/>
          <w:color w:val="000000"/>
          <w:sz w:val="28"/>
          <w:szCs w:val="28"/>
        </w:rPr>
        <w:t xml:space="preserve">Подготовка и утверждение документации по планировке территории»  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tabs>
          <w:tab w:val="clear" w:pos="720"/>
          <w:tab w:val="left" w:pos="120" w:leader="none"/>
        </w:tabs>
        <w:ind w:left="-113" w:hanging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bookmarkStart w:id="0" w:name="_Hlk88213465"/>
      <w:bookmarkStart w:id="1" w:name="_Hlk88213465"/>
      <w:bookmarkEnd w:id="1"/>
    </w:p>
    <w:p>
      <w:pPr>
        <w:sectPr>
          <w:type w:val="continuous"/>
          <w:pgSz w:w="11906" w:h="16838"/>
          <w:pgMar w:left="1701" w:right="851" w:header="0" w:top="1134" w:footer="0" w:bottom="1134" w:gutter="0"/>
          <w:cols w:num="2" w:equalWidth="false" w:sep="false">
            <w:col w:w="6636" w:space="60"/>
            <w:col w:w="2657"/>
          </w:cols>
          <w:formProt w:val="false"/>
          <w:textDirection w:val="lrTb"/>
          <w:docGrid w:type="default" w:linePitch="360" w:charSpace="57344"/>
        </w:sectPr>
      </w:pP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Calibri"/>
          <w:color w:val="000000"/>
          <w:kern w:val="0"/>
          <w:sz w:val="28"/>
          <w:szCs w:val="28"/>
          <w:shd w:fill="auto" w:val="clear"/>
          <w:lang w:eastAsia="en-US" w:bidi="ar-SA"/>
        </w:rPr>
        <w:t>г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радостроительным кодексом Российской Федерации, </w:t>
      </w:r>
      <w:r>
        <w:rPr>
          <w:rFonts w:eastAsia="Calibri"/>
          <w:color w:val="000000"/>
          <w:kern w:val="0"/>
          <w:sz w:val="28"/>
          <w:szCs w:val="28"/>
          <w:shd w:fill="auto" w:val="clear"/>
          <w:lang w:eastAsia="en-US" w:bidi="ar-SA"/>
        </w:rPr>
        <w:t>п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остановлением Правительства Российской Федерации от 20.07.2021г.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rFonts w:eastAsia="Calibri"/>
          <w:color w:val="000000"/>
          <w:kern w:val="0"/>
          <w:sz w:val="28"/>
          <w:szCs w:val="28"/>
          <w:shd w:fill="auto" w:val="clear"/>
          <w:lang w:eastAsia="en-US" w:bidi="ar-SA"/>
        </w:rPr>
        <w:t>р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</w:t>
      </w:r>
      <w:r>
        <w:rPr>
          <w:rFonts w:eastAsia="Calibri"/>
          <w:color w:val="000000"/>
          <w:kern w:val="0"/>
          <w:sz w:val="28"/>
          <w:szCs w:val="28"/>
          <w:shd w:fill="auto" w:val="clear"/>
          <w:lang w:eastAsia="en-US" w:bidi="ar-SA"/>
        </w:rPr>
        <w:t>п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 руководствуясь ст. 34 Устава города Шарыпово, </w:t>
      </w:r>
      <w:r>
        <w:rPr>
          <w:rFonts w:cs="Times New Roman"/>
          <w:color w:val="000000" w:themeColor="text1"/>
          <w:sz w:val="28"/>
          <w:szCs w:val="28"/>
          <w:shd w:fill="auto" w:val="clear"/>
        </w:rPr>
        <w:t>ПОСТАНОВЛЯЮ:</w:t>
      </w:r>
    </w:p>
    <w:p>
      <w:pPr>
        <w:pStyle w:val="Normal"/>
        <w:ind w:firstLine="851"/>
        <w:jc w:val="both"/>
        <w:rPr>
          <w:shd w:fill="auto" w:val="clear"/>
        </w:rPr>
      </w:pPr>
      <w:r>
        <w:rPr>
          <w:color w:val="000000"/>
          <w:sz w:val="27"/>
          <w:szCs w:val="27"/>
          <w:shd w:fill="auto" w:val="clear"/>
        </w:rPr>
        <w:t xml:space="preserve">1. Утвердить Административный регламент предоставления муниципальной услуги </w:t>
      </w:r>
      <w:r>
        <w:rPr>
          <w:color w:val="000000"/>
          <w:sz w:val="28"/>
          <w:szCs w:val="28"/>
          <w:shd w:fill="auto" w:val="clear"/>
        </w:rPr>
        <w:t>«</w:t>
      </w:r>
      <w:r>
        <w:rPr>
          <w:rFonts w:cs="Times New Roman"/>
          <w:bCs/>
          <w:color w:val="000000"/>
          <w:sz w:val="28"/>
          <w:szCs w:val="28"/>
          <w:shd w:fill="auto" w:val="clear"/>
        </w:rPr>
        <w:t xml:space="preserve">Подготовка и утверждение документации по планировке территории»  </w:t>
      </w:r>
      <w:r>
        <w:rPr>
          <w:color w:val="000000"/>
          <w:sz w:val="27"/>
          <w:szCs w:val="27"/>
          <w:shd w:fill="auto" w:val="clear"/>
        </w:rPr>
        <w:t>согласно приложению к настоящему постановлению.</w:t>
      </w:r>
    </w:p>
    <w:p>
      <w:pPr>
        <w:pStyle w:val="Normal"/>
        <w:ind w:firstLine="851"/>
        <w:jc w:val="both"/>
        <w:rPr>
          <w:shd w:fill="auto" w:val="clear"/>
        </w:rPr>
      </w:pPr>
      <w:r>
        <w:rPr>
          <w:color w:val="000000"/>
          <w:sz w:val="27"/>
          <w:szCs w:val="27"/>
          <w:shd w:fill="auto" w:val="clear"/>
        </w:rPr>
        <w:t>2. Признать утратившим силу постановление Администрации города Шарыпово от 25.02.2021 № 46 «Об утверждении административного регламента предоставления муниципальной услуги по принятию решения о подготовке документации по планировке территории, внесению изменений в документацию по планировке территории».</w:t>
      </w:r>
    </w:p>
    <w:p>
      <w:pPr>
        <w:pStyle w:val="Normal"/>
        <w:ind w:firstLine="851"/>
        <w:jc w:val="both"/>
        <w:rPr>
          <w:shd w:fill="auto" w:val="clear"/>
        </w:rPr>
      </w:pPr>
      <w:r>
        <w:rPr>
          <w:color w:val="000000"/>
          <w:sz w:val="27"/>
          <w:szCs w:val="27"/>
          <w:shd w:fill="auto" w:val="clear"/>
        </w:rPr>
        <w:t>3. Признать утратившим силу постановление Администрации города Шарыпово от 09.04.2021 № 78 «Об утверждении Административного регламента предоставления муниципальной услуги по принятию решения об утверждении документации по планировке территории, внесению изменений в документацию по планировке территории».</w:t>
      </w:r>
    </w:p>
    <w:p>
      <w:pPr>
        <w:pStyle w:val="Normal"/>
        <w:ind w:firstLine="851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4.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ind w:firstLine="851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5.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Spacing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Spacing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Глава города Шарыпово </w:t>
        <w:tab/>
        <w:tab/>
        <w:tab/>
        <w:tab/>
        <w:tab/>
        <w:tab/>
        <w:t xml:space="preserve">        В.Г. Хохлов</w:t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sectPr>
          <w:type w:val="continuous"/>
          <w:pgSz w:w="11906" w:h="16838"/>
          <w:pgMar w:left="1701" w:right="851" w:header="0" w:top="1134" w:footer="0" w:bottom="1134" w:gutter="0"/>
          <w:formProt w:val="false"/>
          <w:textDirection w:val="lrTb"/>
          <w:docGrid w:type="default" w:linePitch="360" w:charSpace="57344"/>
        </w:sectPr>
      </w:pPr>
    </w:p>
    <w:p>
      <w:pPr>
        <w:pStyle w:val="Normal"/>
        <w:widowControl w:val="false"/>
        <w:jc w:val="center"/>
        <w:rPr>
          <w:shd w:fill="auto" w:val="clear"/>
        </w:rPr>
      </w:pPr>
      <w:r>
        <w:rPr>
          <w:rFonts w:cs="Times New Roman"/>
          <w:color w:val="000000"/>
          <w:spacing w:val="-3"/>
          <w:sz w:val="28"/>
          <w:szCs w:val="28"/>
          <w:shd w:fill="auto" w:val="clear"/>
        </w:rPr>
        <w:t xml:space="preserve">                                               </w:t>
      </w:r>
      <w:r>
        <w:rPr>
          <w:rFonts w:cs="Times New Roman"/>
          <w:color w:val="000000"/>
          <w:spacing w:val="-3"/>
          <w:sz w:val="28"/>
          <w:szCs w:val="28"/>
          <w:shd w:fill="auto" w:val="clear"/>
        </w:rPr>
        <w:t>Приложение к Постановлению</w:t>
        <w:br/>
      </w:r>
      <w:r>
        <w:rPr>
          <w:rFonts w:cs="Times New Roman"/>
          <w:color w:val="000000"/>
          <w:spacing w:val="-5"/>
          <w:sz w:val="28"/>
          <w:szCs w:val="28"/>
          <w:shd w:fill="auto" w:val="clear"/>
        </w:rPr>
        <w:t xml:space="preserve">                                                     Администрации города Шарыпово</w:t>
      </w:r>
    </w:p>
    <w:p>
      <w:pPr>
        <w:pStyle w:val="Normal"/>
        <w:widowControl w:val="false"/>
        <w:jc w:val="center"/>
        <w:rPr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 xml:space="preserve">                             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от  </w:t>
      </w:r>
      <w:r>
        <w:rPr>
          <w:rFonts w:eastAsia="NSimSun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26.08.2022 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№ </w:t>
      </w:r>
      <w:r>
        <w:rPr>
          <w:rFonts w:cs="Times New Roman"/>
          <w:color w:val="000000"/>
          <w:sz w:val="28"/>
          <w:szCs w:val="28"/>
          <w:shd w:fill="auto" w:val="clear"/>
        </w:rPr>
        <w:t>272</w:t>
      </w:r>
    </w:p>
    <w:p>
      <w:pPr>
        <w:pStyle w:val="Normal"/>
        <w:widowControl w:val="false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shd w:val="clear" w:color="auto" w:fill="FFFFFF"/>
        <w:ind w:left="17" w:firstLine="709"/>
        <w:jc w:val="center"/>
        <w:rPr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 xml:space="preserve">Административный регламент </w:t>
      </w:r>
      <w:r>
        <w:rPr>
          <w:rFonts w:cs="Times New Roman"/>
          <w:color w:val="000000" w:themeColor="text1"/>
          <w:sz w:val="28"/>
          <w:szCs w:val="28"/>
          <w:shd w:fill="auto" w:val="clear"/>
        </w:rPr>
        <w:t xml:space="preserve">предоставления  </w:t>
      </w:r>
      <w:r>
        <w:rPr>
          <w:rFonts w:cs="Times New Roman"/>
          <w:bCs/>
          <w:color w:val="000000" w:themeColor="text1"/>
          <w:sz w:val="28"/>
          <w:szCs w:val="28"/>
          <w:shd w:fill="auto" w:val="clear"/>
        </w:rPr>
        <w:t xml:space="preserve">муниципальной услуги </w:t>
      </w:r>
      <w:r>
        <w:rPr>
          <w:rFonts w:cs="Times New Roman"/>
          <w:bCs/>
          <w:color w:val="000000"/>
          <w:sz w:val="28"/>
          <w:szCs w:val="28"/>
          <w:shd w:fill="auto" w:val="clear"/>
        </w:rPr>
        <w:t xml:space="preserve">«Подготовка и утверждение документации по планировке территории»  </w:t>
      </w:r>
    </w:p>
    <w:p>
      <w:pPr>
        <w:pStyle w:val="Normal"/>
        <w:shd w:val="clear" w:color="auto" w:fill="FFFFFF"/>
        <w:ind w:left="17" w:firstLine="709"/>
        <w:jc w:val="center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rFonts w:cs="Times New Roman"/>
          <w:b/>
          <w:bCs/>
          <w:sz w:val="28"/>
          <w:szCs w:val="28"/>
          <w:shd w:fill="auto" w:val="clear"/>
        </w:rPr>
        <w:t>Раздел I. Общие положения</w:t>
      </w:r>
    </w:p>
    <w:p>
      <w:pPr>
        <w:pStyle w:val="Normal"/>
        <w:jc w:val="center"/>
        <w:rPr>
          <w:rFonts w:cs="Times New Roman"/>
          <w:b/>
          <w:b/>
          <w:bCs/>
          <w:sz w:val="28"/>
          <w:szCs w:val="28"/>
          <w:shd w:fill="auto" w:val="clear"/>
        </w:rPr>
      </w:pPr>
      <w:r>
        <w:rPr>
          <w:rFonts w:cs="Times New Roman"/>
          <w:b/>
          <w:bCs/>
          <w:sz w:val="28"/>
          <w:szCs w:val="28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rFonts w:cs="Times New Roman"/>
          <w:b/>
          <w:color w:val="000000"/>
          <w:sz w:val="28"/>
          <w:shd w:fill="auto" w:val="clear"/>
        </w:rPr>
        <w:t>Предмет регулирования Административного регламента</w:t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  <w:shd w:fill="auto" w:val="clear"/>
        </w:rPr>
      </w:pPr>
      <w:r>
        <w:rPr>
          <w:rFonts w:cs="Times New Roman"/>
          <w:b/>
          <w:color w:val="000000"/>
          <w:sz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left="17" w:firstLine="709"/>
        <w:jc w:val="both"/>
        <w:rPr>
          <w:rFonts w:cs="Times New Roman"/>
          <w:color w:val="000000"/>
          <w:sz w:val="28"/>
          <w:szCs w:val="28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1.1. 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 подготовке и утверждению документации по планировке территории (далее –муниципальная услуга).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1.2. Получатели муниципальной услуги: физические и юридические лица (далее – заявитель). 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1.3. Информирование о предоставлении муниципальной  услуги: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1.3.1. информация о порядке предоставления муниципальной услуги размещается: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1) на информационных стендах, расположенных в помещениях </w:t>
      </w:r>
      <w:r>
        <w:rPr>
          <w:color w:val="000000" w:themeColor="text1"/>
          <w:sz w:val="28"/>
          <w:szCs w:val="28"/>
          <w:shd w:fill="auto" w:val="clear"/>
        </w:rPr>
        <w:t xml:space="preserve">по адресу: Красноярский край, г. Шарыпово, ул. Горького, № 12, на 2 этаже в здании Комитета по управлению муниципальным имуществом и земельными отношениями Администрации города Шарыпово или </w:t>
      </w:r>
      <w:r>
        <w:rPr>
          <w:rFonts w:eastAsia="Calibri" w:cs="Times New Roman"/>
          <w:color w:val="000000"/>
          <w:spacing w:val="-5"/>
          <w:sz w:val="28"/>
          <w:szCs w:val="28"/>
          <w:shd w:fill="auto" w:val="clear"/>
          <w:lang w:eastAsia="ru-RU"/>
        </w:rPr>
        <w:t xml:space="preserve">СП КГБУ МФЦ г. Шарыпово  </w:t>
      </w:r>
      <w:r>
        <w:rPr>
          <w:rFonts w:cs="Times New Roman"/>
          <w:sz w:val="28"/>
          <w:szCs w:val="28"/>
          <w:shd w:fill="auto" w:val="clear"/>
        </w:rPr>
        <w:t xml:space="preserve">предоставления муниципальных услуг. </w:t>
      </w:r>
    </w:p>
    <w:p>
      <w:pPr>
        <w:pStyle w:val="Normal"/>
        <w:spacing w:lineRule="atLeast" w:line="240"/>
        <w:ind w:firstLine="709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2) на официальном сайте Администрации города Шарыпово в информационно-телекоммуникационной сети «Интернет» </w:t>
      </w:r>
      <w:r>
        <w:rPr>
          <w:i/>
          <w:iCs/>
          <w:color w:val="000000" w:themeColor="text1"/>
          <w:sz w:val="28"/>
          <w:szCs w:val="28"/>
          <w:shd w:fill="auto" w:val="clear"/>
        </w:rPr>
        <w:t>(</w:t>
      </w:r>
      <w:r>
        <w:rPr>
          <w:sz w:val="28"/>
          <w:szCs w:val="28"/>
          <w:shd w:fill="auto" w:val="clear"/>
          <w:lang w:val="en-US"/>
        </w:rPr>
        <w:t>http</w:t>
      </w:r>
      <w:r>
        <w:rPr>
          <w:sz w:val="28"/>
          <w:szCs w:val="28"/>
          <w:shd w:fill="auto" w:val="clear"/>
        </w:rPr>
        <w:t>://</w:t>
      </w:r>
      <w:r>
        <w:rPr>
          <w:sz w:val="28"/>
          <w:szCs w:val="28"/>
          <w:shd w:fill="auto" w:val="clear"/>
          <w:lang w:val="en-US"/>
        </w:rPr>
        <w:t>www</w:t>
      </w:r>
      <w:r>
        <w:rPr>
          <w:sz w:val="28"/>
          <w:szCs w:val="28"/>
          <w:shd w:fill="auto" w:val="clear"/>
        </w:rPr>
        <w:t>.</w:t>
      </w:r>
      <w:r>
        <w:rPr>
          <w:sz w:val="28"/>
          <w:szCs w:val="28"/>
          <w:shd w:fill="auto" w:val="clear"/>
          <w:lang w:val="en-US"/>
        </w:rPr>
        <w:t>gorodsharypovo</w:t>
      </w:r>
      <w:r>
        <w:rPr>
          <w:sz w:val="28"/>
          <w:szCs w:val="28"/>
          <w:shd w:fill="auto" w:val="clear"/>
        </w:rPr>
        <w:t>.</w:t>
      </w:r>
      <w:r>
        <w:rPr>
          <w:sz w:val="28"/>
          <w:szCs w:val="28"/>
          <w:shd w:fill="auto" w:val="clear"/>
          <w:lang w:val="en-US"/>
        </w:rPr>
        <w:t>ru</w:t>
      </w:r>
      <w:r>
        <w:rPr>
          <w:i/>
          <w:iCs/>
          <w:color w:val="000000" w:themeColor="text1"/>
          <w:sz w:val="28"/>
          <w:szCs w:val="28"/>
          <w:shd w:fill="auto" w:val="clear"/>
        </w:rPr>
        <w:t>)</w:t>
      </w:r>
      <w:r>
        <w:rPr>
          <w:color w:val="000000" w:themeColor="text1"/>
          <w:sz w:val="28"/>
          <w:szCs w:val="28"/>
          <w:shd w:fill="auto" w:val="clear"/>
        </w:rPr>
        <w:t>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3) </w:t>
      </w:r>
      <w:r>
        <w:rPr>
          <w:color w:val="000000" w:themeColor="text1"/>
          <w:sz w:val="28"/>
          <w:szCs w:val="28"/>
          <w:shd w:fill="auto" w:val="clear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r>
        <w:rPr>
          <w:color w:val="000000"/>
          <w:sz w:val="28"/>
          <w:shd w:fill="auto" w:val="clear"/>
        </w:rPr>
        <w:t>сайт:http://www.gosuslugi.</w:t>
      </w:r>
      <w:r>
        <w:rPr>
          <w:color w:val="000000"/>
          <w:sz w:val="28"/>
          <w:szCs w:val="28"/>
          <w:shd w:fill="auto" w:val="clear"/>
        </w:rPr>
        <w:t>krskstate.ru.</w:t>
      </w:r>
      <w:r>
        <w:rPr>
          <w:color w:val="000000" w:themeColor="text1"/>
          <w:sz w:val="28"/>
          <w:szCs w:val="28"/>
          <w:shd w:fill="auto" w:val="clear"/>
        </w:rPr>
        <w:t>) (далее – региональный портал);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4) на Едином портале го</w:t>
      </w:r>
      <w:r>
        <w:rPr>
          <w:rFonts w:cs="Times New Roman"/>
          <w:color w:val="000000"/>
          <w:sz w:val="28"/>
          <w:szCs w:val="28"/>
          <w:shd w:fill="auto" w:val="clear"/>
        </w:rPr>
        <w:t>сударственных и муниципальных услуг (функций) (https:// www.gosuslugi.ru/) (далее – Единый портал);</w:t>
      </w:r>
    </w:p>
    <w:p>
      <w:pPr>
        <w:pStyle w:val="Normal"/>
        <w:ind w:firstLine="567"/>
        <w:jc w:val="both"/>
        <w:rPr>
          <w:color w:val="000000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5) в государственной информационной системе «Реестр государственных и муниципальных услуг)</w:t>
      </w:r>
      <w:r>
        <w:rPr>
          <w:rFonts w:cs="Times New Roman"/>
          <w:i/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/>
          <w:color w:val="000000"/>
          <w:sz w:val="28"/>
          <w:szCs w:val="28"/>
          <w:shd w:fill="auto" w:val="clear"/>
        </w:rPr>
        <w:t>(далее – Региональный реестр).</w:t>
      </w:r>
    </w:p>
    <w:p>
      <w:pPr>
        <w:pStyle w:val="Normal"/>
        <w:ind w:firstLine="567"/>
        <w:jc w:val="both"/>
        <w:rPr>
          <w:color w:val="000000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 xml:space="preserve">6) </w:t>
      </w:r>
      <w:r>
        <w:rPr>
          <w:rFonts w:eastAsia="Calibri" w:cs="Times New Roman"/>
          <w:color w:val="000000"/>
          <w:spacing w:val="-5"/>
          <w:sz w:val="28"/>
          <w:szCs w:val="28"/>
          <w:shd w:fill="auto" w:val="clear"/>
          <w:lang w:eastAsia="ru-RU"/>
        </w:rPr>
        <w:t>непосредственно при личном приеме заявителя в Администрацию города Шарыпово (далее Уполномоченный орган) или СП КГБУ МФЦ г. Шарыпово (далее – многофункциональный центр)</w:t>
      </w:r>
      <w:r>
        <w:rPr>
          <w:color w:val="000000"/>
          <w:sz w:val="28"/>
          <w:szCs w:val="28"/>
          <w:shd w:fill="auto" w:val="clear"/>
        </w:rPr>
        <w:t xml:space="preserve">  предоставления муниципальных услуг;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 xml:space="preserve">7) по телефону Уполномоченного органа или </w:t>
      </w:r>
      <w:r>
        <w:rPr>
          <w:rFonts w:cs="Times New Roman"/>
          <w:sz w:val="28"/>
          <w:szCs w:val="28"/>
          <w:shd w:fill="auto" w:val="clear"/>
        </w:rPr>
        <w:t>многофункционального центра;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8) письменно, в том числе посредством электронной почты, факсимильной связи.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1.3.2. Консультирование по вопросам предоставления муниципальной услуги осуществляется: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 в многофункциональных центрах предоставления муниципальных услуг при устном обращении - лично или по телефону;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2) в интерактивной форме Регионального портала;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3) в отделе архитектуры и градостроительства Администрации города Шарыпово (далее ОАиГ Администрации города Шарыпово)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1.3.3. Информация о порядке и сроках предоставления муниципальной услуги предоставляется заявителю бесплатно.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Уполномоченным органом с учетом требований к информированию, установленных Административным регламентом.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1.3.5. 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2.4, 2.5, 2.6, 2,7, 2.8, 2.9, 2.10,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1.3.6. В залах ожидания ОАиГ Администрации города Шарыпово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1.3.7.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ОАиГ Администрации города Шарыпово при обращении заявителя лично, по телефону посредством электронной почты.</w:t>
      </w:r>
    </w:p>
    <w:p>
      <w:pPr>
        <w:pStyle w:val="Normal"/>
        <w:ind w:firstLine="567"/>
        <w:jc w:val="both"/>
        <w:rPr>
          <w:rFonts w:cs="Times New Roman"/>
          <w:b/>
          <w:b/>
          <w:sz w:val="28"/>
          <w:szCs w:val="28"/>
          <w:shd w:fill="auto" w:val="clear"/>
        </w:rPr>
      </w:pPr>
      <w:r>
        <w:rPr>
          <w:rFonts w:cs="Times New Roman"/>
          <w:b/>
          <w:sz w:val="28"/>
          <w:szCs w:val="28"/>
          <w:shd w:fill="auto" w:val="clear"/>
        </w:rPr>
      </w:r>
    </w:p>
    <w:p>
      <w:pPr>
        <w:pStyle w:val="Normal"/>
        <w:ind w:firstLine="567"/>
        <w:jc w:val="center"/>
        <w:rPr>
          <w:shd w:fill="auto" w:val="clear"/>
        </w:rPr>
      </w:pPr>
      <w:r>
        <w:rPr>
          <w:rFonts w:cs="Times New Roman"/>
          <w:b/>
          <w:sz w:val="28"/>
          <w:szCs w:val="28"/>
          <w:shd w:fill="auto" w:val="clear"/>
          <w:lang w:val="en-US"/>
        </w:rPr>
        <w:t>II</w:t>
      </w:r>
      <w:r>
        <w:rPr>
          <w:rFonts w:cs="Times New Roman"/>
          <w:b/>
          <w:sz w:val="28"/>
          <w:szCs w:val="28"/>
          <w:shd w:fill="auto" w:val="clear"/>
        </w:rPr>
        <w:t>. Стандарт предоставления муниципальной услуги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2.1. Наименование муниципальной услуги.</w:t>
      </w:r>
    </w:p>
    <w:p>
      <w:pPr>
        <w:pStyle w:val="Normal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«Подготовка и утверждение документации по планировке территории».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2.2. Наименование органа местного самоуправления, предоставляющего муниципальную услугу: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8"/>
          <w:shd w:fill="auto" w:val="clear"/>
        </w:rPr>
        <w:t>Муниципальная услуга предоставляется Администрацией города Шарыпово.</w:t>
      </w:r>
    </w:p>
    <w:p>
      <w:pPr>
        <w:pStyle w:val="Normal"/>
        <w:ind w:firstLine="720"/>
        <w:jc w:val="both"/>
        <w:rPr>
          <w:shd w:fill="auto" w:val="clear"/>
        </w:rPr>
      </w:pPr>
      <w:r>
        <w:rPr>
          <w:color w:val="000000"/>
          <w:sz w:val="28"/>
          <w:shd w:fill="auto" w:val="clear"/>
        </w:rPr>
        <w:t>Непосредственное предоставление муниципальной услуги осуществляется органом Администрации города Шарыпово — отделом архитектуры и градостроительства Администрации города Шарыпово (далее ОАиГ Администрации города Шарыпово).</w:t>
      </w:r>
    </w:p>
    <w:p>
      <w:pPr>
        <w:pStyle w:val="Normal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2.3. Перечень нормативных правовых актов, регулирующих предоставление муниципальной услуги.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портале, Региональном портале.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2.4. Описание результата предоставления муниципальной услуги.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2.4.1. Результатом предоставления муниципальной  услуги является: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2.4.2.В случае обращения с заявлением о подготовке документации по планировке территории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(по форме, согласно приложению № </w:t>
      </w:r>
      <w:r>
        <w:rPr>
          <w:rFonts w:eastAsia="NSimSun" w:cs="Lucida Sans"/>
          <w:color w:val="000000"/>
          <w:kern w:val="2"/>
          <w:sz w:val="28"/>
          <w:szCs w:val="28"/>
          <w:shd w:fill="auto" w:val="clear"/>
          <w:lang w:val="ru-RU" w:eastAsia="zh-CN" w:bidi="hi-IN"/>
        </w:rPr>
        <w:t>3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к настоящему Административному регламенту)</w:t>
      </w:r>
      <w:r>
        <w:rPr>
          <w:rFonts w:cs="Times New Roman"/>
          <w:sz w:val="28"/>
          <w:szCs w:val="28"/>
          <w:shd w:fill="auto" w:val="clear"/>
        </w:rPr>
        <w:t>: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</w:t>
        <w:tab/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5 к настоящему Административному регламенту;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2)</w:t>
        <w:tab/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территории)по форме, согласно приложению № 6 к настоящему Административному регламенту;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3)</w:t>
        <w:tab/>
        <w:t>решение об отказе в предоставлении услуги по форме, согласно приложению № 7,№ 8 к настоящему Административному регламенту;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2.4.3. В случае обращения с заявлением об утверждении документации по планировке территории: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</w:t>
        <w:tab/>
        <w:t>решение об утверждении документации по планировке территории (проекта планировки территории и проекта межевания территории/проекта межевания территории) по форме, согласно приложению № 9 к настоящему Административному регламенту;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2)</w:t>
        <w:tab/>
        <w:t>решение о внесении изменений в документацию по планировке территории (проект планировки территории и проект межевания территории/проекта межевания территории) по форме, согласно приложению № 10 к настоящему Административному регламенту;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4)</w:t>
        <w:tab/>
        <w:t>решение об отказе в предоставлении услуги по форме, согласно приложению № 11 к настоящему Административному регламенту;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2.5.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 услуги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2.5.1. Уполномоченный орган направляет заявителю способом указанном в заявлении один из результатов, указанных в п. 2.4. Административного регламента в следующие сроки: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</w:t>
        <w:tab/>
        <w:t>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2)</w:t>
        <w:tab/>
        <w:t>20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3)</w:t>
        <w:tab/>
        <w:t>75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2.5.2. Приостановление срока предоставления муниципальной услуги не предусмотрено.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2.5.3.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2.6.1. Для получения муниципальной услуги заявитель представляет следующие документы независимо от категории и основания обращения: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1) документ, удостоверяющий личность (предоставляется при обращении в МФЦ, Уполномоченный орган);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2) заявление: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- в форме документа на бумажном носителе по форме, согласно приложению № 1, № 2 к настоящему Административному регламенту;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 63-ФЗ).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2.6.2.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2) проект задания на разработку проекта планировки территории;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2.6.3.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3) основная часть проекта межевания территории;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4) материалы по обоснованию проекта межевания территории;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5) согласование документации по планировке территории в случаях, предусмотренных статьей 45 Градостроительного кодекса Российской Федерации.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2.6.4. Заявление и прилагаемые документы могут быть представлены (направлены) заявителем одним из следующих способов: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 через МФЦ;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2) через Региональный портал или Единый портал.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2.6.6. Запрещается требовать от заявителя: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 210- ФЗ, уведомляется заявитель, а также приносятся извинения за доставленные неудобства.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2.7.1. Получаются в рамках межведомственного взаимодействия: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 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3) 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(Росреестр);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5) сведения о факте выдачи и содержании доверенности – единая информационная система нотариата.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2.7.2. Заявитель вправе по собственной инициативе предоставить 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2.8. Исчерпывающий перечень оснований для отказа в приеме документов, необходимых для предоставления муниципальной услуги 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2.8.1. Основаниями для отказа в приеме документов являются: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</w:t>
        <w:tab/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2)</w:t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3)</w:t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4)</w:t>
        <w:tab/>
        <w:t>подача заявления (запроса) от имени заявителя не уполномоченным на то лицом;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5)</w:t>
        <w:tab/>
        <w:t>заявление о предоставлении услуги подано в орган местного самоуправления, в полномочия которых не входит предоставление услуги;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6)</w:t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7)</w:t>
        <w:tab/>
        <w:t>электронные документы не соответствуют требованиям к форматам их предоставления и (или) не читаются;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9)</w:t>
        <w:tab/>
        <w:t>несоблюдение установленных статьей Федерального закона № 63-</w:t>
      </w:r>
      <w:r>
        <w:rPr>
          <w:rFonts w:cs="Times New Roman"/>
          <w:sz w:val="28"/>
          <w:szCs w:val="28"/>
          <w:shd w:fill="auto" w:val="clear"/>
          <w:lang w:val="en-US"/>
        </w:rPr>
        <w:t> </w:t>
      </w:r>
      <w:r>
        <w:rPr>
          <w:rFonts w:cs="Times New Roman"/>
          <w:sz w:val="28"/>
          <w:szCs w:val="28"/>
          <w:shd w:fill="auto" w:val="clear"/>
        </w:rPr>
        <w:t>ФЗ условий признания действительности, усиленной квалифицированной электронной подписи».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 xml:space="preserve">Уведомление об отказе в приеме документов, необходимых для предоставления муниципальной услуги оформляется по форме, согласно приложению № </w:t>
      </w:r>
      <w:r>
        <w:rPr>
          <w:rFonts w:eastAsia="NSimSun" w:cs="Lucida Sans"/>
          <w:color w:val="000000"/>
          <w:kern w:val="2"/>
          <w:sz w:val="28"/>
          <w:szCs w:val="28"/>
          <w:shd w:fill="auto" w:val="clear"/>
        </w:rPr>
        <w:t>4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к настоящему Административному регламенту.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2.9. Исчерпывающий перечень оснований для приостановления или отказа в предоставлении муниципальной услуги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2.9.1. Основания для приостановления предоставления муниципальной услуги не предусмотрены.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2.9.2. Перечень оснований для отказа в предоставлении муниципальной услуги (для принятия решения об отказе в принятии решения о подготовке документации по планировке):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2.9.2.1. При рассмотрении заявления о принятии решения о подготовке документации по планировке территории: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3) 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 марта 2017 № 402;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4) сведения о ранее принятом решении об утверждении документации по планировке территории, указанные заявителем, в Уполномоченном органе отсутствуют(в случае рассмотрения заявления о внесении изменений в документацию по планировке территории);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8) отзыв заявления о предоставлении муниципальной услуги по инициативе заявителя.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2.9.3Перечень оснований для отказа в предоставлении муниципальной услуги (для принятия решения об отклонении документации по планировке территории и направлении ее на доработку):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2.9.3.1. При рассмотрении заявления об утверждении документации по планировке территории: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 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4) сведения о принятом решении,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5) несоответствие представленных документов решению о подготовке документации по планировке территории;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6) отсутствие необходимых согласований, из числа предусмотренных статьей 45 Градостроительного кодекса Российской Федерации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8) 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9)в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10) отзыв заявления о предоставлении муниципальной услуги по инициативе заявителя.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2.9.4.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2.9.5.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порядке, должностным лицом Уполномоченного органа, и направляется заявителю в личный кабинет Единого портала, Регионального портала и (или) в МФЦ в день принятия решения об отказе в предоставлении муниципальной услуги.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2.9.6.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Региональном портале.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2.10. Порядок, размер и основания взимания государственной пошлины или иной платы, взимаемой за предоставление муниципальной услуги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Муниципальная услуга предоставляется на безвозмездной основе.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Предоставление необходимых и обязательных услуг не требуется. 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Предоставление необходимых и обязательных услуг не требуется. 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2.13.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2.13.1. Время ожидания при подаче заявления на получение муниципальной услуги - не более 15 минут.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2.13.2. При получении результата предоставления муниципальной услуги максимальный срок ожидания в очереди не должен превышать 15минут. 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2.14.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2.14.1.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2.14.2.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2.14.3.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ConsPlusNormal"/>
        <w:ind w:right="-1" w:firstLine="567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2.15.1. Предоставление муниципальной услуги осуществляется в зданиях и помещениях, оборудованных противопожарной системой и системой пожаротушения. </w:t>
      </w:r>
    </w:p>
    <w:p>
      <w:pPr>
        <w:pStyle w:val="ConsPlusNormal"/>
        <w:ind w:right="-1" w:firstLine="567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ConsPlusNormal"/>
        <w:ind w:right="-1" w:firstLine="567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Обеспечивается беспрепятственный доступ инвалидов к месту предоставления муниципальной услуги.</w:t>
      </w:r>
    </w:p>
    <w:p>
      <w:pPr>
        <w:pStyle w:val="Normal"/>
        <w:tabs>
          <w:tab w:val="clear" w:pos="720"/>
          <w:tab w:val="left" w:pos="370" w:leader="none"/>
        </w:tabs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>
      <w:pPr>
        <w:pStyle w:val="Normal"/>
        <w:tabs>
          <w:tab w:val="clear" w:pos="720"/>
          <w:tab w:val="left" w:pos="370" w:leader="none"/>
        </w:tabs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2.15.2.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Normal"/>
        <w:tabs>
          <w:tab w:val="clear" w:pos="720"/>
          <w:tab w:val="left" w:pos="370" w:leader="none"/>
        </w:tabs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tabs>
          <w:tab w:val="clear" w:pos="720"/>
          <w:tab w:val="left" w:pos="370" w:leader="none"/>
        </w:tabs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2) возможность посадки в транспортное средство и высадки из него, в том числе с использованием кресла-коляски;</w:t>
      </w:r>
    </w:p>
    <w:p>
      <w:pPr>
        <w:pStyle w:val="Normal"/>
        <w:tabs>
          <w:tab w:val="clear" w:pos="720"/>
          <w:tab w:val="left" w:pos="370" w:leader="none"/>
        </w:tabs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tabs>
          <w:tab w:val="clear" w:pos="720"/>
          <w:tab w:val="left" w:pos="370" w:leader="none"/>
        </w:tabs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tabs>
          <w:tab w:val="clear" w:pos="720"/>
          <w:tab w:val="left" w:pos="370" w:leader="none"/>
        </w:tabs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5) допуск сурдопереводчика и тифлосурдопереводчика;</w:t>
      </w:r>
    </w:p>
    <w:p>
      <w:pPr>
        <w:pStyle w:val="Normal"/>
        <w:tabs>
          <w:tab w:val="clear" w:pos="720"/>
          <w:tab w:val="left" w:pos="370" w:leader="none"/>
        </w:tabs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2.16. Показатели доступности и качества муниципальной услуги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2.16.1. Показателями доступности предоставления муниципальной услуги являются: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Уполномоченного органа, на Едином портале, Региональном портале;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2.16.2. Показателями качества предоставления муниципальной услуги являются: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567"/>
        <w:contextualSpacing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567"/>
        <w:contextualSpacing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соблюдение срока получения результата муниципальной услуги;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567"/>
        <w:contextualSpacing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отсутствие обоснованных жалоб на нарушения Регламента, совершенные работниками Уполномоченного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567"/>
        <w:contextualSpacing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количество взаимодействий заявителя с должностными лицами (без учета консультаций).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2.16.3.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2.16.4.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2.17.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муниципальной) услуги в электронной форме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i/>
          <w:sz w:val="28"/>
          <w:szCs w:val="28"/>
          <w:shd w:fill="auto" w:val="clear"/>
        </w:rPr>
        <w:t>Содержание данного подраздела зависит от наличия возможности получения муниципальной услуги в электронной форме, состава действий, которые заявитель вправе совершить при получении муниципальной услуги, от возможности предоставления муниципальной услуги в МФЦ, в том числе по экстерриториальному принципу.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2.17.1. При предоставлении (муниципальной услуги в электронной форме заявитель вправе: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а) получить информацию о порядке и сроках предоставления (муниципальной услуги, размещенную на Едином портале и на Региональном портале;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Регионального портала;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в) получить сведения о ходе выполнения заявлений о предоставлении муниципальной услуги, поданных в электронной форме;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г) осуществить оценку качества предоставления муниципальной услуги посредством Единого портала, Регионального портала;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д) получить результат предоставления муниципальной услуги в форме электронного документа;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е) подать жалобу на решение и действие (бездействие) Уполномоченного органа, а также его должностных лиц, посредством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Уполномоченного органа, предоставляющего муниципальные услуги, их должностными лицами, муниципальными служащими. </w:t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2.17.2. Формирование заявления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 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3.1. Описание последовательности действий при предоставлении  муниципальной услуги</w:t>
      </w:r>
    </w:p>
    <w:p>
      <w:pPr>
        <w:pStyle w:val="Normal"/>
        <w:ind w:right="-1"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Предоставление муниципальной услуги включает в себя следующие процедуры: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3.1.1.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</w:t>
        <w:tab/>
        <w:t>проверка документов и регистрация заявления;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2)</w:t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3)</w:t>
        <w:tab/>
        <w:t>рассмотрение документов и сведений;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4)</w:t>
        <w:tab/>
        <w:t>принятие решения о предоставлении услуги;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6)</w:t>
        <w:tab/>
        <w:t>выдача (направление) заявителю результата; государственной (муниципальной) услуги.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3.1.2. 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1)</w:t>
        <w:tab/>
        <w:t>проверка документов и регистрация заявления;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2)</w:t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3)</w:t>
        <w:tab/>
        <w:t>рассмотрение документов и сведений;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4)</w:t>
        <w:tab/>
        <w:t>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5)</w:t>
        <w:tab/>
        <w:t>принятие решения о предоставлении услуги;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6)</w:t>
        <w:tab/>
        <w:t>выдача (направление) заявителю результата; государственной (муниципальной) услуги.</w:t>
      </w:r>
    </w:p>
    <w:p>
      <w:pPr>
        <w:pStyle w:val="ConsPlusNonformat"/>
        <w:ind w:right="-1" w:firstLine="567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Описание административных процедур представлено в Приложении № 12 к настоящему Административному регламенту.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4. Порядок и формы контроля за предоставлением муниципальной услуги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4.1. </w:t>
      </w:r>
      <w:r>
        <w:rPr>
          <w:rFonts w:cs="Times New Roman"/>
          <w:color w:val="000000"/>
          <w:sz w:val="28"/>
          <w:shd w:fill="auto" w:val="clear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>
      <w:pPr>
        <w:pStyle w:val="Normal"/>
        <w:widowControl w:val="false"/>
        <w:ind w:firstLine="567"/>
        <w:jc w:val="both"/>
        <w:rPr>
          <w:shd w:fill="auto" w:val="clear"/>
        </w:rPr>
      </w:pPr>
      <w:r>
        <w:rPr>
          <w:rFonts w:eastAsia="Calibri" w:cs="Times New Roman"/>
          <w:sz w:val="28"/>
          <w:szCs w:val="28"/>
          <w:shd w:fill="auto" w:val="clear"/>
        </w:rPr>
        <w:t xml:space="preserve">4.1.1. 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Контроль за деятельностью Уполномоченного органа по предоставлению муниципальной услуги осуществляется Главой города Шарыпово</w:t>
      </w:r>
      <w:r>
        <w:rPr>
          <w:rFonts w:eastAsia="Calibri" w:cs="Times New Roman"/>
          <w:sz w:val="28"/>
          <w:szCs w:val="28"/>
          <w:shd w:fill="auto" w:val="clear"/>
        </w:rPr>
        <w:t xml:space="preserve">. </w:t>
      </w:r>
    </w:p>
    <w:p>
      <w:pPr>
        <w:pStyle w:val="Normal"/>
        <w:widowControl w:val="false"/>
        <w:ind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4.1.2. Контроль за исполнением настоящего административного регламента сотрудниками МФЦ осуществляется руководителем МФЦ.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>
      <w:pPr>
        <w:pStyle w:val="Normal"/>
        <w:widowControl w:val="false"/>
        <w:ind w:firstLine="567"/>
        <w:jc w:val="both"/>
        <w:rPr>
          <w:rFonts w:eastAsia="Calibri" w:cs="Times New Roman"/>
          <w:sz w:val="28"/>
          <w:szCs w:val="28"/>
          <w:shd w:fill="auto" w:val="clear"/>
          <w:lang w:eastAsia="ru-RU"/>
        </w:rPr>
      </w:pPr>
      <w:r>
        <w:rPr>
          <w:rFonts w:eastAsia="Calibri" w:cs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ind w:firstLine="567"/>
        <w:jc w:val="both"/>
        <w:rPr>
          <w:shd w:fill="auto" w:val="clear"/>
        </w:rPr>
      </w:pPr>
      <w:r>
        <w:rPr>
          <w:rFonts w:eastAsia="Calibri" w:cs="Times New Roman"/>
          <w:sz w:val="28"/>
          <w:szCs w:val="28"/>
          <w:shd w:fill="auto" w:val="clear"/>
          <w:lang w:eastAsia="ru-RU"/>
        </w:rPr>
        <w:t xml:space="preserve">4.2.1. Контроль полноты и качества предоставления 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муниципальной</w:t>
      </w:r>
      <w:r>
        <w:rPr>
          <w:rFonts w:eastAsia="Calibri" w:cs="Times New Roman"/>
          <w:sz w:val="28"/>
          <w:szCs w:val="28"/>
          <w:shd w:fill="auto" w:val="clear"/>
          <w:lang w:eastAsia="ru-RU"/>
        </w:rPr>
        <w:t xml:space="preserve"> услуги осуществляется путем проведения плановых и внеплановых проверок.</w:t>
      </w:r>
    </w:p>
    <w:p>
      <w:pPr>
        <w:pStyle w:val="Normal"/>
        <w:widowControl w:val="false"/>
        <w:ind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Плановые проверки проводятся в соответствии с планом работы Уполномоченного органа, но не реже один раз в год.</w:t>
      </w:r>
    </w:p>
    <w:p>
      <w:pPr>
        <w:pStyle w:val="Normal"/>
        <w:widowControl w:val="false"/>
        <w:ind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 </w:t>
      </w:r>
    </w:p>
    <w:p>
      <w:pPr>
        <w:pStyle w:val="Normal"/>
        <w:widowControl w:val="false"/>
        <w:ind w:firstLine="567"/>
        <w:jc w:val="both"/>
        <w:rPr>
          <w:shd w:fill="auto" w:val="clear"/>
        </w:rPr>
      </w:pPr>
      <w:r>
        <w:rPr>
          <w:rFonts w:eastAsia="Calibri" w:cs="Times New Roman"/>
          <w:sz w:val="28"/>
          <w:szCs w:val="28"/>
          <w:shd w:fill="auto" w:val="clear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>
      <w:pPr>
        <w:pStyle w:val="Normal"/>
        <w:widowControl w:val="false"/>
        <w:ind w:firstLine="567"/>
        <w:jc w:val="both"/>
        <w:rPr>
          <w:shd w:fill="auto" w:val="clear"/>
        </w:rPr>
      </w:pPr>
      <w:r>
        <w:rPr>
          <w:rFonts w:eastAsia="Calibri" w:cs="Times New Roman"/>
          <w:sz w:val="28"/>
          <w:szCs w:val="28"/>
          <w:shd w:fill="auto" w:val="clear"/>
          <w:lang w:eastAsia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>
      <w:pPr>
        <w:pStyle w:val="Normal"/>
        <w:widowControl w:val="false"/>
        <w:ind w:firstLine="567"/>
        <w:jc w:val="both"/>
        <w:rPr>
          <w:shd w:fill="auto" w:val="clear"/>
        </w:rPr>
      </w:pPr>
      <w:r>
        <w:rPr>
          <w:rFonts w:eastAsia="Calibri" w:cs="Times New Roman"/>
          <w:sz w:val="28"/>
          <w:szCs w:val="28"/>
          <w:shd w:fill="auto" w:val="clear"/>
          <w:lang w:eastAsia="ru-RU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2" w:name="Par387"/>
      <w:bookmarkEnd w:id="2"/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ConsPlusNonformat"/>
        <w:ind w:right="-1" w:firstLine="567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>
      <w:pPr>
        <w:pStyle w:val="ConsPlusNonformat"/>
        <w:ind w:right="-1" w:firstLine="567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МФЦ и его работники несут ответственность, установленную законодательством Российской Федерации:</w:t>
      </w:r>
    </w:p>
    <w:p>
      <w:pPr>
        <w:pStyle w:val="ConsPlusNonformat"/>
        <w:ind w:right="-1" w:firstLine="567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1) за полноту передаваемых в Уполномоченный орган заявлений, иных документов, принятых от заявителя в МФЦ;</w:t>
      </w:r>
    </w:p>
    <w:p>
      <w:pPr>
        <w:pStyle w:val="ConsPlusNonformat"/>
        <w:ind w:right="-1" w:firstLine="567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Уполномоченному органу;</w:t>
      </w:r>
    </w:p>
    <w:p>
      <w:pPr>
        <w:pStyle w:val="ConsPlusNonformat"/>
        <w:ind w:right="-1" w:firstLine="567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>
      <w:pPr>
        <w:pStyle w:val="ConsPlusNonformat"/>
        <w:ind w:right="-1" w:firstLine="567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Уполномоченным органом. При этом срок рассмотрения жалобы исчисляется со дня регистрации жалобы в органе государственной власти субъекта Российской Федерации или в Уполномоченном органе.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>
      <w:pPr>
        <w:pStyle w:val="Normal"/>
        <w:ind w:right="-1" w:firstLine="567"/>
        <w:jc w:val="both"/>
        <w:rPr>
          <w:rFonts w:eastAsia="Times New Roman" w:cs="Times New Roman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</w:r>
    </w:p>
    <w:p>
      <w:pPr>
        <w:pStyle w:val="Normal"/>
        <w:ind w:firstLine="567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5.1. 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  <w:bookmarkStart w:id="3" w:name="_Hlk41040895"/>
      <w:bookmarkEnd w:id="3"/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Заявитель может обратиться с жалобой, в том числе в следующих случаях: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1) нарушение срока регистрации запроса заявителя о предоставлении муниципальной услуги;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2) нарушение срока предоставления муниципальной услуги; </w:t>
      </w:r>
    </w:p>
    <w:p>
      <w:pPr>
        <w:pStyle w:val="Normal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>
        <w:rPr>
          <w:color w:val="000000"/>
          <w:sz w:val="28"/>
          <w:shd w:fill="auto" w:val="clear"/>
        </w:rPr>
        <w:t xml:space="preserve">нормативными правовыми актами </w:t>
      </w:r>
      <w:r>
        <w:rPr>
          <w:sz w:val="28"/>
          <w:shd w:fill="auto" w:val="clear"/>
        </w:rPr>
        <w:t xml:space="preserve">Красноярского края, </w:t>
      </w:r>
      <w:r>
        <w:rPr>
          <w:color w:val="000000"/>
          <w:sz w:val="28"/>
          <w:shd w:fill="auto" w:val="clear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  <w:shd w:fill="auto" w:val="clear"/>
        </w:rPr>
        <w:t xml:space="preserve"> Администрации города Шарыпово, </w:t>
      </w:r>
      <w:r>
        <w:rPr>
          <w:color w:val="000000"/>
          <w:sz w:val="28"/>
          <w:shd w:fill="auto" w:val="clear"/>
        </w:rPr>
        <w:t>нормативными правовыми актами</w:t>
      </w:r>
      <w:r>
        <w:rPr>
          <w:sz w:val="28"/>
          <w:shd w:fill="auto" w:val="clear"/>
        </w:rPr>
        <w:t xml:space="preserve">  Шарыповского городского Совета депутатов </w:t>
      </w:r>
      <w:hyperlink r:id="rId2">
        <w:r>
          <w:rPr>
            <w:rFonts w:eastAsia="Times New Roman" w:cs="Times New Roman"/>
            <w:sz w:val="28"/>
            <w:szCs w:val="28"/>
            <w:shd w:fill="auto" w:val="clear"/>
            <w:lang w:eastAsia="ru-RU"/>
          </w:rPr>
          <w:t>для предоставления муниципальной услуги;</w:t>
        </w:r>
      </w:hyperlink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>
        <w:rPr>
          <w:color w:val="000000"/>
          <w:sz w:val="28"/>
          <w:shd w:fill="auto" w:val="clear"/>
        </w:rPr>
        <w:t xml:space="preserve">нормативными правовыми актами </w:t>
      </w:r>
      <w:r>
        <w:rPr>
          <w:sz w:val="28"/>
          <w:shd w:fill="auto" w:val="clear"/>
        </w:rPr>
        <w:t xml:space="preserve">Красноярского края, </w:t>
      </w:r>
      <w:r>
        <w:rPr>
          <w:color w:val="000000"/>
          <w:sz w:val="28"/>
          <w:shd w:fill="auto" w:val="clear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  <w:shd w:fill="auto" w:val="clear"/>
        </w:rPr>
        <w:t xml:space="preserve"> Администрации города Шарыпово, </w:t>
      </w:r>
      <w:r>
        <w:rPr>
          <w:color w:val="000000"/>
          <w:sz w:val="28"/>
          <w:shd w:fill="auto" w:val="clear"/>
        </w:rPr>
        <w:t>нормативными правовыми актами</w:t>
      </w:r>
      <w:r>
        <w:rPr>
          <w:sz w:val="28"/>
          <w:shd w:fill="auto" w:val="clear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 для предоставления муниципальной услуги, у заявителя; 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  <w:sz w:val="28"/>
          <w:shd w:fill="auto" w:val="clear"/>
        </w:rPr>
        <w:t xml:space="preserve">нормативными правовыми актами </w:t>
      </w:r>
      <w:r>
        <w:rPr>
          <w:sz w:val="28"/>
          <w:shd w:fill="auto" w:val="clear"/>
        </w:rPr>
        <w:t xml:space="preserve">Красноярского края, </w:t>
      </w:r>
      <w:r>
        <w:rPr>
          <w:color w:val="000000"/>
          <w:sz w:val="28"/>
          <w:shd w:fill="auto" w:val="clear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  <w:shd w:fill="auto" w:val="clear"/>
        </w:rPr>
        <w:t xml:space="preserve"> Администрации города Шарыпово, </w:t>
      </w:r>
      <w:r>
        <w:rPr>
          <w:color w:val="000000"/>
          <w:sz w:val="28"/>
          <w:shd w:fill="auto" w:val="clear"/>
        </w:rPr>
        <w:t>нормативными правовыми актами</w:t>
      </w:r>
      <w:r>
        <w:rPr>
          <w:sz w:val="28"/>
          <w:shd w:fill="auto" w:val="clear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>
        <w:rPr>
          <w:color w:val="000000"/>
          <w:sz w:val="28"/>
          <w:shd w:fill="auto" w:val="clear"/>
        </w:rPr>
        <w:t xml:space="preserve">нормативными правовыми актами </w:t>
      </w:r>
      <w:r>
        <w:rPr>
          <w:sz w:val="28"/>
          <w:shd w:fill="auto" w:val="clear"/>
        </w:rPr>
        <w:t xml:space="preserve">Красноярского края, </w:t>
      </w:r>
      <w:r>
        <w:rPr>
          <w:color w:val="000000"/>
          <w:sz w:val="28"/>
          <w:shd w:fill="auto" w:val="clear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  <w:shd w:fill="auto" w:val="clear"/>
        </w:rPr>
        <w:t xml:space="preserve"> Администрации города Шарыпово, </w:t>
      </w:r>
      <w:r>
        <w:rPr>
          <w:color w:val="000000"/>
          <w:sz w:val="28"/>
          <w:shd w:fill="auto" w:val="clear"/>
        </w:rPr>
        <w:t>нормативными правовыми актами</w:t>
      </w:r>
      <w:r>
        <w:rPr>
          <w:sz w:val="28"/>
          <w:shd w:fill="auto" w:val="clear"/>
        </w:rPr>
        <w:t xml:space="preserve">  Шарыповского городского Совета депутатов;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7) отказ Уполномоченного органа, должностного лица в исправлении допущенных опечаток и ошибок в выданных в результате предоставления муниципальной) услуги документах либо нарушение установленного срока таких исправлений;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  <w:sz w:val="28"/>
          <w:shd w:fill="auto" w:val="clear"/>
        </w:rPr>
        <w:t xml:space="preserve">нормативными правовыми актами </w:t>
      </w:r>
      <w:r>
        <w:rPr>
          <w:sz w:val="28"/>
          <w:shd w:fill="auto" w:val="clear"/>
        </w:rPr>
        <w:t xml:space="preserve">Красноярского края, </w:t>
      </w:r>
      <w:r>
        <w:rPr>
          <w:color w:val="000000"/>
          <w:sz w:val="28"/>
          <w:shd w:fill="auto" w:val="clear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  <w:shd w:fill="auto" w:val="clear"/>
        </w:rPr>
        <w:t xml:space="preserve"> Администрации города Шарыпово, </w:t>
      </w:r>
      <w:r>
        <w:rPr>
          <w:color w:val="000000"/>
          <w:sz w:val="28"/>
          <w:shd w:fill="auto" w:val="clear"/>
        </w:rPr>
        <w:t>нормативными правовыми актами</w:t>
      </w:r>
      <w:r>
        <w:rPr>
          <w:sz w:val="28"/>
          <w:shd w:fill="auto" w:val="clear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5.2. Жалоба подается в письменной форме на бумажном носителе, в электронной форме в Уполномоченный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5.3. Жалоба должна содержать следующую информацию: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5.4. Поступившая жалоба подлежит регистрации в срок не позднее одного дней со дня поступления</w:t>
      </w:r>
      <w:r>
        <w:rPr>
          <w:rFonts w:eastAsia="Times New Roman" w:cs="Times New Roman"/>
          <w:i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двадцати рабочих дней.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5.7. По результатам рассмотрения жалобы принимается одно из следующих решений: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>
        <w:rPr>
          <w:color w:val="000000"/>
          <w:sz w:val="28"/>
          <w:shd w:fill="auto" w:val="clear"/>
        </w:rPr>
        <w:t xml:space="preserve">нормативными правовыми актами </w:t>
      </w:r>
      <w:r>
        <w:rPr>
          <w:sz w:val="28"/>
          <w:shd w:fill="auto" w:val="clear"/>
        </w:rPr>
        <w:t xml:space="preserve">Красноярского края, </w:t>
      </w:r>
      <w:r>
        <w:rPr>
          <w:color w:val="000000"/>
          <w:sz w:val="28"/>
          <w:shd w:fill="auto" w:val="clear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  <w:shd w:fill="auto" w:val="clear"/>
        </w:rPr>
        <w:t xml:space="preserve"> Администрации города Шарыпово, </w:t>
      </w:r>
      <w:r>
        <w:rPr>
          <w:color w:val="000000"/>
          <w:sz w:val="28"/>
          <w:shd w:fill="auto" w:val="clear"/>
        </w:rPr>
        <w:t>нормативными правовыми актами</w:t>
      </w:r>
      <w:r>
        <w:rPr>
          <w:sz w:val="28"/>
          <w:shd w:fill="auto" w:val="clear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2) в удовлетворении жалобы отказывается. </w:t>
      </w:r>
    </w:p>
    <w:p>
      <w:pPr>
        <w:pStyle w:val="Normal"/>
        <w:ind w:right="-1" w:firstLine="567"/>
        <w:jc w:val="both"/>
        <w:rPr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Мотивированный ответ о результатах рассмотрения жалобы направляется заявителю в трехдневный срок.</w:t>
      </w:r>
    </w:p>
    <w:p>
      <w:pPr>
        <w:pStyle w:val="Normal"/>
        <w:jc w:val="both"/>
        <w:rPr>
          <w:rFonts w:eastAsia="Times New Roman" w:cs="Times New Roman"/>
          <w:i/>
          <w:i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/>
          <w:i/>
          <w:sz w:val="28"/>
          <w:szCs w:val="28"/>
          <w:shd w:fill="auto" w:val="clear"/>
          <w:lang w:eastAsia="ru-RU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Приложение 1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</w:p>
        </w:tc>
      </w:tr>
    </w:tbl>
    <w:p>
      <w:pPr>
        <w:pStyle w:val="Normal"/>
        <w:ind w:firstLine="720"/>
        <w:jc w:val="right"/>
        <w:rPr>
          <w:b/>
          <w:b/>
          <w:sz w:val="20"/>
          <w:szCs w:val="20"/>
          <w:shd w:fill="auto" w:val="clear"/>
        </w:rPr>
      </w:pPr>
      <w:r>
        <w:rPr>
          <w:b/>
          <w:sz w:val="20"/>
          <w:szCs w:val="20"/>
          <w:shd w:fill="auto" w:val="clear"/>
        </w:rPr>
      </w:r>
    </w:p>
    <w:p>
      <w:pPr>
        <w:pStyle w:val="Normal"/>
        <w:ind w:left="4111" w:hanging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В  </w:t>
      </w:r>
    </w:p>
    <w:p>
      <w:pPr>
        <w:pStyle w:val="Normal"/>
        <w:pBdr>
          <w:top w:val="single" w:sz="4" w:space="1" w:color="000000"/>
        </w:pBdr>
        <w:ind w:left="4111" w:hanging="0"/>
        <w:jc w:val="center"/>
        <w:rPr>
          <w:shd w:fill="auto" w:val="clear"/>
        </w:rPr>
      </w:pPr>
      <w:r>
        <w:rPr>
          <w:i/>
          <w:szCs w:val="28"/>
          <w:shd w:fill="auto" w:val="clear"/>
        </w:rPr>
        <w:t>(наименование органа местного самоуправления,</w:t>
      </w:r>
    </w:p>
    <w:p>
      <w:pPr>
        <w:pStyle w:val="Normal"/>
        <w:ind w:left="4111" w:hanging="0"/>
        <w:jc w:val="center"/>
        <w:rPr>
          <w:i/>
          <w:i/>
          <w:szCs w:val="28"/>
          <w:shd w:fill="auto" w:val="clear"/>
        </w:rPr>
      </w:pPr>
      <w:r>
        <w:rPr>
          <w:i/>
          <w:szCs w:val="28"/>
          <w:shd w:fill="auto" w:val="clear"/>
        </w:rPr>
      </w:r>
    </w:p>
    <w:p>
      <w:pPr>
        <w:pStyle w:val="Normal"/>
        <w:pBdr>
          <w:top w:val="single" w:sz="4" w:space="3" w:color="000000"/>
        </w:pBdr>
        <w:ind w:left="4111" w:hanging="0"/>
        <w:jc w:val="center"/>
        <w:rPr>
          <w:shd w:fill="auto" w:val="clear"/>
        </w:rPr>
      </w:pPr>
      <w:r>
        <w:rPr>
          <w:i/>
          <w:szCs w:val="28"/>
          <w:shd w:fill="auto" w:val="clear"/>
        </w:rPr>
        <w:t>органа государственной власти</w:t>
      </w:r>
    </w:p>
    <w:p>
      <w:pPr>
        <w:pStyle w:val="Normal"/>
        <w:ind w:left="4111" w:hanging="0"/>
        <w:jc w:val="center"/>
        <w:rPr>
          <w:i/>
          <w:i/>
          <w:szCs w:val="28"/>
          <w:shd w:fill="auto" w:val="clear"/>
        </w:rPr>
      </w:pPr>
      <w:r>
        <w:rPr>
          <w:i/>
          <w:szCs w:val="28"/>
          <w:shd w:fill="auto" w:val="clear"/>
        </w:rPr>
      </w:r>
    </w:p>
    <w:p>
      <w:pPr>
        <w:pStyle w:val="Normal"/>
        <w:pBdr>
          <w:top w:val="single" w:sz="4" w:space="3" w:color="000000"/>
        </w:pBdr>
        <w:ind w:left="4111" w:hanging="0"/>
        <w:jc w:val="center"/>
        <w:rPr>
          <w:shd w:fill="auto" w:val="clear"/>
        </w:rPr>
      </w:pPr>
      <w:r>
        <w:rPr>
          <w:i/>
          <w:szCs w:val="28"/>
          <w:shd w:fill="auto" w:val="clear"/>
        </w:rPr>
        <w:t>субъекта Российской Федерации)</w:t>
      </w:r>
    </w:p>
    <w:p>
      <w:pPr>
        <w:pStyle w:val="Normal"/>
        <w:shd w:val="clear" w:color="auto" w:fill="FFFFFF"/>
        <w:tabs>
          <w:tab w:val="clear" w:pos="720"/>
          <w:tab w:val="left" w:pos="10334" w:leader="underscore"/>
        </w:tabs>
        <w:ind w:left="4111" w:hanging="0"/>
        <w:jc w:val="both"/>
        <w:rPr>
          <w:shd w:fill="auto" w:val="clear"/>
        </w:rPr>
      </w:pPr>
      <w:r>
        <w:rPr>
          <w:spacing w:val="-7"/>
          <w:sz w:val="28"/>
          <w:szCs w:val="28"/>
          <w:shd w:fill="auto" w:val="clear"/>
        </w:rPr>
        <w:t>от</w:t>
      </w:r>
      <w:r>
        <w:rPr>
          <w:sz w:val="28"/>
          <w:szCs w:val="28"/>
          <w:shd w:fill="auto" w:val="clear"/>
        </w:rPr>
        <w:t>___________________________________</w:t>
      </w:r>
    </w:p>
    <w:p>
      <w:pPr>
        <w:pStyle w:val="Normal"/>
        <w:shd w:val="clear" w:color="auto" w:fill="FFFFFF"/>
        <w:ind w:left="4111" w:hanging="0"/>
        <w:jc w:val="both"/>
        <w:rPr>
          <w:shd w:fill="auto" w:val="clear"/>
        </w:rPr>
      </w:pPr>
      <w:r>
        <w:rPr>
          <w:i/>
          <w:spacing w:val="-3"/>
          <w:szCs w:val="28"/>
          <w:shd w:fill="auto" w:val="clear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телефон,эл. почта;</w:t>
      </w:r>
    </w:p>
    <w:p>
      <w:pPr>
        <w:pStyle w:val="Normal"/>
        <w:shd w:val="clear" w:color="auto" w:fill="FFFFFF"/>
        <w:ind w:left="4111" w:hanging="0"/>
        <w:jc w:val="both"/>
        <w:rPr>
          <w:shd w:fill="auto" w:val="clear"/>
        </w:rPr>
      </w:pPr>
      <w:r>
        <w:rPr>
          <w:i/>
          <w:spacing w:val="-3"/>
          <w:szCs w:val="28"/>
          <w:shd w:fill="auto" w:val="clear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>
        <w:rPr>
          <w:i/>
          <w:spacing w:val="-7"/>
          <w:szCs w:val="28"/>
          <w:shd w:fill="auto" w:val="clear"/>
        </w:rPr>
        <w:t>)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center"/>
        <w:rPr>
          <w:b/>
          <w:b/>
          <w:sz w:val="28"/>
          <w:szCs w:val="28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>Заявление</w:t>
      </w:r>
    </w:p>
    <w:p>
      <w:pPr>
        <w:pStyle w:val="Normal"/>
        <w:jc w:val="center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о принятии решения о подготовке документации по планировке территории 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территории:____________________________________________________________________</w:t>
      </w:r>
    </w:p>
    <w:p>
      <w:pPr>
        <w:pStyle w:val="Normal"/>
        <w:spacing w:before="0" w:after="120"/>
        <w:ind w:firstLine="709"/>
        <w:jc w:val="both"/>
        <w:rPr>
          <w:shd w:fill="auto" w:val="clear"/>
        </w:rPr>
      </w:pPr>
      <w:r>
        <w:rPr>
          <w:i/>
          <w:szCs w:val="28"/>
          <w:shd w:fill="auto" w:val="clear"/>
        </w:rPr>
        <w:t xml:space="preserve">(указывается описание местонахождения территории, описание границ территории, </w:t>
      </w:r>
    </w:p>
    <w:p>
      <w:pPr>
        <w:pStyle w:val="Normal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___________________________________________согласно прилагаемой схеме.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i/>
          <w:szCs w:val="28"/>
          <w:shd w:fill="auto" w:val="clear"/>
        </w:rPr>
        <w:t>ориентировочная площадь территории)</w:t>
      </w:r>
    </w:p>
    <w:p>
      <w:pPr>
        <w:pStyle w:val="Normal"/>
        <w:ind w:firstLine="709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1. Цель разработки документации по планировке территории: </w:t>
      </w:r>
    </w:p>
    <w:p>
      <w:pPr>
        <w:pStyle w:val="Normal"/>
        <w:spacing w:before="0" w:after="1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__________________________________________________________________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2. Предполагаемое назначение и параметры развития территории, характеристики планируемого к размещению объекта (объектов)_________________________________________________________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__________________________________________________________________</w:t>
      </w:r>
    </w:p>
    <w:p>
      <w:pPr>
        <w:pStyle w:val="Normal"/>
        <w:spacing w:before="0" w:after="120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3. Планируемый срок разработки документации по планировке территории________________________________________________________</w:t>
      </w:r>
    </w:p>
    <w:p>
      <w:pPr>
        <w:pStyle w:val="Normal"/>
        <w:spacing w:before="0" w:after="120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4. Источник финансирования работ по подготовке документации по планировке территории________________________________________________</w:t>
      </w:r>
    </w:p>
    <w:p>
      <w:pPr>
        <w:pStyle w:val="Normal"/>
        <w:spacing w:before="0" w:after="120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</w:t>
      </w:r>
    </w:p>
    <w:p>
      <w:pPr>
        <w:pStyle w:val="Normal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__________________________________________________________________</w:t>
      </w:r>
    </w:p>
    <w:p>
      <w:pPr>
        <w:pStyle w:val="Normal"/>
        <w:ind w:firstLine="709"/>
        <w:jc w:val="center"/>
        <w:rPr>
          <w:shd w:fill="auto" w:val="clear"/>
        </w:rPr>
      </w:pPr>
      <w:r>
        <w:rPr>
          <w:i/>
          <w:szCs w:val="28"/>
          <w:shd w:fill="auto" w:val="clear"/>
        </w:rPr>
        <w:t xml:space="preserve">(указывается в случае, если необходимость выполнения инженерных изысканий </w:t>
      </w:r>
    </w:p>
    <w:p>
      <w:pPr>
        <w:pStyle w:val="Normal"/>
        <w:jc w:val="center"/>
        <w:rPr>
          <w:shd w:fill="auto" w:val="clear"/>
        </w:rPr>
      </w:pPr>
      <w:r>
        <w:rPr>
          <w:i/>
          <w:szCs w:val="28"/>
          <w:shd w:fill="auto" w:val="clear"/>
        </w:rPr>
        <w:t>_____________________________________________________________________________</w:t>
      </w:r>
    </w:p>
    <w:p>
      <w:pPr>
        <w:pStyle w:val="Normal"/>
        <w:ind w:firstLine="709"/>
        <w:jc w:val="center"/>
        <w:rPr>
          <w:shd w:fill="auto" w:val="clear"/>
        </w:rPr>
      </w:pPr>
      <w:r>
        <w:rPr>
          <w:i/>
          <w:szCs w:val="28"/>
          <w:shd w:fill="auto" w:val="clear"/>
        </w:rPr>
        <w:t>для подготовки документации по планировке территории отсутствует)</w:t>
      </w:r>
    </w:p>
    <w:p>
      <w:pPr>
        <w:pStyle w:val="Normal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rPr>
          <w:shd w:fill="auto" w:val="clear"/>
        </w:rPr>
      </w:pPr>
      <w:r>
        <w:rPr>
          <w:sz w:val="28"/>
          <w:szCs w:val="28"/>
          <w:shd w:fill="auto" w:val="clear"/>
        </w:rPr>
        <w:t>К заявлению прилагаются следующие документы:</w:t>
      </w:r>
    </w:p>
    <w:p>
      <w:pPr>
        <w:pStyle w:val="Normal"/>
        <w:widowControl w:val="false"/>
        <w:ind w:firstLine="851"/>
        <w:jc w:val="both"/>
        <w:rPr>
          <w:shd w:fill="auto" w:val="clear"/>
        </w:rPr>
      </w:pPr>
      <w:r>
        <w:rPr>
          <w:i/>
          <w:szCs w:val="28"/>
          <w:shd w:fill="auto" w:val="clear"/>
        </w:rPr>
        <w:t>(указывается перечень прилагаемых документов)</w:t>
      </w:r>
    </w:p>
    <w:p>
      <w:pPr>
        <w:pStyle w:val="Normal"/>
        <w:widowControl w:val="false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ind w:firstLine="851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Результат предоставления государственной (муниципальной) услуги, прошу предоставить:__________________________________________________</w:t>
      </w:r>
    </w:p>
    <w:p>
      <w:pPr>
        <w:pStyle w:val="Normal"/>
        <w:widowControl w:val="false"/>
        <w:ind w:firstLine="851"/>
        <w:jc w:val="center"/>
        <w:rPr>
          <w:shd w:fill="auto" w:val="clear"/>
        </w:rPr>
      </w:pPr>
      <w:r>
        <w:rPr>
          <w:i/>
          <w:color w:val="000000"/>
          <w:szCs w:val="28"/>
          <w:shd w:fill="auto" w:val="clear"/>
        </w:rPr>
        <w:t>(указать способ получения результата предоставления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i/>
          <w:color w:val="000000"/>
          <w:szCs w:val="28"/>
          <w:shd w:fill="auto" w:val="clear"/>
        </w:rPr>
        <w:t>_____________________________________________________________________________</w:t>
      </w:r>
    </w:p>
    <w:p>
      <w:pPr>
        <w:pStyle w:val="Normal"/>
        <w:widowControl w:val="false"/>
        <w:ind w:firstLine="851"/>
        <w:jc w:val="center"/>
        <w:rPr>
          <w:shd w:fill="auto" w:val="clear"/>
        </w:rPr>
      </w:pPr>
      <w:r>
        <w:rPr>
          <w:i/>
          <w:color w:val="000000"/>
          <w:szCs w:val="28"/>
          <w:shd w:fill="auto" w:val="clear"/>
        </w:rPr>
        <w:t>государственной (муниципальной) услуги).</w:t>
      </w:r>
    </w:p>
    <w:tbl>
      <w:tblPr>
        <w:tblW w:w="1090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777"/>
        <w:gridCol w:w="480"/>
        <w:gridCol w:w="1360"/>
        <w:gridCol w:w="1360"/>
        <w:gridCol w:w="681"/>
        <w:gridCol w:w="602"/>
        <w:gridCol w:w="603"/>
        <w:gridCol w:w="2736"/>
        <w:gridCol w:w="1306"/>
      </w:tblGrid>
      <w:tr>
        <w:trPr>
          <w:trHeight w:val="845" w:hRule="atLeast"/>
        </w:trPr>
        <w:tc>
          <w:tcPr>
            <w:tcW w:w="177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48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681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60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60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3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</w:tr>
      <w:tr>
        <w:trPr>
          <w:trHeight w:val="306" w:hRule="atLeast"/>
        </w:trPr>
        <w:tc>
          <w:tcPr>
            <w:tcW w:w="1777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  <w:t>(дата)</w:t>
            </w:r>
          </w:p>
        </w:tc>
        <w:tc>
          <w:tcPr>
            <w:tcW w:w="480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  <w:t>(подпись)</w:t>
            </w:r>
          </w:p>
        </w:tc>
        <w:tc>
          <w:tcPr>
            <w:tcW w:w="681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  <w:tc>
          <w:tcPr>
            <w:tcW w:w="6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ind w:right="453" w:hanging="0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  <w:tc>
          <w:tcPr>
            <w:tcW w:w="60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ind w:right="453" w:hanging="0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  <w:t>(ФИО)</w:t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 w:val="false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</w:tr>
    </w:tbl>
    <w:p>
      <w:pPr>
        <w:pStyle w:val="Normal"/>
        <w:ind w:right="-2" w:hanging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  <w:r>
        <w:br w:type="page"/>
      </w:r>
    </w:p>
    <w:p>
      <w:pPr>
        <w:pStyle w:val="Normal"/>
        <w:ind w:right="-2" w:hanging="0"/>
        <w:jc w:val="center"/>
        <w:rPr>
          <w:shd w:fill="auto" w:val="clear"/>
        </w:rPr>
      </w:pPr>
      <w:r>
        <w:rPr>
          <w:sz w:val="28"/>
          <w:szCs w:val="28"/>
          <w:shd w:fill="auto" w:val="clear"/>
        </w:rPr>
        <w:t>СХЕМА ГРАНИЦ ПРОЕКТИРОВАНИЯ</w:t>
      </w:r>
    </w:p>
    <w:tbl>
      <w:tblPr>
        <w:tblStyle w:val="ab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0"/>
      </w:tblGrid>
      <w:tr>
        <w:trPr>
          <w:trHeight w:val="13068" w:hRule="atLeast"/>
        </w:trPr>
        <w:tc>
          <w:tcPr>
            <w:tcW w:w="9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rFonts w:ascii="Times New Roman" w:hAnsi="Times New Roman"/>
                <w:sz w:val="28"/>
                <w:szCs w:val="28"/>
                <w:shd w:fill="auto" w:val="clear"/>
                <w:lang w:val="ru-RU" w:eastAsia="zh-CN" w:bidi="hi-IN"/>
              </w:rPr>
            </w:pPr>
            <w:r>
              <w:rPr>
                <w:sz w:val="28"/>
                <w:szCs w:val="28"/>
                <w:shd w:fill="auto" w:val="clear"/>
                <w:lang w:val="ru-RU" w:eastAsia="zh-CN" w:bidi="hi-IN"/>
              </w:rPr>
            </w:r>
          </w:p>
        </w:tc>
      </w:tr>
    </w:tbl>
    <w:p>
      <w:pPr>
        <w:pStyle w:val="Normal"/>
        <w:ind w:right="-2" w:hanging="0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right="-2" w:hanging="0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right="-2" w:hanging="0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Приложение 2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</w:p>
        </w:tc>
      </w:tr>
    </w:tbl>
    <w:p>
      <w:pPr>
        <w:pStyle w:val="Normal"/>
        <w:ind w:firstLine="720"/>
        <w:jc w:val="right"/>
        <w:rPr>
          <w:b/>
          <w:b/>
          <w:sz w:val="20"/>
          <w:szCs w:val="20"/>
          <w:shd w:fill="auto" w:val="clear"/>
        </w:rPr>
      </w:pPr>
      <w:r>
        <w:rPr>
          <w:b/>
          <w:sz w:val="20"/>
          <w:szCs w:val="20"/>
          <w:shd w:fill="auto" w:val="clear"/>
        </w:rPr>
      </w:r>
    </w:p>
    <w:p>
      <w:pPr>
        <w:pStyle w:val="Normal"/>
        <w:ind w:left="4111" w:hanging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В  </w:t>
      </w:r>
    </w:p>
    <w:p>
      <w:pPr>
        <w:pStyle w:val="Normal"/>
        <w:pBdr>
          <w:top w:val="single" w:sz="4" w:space="1" w:color="000000"/>
        </w:pBdr>
        <w:ind w:left="4111" w:hanging="0"/>
        <w:jc w:val="center"/>
        <w:rPr>
          <w:shd w:fill="auto" w:val="clear"/>
        </w:rPr>
      </w:pPr>
      <w:r>
        <w:rPr>
          <w:i/>
          <w:szCs w:val="28"/>
          <w:shd w:fill="auto" w:val="clear"/>
        </w:rPr>
        <w:t>(наименование органа местного самоуправления,</w:t>
      </w:r>
    </w:p>
    <w:p>
      <w:pPr>
        <w:pStyle w:val="Normal"/>
        <w:ind w:left="4111" w:hanging="0"/>
        <w:jc w:val="center"/>
        <w:rPr>
          <w:i/>
          <w:i/>
          <w:szCs w:val="28"/>
          <w:shd w:fill="auto" w:val="clear"/>
        </w:rPr>
      </w:pPr>
      <w:r>
        <w:rPr>
          <w:i/>
          <w:szCs w:val="28"/>
          <w:shd w:fill="auto" w:val="clear"/>
        </w:rPr>
      </w:r>
    </w:p>
    <w:p>
      <w:pPr>
        <w:pStyle w:val="Normal"/>
        <w:pBdr>
          <w:top w:val="single" w:sz="4" w:space="3" w:color="000000"/>
        </w:pBdr>
        <w:ind w:left="4111" w:hanging="0"/>
        <w:jc w:val="center"/>
        <w:rPr>
          <w:shd w:fill="auto" w:val="clear"/>
        </w:rPr>
      </w:pPr>
      <w:r>
        <w:rPr>
          <w:i/>
          <w:szCs w:val="28"/>
          <w:shd w:fill="auto" w:val="clear"/>
        </w:rPr>
        <w:t>органа государственной власти</w:t>
      </w:r>
    </w:p>
    <w:p>
      <w:pPr>
        <w:pStyle w:val="Normal"/>
        <w:ind w:left="4111" w:hanging="0"/>
        <w:jc w:val="center"/>
        <w:rPr>
          <w:i/>
          <w:i/>
          <w:szCs w:val="28"/>
          <w:shd w:fill="auto" w:val="clear"/>
        </w:rPr>
      </w:pPr>
      <w:r>
        <w:rPr>
          <w:i/>
          <w:szCs w:val="28"/>
          <w:shd w:fill="auto" w:val="clear"/>
        </w:rPr>
      </w:r>
    </w:p>
    <w:p>
      <w:pPr>
        <w:pStyle w:val="Normal"/>
        <w:pBdr>
          <w:top w:val="single" w:sz="4" w:space="3" w:color="000000"/>
        </w:pBdr>
        <w:ind w:left="4111" w:hanging="0"/>
        <w:jc w:val="center"/>
        <w:rPr>
          <w:shd w:fill="auto" w:val="clear"/>
        </w:rPr>
      </w:pPr>
      <w:r>
        <w:rPr>
          <w:i/>
          <w:szCs w:val="28"/>
          <w:shd w:fill="auto" w:val="clear"/>
        </w:rPr>
        <w:t>субъекта Российской Федерации)</w:t>
      </w:r>
    </w:p>
    <w:p>
      <w:pPr>
        <w:pStyle w:val="Normal"/>
        <w:shd w:val="clear" w:color="auto" w:fill="FFFFFF"/>
        <w:tabs>
          <w:tab w:val="clear" w:pos="720"/>
          <w:tab w:val="left" w:pos="10334" w:leader="underscore"/>
        </w:tabs>
        <w:ind w:left="4111" w:hanging="0"/>
        <w:jc w:val="both"/>
        <w:rPr>
          <w:shd w:fill="auto" w:val="clear"/>
        </w:rPr>
      </w:pPr>
      <w:r>
        <w:rPr>
          <w:spacing w:val="-7"/>
          <w:sz w:val="28"/>
          <w:szCs w:val="28"/>
          <w:shd w:fill="auto" w:val="clear"/>
        </w:rPr>
        <w:t>от</w:t>
      </w:r>
      <w:r>
        <w:rPr>
          <w:sz w:val="28"/>
          <w:szCs w:val="28"/>
          <w:shd w:fill="auto" w:val="clear"/>
        </w:rPr>
        <w:t xml:space="preserve">___________________________________ </w:t>
      </w:r>
    </w:p>
    <w:p>
      <w:pPr>
        <w:pStyle w:val="Normal"/>
        <w:shd w:val="clear" w:color="auto" w:fill="FFFFFF"/>
        <w:ind w:left="4111" w:hanging="0"/>
        <w:jc w:val="both"/>
        <w:rPr>
          <w:shd w:fill="auto" w:val="clear"/>
        </w:rPr>
      </w:pPr>
      <w:r>
        <w:rPr>
          <w:i/>
          <w:spacing w:val="-3"/>
          <w:szCs w:val="28"/>
          <w:shd w:fill="auto" w:val="clear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телефон,эл. почта;</w:t>
      </w:r>
    </w:p>
    <w:p>
      <w:pPr>
        <w:pStyle w:val="Normal"/>
        <w:shd w:val="clear" w:color="auto" w:fill="FFFFFF"/>
        <w:ind w:left="4111" w:hanging="0"/>
        <w:jc w:val="both"/>
        <w:rPr>
          <w:shd w:fill="auto" w:val="clear"/>
        </w:rPr>
      </w:pPr>
      <w:r>
        <w:rPr>
          <w:i/>
          <w:spacing w:val="-3"/>
          <w:szCs w:val="28"/>
          <w:shd w:fill="auto" w:val="clear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>
        <w:rPr>
          <w:i/>
          <w:spacing w:val="-7"/>
          <w:szCs w:val="28"/>
          <w:shd w:fill="auto" w:val="clear"/>
        </w:rPr>
        <w:t>)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center"/>
        <w:rPr>
          <w:b/>
          <w:b/>
          <w:sz w:val="28"/>
          <w:szCs w:val="28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>Заявление</w:t>
      </w:r>
    </w:p>
    <w:p>
      <w:pPr>
        <w:pStyle w:val="Normal"/>
        <w:jc w:val="center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>об утверждении документации по планировке территории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</w:t>
      </w:r>
    </w:p>
    <w:p>
      <w:pPr>
        <w:pStyle w:val="Normal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ab/>
        <w:t>Сведения о принятом решении о подготовке документации по планировке территории __________________________________________________________.</w:t>
      </w:r>
    </w:p>
    <w:p>
      <w:pPr>
        <w:pStyle w:val="Normal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rPr>
          <w:shd w:fill="auto" w:val="clear"/>
        </w:rPr>
      </w:pPr>
      <w:r>
        <w:rPr>
          <w:sz w:val="28"/>
          <w:szCs w:val="28"/>
          <w:shd w:fill="auto" w:val="clear"/>
        </w:rPr>
        <w:t>К заявлению прилагаются следующие документы:</w:t>
      </w:r>
    </w:p>
    <w:p>
      <w:pPr>
        <w:pStyle w:val="Normal"/>
        <w:widowControl w:val="false"/>
        <w:ind w:firstLine="851"/>
        <w:jc w:val="both"/>
        <w:rPr>
          <w:shd w:fill="auto" w:val="clear"/>
        </w:rPr>
      </w:pPr>
      <w:r>
        <w:rPr>
          <w:i/>
          <w:szCs w:val="28"/>
          <w:shd w:fill="auto" w:val="clear"/>
        </w:rPr>
        <w:t>(указывается перечень прилагаемых документов)</w:t>
      </w:r>
    </w:p>
    <w:p>
      <w:pPr>
        <w:pStyle w:val="Normal"/>
        <w:widowControl w:val="false"/>
        <w:jc w:val="both"/>
        <w:rPr>
          <w:szCs w:val="28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widowControl w:val="false"/>
        <w:ind w:firstLine="851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Результат предоставления государственной (муниципальной) услуги, прошу предоставить:__________________________________________________</w:t>
      </w:r>
    </w:p>
    <w:p>
      <w:pPr>
        <w:pStyle w:val="Normal"/>
        <w:widowControl w:val="false"/>
        <w:ind w:firstLine="851"/>
        <w:jc w:val="both"/>
        <w:rPr>
          <w:shd w:fill="auto" w:val="clear"/>
        </w:rPr>
      </w:pPr>
      <w:r>
        <w:rPr>
          <w:i/>
          <w:color w:val="000000"/>
          <w:szCs w:val="28"/>
          <w:shd w:fill="auto" w:val="clear"/>
        </w:rPr>
        <w:t xml:space="preserve">(указать способ получения результата предоставления 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i/>
          <w:color w:val="000000"/>
          <w:szCs w:val="28"/>
          <w:shd w:fill="auto" w:val="clear"/>
        </w:rPr>
        <w:t>_____________________________________________________________________________</w:t>
      </w:r>
    </w:p>
    <w:p>
      <w:pPr>
        <w:pStyle w:val="Normal"/>
        <w:widowControl w:val="false"/>
        <w:ind w:firstLine="851"/>
        <w:jc w:val="center"/>
        <w:rPr>
          <w:shd w:fill="auto" w:val="clear"/>
        </w:rPr>
      </w:pPr>
      <w:r>
        <w:rPr>
          <w:i/>
          <w:color w:val="000000"/>
          <w:szCs w:val="28"/>
          <w:shd w:fill="auto" w:val="clear"/>
        </w:rPr>
        <w:t>государственной (муниципальной)услуги).</w:t>
      </w:r>
    </w:p>
    <w:tbl>
      <w:tblPr>
        <w:tblW w:w="96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789"/>
        <w:gridCol w:w="484"/>
        <w:gridCol w:w="1368"/>
        <w:gridCol w:w="686"/>
        <w:gridCol w:w="610"/>
        <w:gridCol w:w="602"/>
        <w:gridCol w:w="2762"/>
        <w:gridCol w:w="1308"/>
      </w:tblGrid>
      <w:tr>
        <w:trPr>
          <w:trHeight w:val="655" w:hRule="atLeast"/>
        </w:trPr>
        <w:tc>
          <w:tcPr>
            <w:tcW w:w="178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48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68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60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6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</w:tr>
      <w:tr>
        <w:trPr>
          <w:trHeight w:val="298" w:hRule="atLeast"/>
        </w:trPr>
        <w:tc>
          <w:tcPr>
            <w:tcW w:w="1789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  <w:t>(дата)</w:t>
            </w:r>
          </w:p>
        </w:tc>
        <w:tc>
          <w:tcPr>
            <w:tcW w:w="484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  <w:t>(подпись)</w:t>
            </w:r>
          </w:p>
        </w:tc>
        <w:tc>
          <w:tcPr>
            <w:tcW w:w="686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  <w:tc>
          <w:tcPr>
            <w:tcW w:w="6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ind w:right="453" w:hanging="0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  <w:tc>
          <w:tcPr>
            <w:tcW w:w="6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ind w:right="453" w:hanging="0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  <w:t>(ФИО)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</w:tr>
    </w:tbl>
    <w:p>
      <w:pPr>
        <w:pStyle w:val="Normal"/>
        <w:ind w:right="-284" w:hanging="0"/>
        <w:rPr>
          <w:color w:val="000000"/>
          <w:sz w:val="28"/>
          <w:szCs w:val="28"/>
          <w:shd w:fill="auto" w:val="clear"/>
          <w:lang w:bidi="ru-RU"/>
        </w:rPr>
      </w:pPr>
      <w:r>
        <w:rPr>
          <w:color w:val="000000"/>
          <w:sz w:val="28"/>
          <w:szCs w:val="28"/>
          <w:shd w:fill="auto" w:val="clear"/>
          <w:lang w:bidi="ru-RU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Приложение 3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</w:p>
        </w:tc>
      </w:tr>
    </w:tbl>
    <w:p>
      <w:pPr>
        <w:pStyle w:val="Normal"/>
        <w:ind w:firstLine="720"/>
        <w:jc w:val="right"/>
        <w:rPr>
          <w:b/>
          <w:b/>
          <w:sz w:val="20"/>
          <w:szCs w:val="20"/>
          <w:shd w:fill="auto" w:val="clear"/>
        </w:rPr>
      </w:pPr>
      <w:r>
        <w:rPr>
          <w:b/>
          <w:sz w:val="20"/>
          <w:szCs w:val="20"/>
          <w:shd w:fill="auto" w:val="clear"/>
        </w:rPr>
      </w:r>
    </w:p>
    <w:p>
      <w:pPr>
        <w:pStyle w:val="Normal"/>
        <w:ind w:left="4111" w:hanging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В</w:t>
      </w:r>
    </w:p>
    <w:p>
      <w:pPr>
        <w:pStyle w:val="Normal"/>
        <w:pBdr>
          <w:top w:val="single" w:sz="4" w:space="1" w:color="000000"/>
        </w:pBdr>
        <w:ind w:left="4111" w:hanging="0"/>
        <w:jc w:val="center"/>
        <w:rPr>
          <w:shd w:fill="auto" w:val="clear"/>
        </w:rPr>
      </w:pPr>
      <w:r>
        <w:rPr>
          <w:i/>
          <w:szCs w:val="28"/>
          <w:shd w:fill="auto" w:val="clear"/>
        </w:rPr>
        <w:t>(наименование органа местного самоуправления,</w:t>
      </w:r>
    </w:p>
    <w:p>
      <w:pPr>
        <w:pStyle w:val="Normal"/>
        <w:ind w:left="4111" w:hanging="0"/>
        <w:jc w:val="center"/>
        <w:rPr>
          <w:i/>
          <w:i/>
          <w:szCs w:val="28"/>
          <w:shd w:fill="auto" w:val="clear"/>
        </w:rPr>
      </w:pPr>
      <w:r>
        <w:rPr>
          <w:i/>
          <w:szCs w:val="28"/>
          <w:shd w:fill="auto" w:val="clear"/>
        </w:rPr>
      </w:r>
    </w:p>
    <w:p>
      <w:pPr>
        <w:pStyle w:val="Normal"/>
        <w:pBdr>
          <w:top w:val="single" w:sz="4" w:space="3" w:color="000000"/>
        </w:pBdr>
        <w:ind w:left="4111" w:hanging="0"/>
        <w:jc w:val="center"/>
        <w:rPr>
          <w:shd w:fill="auto" w:val="clear"/>
        </w:rPr>
      </w:pPr>
      <w:r>
        <w:rPr>
          <w:i/>
          <w:szCs w:val="28"/>
          <w:shd w:fill="auto" w:val="clear"/>
        </w:rPr>
        <w:t>органа государственной власти</w:t>
      </w:r>
    </w:p>
    <w:p>
      <w:pPr>
        <w:pStyle w:val="Normal"/>
        <w:ind w:left="4111" w:hanging="0"/>
        <w:jc w:val="center"/>
        <w:rPr>
          <w:i/>
          <w:i/>
          <w:szCs w:val="28"/>
          <w:shd w:fill="auto" w:val="clear"/>
        </w:rPr>
      </w:pPr>
      <w:r>
        <w:rPr>
          <w:i/>
          <w:szCs w:val="28"/>
          <w:shd w:fill="auto" w:val="clear"/>
        </w:rPr>
      </w:r>
    </w:p>
    <w:p>
      <w:pPr>
        <w:pStyle w:val="Normal"/>
        <w:pBdr>
          <w:top w:val="single" w:sz="4" w:space="3" w:color="000000"/>
        </w:pBdr>
        <w:ind w:left="4111" w:hanging="0"/>
        <w:jc w:val="center"/>
        <w:rPr>
          <w:shd w:fill="auto" w:val="clear"/>
        </w:rPr>
      </w:pPr>
      <w:r>
        <w:rPr>
          <w:i/>
          <w:szCs w:val="28"/>
          <w:shd w:fill="auto" w:val="clear"/>
        </w:rPr>
        <w:t>субъекта Российской Федерации)</w:t>
      </w:r>
    </w:p>
    <w:p>
      <w:pPr>
        <w:pStyle w:val="Normal"/>
        <w:shd w:val="clear" w:color="auto" w:fill="FFFFFF"/>
        <w:tabs>
          <w:tab w:val="clear" w:pos="720"/>
          <w:tab w:val="left" w:pos="10334" w:leader="underscore"/>
        </w:tabs>
        <w:ind w:left="4111" w:hanging="0"/>
        <w:jc w:val="both"/>
        <w:rPr>
          <w:shd w:fill="auto" w:val="clear"/>
        </w:rPr>
      </w:pPr>
      <w:r>
        <w:rPr>
          <w:spacing w:val="-7"/>
          <w:sz w:val="28"/>
          <w:szCs w:val="28"/>
          <w:shd w:fill="auto" w:val="clear"/>
        </w:rPr>
        <w:t>от</w:t>
      </w:r>
      <w:r>
        <w:rPr>
          <w:sz w:val="28"/>
          <w:szCs w:val="28"/>
          <w:shd w:fill="auto" w:val="clear"/>
        </w:rPr>
        <w:t>___________________________________</w:t>
      </w:r>
    </w:p>
    <w:p>
      <w:pPr>
        <w:pStyle w:val="Normal"/>
        <w:shd w:val="clear" w:color="auto" w:fill="FFFFFF"/>
        <w:ind w:left="4111" w:hanging="0"/>
        <w:jc w:val="both"/>
        <w:rPr>
          <w:shd w:fill="auto" w:val="clear"/>
        </w:rPr>
      </w:pPr>
      <w:r>
        <w:rPr>
          <w:i/>
          <w:spacing w:val="-3"/>
          <w:shd w:fill="auto" w:val="clear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>
      <w:pPr>
        <w:pStyle w:val="Normal"/>
        <w:shd w:val="clear" w:color="auto" w:fill="FFFFFF"/>
        <w:ind w:left="4111" w:hanging="0"/>
        <w:jc w:val="both"/>
        <w:rPr>
          <w:shd w:fill="auto" w:val="clear"/>
        </w:rPr>
      </w:pPr>
      <w:r>
        <w:rPr>
          <w:i/>
          <w:spacing w:val="-3"/>
          <w:shd w:fill="auto" w:val="clear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>
        <w:rPr>
          <w:i/>
          <w:spacing w:val="-7"/>
          <w:shd w:fill="auto" w:val="clear"/>
        </w:rPr>
        <w:t>)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center"/>
        <w:rPr>
          <w:b/>
          <w:b/>
          <w:sz w:val="28"/>
          <w:szCs w:val="28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>Заявление</w:t>
      </w:r>
    </w:p>
    <w:p>
      <w:pPr>
        <w:pStyle w:val="Normal"/>
        <w:jc w:val="center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>о принятии решения о подготовке документации по внесению изменений в документацию по планировке территории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</w:p>
    <w:p>
      <w:pPr>
        <w:pStyle w:val="Normal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__________________________________________________________________</w:t>
      </w:r>
    </w:p>
    <w:p>
      <w:pPr>
        <w:pStyle w:val="Normal"/>
        <w:spacing w:before="0" w:after="120"/>
        <w:jc w:val="center"/>
        <w:rPr>
          <w:shd w:fill="auto" w:val="clear"/>
        </w:rPr>
      </w:pPr>
      <w:r>
        <w:rPr>
          <w:i/>
          <w:szCs w:val="28"/>
          <w:shd w:fill="auto" w:val="clear"/>
        </w:rPr>
        <w:t>(указываются реквизиты решения об утверждении документации по планировке территории)</w:t>
      </w:r>
    </w:p>
    <w:p>
      <w:pPr>
        <w:pStyle w:val="Normal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в отношении территории (ее отдельных частей</w:t>
      </w:r>
      <w:r>
        <w:rPr>
          <w:shd w:fill="auto" w:val="clear"/>
        </w:rPr>
        <w:t>)</w:t>
      </w:r>
      <w:r>
        <w:rPr>
          <w:sz w:val="28"/>
          <w:szCs w:val="28"/>
          <w:shd w:fill="auto" w:val="clear"/>
        </w:rPr>
        <w:t>___________________________.</w:t>
      </w:r>
    </w:p>
    <w:p>
      <w:pPr>
        <w:pStyle w:val="Normal"/>
        <w:ind w:left="4956" w:firstLine="708"/>
        <w:jc w:val="center"/>
        <w:rPr>
          <w:shd w:fill="auto" w:val="clear"/>
        </w:rPr>
      </w:pPr>
      <w:r>
        <w:rPr>
          <w:i/>
          <w:shd w:fill="auto" w:val="clear"/>
        </w:rPr>
        <w:t>кадастровый номер</w:t>
      </w:r>
    </w:p>
    <w:p>
      <w:pPr>
        <w:pStyle w:val="Normal"/>
        <w:rPr>
          <w:shd w:fill="auto" w:val="clear"/>
        </w:rPr>
      </w:pPr>
      <w:r>
        <w:rPr>
          <w:i/>
          <w:shd w:fill="auto" w:val="clear"/>
        </w:rPr>
        <w:t>_____________________________________________________________________________</w:t>
      </w:r>
    </w:p>
    <w:p>
      <w:pPr>
        <w:pStyle w:val="Normal"/>
        <w:spacing w:before="0" w:after="120"/>
        <w:jc w:val="center"/>
        <w:rPr>
          <w:shd w:fill="auto" w:val="clear"/>
        </w:rPr>
      </w:pPr>
      <w:r>
        <w:rPr>
          <w:i/>
          <w:shd w:fill="auto" w:val="clear"/>
        </w:rPr>
        <w:t>земельного участка или описание границ территории согласно прилагаемой схеме.</w:t>
      </w:r>
    </w:p>
    <w:p>
      <w:pPr>
        <w:pStyle w:val="Normal"/>
        <w:jc w:val="both"/>
        <w:rPr>
          <w:i/>
          <w:i/>
          <w:sz w:val="20"/>
          <w:szCs w:val="28"/>
          <w:shd w:fill="auto" w:val="clear"/>
        </w:rPr>
      </w:pPr>
      <w:r>
        <w:rPr>
          <w:i/>
          <w:sz w:val="20"/>
          <w:szCs w:val="28"/>
          <w:shd w:fill="auto" w:val="clear"/>
        </w:rPr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1. Цель разработки документации по планировке территории:</w:t>
      </w:r>
    </w:p>
    <w:p>
      <w:pPr>
        <w:pStyle w:val="Normal"/>
        <w:spacing w:before="0" w:after="12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__________________________________________________________________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</w:p>
    <w:p>
      <w:pPr>
        <w:pStyle w:val="Normal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__________________________________________________________________</w:t>
      </w:r>
    </w:p>
    <w:p>
      <w:pPr>
        <w:pStyle w:val="Normal"/>
        <w:spacing w:before="0" w:after="120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3. Планируемый срок разработки документации по планировке территории________________________________________________________</w:t>
      </w:r>
    </w:p>
    <w:p>
      <w:pPr>
        <w:pStyle w:val="Normal"/>
        <w:spacing w:before="0" w:after="120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4. Источник финансирования работ по подготовке документации по планировке территории________________________________________________</w:t>
      </w:r>
    </w:p>
    <w:p>
      <w:pPr>
        <w:pStyle w:val="Normal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rPr>
          <w:shd w:fill="auto" w:val="clear"/>
        </w:rPr>
      </w:pPr>
      <w:r>
        <w:rPr>
          <w:sz w:val="28"/>
          <w:szCs w:val="28"/>
          <w:shd w:fill="auto" w:val="clear"/>
        </w:rPr>
        <w:t>К заявлению прилагаются следующие документы:</w:t>
      </w:r>
    </w:p>
    <w:p>
      <w:pPr>
        <w:pStyle w:val="Normal"/>
        <w:widowControl w:val="false"/>
        <w:ind w:firstLine="851"/>
        <w:jc w:val="both"/>
        <w:rPr>
          <w:shd w:fill="auto" w:val="clear"/>
        </w:rPr>
      </w:pPr>
      <w:r>
        <w:rPr>
          <w:i/>
          <w:szCs w:val="28"/>
          <w:shd w:fill="auto" w:val="clear"/>
        </w:rPr>
        <w:t>(указывается перечень прилагаемых документов)</w:t>
      </w:r>
    </w:p>
    <w:p>
      <w:pPr>
        <w:pStyle w:val="Normal"/>
        <w:widowControl w:val="false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ind w:firstLine="851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Результат предоставления государственной (муниципальной) услуги, прошу предоставить:__________________________________________________.</w:t>
      </w:r>
    </w:p>
    <w:p>
      <w:pPr>
        <w:pStyle w:val="Normal"/>
        <w:widowControl w:val="false"/>
        <w:ind w:firstLine="851"/>
        <w:jc w:val="center"/>
        <w:rPr>
          <w:shd w:fill="auto" w:val="clear"/>
        </w:rPr>
      </w:pPr>
      <w:r>
        <w:rPr>
          <w:i/>
          <w:color w:val="000000"/>
          <w:szCs w:val="28"/>
          <w:shd w:fill="auto" w:val="clear"/>
        </w:rPr>
        <w:t>(указать способ получения результата предоставления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i/>
          <w:color w:val="000000"/>
          <w:szCs w:val="28"/>
          <w:shd w:fill="auto" w:val="clear"/>
        </w:rPr>
        <w:t>_____________________________________________________________________________</w:t>
      </w:r>
    </w:p>
    <w:p>
      <w:pPr>
        <w:pStyle w:val="Normal"/>
        <w:widowControl w:val="false"/>
        <w:ind w:firstLine="851"/>
        <w:jc w:val="center"/>
        <w:rPr>
          <w:shd w:fill="auto" w:val="clear"/>
        </w:rPr>
      </w:pPr>
      <w:r>
        <w:rPr>
          <w:i/>
          <w:color w:val="000000"/>
          <w:szCs w:val="28"/>
          <w:shd w:fill="auto" w:val="clear"/>
        </w:rPr>
        <w:t>государственной (муниципальной) услуги).</w:t>
      </w:r>
    </w:p>
    <w:tbl>
      <w:tblPr>
        <w:tblW w:w="96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789"/>
        <w:gridCol w:w="484"/>
        <w:gridCol w:w="1368"/>
        <w:gridCol w:w="686"/>
        <w:gridCol w:w="610"/>
        <w:gridCol w:w="602"/>
        <w:gridCol w:w="2762"/>
        <w:gridCol w:w="1308"/>
      </w:tblGrid>
      <w:tr>
        <w:trPr>
          <w:trHeight w:val="823" w:hRule="atLeast"/>
        </w:trPr>
        <w:tc>
          <w:tcPr>
            <w:tcW w:w="178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48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68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60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6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</w:tr>
      <w:tr>
        <w:trPr>
          <w:trHeight w:val="298" w:hRule="atLeast"/>
        </w:trPr>
        <w:tc>
          <w:tcPr>
            <w:tcW w:w="1789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  <w:t>(дата)</w:t>
            </w:r>
          </w:p>
        </w:tc>
        <w:tc>
          <w:tcPr>
            <w:tcW w:w="484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  <w:t>(подпись)</w:t>
            </w:r>
          </w:p>
        </w:tc>
        <w:tc>
          <w:tcPr>
            <w:tcW w:w="686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  <w:tc>
          <w:tcPr>
            <w:tcW w:w="6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ind w:right="453" w:hanging="0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  <w:tc>
          <w:tcPr>
            <w:tcW w:w="6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ind w:right="453" w:hanging="0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  <w:t>(ФИО)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rPr>
                <w:szCs w:val="28"/>
                <w:shd w:fill="auto" w:val="clear"/>
              </w:rPr>
            </w:pPr>
            <w:r>
              <w:rPr>
                <w:szCs w:val="28"/>
                <w:shd w:fill="auto" w:val="clear"/>
              </w:rPr>
            </w:r>
          </w:p>
        </w:tc>
      </w:tr>
    </w:tbl>
    <w:p>
      <w:pPr>
        <w:pStyle w:val="Normal"/>
        <w:ind w:right="-285" w:hanging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  <w:r>
        <w:br w:type="page"/>
      </w:r>
    </w:p>
    <w:p>
      <w:pPr>
        <w:pStyle w:val="Normal"/>
        <w:ind w:right="-285" w:hanging="0"/>
        <w:jc w:val="center"/>
        <w:rPr>
          <w:shd w:fill="auto" w:val="clear"/>
        </w:rPr>
      </w:pPr>
      <w:r>
        <w:rPr>
          <w:sz w:val="28"/>
          <w:szCs w:val="28"/>
          <w:shd w:fill="auto" w:val="clear"/>
        </w:rPr>
        <w:t>СХЕМА ГРАНИЦ ПРОЕКТИРОВАНИЯ</w:t>
      </w:r>
    </w:p>
    <w:tbl>
      <w:tblPr>
        <w:tblStyle w:val="ab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0"/>
      </w:tblGrid>
      <w:tr>
        <w:trPr>
          <w:trHeight w:val="13068" w:hRule="atLeast"/>
        </w:trPr>
        <w:tc>
          <w:tcPr>
            <w:tcW w:w="9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right="-285" w:hanging="0"/>
              <w:jc w:val="both"/>
              <w:rPr>
                <w:rFonts w:ascii="Times New Roman" w:hAnsi="Times New Roman" w:eastAsia="Calibri" w:cs="" w:cstheme="minorBidi" w:eastAsiaTheme="minorHAnsi"/>
                <w:sz w:val="28"/>
                <w:szCs w:val="28"/>
                <w:shd w:fill="auto" w:val="clear"/>
                <w:lang w:val="ru-RU" w:eastAsia="en-US" w:bidi="hi-IN"/>
              </w:rPr>
            </w:pPr>
            <w:r>
              <w:rPr>
                <w:rFonts w:eastAsia="Calibri" w:cs="" w:cstheme="minorBidi" w:eastAsiaTheme="minorHAnsi"/>
                <w:sz w:val="28"/>
                <w:szCs w:val="28"/>
                <w:shd w:fill="auto" w:val="clear"/>
                <w:lang w:val="ru-RU" w:eastAsia="en-US" w:bidi="hi-IN"/>
              </w:rPr>
            </w:r>
          </w:p>
        </w:tc>
      </w:tr>
    </w:tbl>
    <w:p>
      <w:pPr>
        <w:pStyle w:val="Normal"/>
        <w:ind w:right="-285" w:hanging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right="-2" w:hanging="0"/>
        <w:jc w:val="right"/>
        <w:rPr>
          <w:shd w:fill="auto" w:val="clear"/>
        </w:rPr>
      </w:pPr>
      <w:r>
        <w:rPr>
          <w:shd w:fill="auto" w:val="clear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Приложение 4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ind w:right="-2" w:hanging="0"/>
        <w:jc w:val="center"/>
        <w:rPr>
          <w:shd w:fill="auto" w:val="clear"/>
        </w:rPr>
      </w:pPr>
      <w:r>
        <w:rPr>
          <w:shd w:fill="auto" w:val="clear"/>
        </w:rPr>
        <w:t xml:space="preserve">Бланк органа, осуществляющего предоставление </w:t>
      </w:r>
      <w:r>
        <w:rPr>
          <w:shd w:fill="auto" w:val="clear"/>
          <w:lang w:bidi="ru-RU"/>
        </w:rPr>
        <w:t>муниципальной услуги</w:t>
      </w:r>
    </w:p>
    <w:p>
      <w:pPr>
        <w:pStyle w:val="Normal"/>
        <w:ind w:right="-2" w:hanging="0"/>
        <w:jc w:val="center"/>
        <w:rPr>
          <w:shd w:fill="auto" w:val="clear"/>
          <w:lang w:bidi="ru-RU"/>
        </w:rPr>
      </w:pPr>
      <w:r>
        <w:rPr>
          <w:shd w:fill="auto" w:val="clear"/>
          <w:lang w:bidi="ru-RU"/>
        </w:rPr>
      </w:r>
    </w:p>
    <w:p>
      <w:pPr>
        <w:pStyle w:val="Normal"/>
        <w:widowControl w:val="false"/>
        <w:spacing w:lineRule="exact" w:line="322" w:before="0" w:after="1020"/>
        <w:ind w:left="5380" w:hanging="0"/>
        <w:rPr>
          <w:shd w:fill="auto" w:val="clear"/>
        </w:rPr>
      </w:pPr>
      <w:r>
        <w:rPr>
          <w:i/>
          <w:iCs/>
          <w:szCs w:val="28"/>
          <w:shd w:fill="auto" w:val="clear"/>
          <w:lang w:bidi="ru-RU"/>
        </w:rPr>
        <w:t>(фамилия, имя, отчество, место жительства - для физических лиц; полное наименование, место нахождения, ИНН – для юридических лиц)</w:t>
      </w:r>
    </w:p>
    <w:p>
      <w:pPr>
        <w:pStyle w:val="Normal"/>
        <w:widowControl w:val="false"/>
        <w:spacing w:lineRule="exact" w:line="322"/>
        <w:ind w:right="140" w:hanging="0"/>
        <w:jc w:val="center"/>
        <w:rPr>
          <w:shd w:fill="auto" w:val="clear"/>
        </w:rPr>
      </w:pPr>
      <w:r>
        <w:rPr>
          <w:b/>
          <w:bCs/>
          <w:sz w:val="28"/>
          <w:szCs w:val="26"/>
          <w:shd w:fill="auto" w:val="clear"/>
          <w:lang w:bidi="ru-RU"/>
        </w:rPr>
        <w:t>УВЕДОМЛЕНИЕ</w:t>
      </w:r>
    </w:p>
    <w:p>
      <w:pPr>
        <w:pStyle w:val="Normal"/>
        <w:widowControl w:val="false"/>
        <w:spacing w:lineRule="exact" w:line="322"/>
        <w:ind w:right="140" w:hanging="0"/>
        <w:jc w:val="center"/>
        <w:rPr>
          <w:shd w:fill="auto" w:val="clear"/>
        </w:rPr>
      </w:pPr>
      <w:r>
        <w:rPr>
          <w:b/>
          <w:bCs/>
          <w:sz w:val="28"/>
          <w:szCs w:val="26"/>
          <w:shd w:fill="auto" w:val="clear"/>
          <w:lang w:bidi="ru-RU"/>
        </w:rPr>
        <w:t>об отказе в приеме документов, необходимых для предоставления муниципальной услуги</w:t>
      </w:r>
    </w:p>
    <w:p>
      <w:pPr>
        <w:pStyle w:val="Normal"/>
        <w:widowControl w:val="false"/>
        <w:spacing w:lineRule="exact" w:line="322"/>
        <w:ind w:right="140" w:hanging="0"/>
        <w:jc w:val="center"/>
        <w:rPr>
          <w:b/>
          <w:b/>
          <w:bCs/>
          <w:sz w:val="26"/>
          <w:szCs w:val="26"/>
          <w:shd w:fill="auto" w:val="clear"/>
          <w:lang w:bidi="ru-RU"/>
        </w:rPr>
      </w:pPr>
      <w:r>
        <w:rPr>
          <w:b/>
          <w:bCs/>
          <w:sz w:val="26"/>
          <w:szCs w:val="26"/>
          <w:shd w:fill="auto" w:val="clear"/>
          <w:lang w:bidi="ru-RU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shd w:fill="auto" w:val="clear"/>
        </w:rPr>
      </w:pPr>
      <w:r>
        <w:rPr>
          <w:color w:val="000000"/>
          <w:sz w:val="28"/>
          <w:shd w:fill="auto" w:val="clear"/>
        </w:rPr>
        <w:t>от________________№_______________</w:t>
      </w:r>
    </w:p>
    <w:p>
      <w:pPr>
        <w:pStyle w:val="Normal"/>
        <w:ind w:right="-1" w:firstLine="709"/>
        <w:jc w:val="both"/>
        <w:rPr>
          <w:shd w:fill="auto" w:val="clear"/>
        </w:rPr>
      </w:pPr>
      <w:r>
        <w:rPr>
          <w:color w:val="000000"/>
          <w:sz w:val="28"/>
          <w:szCs w:val="28"/>
          <w:shd w:fill="auto" w:val="clear"/>
          <w:lang w:bidi="ru-RU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</w:t>
      </w:r>
    </w:p>
    <w:p>
      <w:pPr>
        <w:pStyle w:val="Normal"/>
        <w:ind w:right="-1" w:firstLine="709"/>
        <w:jc w:val="center"/>
        <w:rPr>
          <w:shd w:fill="auto" w:val="clear"/>
        </w:rPr>
      </w:pPr>
      <w:r>
        <w:rPr>
          <w:i/>
          <w:szCs w:val="20"/>
          <w:shd w:fill="auto" w:val="clear"/>
        </w:rPr>
        <w:t>(Ф.И.О. физического лица, наименование юридического лица– заявителя,</w:t>
      </w:r>
    </w:p>
    <w:p>
      <w:pPr>
        <w:pStyle w:val="Normal"/>
        <w:ind w:right="-1" w:hanging="0"/>
        <w:jc w:val="center"/>
        <w:rPr>
          <w:shd w:fill="auto" w:val="clear"/>
        </w:rPr>
      </w:pPr>
      <w:r>
        <w:rPr>
          <w:i/>
          <w:szCs w:val="20"/>
          <w:shd w:fill="auto" w:val="clear"/>
        </w:rPr>
        <w:t>дата направления заявления)</w:t>
      </w:r>
    </w:p>
    <w:p>
      <w:pPr>
        <w:pStyle w:val="Normal"/>
        <w:ind w:right="-1" w:hanging="0"/>
        <w:jc w:val="both"/>
        <w:rPr>
          <w:shd w:fill="auto" w:val="clear"/>
        </w:rPr>
      </w:pPr>
      <w:r>
        <w:rPr>
          <w:sz w:val="28"/>
          <w:shd w:fill="auto" w:val="clear"/>
        </w:rPr>
        <w:t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 в связи с:_________________________________________________________________</w:t>
      </w:r>
    </w:p>
    <w:p>
      <w:pPr>
        <w:pStyle w:val="Normal"/>
        <w:ind w:right="-1" w:hanging="0"/>
        <w:jc w:val="center"/>
        <w:rPr>
          <w:shd w:fill="auto" w:val="clear"/>
        </w:rPr>
      </w:pPr>
      <w:r>
        <w:rPr>
          <w:i/>
          <w:szCs w:val="20"/>
          <w:shd w:fill="auto" w:val="clear"/>
        </w:rPr>
        <w:t xml:space="preserve">(указываются основания отказа в приеме документов, необходимых для предоставления </w:t>
      </w:r>
    </w:p>
    <w:p>
      <w:pPr>
        <w:pStyle w:val="Normal"/>
        <w:ind w:right="-1" w:hanging="0"/>
        <w:jc w:val="center"/>
        <w:rPr>
          <w:shd w:fill="auto" w:val="clear"/>
        </w:rPr>
      </w:pPr>
      <w:r>
        <w:rPr>
          <w:i/>
          <w:szCs w:val="20"/>
          <w:shd w:fill="auto" w:val="clear"/>
        </w:rPr>
        <w:t>муниципальной услуги)</w:t>
      </w:r>
    </w:p>
    <w:p>
      <w:pPr>
        <w:pStyle w:val="Normal"/>
        <w:ind w:right="-1" w:hanging="0"/>
        <w:jc w:val="both"/>
        <w:rPr>
          <w:shd w:fill="auto" w:val="clear"/>
        </w:rPr>
      </w:pPr>
      <w:r>
        <w:rPr>
          <w:sz w:val="28"/>
          <w:shd w:fill="auto" w:val="clear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>
      <w:pPr>
        <w:pStyle w:val="Normal"/>
        <w:ind w:right="-1" w:firstLine="708"/>
        <w:jc w:val="both"/>
        <w:rPr>
          <w:shd w:fill="auto" w:val="clear"/>
        </w:rPr>
      </w:pPr>
      <w:r>
        <w:rPr>
          <w:sz w:val="28"/>
          <w:shd w:fill="auto" w:val="clear"/>
        </w:rP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— Администрация города Шарыпово, а также в судебном порядке.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hd w:fill="auto" w:val="clear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предоставление 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муниципальной услуги)</w:t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Приложение 5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9955" w:leader="underscore"/>
        </w:tabs>
        <w:spacing w:lineRule="exact" w:line="322"/>
        <w:jc w:val="center"/>
        <w:rPr>
          <w:shd w:fill="auto" w:val="clear"/>
        </w:rPr>
      </w:pPr>
      <w:r>
        <w:rPr>
          <w:shd w:fill="auto" w:val="clear"/>
        </w:rPr>
        <w:t xml:space="preserve">Бланк органа, осуществляющего предоставление </w:t>
      </w:r>
      <w:r>
        <w:rPr>
          <w:shd w:fill="auto" w:val="clear"/>
          <w:lang w:bidi="ru-RU"/>
        </w:rPr>
        <w:t>муниципальной услуги</w:t>
      </w:r>
    </w:p>
    <w:p>
      <w:pPr>
        <w:pStyle w:val="Normal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b/>
          <w:b/>
          <w:spacing w:val="-4"/>
          <w:sz w:val="28"/>
          <w:szCs w:val="28"/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</w:r>
      <w:bookmarkStart w:id="4" w:name="OLE_LINK459"/>
      <w:bookmarkStart w:id="5" w:name="OLE_LINK460"/>
      <w:bookmarkStart w:id="6" w:name="OLE_LINK459"/>
      <w:bookmarkStart w:id="7" w:name="OLE_LINK460"/>
      <w:bookmarkEnd w:id="6"/>
      <w:bookmarkEnd w:id="7"/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  <w:t>о подготовке документации по планировке территории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widowControl w:val="false"/>
        <w:tabs>
          <w:tab w:val="clear" w:pos="720"/>
          <w:tab w:val="left" w:pos="4819" w:leader="none"/>
        </w:tabs>
        <w:spacing w:lineRule="exact" w:line="280" w:before="0" w:after="474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  <w:lang w:bidi="ru-RU"/>
        </w:rPr>
        <w:t>от________________№_______________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1. Осуществить подготовку документации по планировке территории(указать вид документации по планировке территории: проект планировки территории и проект межевания территории / проект межевания территории), в границах:____________________________________________________________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2. 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____________________________________________________________________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3. Утвердить прилагаемое задание на подготовку проекта планировки территории.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3. 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территории)представить в ____________________ для утверждения в срок не позднее ___________________.</w:t>
      </w:r>
    </w:p>
    <w:p>
      <w:pPr>
        <w:pStyle w:val="Normal"/>
        <w:tabs>
          <w:tab w:val="clear" w:pos="720"/>
          <w:tab w:val="left" w:pos="709" w:leader="none"/>
        </w:tabs>
        <w:spacing w:lineRule="auto" w:line="235"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4. Опубликовать настоящее решение (постановление/распоряжение) в «__________________________________________________________________».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5. Определить, что физические или юридические лица вправе представлять свои предложения в ____________________________ о порядке, сроках подготовки и содержании документацию по планировке территории в границах ____________________________________________________________________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6. Настоящее решение (постановление/распоряжение) вступает в силу после его официального опубликования.</w:t>
      </w:r>
    </w:p>
    <w:p>
      <w:pPr>
        <w:pStyle w:val="Normal"/>
        <w:spacing w:lineRule="auto" w:line="235"/>
        <w:ind w:right="-57"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7. Контроль за исполнением настоящего решение (постановление/распоряжение)  возложить на _______________________________.</w:t>
      </w:r>
    </w:p>
    <w:p>
      <w:pPr>
        <w:pStyle w:val="Normal"/>
        <w:rPr>
          <w:sz w:val="28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hd w:fill="auto" w:val="clear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предоставление 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муниципальной услуги</w:t>
      </w:r>
    </w:p>
    <w:p>
      <w:pPr>
        <w:pStyle w:val="Normal"/>
        <w:ind w:left="-567" w:right="-284" w:hanging="0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Приложение 6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ind w:right="-1" w:firstLine="709"/>
        <w:rPr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 xml:space="preserve">Бланк органа, осуществляющего предоставление </w:t>
      </w:r>
      <w:r>
        <w:rPr>
          <w:shd w:fill="auto" w:val="clear"/>
          <w:lang w:bidi="ru-RU"/>
        </w:rPr>
        <w:t>муниципальной услуги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b/>
          <w:b/>
          <w:spacing w:val="-4"/>
          <w:sz w:val="28"/>
          <w:szCs w:val="28"/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b/>
          <w:b/>
          <w:spacing w:val="-4"/>
          <w:sz w:val="28"/>
          <w:szCs w:val="28"/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  <w:t>о подготовке документации по внесению изменений в документацию по планировке территории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widowControl w:val="false"/>
        <w:tabs>
          <w:tab w:val="clear" w:pos="720"/>
          <w:tab w:val="left" w:pos="4819" w:leader="none"/>
        </w:tabs>
        <w:spacing w:lineRule="exact" w:line="280" w:before="0" w:after="474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  <w:lang w:bidi="ru-RU"/>
        </w:rPr>
        <w:t>от________________№_______________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709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1. 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____________________________________________________________________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709"/>
        <w:jc w:val="both"/>
        <w:rPr>
          <w:shd w:fill="auto" w:val="clear"/>
        </w:rPr>
      </w:pPr>
      <w:r>
        <w:rPr>
          <w:i/>
          <w:spacing w:val="-4"/>
          <w:szCs w:val="28"/>
          <w:shd w:fill="auto" w:val="clear"/>
        </w:rPr>
        <w:t>(указываются реквизиты решения об утверждении документации по планировке территории)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в отношении территории (ее отдельных частей) _____________________________</w:t>
      </w:r>
    </w:p>
    <w:p>
      <w:pPr>
        <w:pStyle w:val="Normal"/>
        <w:tabs>
          <w:tab w:val="clear" w:pos="720"/>
          <w:tab w:val="left" w:pos="709" w:leader="none"/>
        </w:tabs>
        <w:ind w:firstLine="709"/>
        <w:jc w:val="center"/>
        <w:rPr>
          <w:shd w:fill="auto" w:val="clear"/>
        </w:rPr>
      </w:pPr>
      <w:r>
        <w:rPr>
          <w:i/>
          <w:spacing w:val="-4"/>
          <w:szCs w:val="28"/>
          <w:shd w:fill="auto" w:val="clear"/>
        </w:rPr>
        <w:tab/>
        <w:tab/>
        <w:tab/>
        <w:tab/>
        <w:tab/>
        <w:tab/>
        <w:tab/>
        <w:t xml:space="preserve"> (кадастровый номер 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____________________________________________________________________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709"/>
        <w:jc w:val="both"/>
        <w:rPr>
          <w:shd w:fill="auto" w:val="clear"/>
        </w:rPr>
      </w:pPr>
      <w:r>
        <w:rPr>
          <w:i/>
          <w:spacing w:val="-4"/>
          <w:szCs w:val="28"/>
          <w:shd w:fill="auto" w:val="clear"/>
        </w:rPr>
        <w:t>земельного участка или описание границ территории согласно прилагаемой схеме).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2. 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 /  проект межевания территории)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____________________________________________________________________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3. Утвердить прилагаемое задание на подготовку проекта планировки территории.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3. Подготовленную документацию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территории)представить в ____________________ для утверждения в срок не  позднее ___________________.</w:t>
      </w:r>
    </w:p>
    <w:p>
      <w:pPr>
        <w:pStyle w:val="Normal"/>
        <w:tabs>
          <w:tab w:val="clear" w:pos="720"/>
          <w:tab w:val="left" w:pos="709" w:leader="none"/>
        </w:tabs>
        <w:spacing w:lineRule="auto" w:line="235"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4. Опубликовать настоящее решение (постановление/распоряжение) в «__________________________________________________________________».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5. Определить, что физические или юридические лица вправе представлять свои предложения в ______________________________о порядке, сроках подготовки и содержании документацию по планировке территории в границах ____________________________________________________________________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6. Настоящее решение (постановление/распоряжение) вступает в силу после его официального опубликования.</w:t>
      </w:r>
    </w:p>
    <w:p>
      <w:pPr>
        <w:pStyle w:val="Normal"/>
        <w:spacing w:lineRule="auto" w:line="235"/>
        <w:ind w:right="-57"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7. Контроль за исполнением настоящего решения (постановления/распоряжения) возложить на _______________________________.</w:t>
      </w:r>
    </w:p>
    <w:p>
      <w:pPr>
        <w:pStyle w:val="Normal"/>
        <w:rPr>
          <w:sz w:val="28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rPr>
          <w:sz w:val="28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hd w:fill="auto" w:val="clear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предоставление 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муниципальной услуги</w:t>
      </w:r>
    </w:p>
    <w:p>
      <w:pPr>
        <w:pStyle w:val="Normal"/>
        <w:ind w:left="-567" w:right="-284" w:hanging="0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Приложение 7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ind w:right="-1" w:hanging="0"/>
        <w:jc w:val="center"/>
        <w:rPr>
          <w:shd w:fill="auto" w:val="clear"/>
        </w:rPr>
      </w:pPr>
      <w:r>
        <w:rPr>
          <w:shd w:fill="auto" w:val="clear"/>
        </w:rPr>
        <w:t xml:space="preserve">Бланк органа, осуществляющего предоставление </w:t>
      </w:r>
      <w:r>
        <w:rPr>
          <w:shd w:fill="auto" w:val="clear"/>
          <w:lang w:bidi="ru-RU"/>
        </w:rPr>
        <w:t>муниципальной услуги</w:t>
      </w:r>
    </w:p>
    <w:p>
      <w:pPr>
        <w:pStyle w:val="Normal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b/>
          <w:b/>
          <w:spacing w:val="-4"/>
          <w:sz w:val="28"/>
          <w:szCs w:val="28"/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b/>
          <w:b/>
          <w:spacing w:val="-4"/>
          <w:sz w:val="28"/>
          <w:szCs w:val="28"/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  <w:t xml:space="preserve">об </w:t>
      </w:r>
      <w:r>
        <w:rPr>
          <w:b/>
          <w:sz w:val="28"/>
          <w:szCs w:val="28"/>
          <w:shd w:fill="auto" w:val="clear"/>
        </w:rPr>
        <w:t xml:space="preserve">отказе в подготовке документации по планировке территории 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b/>
          <w:b/>
          <w:spacing w:val="-4"/>
          <w:sz w:val="28"/>
          <w:szCs w:val="28"/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widowControl w:val="false"/>
        <w:tabs>
          <w:tab w:val="clear" w:pos="720"/>
          <w:tab w:val="left" w:pos="4819" w:leader="none"/>
        </w:tabs>
        <w:spacing w:lineRule="exact" w:line="280" w:before="0" w:after="474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  <w:lang w:bidi="ru-RU"/>
        </w:rPr>
        <w:t>от________________№_______________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>
      <w:pPr>
        <w:pStyle w:val="Normal"/>
        <w:tabs>
          <w:tab w:val="clear" w:pos="720"/>
          <w:tab w:val="left" w:pos="709" w:leader="none"/>
        </w:tabs>
        <w:ind w:firstLine="709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территории:__________________________________________________________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709"/>
        <w:jc w:val="both"/>
        <w:rPr>
          <w:shd w:fill="auto" w:val="clear"/>
        </w:rPr>
      </w:pPr>
      <w:r>
        <w:rPr>
          <w:i/>
          <w:spacing w:val="-4"/>
          <w:szCs w:val="28"/>
          <w:shd w:fill="auto" w:val="clear"/>
        </w:rPr>
        <w:t xml:space="preserve"> </w:t>
      </w:r>
      <w:r>
        <w:rPr>
          <w:i/>
          <w:spacing w:val="-4"/>
          <w:szCs w:val="28"/>
          <w:shd w:fill="auto" w:val="clear"/>
        </w:rPr>
        <w:t>(указывается описание местонахождения территории, описание границ территории)</w:t>
      </w:r>
    </w:p>
    <w:p>
      <w:pPr>
        <w:pStyle w:val="Normal"/>
        <w:tabs>
          <w:tab w:val="clear" w:pos="720"/>
          <w:tab w:val="left" w:pos="709" w:leader="none"/>
        </w:tabs>
        <w:spacing w:lineRule="auto" w:line="235" w:before="0" w:after="120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по следующим основаниям:_______________________________________________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spacing w:lineRule="auto" w:line="235"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2. Опубликовать настоящее решение (постановление/распоряжение) в «__________________________________________________________________».</w:t>
      </w:r>
    </w:p>
    <w:p>
      <w:pPr>
        <w:pStyle w:val="Normal"/>
        <w:ind w:right="-1" w:firstLine="709"/>
        <w:jc w:val="both"/>
        <w:rPr>
          <w:shd w:fill="auto" w:val="clear"/>
        </w:rPr>
      </w:pPr>
      <w:r>
        <w:rPr>
          <w:sz w:val="28"/>
          <w:shd w:fill="auto" w:val="clear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sz w:val="28"/>
          <w:shd w:fill="auto" w:val="clear"/>
        </w:rPr>
        <w:t>(указать уполномоченный орган)</w:t>
      </w:r>
      <w:r>
        <w:rPr>
          <w:sz w:val="28"/>
          <w:shd w:fill="auto" w:val="clear"/>
        </w:rPr>
        <w:t>, а также в судебном порядке.</w:t>
      </w:r>
    </w:p>
    <w:p>
      <w:pPr>
        <w:pStyle w:val="Normal"/>
        <w:rPr>
          <w:spacing w:val="-4"/>
          <w:sz w:val="28"/>
          <w:szCs w:val="28"/>
          <w:shd w:fill="auto" w:val="clear"/>
        </w:rPr>
      </w:pPr>
      <w:r>
        <w:rPr>
          <w:spacing w:val="-4"/>
          <w:sz w:val="28"/>
          <w:szCs w:val="28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hd w:fill="auto" w:val="clear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предоставление муниципальной услуги</w:t>
      </w:r>
    </w:p>
    <w:p>
      <w:pPr>
        <w:pStyle w:val="Normal"/>
        <w:ind w:right="-2" w:hanging="0"/>
        <w:jc w:val="right"/>
        <w:rPr>
          <w:shd w:fill="auto" w:val="clear"/>
        </w:rPr>
      </w:pPr>
      <w:r>
        <w:rPr>
          <w:shd w:fill="auto" w:val="clear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Приложение 8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ind w:right="-1" w:hanging="0"/>
        <w:jc w:val="center"/>
        <w:rPr>
          <w:shd w:fill="auto" w:val="clear"/>
        </w:rPr>
      </w:pPr>
      <w:r>
        <w:rPr>
          <w:shd w:fill="auto" w:val="clear"/>
        </w:rPr>
        <w:t xml:space="preserve">Бланк органа, осуществляющего предоставление </w:t>
      </w:r>
      <w:r>
        <w:rPr>
          <w:shd w:fill="auto" w:val="clear"/>
          <w:lang w:bidi="ru-RU"/>
        </w:rPr>
        <w:t>муниципальной услуги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b/>
          <w:b/>
          <w:spacing w:val="-4"/>
          <w:sz w:val="28"/>
          <w:szCs w:val="28"/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  <w:t xml:space="preserve">об </w:t>
      </w:r>
      <w:r>
        <w:rPr>
          <w:b/>
          <w:sz w:val="28"/>
          <w:szCs w:val="28"/>
          <w:shd w:fill="auto" w:val="clear"/>
        </w:rPr>
        <w:t xml:space="preserve">отказе в подготовке документации по внесению изменений в документацию по планировке территории 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widowControl w:val="false"/>
        <w:tabs>
          <w:tab w:val="clear" w:pos="720"/>
          <w:tab w:val="left" w:pos="4819" w:leader="none"/>
        </w:tabs>
        <w:spacing w:lineRule="exact" w:line="280" w:before="0" w:after="474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  <w:lang w:bidi="ru-RU"/>
        </w:rPr>
        <w:t>от________________№______________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>
      <w:pPr>
        <w:pStyle w:val="Normal"/>
        <w:tabs>
          <w:tab w:val="clear" w:pos="720"/>
          <w:tab w:val="left" w:pos="709" w:leader="none"/>
        </w:tabs>
        <w:ind w:firstLine="709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1. 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межевания территории / проект межевания территории), в отношении территории:__________________________________________________________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709"/>
        <w:jc w:val="both"/>
        <w:rPr>
          <w:shd w:fill="auto" w:val="clear"/>
        </w:rPr>
      </w:pPr>
      <w:r>
        <w:rPr>
          <w:i/>
          <w:spacing w:val="-4"/>
          <w:szCs w:val="28"/>
          <w:shd w:fill="auto" w:val="clear"/>
        </w:rPr>
        <w:t>(указывается описание местонахождения территории, описание границ территории)</w:t>
      </w:r>
    </w:p>
    <w:p>
      <w:pPr>
        <w:pStyle w:val="Normal"/>
        <w:tabs>
          <w:tab w:val="clear" w:pos="720"/>
          <w:tab w:val="left" w:pos="709" w:leader="none"/>
        </w:tabs>
        <w:spacing w:lineRule="auto" w:line="235" w:before="0" w:after="120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по следующим основаниям:_______________________________________________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spacing w:lineRule="auto" w:line="235"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2. Опубликовать настоящее решение (постановление/распоряжение) в «__________________________________________________________________».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3. Настоящее решение (постановление/распоряжение) вступает в силу после его официального опубликования.</w:t>
      </w:r>
    </w:p>
    <w:p>
      <w:pPr>
        <w:pStyle w:val="Normal"/>
        <w:spacing w:lineRule="auto" w:line="235"/>
        <w:ind w:right="-57"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4. Контроль за исполнением настоящего решения (постановления/распоряжения)  возложить на _______________________________.</w:t>
      </w:r>
    </w:p>
    <w:p>
      <w:pPr>
        <w:pStyle w:val="Normal"/>
        <w:ind w:right="-1" w:firstLine="709"/>
        <w:jc w:val="both"/>
        <w:rPr>
          <w:shd w:fill="auto" w:val="clear"/>
        </w:rPr>
      </w:pPr>
      <w:r>
        <w:rPr>
          <w:sz w:val="28"/>
          <w:shd w:fill="auto" w:val="clear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sz w:val="28"/>
          <w:shd w:fill="auto" w:val="clear"/>
        </w:rPr>
        <w:t>(указать уполномоченный орган)</w:t>
      </w:r>
      <w:r>
        <w:rPr>
          <w:sz w:val="28"/>
          <w:shd w:fill="auto" w:val="clear"/>
        </w:rPr>
        <w:t>, а также в судебном порядке.</w:t>
      </w:r>
    </w:p>
    <w:p>
      <w:pPr>
        <w:pStyle w:val="Normal"/>
        <w:ind w:right="-1" w:firstLine="709"/>
        <w:jc w:val="both"/>
        <w:rPr>
          <w:sz w:val="28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hd w:fill="auto" w:val="clear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предоставление 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муниципальной услуги</w:t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Приложение 9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ind w:right="-1" w:hanging="0"/>
        <w:jc w:val="center"/>
        <w:rPr>
          <w:shd w:fill="auto" w:val="clear"/>
        </w:rPr>
      </w:pPr>
      <w:r>
        <w:rPr>
          <w:shd w:fill="auto" w:val="clear"/>
        </w:rPr>
        <w:t xml:space="preserve">Бланк органа, осуществляющего предоставление </w:t>
      </w:r>
      <w:r>
        <w:rPr>
          <w:shd w:fill="auto" w:val="clear"/>
          <w:lang w:bidi="ru-RU"/>
        </w:rPr>
        <w:t>муниципальной услуги</w:t>
      </w:r>
    </w:p>
    <w:p>
      <w:pPr>
        <w:pStyle w:val="Normal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b/>
          <w:b/>
          <w:spacing w:val="-4"/>
          <w:sz w:val="28"/>
          <w:szCs w:val="28"/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  <w:t>об утверждении документации по планировке территории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widowControl w:val="false"/>
        <w:tabs>
          <w:tab w:val="clear" w:pos="720"/>
          <w:tab w:val="left" w:pos="4819" w:leader="none"/>
        </w:tabs>
        <w:spacing w:lineRule="exact" w:line="280" w:before="0" w:after="474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  <w:lang w:bidi="ru-RU"/>
        </w:rPr>
        <w:t>от________________№_______________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709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1.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территории)в границах: ____________________________________________________________________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spacing w:lineRule="auto" w:line="235"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2. Опубликовать настоящее решение (постановление/распоряжение) в «__________________________________________________________________».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3. Настоящее решение (постановление/распоряжение) вступает в силу после его официального опубликования.</w:t>
      </w:r>
    </w:p>
    <w:p>
      <w:pPr>
        <w:pStyle w:val="Normal"/>
        <w:spacing w:lineRule="auto" w:line="235"/>
        <w:ind w:right="-57"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4. Контроль за исполнением настоящего решения (постановления/распоряжения) возложить на________________________________.</w:t>
      </w:r>
    </w:p>
    <w:p>
      <w:pPr>
        <w:pStyle w:val="Normal"/>
        <w:rPr>
          <w:sz w:val="28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hd w:fill="auto" w:val="clear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предоставление 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муниципальной услуги</w:t>
      </w:r>
    </w:p>
    <w:p>
      <w:pPr>
        <w:pStyle w:val="Normal"/>
        <w:ind w:left="-567" w:right="-284" w:hanging="0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Приложение 10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ind w:right="-1" w:hanging="0"/>
        <w:jc w:val="center"/>
        <w:rPr>
          <w:shd w:fill="auto" w:val="clear"/>
        </w:rPr>
      </w:pPr>
      <w:r>
        <w:rPr>
          <w:shd w:fill="auto" w:val="clear"/>
        </w:rPr>
        <w:t xml:space="preserve">Бланк органа, осуществляющего предоставление </w:t>
      </w:r>
      <w:r>
        <w:rPr>
          <w:shd w:fill="auto" w:val="clear"/>
          <w:lang w:bidi="ru-RU"/>
        </w:rPr>
        <w:t>муниципальной услуги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b/>
          <w:b/>
          <w:spacing w:val="-4"/>
          <w:sz w:val="28"/>
          <w:szCs w:val="28"/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  <w:t>о внесении изменений в документацию по планировке территории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>
      <w:pPr>
        <w:pStyle w:val="Normal"/>
        <w:widowControl w:val="false"/>
        <w:tabs>
          <w:tab w:val="clear" w:pos="720"/>
          <w:tab w:val="left" w:pos="4819" w:leader="none"/>
        </w:tabs>
        <w:spacing w:lineRule="exact" w:line="280" w:before="0" w:after="474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  <w:lang w:bidi="ru-RU"/>
        </w:rPr>
        <w:t>от________________№______________</w:t>
      </w:r>
    </w:p>
    <w:p>
      <w:pPr>
        <w:pStyle w:val="Normal"/>
        <w:widowControl w:val="false"/>
        <w:tabs>
          <w:tab w:val="clear" w:pos="720"/>
          <w:tab w:val="left" w:pos="4819" w:leader="none"/>
        </w:tabs>
        <w:spacing w:lineRule="exact" w:line="280" w:before="0" w:after="474"/>
        <w:jc w:val="center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>
      <w:pPr>
        <w:pStyle w:val="Normal"/>
        <w:tabs>
          <w:tab w:val="clear" w:pos="720"/>
          <w:tab w:val="left" w:pos="709" w:leader="none"/>
        </w:tabs>
        <w:ind w:firstLine="709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ind w:firstLine="709"/>
        <w:jc w:val="center"/>
        <w:rPr>
          <w:shd w:fill="auto" w:val="clear"/>
        </w:rPr>
      </w:pPr>
      <w:r>
        <w:rPr>
          <w:i/>
          <w:spacing w:val="-4"/>
          <w:szCs w:val="28"/>
          <w:shd w:fill="auto" w:val="clear"/>
        </w:rPr>
        <w:t>(указываются реквизиты решения об утверждении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____________________________________________________________________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709"/>
        <w:jc w:val="center"/>
        <w:rPr>
          <w:shd w:fill="auto" w:val="clear"/>
        </w:rPr>
      </w:pPr>
      <w:r>
        <w:rPr>
          <w:i/>
          <w:spacing w:val="-4"/>
          <w:szCs w:val="28"/>
          <w:shd w:fill="auto" w:val="clear"/>
        </w:rPr>
        <w:t>документации по планировке территории)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в отношении территории (ее отдельных частей) ______________________________</w:t>
      </w:r>
    </w:p>
    <w:p>
      <w:pPr>
        <w:pStyle w:val="Normal"/>
        <w:tabs>
          <w:tab w:val="clear" w:pos="720"/>
          <w:tab w:val="left" w:pos="709" w:leader="none"/>
        </w:tabs>
        <w:ind w:firstLine="709"/>
        <w:jc w:val="center"/>
        <w:rPr>
          <w:shd w:fill="auto" w:val="clear"/>
        </w:rPr>
      </w:pPr>
      <w:r>
        <w:rPr>
          <w:i/>
          <w:spacing w:val="-4"/>
          <w:szCs w:val="28"/>
          <w:shd w:fill="auto" w:val="clear"/>
        </w:rPr>
        <w:t xml:space="preserve">(кадастровый номер 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709"/>
        <w:jc w:val="center"/>
        <w:rPr>
          <w:shd w:fill="auto" w:val="clear"/>
        </w:rPr>
      </w:pPr>
      <w:r>
        <w:rPr>
          <w:i/>
          <w:spacing w:val="-4"/>
          <w:szCs w:val="28"/>
          <w:shd w:fill="auto" w:val="clear"/>
        </w:rPr>
        <w:t>земельного участка или описание границ территории согласно прилагаемой схеме).</w:t>
      </w:r>
    </w:p>
    <w:p>
      <w:pPr>
        <w:pStyle w:val="Normal"/>
        <w:tabs>
          <w:tab w:val="clear" w:pos="720"/>
          <w:tab w:val="left" w:pos="709" w:leader="none"/>
        </w:tabs>
        <w:spacing w:lineRule="auto" w:line="235"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2. Опубликовать настоящее решение (постановление/распоряжение) в «__________________________________________________________________».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3. Настоящее решение (постановление/распоряжение) вступает в силу после его официального опубликования.</w:t>
      </w:r>
    </w:p>
    <w:p>
      <w:pPr>
        <w:pStyle w:val="Normal"/>
        <w:spacing w:lineRule="auto" w:line="235"/>
        <w:ind w:right="-57"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4. Контроль за исполнением настоящего решения (постановления/распоряжения)возложить на _______________________________.</w:t>
      </w:r>
    </w:p>
    <w:p>
      <w:pPr>
        <w:pStyle w:val="Normal"/>
        <w:rPr>
          <w:sz w:val="28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hd w:fill="auto" w:val="clear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предоставление 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муниципальной услуги</w:t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Приложение 11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ind w:right="-1" w:hanging="0"/>
        <w:jc w:val="center"/>
        <w:rPr>
          <w:shd w:fill="auto" w:val="clear"/>
        </w:rPr>
      </w:pPr>
      <w:r>
        <w:rPr>
          <w:shd w:fill="auto" w:val="clear"/>
        </w:rPr>
        <w:t xml:space="preserve">Бланк органа, осуществляющего предоставление </w:t>
      </w:r>
      <w:r>
        <w:rPr>
          <w:shd w:fill="auto" w:val="clear"/>
          <w:lang w:bidi="ru-RU"/>
        </w:rPr>
        <w:t>муниципальной услуги</w:t>
      </w:r>
    </w:p>
    <w:p>
      <w:pPr>
        <w:pStyle w:val="Normal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b/>
          <w:b/>
          <w:spacing w:val="-4"/>
          <w:sz w:val="28"/>
          <w:szCs w:val="28"/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shd w:fill="auto" w:val="clear"/>
        </w:rPr>
      </w:pPr>
      <w:r>
        <w:rPr>
          <w:b/>
          <w:spacing w:val="-4"/>
          <w:sz w:val="28"/>
          <w:szCs w:val="28"/>
          <w:shd w:fill="auto" w:val="clear"/>
        </w:rPr>
        <w:t xml:space="preserve">об </w:t>
      </w:r>
      <w:r>
        <w:rPr>
          <w:b/>
          <w:bCs/>
          <w:spacing w:val="-4"/>
          <w:sz w:val="28"/>
          <w:szCs w:val="28"/>
          <w:shd w:fill="auto" w:val="clear"/>
        </w:rPr>
        <w:t>отклонении документации по планировке территории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shd w:fill="auto" w:val="clear"/>
        </w:rPr>
      </w:pPr>
      <w:r>
        <w:rPr>
          <w:b/>
          <w:bCs/>
          <w:spacing w:val="-4"/>
          <w:sz w:val="28"/>
          <w:szCs w:val="28"/>
          <w:shd w:fill="auto" w:val="clear"/>
        </w:rPr>
        <w:t xml:space="preserve"> </w:t>
      </w:r>
      <w:r>
        <w:rPr>
          <w:b/>
          <w:bCs/>
          <w:spacing w:val="-4"/>
          <w:sz w:val="28"/>
          <w:szCs w:val="28"/>
          <w:shd w:fill="auto" w:val="clear"/>
        </w:rPr>
        <w:t>и направлении ее на доработку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shd w:fill="auto" w:val="clear"/>
        </w:rPr>
      </w:pPr>
      <w:r>
        <w:rPr>
          <w:bCs/>
          <w:spacing w:val="-4"/>
          <w:sz w:val="28"/>
          <w:szCs w:val="28"/>
          <w:shd w:fill="auto" w:val="clear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widowControl w:val="false"/>
        <w:tabs>
          <w:tab w:val="clear" w:pos="720"/>
          <w:tab w:val="left" w:pos="4819" w:leader="none"/>
        </w:tabs>
        <w:spacing w:lineRule="exact" w:line="280" w:before="0" w:after="474"/>
        <w:jc w:val="center"/>
        <w:rPr>
          <w:shd w:fill="auto" w:val="clear"/>
        </w:rPr>
      </w:pPr>
      <w:r>
        <w:rPr>
          <w:color w:val="000000"/>
          <w:sz w:val="28"/>
          <w:szCs w:val="28"/>
          <w:shd w:fill="auto" w:val="clear"/>
          <w:lang w:bidi="ru-RU"/>
        </w:rPr>
        <w:t>от________________№_______________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по следующим основаниям:______________________________________________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и направить ее на доработку.</w:t>
      </w:r>
    </w:p>
    <w:p>
      <w:pPr>
        <w:pStyle w:val="Normal"/>
        <w:tabs>
          <w:tab w:val="clear" w:pos="720"/>
          <w:tab w:val="left" w:pos="709" w:leader="none"/>
        </w:tabs>
        <w:spacing w:lineRule="auto" w:line="235"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2. Опубликовать настоящее решение (постановление/распоряжение) в «__________________________».</w:t>
      </w:r>
    </w:p>
    <w:p>
      <w:pPr>
        <w:pStyle w:val="Normal"/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Отказ в предоставлении услуги не препятствует повторному обращению за предоставлением государственной (муниципальной) услуги.</w:t>
      </w:r>
    </w:p>
    <w:p>
      <w:pPr>
        <w:pStyle w:val="Normal"/>
        <w:spacing w:before="0" w:after="120"/>
        <w:ind w:firstLine="567"/>
        <w:jc w:val="both"/>
        <w:rPr>
          <w:shd w:fill="auto" w:val="clear"/>
        </w:rPr>
      </w:pPr>
      <w:r>
        <w:rPr>
          <w:spacing w:val="-4"/>
          <w:sz w:val="28"/>
          <w:szCs w:val="28"/>
          <w:shd w:fill="auto" w:val="clear"/>
        </w:rPr>
        <w:t>Данный отказ может быть обжалован в досудебном порядке путем направления жалобы в уполномоченный орган, а также в судебном порядке, а также в судебном порядке.</w:t>
      </w:r>
    </w:p>
    <w:p>
      <w:pPr>
        <w:pStyle w:val="Normal"/>
        <w:ind w:firstLine="567"/>
        <w:rPr>
          <w:spacing w:val="-4"/>
          <w:sz w:val="28"/>
          <w:szCs w:val="28"/>
          <w:shd w:fill="auto" w:val="clear"/>
        </w:rPr>
      </w:pPr>
      <w:r>
        <w:rPr>
          <w:spacing w:val="-4"/>
          <w:sz w:val="28"/>
          <w:szCs w:val="28"/>
          <w:shd w:fill="auto" w:val="clear"/>
        </w:rPr>
      </w:r>
    </w:p>
    <w:p>
      <w:pPr>
        <w:pStyle w:val="Normal"/>
        <w:ind w:firstLine="567"/>
        <w:rPr>
          <w:shd w:fill="auto" w:val="clear"/>
        </w:rPr>
      </w:pPr>
      <w:r>
        <w:rPr>
          <w:sz w:val="28"/>
          <w:shd w:fill="auto" w:val="clear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предоставление 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hd w:fill="auto" w:val="clear"/>
        </w:rPr>
      </w:pPr>
      <w:r>
        <w:rPr>
          <w:sz w:val="20"/>
          <w:szCs w:val="20"/>
          <w:shd w:fill="auto" w:val="clear"/>
        </w:rPr>
        <w:t>муниципальной услуги</w:t>
      </w:r>
    </w:p>
    <w:p>
      <w:pPr>
        <w:sectPr>
          <w:type w:val="continuous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57344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701" w:right="851" w:header="0" w:top="1134" w:footer="0" w:bottom="1134" w:gutter="0"/>
          <w:formProt w:val="false"/>
          <w:textDirection w:val="lrTb"/>
          <w:docGrid w:type="default" w:linePitch="360" w:charSpace="57344"/>
        </w:sectPr>
      </w:pPr>
    </w:p>
    <w:tbl>
      <w:tblPr>
        <w:tblW w:w="147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88"/>
        <w:gridCol w:w="4833"/>
      </w:tblGrid>
      <w:tr>
        <w:trPr>
          <w:trHeight w:val="1590" w:hRule="atLeast"/>
        </w:trPr>
        <w:tc>
          <w:tcPr>
            <w:tcW w:w="9888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  <w:shd w:fill="auto" w:val="clear"/>
              </w:rPr>
            </w:pPr>
            <w:r>
              <w:br w:type="page"/>
            </w: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4833" w:type="dxa"/>
            <w:tcBorders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Приложение 12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rPr>
          <w:bCs/>
          <w:color w:val="000000"/>
          <w:sz w:val="28"/>
          <w:szCs w:val="28"/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ind w:firstLine="426"/>
        <w:jc w:val="center"/>
        <w:rPr>
          <w:shd w:fill="auto" w:val="clear"/>
        </w:rPr>
      </w:pPr>
      <w:r>
        <w:rPr>
          <w:b/>
          <w:color w:val="000000"/>
          <w:shd w:fill="auto" w:val="clear"/>
        </w:rPr>
        <w:t xml:space="preserve">Состав, последовательность и сроки выполнения административных процедур (действий) 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ind w:firstLine="426"/>
        <w:jc w:val="center"/>
        <w:rPr>
          <w:shd w:fill="auto" w:val="clear"/>
        </w:rPr>
      </w:pPr>
      <w:r>
        <w:rPr>
          <w:b/>
          <w:color w:val="000000"/>
          <w:shd w:fill="auto" w:val="clear"/>
        </w:rPr>
        <w:t>при предоставлении муниципальной услуги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ind w:firstLine="426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bCs/>
          <w:color w:val="000000"/>
          <w:sz w:val="28"/>
          <w:szCs w:val="28"/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</w:r>
    </w:p>
    <w:tbl>
      <w:tblPr>
        <w:tblStyle w:val="ab"/>
        <w:tblW w:w="145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78"/>
        <w:gridCol w:w="3346"/>
        <w:gridCol w:w="2126"/>
        <w:gridCol w:w="1558"/>
        <w:gridCol w:w="1986"/>
        <w:gridCol w:w="1417"/>
        <w:gridCol w:w="1949"/>
      </w:tblGrid>
      <w:tr>
        <w:trPr/>
        <w:tc>
          <w:tcPr>
            <w:tcW w:w="2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sz w:val="20"/>
                <w:shd w:fill="auto" w:val="clear"/>
                <w:lang w:val="ru-RU" w:eastAsia="zh-CN" w:bidi="hi-IN"/>
              </w:rPr>
            </w:pPr>
            <w:r>
              <w:rPr>
                <w:b/>
                <w:sz w:val="20"/>
                <w:shd w:fill="auto" w:val="clear"/>
                <w:lang w:val="ru-RU" w:eastAsia="zh-CN" w:bidi="hi-IN"/>
              </w:rPr>
              <w:t>Основание для начала административной процедуры</w:t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sz w:val="20"/>
                <w:shd w:fill="auto" w:val="clear"/>
                <w:lang w:val="ru-RU" w:eastAsia="zh-CN" w:bidi="hi-IN"/>
              </w:rPr>
            </w:pPr>
            <w:r>
              <w:rPr>
                <w:b/>
                <w:sz w:val="20"/>
                <w:shd w:fill="auto" w:val="clear"/>
                <w:lang w:val="ru-RU" w:eastAsia="zh-CN" w:bidi="hi-IN"/>
              </w:rPr>
              <w:t>Содержание административных действий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sz w:val="20"/>
                <w:shd w:fill="auto" w:val="clear"/>
                <w:lang w:val="ru-RU" w:eastAsia="zh-CN" w:bidi="hi-IN"/>
              </w:rPr>
            </w:pPr>
            <w:r>
              <w:rPr>
                <w:b/>
                <w:sz w:val="20"/>
                <w:shd w:fill="auto" w:val="clear"/>
                <w:lang w:val="ru-RU" w:eastAsia="zh-CN" w:bidi="hi-IN"/>
              </w:rPr>
              <w:t>Срок выполнения административных действий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sz w:val="20"/>
                <w:shd w:fill="auto" w:val="clear"/>
                <w:lang w:val="ru-RU" w:eastAsia="zh-CN" w:bidi="hi-IN"/>
              </w:rPr>
            </w:pPr>
            <w:r>
              <w:rPr>
                <w:b/>
                <w:sz w:val="20"/>
                <w:shd w:fill="auto" w:val="clear"/>
                <w:lang w:val="ru-RU" w:eastAsia="zh-CN" w:bidi="hi-I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sz w:val="20"/>
                <w:shd w:fill="auto" w:val="clear"/>
                <w:lang w:val="ru-RU" w:eastAsia="zh-CN" w:bidi="hi-IN"/>
              </w:rPr>
            </w:pPr>
            <w:r>
              <w:rPr>
                <w:b/>
                <w:sz w:val="20"/>
                <w:shd w:fill="auto" w:val="clear"/>
                <w:lang w:val="ru-RU" w:eastAsia="zh-CN" w:bidi="hi-IN"/>
              </w:rPr>
              <w:t>Место выполнения административ-ного действия/ используемая информационная система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sz w:val="20"/>
                <w:shd w:fill="auto" w:val="clear"/>
                <w:lang w:val="ru-RU" w:eastAsia="zh-CN" w:bidi="hi-IN"/>
              </w:rPr>
            </w:pPr>
            <w:r>
              <w:rPr>
                <w:rFonts w:eastAsia="Calibri"/>
                <w:b/>
                <w:sz w:val="20"/>
                <w:shd w:fill="auto" w:val="clear"/>
                <w:lang w:val="ru-RU" w:eastAsia="zh-CN" w:bidi="hi-IN"/>
              </w:rPr>
              <w:t>Критерии принятия решения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sz w:val="20"/>
                <w:shd w:fill="auto" w:val="clear"/>
                <w:lang w:val="ru-RU" w:eastAsia="zh-CN" w:bidi="hi-IN"/>
              </w:rPr>
            </w:pPr>
            <w:r>
              <w:rPr>
                <w:b/>
                <w:sz w:val="20"/>
                <w:shd w:fill="auto" w:val="clear"/>
                <w:lang w:val="ru-RU" w:eastAsia="zh-CN" w:bidi="hi-IN"/>
              </w:rPr>
              <w:t>Результат административного действия, способ фиксации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1</w:t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2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4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6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7</w:t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sz w:val="20"/>
                <w:shd w:fill="auto" w:val="clear"/>
                <w:lang w:val="ru-RU" w:eastAsia="zh-CN" w:bidi="hi-IN"/>
              </w:rPr>
            </w:pPr>
            <w:r>
              <w:rPr>
                <w:b/>
                <w:sz w:val="20"/>
                <w:shd w:fill="auto" w:val="clear"/>
                <w:lang w:val="ru-RU" w:eastAsia="zh-CN" w:bidi="hi-IN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ru-RU"/>
              </w:rPr>
              <w:t>Проверка документов и регистрация заявления</w:t>
            </w:r>
          </w:p>
        </w:tc>
      </w:tr>
      <w:tr>
        <w:trPr/>
        <w:tc>
          <w:tcPr>
            <w:tcW w:w="217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 1 рабочего дня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должностное лицо Уполномо-ченного органа, ответствен-ное за предоставление муници-пальной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Уполномоченный орган / ГИС / ПГС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регистрация заявления и документов в ГИС (присвоение номера и датирование);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>
        <w:trPr/>
        <w:tc>
          <w:tcPr>
            <w:tcW w:w="217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</w:tr>
      <w:tr>
        <w:trPr/>
        <w:tc>
          <w:tcPr>
            <w:tcW w:w="217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Уполномоченный орган/ГИС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2.</w:t>
              <w:tab/>
              <w:t>Получение сведений посредством СМЭВ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пакет зарегистрированных документов, поступивших должностному лицу,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ответственному за предоставление  муниципальной услуги</w:t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в день регистрации заявления и документов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должностное лицо Уполномо-ченного органа, ответствен-ное за предостав-ление муници-пальной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Уполномоченный орган/ГИС/ ПГС / СМЭВ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направление межведомствен-ного запроса в органы (организации), предоставляющие документы (сведения), предусмотренные пунктом 2.7Административ-ного регламента, в том числе с использованием СМЭВ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 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Уполномоченный орган) /ГИС/ ПГС / СМЭВ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ru-RU"/>
              </w:rPr>
              <w:t>Рассмотрение документов и сведений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пакет зарегистрированных документов, поступивших должностному лицу,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ответственному за предоставление  муниципальной  услуги</w:t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 10 рабочих дней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Уполномоченный орган)/ГИС 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ПГС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проект результата предоставления муниципальной услуги</w:t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ru-RU"/>
              </w:rPr>
              <w:t>Принятие решения</w:t>
            </w:r>
          </w:p>
        </w:tc>
      </w:tr>
      <w:tr>
        <w:trPr/>
        <w:tc>
          <w:tcPr>
            <w:tcW w:w="217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проект результата предоставления муниципальной услуги</w:t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Не более 1рабочего дня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Руководитель Уполномоченного органа или иное уполномо-ченное им лицо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Уполномоченный орган) / ГИС / ПГС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-</w:t>
            </w:r>
          </w:p>
        </w:tc>
        <w:tc>
          <w:tcPr>
            <w:tcW w:w="194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0"/>
                <w:shd w:fill="auto" w:val="clear"/>
                <w:lang w:val="ru-RU" w:eastAsia="zh-CN" w:bidi="hi-IN"/>
              </w:rPr>
            </w:pPr>
            <w:r>
              <w:rPr>
                <w:rFonts w:eastAsia="Calibri"/>
                <w:color w:val="000000"/>
                <w:sz w:val="20"/>
                <w:shd w:fill="auto" w:val="clear"/>
                <w:lang w:val="ru-RU" w:eastAsia="zh-CN" w:bidi="hi-IN"/>
              </w:rPr>
              <w:t>Результат предоставления муниципальной услуги, подписанный уполномоченным должностным лицом (усиленной квалифициро-ванной подписью руководителем Уполномоченного органа или иного уполномоченного им лица)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</w:tr>
      <w:tr>
        <w:trPr/>
        <w:tc>
          <w:tcPr>
            <w:tcW w:w="217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Формирование решения о предоставлении муниципальной услуги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 1 часа</w:t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4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sz w:val="20"/>
                <w:shd w:fill="auto" w:val="clear"/>
                <w:lang w:val="ru-RU" w:eastAsia="zh-CN" w:bidi="hi-IN"/>
              </w:rPr>
            </w:pPr>
            <w:r>
              <w:rPr>
                <w:b/>
                <w:sz w:val="20"/>
                <w:shd w:fill="auto" w:val="clear"/>
                <w:lang w:val="ru-RU" w:eastAsia="zh-CN" w:bidi="hi-IN"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1.</w:t>
              <w:tab/>
              <w:t>Проверка документов и регистрация заявления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</w:tr>
      <w:tr>
        <w:trPr/>
        <w:tc>
          <w:tcPr>
            <w:tcW w:w="217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 1 рабочего дня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должностное лицо Уполномо-ченного органа, ответственное за предоставление муници-пальной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Уполномоченный орган / ГИС / ПГС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регистрация заявления и документов в ГИС (присвоение номера и датирование);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назначение должностного лица, ответственного за предоставление муниципал-ной услуги, и передача ему документов</w:t>
            </w:r>
          </w:p>
        </w:tc>
      </w:tr>
      <w:tr>
        <w:trPr/>
        <w:tc>
          <w:tcPr>
            <w:tcW w:w="217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</w:tr>
      <w:tr>
        <w:trPr/>
        <w:tc>
          <w:tcPr>
            <w:tcW w:w="217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должностное лицо Уполномо-ченного органа, ответственное за регистрацию корреспон-денции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Уполномоченный орган/ГИС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2.</w:t>
              <w:tab/>
              <w:t>Получение сведений посредством СМЭВ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пакет зарегистрированных документов, поступивших должностному лицу,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ответственному за предоставление  муниципальной  услуги</w:t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в день регистрации заявления и документов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должностное лицо Уполномо-ченного органа, ответственное за предоставление муници-пальной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Уполномоченный орган/ГИС/ ПГС / СМЭВ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 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должностное лицо Уполномо-ченного органа, ответственное за предоставление муници-пальной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Уполномоченный орган) /ГИС/ ПГС / СМЭВ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получение документов (сведений), необходимых для предоставления муниципальной  услуги</w:t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3.</w:t>
              <w:tab/>
              <w:t>Рассмотрение документов и сведений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пакет зарегистрированных документов, поступивших должностному лицу,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ответственному за предоставление  муниципальной услуги</w:t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 20 рабочих дней со дня поступления документации по планировке территории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должностное лицо Уполномо-ченного органа, ответствен-ное за предоставление муници-пальной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Уполномоченный орган)/ГИС 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ПГС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проект результата предоставления муниципальной услуги либо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принятие решения о проведении проведение публичных слушаний или общественных обсуждений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слушания или общественных обсуждений</w:t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проведение публичных слушаний или общественных обсуждений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публичных слушаний или общественных обсуждений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должностное лицо Уполномо-ченного органа, ответственное за предоставление муници-пальной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подготовка протокола публичных слушаний или общественных обсуждений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и заключения о результатах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публичных слушаний или общественных обсуждений</w:t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4.</w:t>
              <w:tab/>
              <w:t>Принятие решения</w:t>
            </w:r>
          </w:p>
        </w:tc>
      </w:tr>
      <w:tr>
        <w:trPr/>
        <w:tc>
          <w:tcPr>
            <w:tcW w:w="217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проект результата предоставления муниципальной услуги</w:t>
            </w:r>
          </w:p>
        </w:tc>
        <w:tc>
          <w:tcPr>
            <w:tcW w:w="334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Не более 20 рабочих дней со дня опубликования заключения о результатах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публичных слушаний или общественных обсуждений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должностное лицо Уполномо-ченного органа, ответственное за предостав-ление муниципальной услуги;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Руководитель Уполномоченного органа или иное уполномо-ченное им лицо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Уполномоченный орган) / ГИС / ПГС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-</w:t>
            </w:r>
          </w:p>
        </w:tc>
        <w:tc>
          <w:tcPr>
            <w:tcW w:w="194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0"/>
                <w:shd w:fill="auto" w:val="clear"/>
                <w:lang w:val="ru-RU" w:eastAsia="zh-CN" w:bidi="hi-IN"/>
              </w:rPr>
            </w:pPr>
            <w:r>
              <w:rPr>
                <w:rFonts w:eastAsia="Calibri"/>
                <w:color w:val="000000"/>
                <w:sz w:val="20"/>
                <w:shd w:fill="auto" w:val="clear"/>
                <w:lang w:val="ru-RU" w:eastAsia="zh-CN" w:bidi="hi-IN"/>
              </w:rPr>
              <w:t>Результат предоставления муниципальной услуги, подписанный уполномоченным должностным лицом (усиленной квалифицирован-ной подписью руководителем Уполномоченного органа или иного уполномоченного им лица)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</w:tr>
      <w:tr>
        <w:trPr/>
        <w:tc>
          <w:tcPr>
            <w:tcW w:w="217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33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4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формирование решения о предоставлении муниципальной  услуги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  <w:t>До 1 часа</w:t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  <w:tc>
          <w:tcPr>
            <w:tcW w:w="194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hd w:fill="auto" w:val="clear"/>
                <w:lang w:val="ru-RU" w:eastAsia="zh-CN" w:bidi="hi-IN"/>
              </w:rPr>
            </w:pPr>
            <w:r>
              <w:rPr>
                <w:sz w:val="20"/>
                <w:shd w:fill="auto" w:val="clear"/>
                <w:lang w:val="ru-RU" w:eastAsia="zh-CN" w:bidi="hi-IN"/>
              </w:rPr>
            </w:r>
          </w:p>
        </w:tc>
      </w:tr>
    </w:tbl>
    <w:p>
      <w:pPr>
        <w:pStyle w:val="Normal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left="17" w:firstLine="709"/>
        <w:rPr>
          <w:shd w:fill="auto" w:val="clear"/>
        </w:rPr>
      </w:pPr>
      <w:r>
        <w:rPr/>
      </w:r>
    </w:p>
    <w:sectPr>
      <w:type w:val="continuous"/>
      <w:pgSz w:w="11906" w:h="16838"/>
      <w:pgMar w:left="1701" w:right="851" w:header="0" w:top="1134" w:footer="0" w:bottom="1134" w:gutter="0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G Times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uiPriority="99" w:semiHidden="1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34" w:semiHidden="1" w:unhideWhenUsed="1" w:qFormat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740d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b740db"/>
    <w:rPr>
      <w:color w:val="000080"/>
      <w:u w:val="single"/>
      <w:lang w:val="zh-CN" w:eastAsia="zh-CN" w:bidi="zh-CN"/>
    </w:rPr>
  </w:style>
  <w:style w:type="character" w:styleId="Fontstyle01" w:customStyle="1">
    <w:name w:val="fontstyle01"/>
    <w:qFormat/>
    <w:rsid w:val="00b740db"/>
    <w:rPr>
      <w:rFonts w:ascii="TimesNewRomanPSMT" w:hAnsi="TimesNewRomanPSMT" w:eastAsia="TimesNewRomanPSMT" w:cs="TimesNewRomanPSMT"/>
      <w:color w:val="000000"/>
      <w:sz w:val="28"/>
      <w:szCs w:val="28"/>
    </w:rPr>
  </w:style>
  <w:style w:type="character" w:styleId="Style15" w:customStyle="1">
    <w:name w:val="Основной текст Знак"/>
    <w:basedOn w:val="DefaultParagraphFont"/>
    <w:qFormat/>
    <w:rsid w:val="00fa4ad4"/>
    <w:rPr>
      <w:rFonts w:ascii="Times New Roman" w:hAnsi="Times New Roman" w:cs="Times New Roman"/>
      <w:sz w:val="24"/>
      <w:szCs w:val="24"/>
    </w:rPr>
  </w:style>
  <w:style w:type="character" w:styleId="2" w:customStyle="1">
    <w:name w:val="Основной текст (2)_"/>
    <w:basedOn w:val="DefaultParagraphFont"/>
    <w:link w:val="20"/>
    <w:qFormat/>
    <w:rsid w:val="002f5ef0"/>
    <w:rPr>
      <w:sz w:val="28"/>
      <w:szCs w:val="28"/>
      <w:shd w:fill="FFFFFF" w:val="clear"/>
    </w:rPr>
  </w:style>
  <w:style w:type="character" w:styleId="Style16" w:customStyle="1">
    <w:name w:val="Верхний колонтитул Знак"/>
    <w:basedOn w:val="DefaultParagraphFont"/>
    <w:link w:val="ad"/>
    <w:uiPriority w:val="99"/>
    <w:qFormat/>
    <w:rsid w:val="002f5ef0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character" w:styleId="Style17" w:customStyle="1">
    <w:name w:val="Нижний колонтитул Знак"/>
    <w:basedOn w:val="DefaultParagraphFont"/>
    <w:link w:val="af"/>
    <w:uiPriority w:val="99"/>
    <w:qFormat/>
    <w:rsid w:val="002f5ef0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character" w:styleId="Style18" w:customStyle="1">
    <w:name w:val="Текст выноски Знак"/>
    <w:basedOn w:val="DefaultParagraphFont"/>
    <w:link w:val="af1"/>
    <w:uiPriority w:val="99"/>
    <w:qFormat/>
    <w:rsid w:val="002f5ef0"/>
    <w:rPr>
      <w:rFonts w:ascii="Segoe UI" w:hAnsi="Segoe UI" w:eastAsia="Calibri" w:cs="Segoe UI" w:eastAsiaTheme="minorHAnsi"/>
      <w:sz w:val="18"/>
      <w:szCs w:val="18"/>
      <w:lang w:eastAsia="en-US" w:bidi="ar-SA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rsid w:val="00b740db"/>
    <w:pPr>
      <w:spacing w:lineRule="auto" w:line="276" w:before="0" w:after="140"/>
    </w:pPr>
    <w:rPr/>
  </w:style>
  <w:style w:type="paragraph" w:styleId="Style21">
    <w:name w:val="List"/>
    <w:basedOn w:val="Style20"/>
    <w:rsid w:val="00b740db"/>
    <w:pPr/>
    <w:rPr/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20"/>
    <w:qFormat/>
    <w:rsid w:val="00b740db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11" w:customStyle="1">
    <w:name w:val="Название объекта1"/>
    <w:basedOn w:val="Normal"/>
    <w:qFormat/>
    <w:rsid w:val="00b740db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b740db"/>
    <w:pPr>
      <w:suppressLineNumbers/>
    </w:pPr>
    <w:rPr/>
  </w:style>
  <w:style w:type="paragraph" w:styleId="Caption">
    <w:name w:val="caption"/>
    <w:basedOn w:val="Normal"/>
    <w:next w:val="Normal"/>
    <w:qFormat/>
    <w:rsid w:val="00b740db"/>
    <w:pPr>
      <w:suppressLineNumbers/>
      <w:spacing w:before="120" w:after="120"/>
    </w:pPr>
    <w:rPr>
      <w:i/>
      <w:iCs/>
    </w:rPr>
  </w:style>
  <w:style w:type="paragraph" w:styleId="Style24">
    <w:name w:val="Body Text Indent"/>
    <w:basedOn w:val="Normal"/>
    <w:qFormat/>
    <w:rsid w:val="00b740db"/>
    <w:pPr>
      <w:spacing w:before="0" w:after="120"/>
      <w:ind w:left="283" w:hanging="0"/>
    </w:pPr>
    <w:rPr>
      <w:rFonts w:eastAsia="Times New Roman"/>
    </w:rPr>
  </w:style>
  <w:style w:type="paragraph" w:styleId="12" w:customStyle="1">
    <w:name w:val="Указатель1"/>
    <w:basedOn w:val="Normal"/>
    <w:qFormat/>
    <w:rsid w:val="00b740db"/>
    <w:pPr>
      <w:suppressLineNumbers/>
    </w:pPr>
    <w:rPr/>
  </w:style>
  <w:style w:type="paragraph" w:styleId="NoSpacing">
    <w:name w:val="No Spacing"/>
    <w:uiPriority w:val="1"/>
    <w:qFormat/>
    <w:rsid w:val="00b740d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0"/>
      <w:szCs w:val="20"/>
      <w:lang w:val="ru-RU" w:eastAsia="zh-CN" w:bidi="hi-IN"/>
    </w:rPr>
  </w:style>
  <w:style w:type="paragraph" w:styleId="13" w:customStyle="1">
    <w:name w:val="Обычный1"/>
    <w:uiPriority w:val="99"/>
    <w:qFormat/>
    <w:rsid w:val="00b740db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2"/>
      <w:sz w:val="20"/>
      <w:szCs w:val="20"/>
      <w:lang w:val="ru-RU" w:eastAsia="zh-CN" w:bidi="hi-IN"/>
    </w:rPr>
  </w:style>
  <w:style w:type="paragraph" w:styleId="Style25" w:customStyle="1">
    <w:name w:val="Содержимое таблицы"/>
    <w:basedOn w:val="Normal"/>
    <w:qFormat/>
    <w:rsid w:val="00b740db"/>
    <w:pPr>
      <w:suppressLineNumbers/>
    </w:pPr>
    <w:rPr/>
  </w:style>
  <w:style w:type="paragraph" w:styleId="ConsPlusNormal" w:customStyle="1">
    <w:name w:val="ConsPlusNormal"/>
    <w:qFormat/>
    <w:rsid w:val="00b740d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2"/>
      <w:sz w:val="20"/>
      <w:szCs w:val="20"/>
      <w:lang w:val="ru-RU" w:eastAsia="zh-CN" w:bidi="hi-IN"/>
    </w:rPr>
  </w:style>
  <w:style w:type="paragraph" w:styleId="ListParagraph">
    <w:name w:val="List Paragraph"/>
    <w:basedOn w:val="Normal"/>
    <w:uiPriority w:val="34"/>
    <w:qFormat/>
    <w:rsid w:val="002f5ef0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kern w:val="0"/>
      <w:sz w:val="22"/>
      <w:szCs w:val="22"/>
      <w:lang w:eastAsia="ru-RU" w:bidi="ar-SA"/>
    </w:rPr>
  </w:style>
  <w:style w:type="paragraph" w:styleId="ConsPlusNonformat" w:customStyle="1">
    <w:name w:val="ConsPlusNonformat"/>
    <w:qFormat/>
    <w:rsid w:val="002f5ef0"/>
    <w:pPr>
      <w:widowControl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21" w:customStyle="1">
    <w:name w:val="Основной текст (2)"/>
    <w:basedOn w:val="Normal"/>
    <w:link w:val="2"/>
    <w:qFormat/>
    <w:rsid w:val="002f5ef0"/>
    <w:pPr>
      <w:widowControl w:val="false"/>
      <w:shd w:val="clear" w:color="auto" w:fill="FFFFFF"/>
      <w:suppressAutoHyphens w:val="false"/>
      <w:spacing w:lineRule="exact" w:line="367" w:before="960" w:after="0"/>
      <w:jc w:val="both"/>
    </w:pPr>
    <w:rPr>
      <w:rFonts w:eastAsia="SimSun" w:cs="Times New Roman"/>
      <w:kern w:val="0"/>
      <w:sz w:val="28"/>
      <w:szCs w:val="28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e"/>
    <w:uiPriority w:val="99"/>
    <w:unhideWhenUsed/>
    <w:rsid w:val="002f5ef0"/>
    <w:pPr>
      <w:tabs>
        <w:tab w:val="clear" w:pos="720"/>
        <w:tab w:val="center" w:pos="4677" w:leader="none"/>
        <w:tab w:val="right" w:pos="9355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 w:bidi="ar-SA"/>
    </w:rPr>
  </w:style>
  <w:style w:type="paragraph" w:styleId="Style28">
    <w:name w:val="Footer"/>
    <w:basedOn w:val="Normal"/>
    <w:link w:val="af0"/>
    <w:uiPriority w:val="99"/>
    <w:unhideWhenUsed/>
    <w:rsid w:val="002f5ef0"/>
    <w:pPr>
      <w:tabs>
        <w:tab w:val="clear" w:pos="720"/>
        <w:tab w:val="center" w:pos="4677" w:leader="none"/>
        <w:tab w:val="right" w:pos="9355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 w:bidi="ar-SA"/>
    </w:rPr>
  </w:style>
  <w:style w:type="paragraph" w:styleId="BalloonText">
    <w:name w:val="Balloon Text"/>
    <w:basedOn w:val="Normal"/>
    <w:link w:val="af2"/>
    <w:uiPriority w:val="99"/>
    <w:unhideWhenUsed/>
    <w:qFormat/>
    <w:rsid w:val="002f5ef0"/>
    <w:pPr>
      <w:suppressAutoHyphens w:val="false"/>
    </w:pPr>
    <w:rPr>
      <w:rFonts w:ascii="Segoe UI" w:hAnsi="Segoe UI" w:eastAsia="Calibri" w:cs="Segoe UI" w:eastAsiaTheme="minorHAnsi"/>
      <w:kern w:val="0"/>
      <w:sz w:val="18"/>
      <w:szCs w:val="18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76586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5EB3CA61CE07F521D293BBFDDB3A3A63346C10245E333FBED1F42BC3BFBC7265E1AEAF8AA3AF82A2DD0F8C9C39D267592EDDA4353T5d1C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D09838C6-632F-44B1-930B-0DB1605C6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Application>LibreOffice/7.0.4.2$Windows_X86_64 LibreOffice_project/dcf040e67528d9187c66b2379df5ea4407429775</Application>
  <AppVersion>15.0000</AppVersion>
  <Pages>43</Pages>
  <Words>8896</Words>
  <Characters>72661</Characters>
  <CharactersWithSpaces>81234</CharactersWithSpaces>
  <Paragraphs>630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2022-01-20T09:16:00Z</dcterms:created>
  <dc:creator>g2603</dc:creator>
  <dc:description/>
  <dc:language>ru-RU</dc:language>
  <cp:lastModifiedBy/>
  <cp:lastPrinted>2022-07-25T16:42:30Z</cp:lastPrinted>
  <dcterms:modified xsi:type="dcterms:W3CDTF">2022-08-26T12:27:29Z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3CE32AAB2E3043F9AAAA809D1CC1A28F</vt:lpwstr>
  </property>
  <property fmtid="{D5CDD505-2E9C-101B-9397-08002B2CF9AE}" pid="3" name="KSOProductBuildVer">
    <vt:lpwstr>1049-11.2.0.10443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