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>
        <w:rPr>
          <w:sz w:val="28"/>
          <w:szCs w:val="28"/>
        </w:rPr>
        <w:t>.08.2022</w:t>
        <w:tab/>
        <w:tab/>
        <w:tab/>
        <w:tab/>
        <w:tab/>
        <w:tab/>
        <w:tab/>
        <w:tab/>
        <w:tab/>
        <w:tab/>
        <w:tab/>
        <w:t>№261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07.02.2022 №35 «Об установлении средней рыночной стоимости одного квадратного метра общей площади жилого помещения на территории муниципального образования город Шарыпово Красноярского края на 2022 год»</w:t>
      </w:r>
    </w:p>
    <w:p>
      <w:pPr>
        <w:pStyle w:val="Style22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Закона Красноярского края от 24.12.2009 № 9-4225 «О 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Закона Красноярского края от 25.03.2010г. № 10-4487 «О порядке обеспечения жильем отдельных категорий ветеранов, инвалидов и семей, имеющих детей инвалидов, нуждающихся в улучшении жилищных условий, постановления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руководствуясь статьей 34 Устава города Шарыпово </w:t>
      </w:r>
    </w:p>
    <w:p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города Шарыпово от 07.02.2022 №35 «Об установлении средней рыночной стоимости одного квадратного метра общей площади жилого помещения на территории муниципального образования город Шарыпово Красноярского края на 2022 год» следующие изменения:</w:t>
      </w:r>
    </w:p>
    <w:p>
      <w:pPr>
        <w:pStyle w:val="ConsPlusNormal"/>
        <w:widowControl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постановления </w:t>
      </w:r>
      <w:r>
        <w:rPr>
          <w:rFonts w:cs="Times New Roman" w:ascii="Times New Roman" w:hAnsi="Times New Roman"/>
          <w:sz w:val="28"/>
          <w:szCs w:val="28"/>
        </w:rPr>
        <w:t>цифру «33 340,67» заменить на цифру «</w:t>
      </w:r>
      <w:r>
        <w:rPr>
          <w:rFonts w:ascii="Times New Roman" w:hAnsi="Times New Roman"/>
          <w:sz w:val="28"/>
          <w:szCs w:val="28"/>
        </w:rPr>
        <w:t>38 525,40».</w:t>
      </w:r>
    </w:p>
    <w:p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1134" w:footer="0" w:bottom="79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86" w:hanging="375"/>
      </w:pPr>
      <w:rPr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1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11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71" w:hanging="108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91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51" w:hanging="144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71" w:hanging="180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91" w:hanging="2160"/>
      </w:pPr>
      <w:rPr>
        <w:rFonts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2A53-27C4-4D78-907B-82C39D79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LibreOffice/6.4.7.2$Linux_X86_64 LibreOffice_project/40$Build-2</Application>
  <Pages>1</Pages>
  <Words>239</Words>
  <Characters>1693</Characters>
  <CharactersWithSpaces>1940</CharactersWithSpaces>
  <Paragraphs>10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2022-07-28T08:39:00Z</cp:lastPrinted>
  <dcterms:modified xsi:type="dcterms:W3CDTF">2022-08-23T15:13:28Z</dcterms:modified>
  <cp:revision>14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