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12.08.2022                                                                                                       № 253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Администрации города Шарыпов</w:t>
      </w:r>
      <w:r>
        <w:rPr>
          <w:rFonts w:cs="Times New Roman" w:ascii="Times New Roman" w:hAnsi="Times New Roman"/>
          <w:bCs/>
          <w:sz w:val="28"/>
          <w:szCs w:val="28"/>
        </w:rPr>
        <w:t>o</w:t>
      </w:r>
      <w:r>
        <w:rPr>
          <w:rFonts w:cs="Times New Roman" w:ascii="Times New Roman" w:hAnsi="Times New Roman"/>
          <w:bCs/>
          <w:sz w:val="28"/>
          <w:szCs w:val="28"/>
        </w:rPr>
        <w:t xml:space="preserve">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11.01.2022 №6, от 24.02.2022 № 60, от 30.03.2022 № 90, от 26.04.2022 № 117, от 06.06.2022 № 174, от 15.07.2022 № 222)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Внести 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  <w:bookmarkStart w:id="0" w:name="_Hlk108682787"/>
      <w:bookmarkEnd w:id="0"/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8.83.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2 02 49999 04 1034 150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межбюджетные трансферты бюджетам муниципальных образований на финансовое обеспечение (возмещение) расходных обязательств муниципальных образований, связанных с увеличением с 1 июня 2022 года региональных выплат,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строки 8.83.-8.95., считать строками 8.84.-8.96.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пункт 21 «Агентство по обеспечению деятельности Мировых Судей Красноярского края»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21.6.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1 16 01103 01 0000 140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строки 21.6.-21.11., считать строками 21.7.-21.12.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   В.Г. Хохлов         </w:t>
        <w:tab/>
        <w:t xml:space="preserve">                           </w:t>
      </w:r>
    </w:p>
    <w:p>
      <w:pPr>
        <w:pStyle w:val="ConsNormal"/>
        <w:pageBreakBefore w:val="false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LibreOffice/6.4.7.2$Linux_X86_64 LibreOffice_project/40$Build-2</Application>
  <Pages>2</Pages>
  <Words>269</Words>
  <Characters>1888</Characters>
  <CharactersWithSpaces>2342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2022-08-11T08:46:00Z</cp:lastPrinted>
  <dcterms:modified xsi:type="dcterms:W3CDTF">2022-08-16T15:53:43Z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