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709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8"/>
          <w:lang w:eastAsia="ru-RU"/>
        </w:rPr>
        <w:t>ПОСТАНОВЛЕНИЕ</w:t>
      </w:r>
    </w:p>
    <w:p>
      <w:pPr>
        <w:pStyle w:val="Normal"/>
        <w:spacing w:lineRule="auto" w:line="240" w:before="0" w:after="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/>
          <w:bCs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  <w:t xml:space="preserve">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bCs/>
          <w:sz w:val="27"/>
          <w:szCs w:val="27"/>
          <w:lang w:eastAsia="ru-RU"/>
        </w:rPr>
        <w:t>18.05.2022                                                                                                            № 152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О внесении изменений в постановление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Администрации города Шарыпово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от 15.06.2011 г. № 133 «Об утверждении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Положения о системе оплаты труда работников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Муниципальных образовательных учреждений 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 xml:space="preserve">города Шарыпово» 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ar-SA"/>
        </w:rPr>
        <w:t xml:space="preserve">(в редакции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>от 01.04.2022 № 92</w:t>
      </w:r>
      <w:r>
        <w:rPr>
          <w:rFonts w:eastAsia="Times New Roman" w:cs="Times New Roman" w:ascii="Times New Roman" w:hAnsi="Times New Roman"/>
          <w:color w:val="000000"/>
          <w:kern w:val="2"/>
          <w:sz w:val="28"/>
          <w:szCs w:val="28"/>
          <w:lang w:eastAsia="ar-SA"/>
        </w:rPr>
        <w:t>)</w:t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7"/>
          <w:szCs w:val="27"/>
          <w:lang w:eastAsia="ar-SA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7"/>
          <w:szCs w:val="27"/>
          <w:lang w:eastAsia="ar-SA"/>
        </w:rPr>
      </w:r>
    </w:p>
    <w:p>
      <w:pPr>
        <w:pStyle w:val="Normal"/>
        <w:suppressAutoHyphens w:val="tru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color w:val="000000" w:themeColor="text1"/>
          <w:kern w:val="2"/>
          <w:sz w:val="28"/>
          <w:szCs w:val="28"/>
          <w:lang w:eastAsia="ar-SA"/>
        </w:rPr>
        <w:t>В соответствии с Трудовым кодексом Российской Федерации,      Федеральным законом от 06.10.2003 № 131 - ФЗ «Об общих принципах организации местного самоуправления в Российской Федерации», руководствуясь статьей 34 Устава города Шарыпово,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imes New Roman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7"/>
          <w:szCs w:val="27"/>
          <w:lang w:eastAsia="ar-SA"/>
        </w:rPr>
        <w:t>ПОСТАНОВЛЯЮ:</w:t>
      </w:r>
    </w:p>
    <w:p>
      <w:pPr>
        <w:pStyle w:val="Normal"/>
        <w:suppressAutoHyphens w:val="true"/>
        <w:spacing w:lineRule="atLeast" w:line="100" w:before="0" w:after="0"/>
        <w:ind w:firstLine="708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 В Приложение к постановлению Администрации г. Шарыпово от 15.06.2011 № 133 «Об утверждении Положения о системе оплаты труда работников муниципальных образовательных учреждений города Шарыпово» 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(в редакции от 24.08.2011 № 177, от 14.10.2011 № 207, от 14.12.2011 № 247, от 01.03.2012 № 35, от 18.05.2012 № 79, от 09.06.2012 № 87, от 05.10.2012 № 178, от 08.10.2012 № 180, от 07.11.2012 № 214, от 25.01.2013 № 13, от 19.06.2013 № 138, от 28.10.2013 № 260, от 29.10.2013 № 261, от 22.09.2014 № 213, от 13.11.2014 № 281, от 31.12.2014 № 323, от 20.05.2015 № 93, от 29.01.2016 № 09,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от 14.12.2016 № 247, от 29.12.2016 № 268, от 25.01.2017 № 15, от 12.12.2017 № 271, от 21.12.2017 № 284, от 17.01.2018 № 07, от 05.04.2018 № 88, от 23.05.2018 № 134, от 30.08.2018 № 207, от 15.10.2018 № 257, от 27.12.2018 № 360, от 25.09.2019 № 187, от 29.11.2019 № 258, от 20.12.2019 № 291, от 06.05.2020 № 89, от 21.09.2020 № 186, </w:t>
      </w:r>
      <w:r>
        <w:rPr>
          <w:rFonts w:eastAsia="Times New Roman" w:cs="Times New Roman" w:ascii="Times New Roman" w:hAnsi="Times New Roman"/>
          <w:kern w:val="2"/>
          <w:sz w:val="28"/>
          <w:szCs w:val="28"/>
          <w:lang w:eastAsia="ar-SA"/>
        </w:rPr>
        <w:t>от 25.09.2020 № 194, от 02.10.2020 № 204, от 19.01.2021 № 7, от 09.03.2021 № 50, от 11.01.2022 № 9, от 01.04.2022 № 92</w:t>
      </w:r>
      <w:r>
        <w:rPr>
          <w:rFonts w:eastAsia="Times New Roman" w:cs="Times New Roman" w:ascii="Times New Roman" w:hAnsi="Times New Roman"/>
          <w:color w:val="000000" w:themeColor="text1"/>
          <w:sz w:val="28"/>
          <w:szCs w:val="28"/>
          <w:lang w:eastAsia="ru-RU"/>
        </w:rPr>
        <w:t>)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внести следующие изменения: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1.1. В разделе 2 «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>Оклады (должностные оклады), ставки заработной платы»: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1.1.1. Таблицу пункта 2.3 </w:t>
      </w:r>
      <w:r>
        <w:rPr>
          <w:rFonts w:eastAsia="Times New Roman" w:cs="Times New Roman" w:ascii="Times New Roman" w:hAnsi="Times New Roman"/>
          <w:bCs/>
          <w:color w:val="000000" w:themeColor="text1"/>
          <w:sz w:val="28"/>
          <w:szCs w:val="28"/>
          <w:lang w:eastAsia="ru-RU"/>
        </w:rPr>
        <w:t xml:space="preserve">изменить, 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изложить в новой редакции, согласно приложению 1 к настоящему постановлению.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7"/>
          <w:szCs w:val="27"/>
        </w:rPr>
        <w:t xml:space="preserve">1.1.2. </w:t>
      </w:r>
      <w:r>
        <w:rPr>
          <w:rFonts w:eastAsia="Calibri" w:cs="Times New Roman" w:ascii="Times New Roman" w:hAnsi="Times New Roman"/>
          <w:sz w:val="28"/>
          <w:szCs w:val="28"/>
        </w:rPr>
        <w:t xml:space="preserve">Таблицу пункта 2.4 </w:t>
      </w:r>
      <w:r>
        <w:rPr>
          <w:rFonts w:eastAsia="Calibri" w:cs="Times New Roman" w:ascii="Times New Roman" w:hAnsi="Times New Roman"/>
          <w:bCs/>
          <w:color w:val="000000" w:themeColor="text1"/>
          <w:sz w:val="28"/>
          <w:szCs w:val="28"/>
        </w:rPr>
        <w:t xml:space="preserve">изменить, </w:t>
      </w:r>
      <w:r>
        <w:rPr>
          <w:rFonts w:eastAsia="Calibri" w:cs="Times New Roman" w:ascii="Times New Roman" w:hAnsi="Times New Roman"/>
          <w:sz w:val="28"/>
          <w:szCs w:val="28"/>
        </w:rPr>
        <w:t>изложить в новой редакции, согласно приложению 2 к настоящему постановлению.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1.1.3. Пункт 2.5.4. изложить в новой редакции:</w:t>
      </w:r>
    </w:p>
    <w:p>
      <w:pPr>
        <w:pStyle w:val="NoSpacing"/>
        <w:widowControl w:val="false"/>
        <w:ind w:firstLine="709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Calibri" w:cs="Times New Roman" w:ascii="Times New Roman" w:hAnsi="Times New Roman"/>
          <w:sz w:val="28"/>
          <w:szCs w:val="28"/>
        </w:rPr>
        <w:t>«</w:t>
      </w:r>
      <w:r>
        <w:rPr>
          <w:rFonts w:eastAsia="Times New Roman" w:cs="Times New Roman" w:ascii="Times New Roman" w:hAnsi="Times New Roman"/>
          <w:color w:val="000000"/>
          <w:sz w:val="28"/>
          <w:szCs w:val="28"/>
          <w:lang w:eastAsia="ru-RU"/>
        </w:rPr>
        <w:t>2.5.4. Повышающий коэффициент устанавливается педагогическим работникам по следующим основаниям:</w:t>
      </w:r>
    </w:p>
    <w:tbl>
      <w:tblPr>
        <w:tblW w:w="9420" w:type="dxa"/>
        <w:jc w:val="left"/>
        <w:tblInd w:w="70" w:type="dxa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540"/>
        <w:gridCol w:w="6752"/>
        <w:gridCol w:w="2128"/>
      </w:tblGrid>
      <w:tr>
        <w:trPr>
          <w:trHeight w:val="600" w:hRule="atLeast"/>
          <w:cantSplit w:val="true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N </w:t>
              <w:br/>
              <w:t>п/п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Основание повышения оклада (должностного оклада), ставки</w:t>
              <w:br/>
              <w:t>заработной платы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Предельное </w:t>
              <w:br/>
              <w:t xml:space="preserve">значение  </w:t>
              <w:br/>
              <w:t xml:space="preserve">повышающего </w:t>
              <w:br/>
              <w:t>коэффициента</w:t>
            </w:r>
          </w:p>
        </w:tc>
      </w:tr>
      <w:tr>
        <w:trPr>
          <w:trHeight w:val="480" w:hRule="atLeast"/>
          <w:cantSplit w:val="true"/>
        </w:trPr>
        <w:tc>
          <w:tcPr>
            <w:tcW w:w="5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1  </w:t>
            </w:r>
          </w:p>
        </w:tc>
        <w:tc>
          <w:tcPr>
            <w:tcW w:w="6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За наличие квалификационной:</w:t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высшей квалификационной категории</w:t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первой квалификационной категории</w:t>
            </w:r>
          </w:p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второй квалификационной категории     </w:t>
            </w:r>
          </w:p>
        </w:tc>
        <w:tc>
          <w:tcPr>
            <w:tcW w:w="21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pacing w:lineRule="auto" w:line="276" w:before="0" w:after="0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25%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15%</w:t>
            </w:r>
          </w:p>
          <w:p>
            <w:pPr>
              <w:pStyle w:val="Normal"/>
              <w:spacing w:lineRule="auto" w:line="276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10%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1.1.4. Пункты 2.5.5., 2.5.6., 2.5.7., 2.5.8. исключить полностью.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7"/>
          <w:szCs w:val="27"/>
        </w:rPr>
        <w:t xml:space="preserve">1.1.5. </w:t>
      </w:r>
      <w:r>
        <w:rPr>
          <w:rFonts w:eastAsia="Calibri" w:cs="Times New Roman" w:ascii="Times New Roman" w:hAnsi="Times New Roman"/>
          <w:sz w:val="28"/>
          <w:szCs w:val="28"/>
        </w:rPr>
        <w:t xml:space="preserve">Таблицу пункта 2.6 </w:t>
      </w:r>
      <w:r>
        <w:rPr>
          <w:rFonts w:eastAsia="Calibri" w:cs="Times New Roman" w:ascii="Times New Roman" w:hAnsi="Times New Roman"/>
          <w:bCs/>
          <w:color w:val="000000" w:themeColor="text1"/>
          <w:sz w:val="28"/>
          <w:szCs w:val="28"/>
        </w:rPr>
        <w:t xml:space="preserve">изменить, </w:t>
      </w:r>
      <w:r>
        <w:rPr>
          <w:rFonts w:eastAsia="Calibri" w:cs="Times New Roman" w:ascii="Times New Roman" w:hAnsi="Times New Roman"/>
          <w:sz w:val="28"/>
          <w:szCs w:val="28"/>
        </w:rPr>
        <w:t>изложить в новой редакции, согласно приложению 3 к настоящему постановлению.</w:t>
      </w:r>
    </w:p>
    <w:p>
      <w:pPr>
        <w:pStyle w:val="Normal"/>
        <w:widowControl w:val="false"/>
        <w:tabs>
          <w:tab w:val="clear" w:pos="708"/>
          <w:tab w:val="left" w:pos="0" w:leader="none"/>
          <w:tab w:val="left" w:pos="709" w:leader="none"/>
          <w:tab w:val="left" w:pos="851" w:leader="none"/>
          <w:tab w:val="left" w:pos="1134" w:leader="none"/>
        </w:tabs>
        <w:spacing w:lineRule="auto" w:line="240" w:before="0" w:after="0"/>
        <w:ind w:firstLine="709"/>
        <w:contextualSpacing/>
        <w:jc w:val="both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1.1.6. Таблицу пункта 2.7 </w:t>
      </w:r>
      <w:r>
        <w:rPr>
          <w:rFonts w:eastAsia="Calibri" w:cs="Times New Roman" w:ascii="Times New Roman" w:hAnsi="Times New Roman"/>
          <w:bCs/>
          <w:color w:val="000000" w:themeColor="text1"/>
          <w:sz w:val="28"/>
          <w:szCs w:val="28"/>
        </w:rPr>
        <w:t xml:space="preserve">изменить, </w:t>
      </w:r>
      <w:r>
        <w:rPr>
          <w:rFonts w:eastAsia="Calibri" w:cs="Times New Roman" w:ascii="Times New Roman" w:hAnsi="Times New Roman"/>
          <w:sz w:val="28"/>
          <w:szCs w:val="28"/>
        </w:rPr>
        <w:t>изложить в новой редакции, согласно приложению 4 к настоящему постановлению.</w:t>
      </w:r>
    </w:p>
    <w:p>
      <w:pPr>
        <w:pStyle w:val="Normal"/>
        <w:spacing w:lineRule="auto" w:line="240" w:before="0" w:after="0"/>
        <w:ind w:firstLine="54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 xml:space="preserve">  </w:t>
      </w:r>
      <w:r>
        <w:rPr>
          <w:rFonts w:eastAsia="Times New Roman" w:cs="Times New Roman" w:ascii="Times New Roman" w:hAnsi="Times New Roman"/>
          <w:bCs/>
          <w:sz w:val="28"/>
          <w:szCs w:val="28"/>
          <w:lang w:eastAsia="ru-RU"/>
        </w:rPr>
        <w:t>2.</w:t>
      </w: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возложить на  заместителя Главы города Шарыпово по социальным вопросам Рудь Ю.В.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3. Настоящее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но не ранее 01 июля 2022 года и подлежит размещению на официальном сайте муниципального образования города Шарыпово Красноярского края (</w:t>
      </w:r>
      <w:hyperlink r:id="rId2">
        <w:r>
          <w:rPr>
            <w:rFonts w:eastAsia="Times New Roman" w:cs="Times New Roman" w:ascii="Times New Roman" w:hAnsi="Times New Roman"/>
            <w:sz w:val="28"/>
            <w:szCs w:val="28"/>
            <w:lang w:eastAsia="ru-RU"/>
          </w:rPr>
          <w:t>www.gorodsharypovo</w:t>
        </w:r>
      </w:hyperlink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.ru).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Глава города Шарыпово                                                               </w:t>
      </w:r>
      <w:bookmarkStart w:id="0" w:name="Par27"/>
      <w:bookmarkEnd w:id="0"/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        В.Г. Хохлов</w:t>
      </w:r>
    </w:p>
    <w:p>
      <w:pPr>
        <w:pStyle w:val="Normal"/>
        <w:suppressAutoHyphens w:val="true"/>
        <w:spacing w:lineRule="atLeast" w:line="100" w:before="0" w:after="0"/>
        <w:jc w:val="both"/>
        <w:rPr>
          <w:rFonts w:ascii="Times New Roman" w:hAnsi="Times New Roman" w:eastAsia="Times New Roman" w:cs="Times New Roman"/>
          <w:kern w:val="2"/>
          <w:sz w:val="28"/>
          <w:szCs w:val="28"/>
          <w:lang w:eastAsia="ar-SA"/>
        </w:rPr>
      </w:pPr>
      <w:r>
        <w:rPr/>
      </w:r>
    </w:p>
    <w:tbl>
      <w:tblPr>
        <w:tblStyle w:val="a3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7"/>
        <w:gridCol w:w="4707"/>
      </w:tblGrid>
      <w:tr>
        <w:trPr/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76" w:before="0" w:after="200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Приложение 1</w:t>
            </w:r>
          </w:p>
          <w:p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города Шарыпово</w:t>
            </w:r>
          </w:p>
          <w:p>
            <w:pPr>
              <w:pStyle w:val="NoSpacing"/>
              <w:rPr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18.05.2022 г. № 152___</w:t>
            </w:r>
          </w:p>
        </w:tc>
      </w:tr>
    </w:tbl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tbl>
      <w:tblPr>
        <w:tblW w:w="9356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3260"/>
        <w:gridCol w:w="4111"/>
        <w:gridCol w:w="1985"/>
      </w:tblGrid>
      <w:tr>
        <w:trPr/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Квалификационные уровни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Минимальный размер оклада (должно</w:t>
            </w:r>
            <w:bookmarkStart w:id="1" w:name="_GoBack"/>
            <w:bookmarkEnd w:id="1"/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стного оклада), ставки заработной платы, руб.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первого уровня</w:t>
            </w:r>
          </w:p>
        </w:tc>
      </w:tr>
      <w:tr>
        <w:trPr/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секретарь учебной части, помощник воспитателя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3621,0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работников учебно-вспомогательного персонала второго уровня</w:t>
            </w:r>
          </w:p>
        </w:tc>
      </w:tr>
      <w:tr>
        <w:trPr>
          <w:trHeight w:val="70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1 квалификационный уровень: младший воспитатель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</w:rPr>
              <w:t>3813,0</w:t>
            </w:r>
            <w:r>
              <w:fldChar w:fldCharType="begin"/>
            </w:r>
            <w:r>
              <w:rPr>
                <w:sz w:val="27"/>
                <w:szCs w:val="27"/>
                <w:rFonts w:eastAsia="Times New Roman" w:cs="Times New Roman" w:ascii="Times New Roman" w:hAnsi="Times New Roman"/>
                <w:color w:val="000000"/>
              </w:rPr>
              <w:instrText> HYPERLINK "../../../../../../../../C:/Users/%D0%9E%D0%BB%D0%B5%D1%81%D1%8F/Desktop/%D0%A0%D0%90%D0%97%D0%9D%D0%9E%D0%95/%D0%94%D0%9E%D0%9A%D0%A3%D0%9C%D0%95%D0%9D%D0%A2%D0%AB/%D0%9F%D0%9E%D0%A1%D0%A2%D0%90%D0%9D%D0%9E%D0%92%D0%9B%D0%95%D0%9D%D0%98%D0%AF/%D0%9D%D0%A1%D0%9E%D0%A2%20%D0%BD%D0%BE%D1%80%D0%BC%D0%B0%D1%82%D0%B8%D0%B2%D0%BD%D0%B0%D1%8F%20%D0%B1%D0%B0%D0%B7%D0%B0/%D0%9F%D1%80%D0%B8%D0%BC%D0%B5%D1%80%D0%BD%D0%BE%D0%B5%20%D0%BF%D0%BE%D0%BB%D0%BE%D0%B6%D0%B5%D0%BD%D0%B8%D0%B5%20%D0%BE%D0%B1%20%D0%BE%D0%BF%D0%BB%D0%B0%D1%82%D0%B5%20%D1%82%D1%80%D1%83%D0%B4%D0%B0%20%D0%A8%D0%B0%D1%80%D1%8B%D0%BF%D0%BE%D0%B2%D0%BE/2019/%D0%9F%D0%BE%D1%81%D1%82%D0%B0%D0%BD%D0%BE%D0%B2%D0%BB%D0%B5%D0%BD%D0%B8%D0%B5%20%D0%BE%D1%82%2025.09.2019%20%E2%84%96%20187%20(%D1%83%D0%B2%D0%B5%D0%BB%D0%B8%D1%87%D0%B5%D0%BD%D0%B8%D0%B5%20%D0%BE%D0%BA%D0%BB%D0%B0%D0%B4%D0%BE%D0%B2%20%D1%81%2001.10.2019).docx" \l "Par35"</w:instrText>
            </w:r>
            <w:r>
              <w:rPr>
                <w:sz w:val="27"/>
                <w:szCs w:val="27"/>
                <w:rFonts w:eastAsia="Times New Roman" w:cs="Times New Roman" w:ascii="Times New Roman" w:hAnsi="Times New Roman"/>
                <w:color w:val="000000"/>
              </w:rPr>
              <w:fldChar w:fldCharType="separate"/>
            </w: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&lt;*&gt;</w:t>
            </w:r>
            <w:r>
              <w:rPr>
                <w:sz w:val="27"/>
                <w:szCs w:val="27"/>
                <w:rFonts w:eastAsia="Times New Roman" w:cs="Times New Roman" w:ascii="Times New Roman" w:hAnsi="Times New Roman"/>
                <w:color w:val="000000"/>
              </w:rPr>
              <w:fldChar w:fldCharType="end"/>
            </w:r>
          </w:p>
        </w:tc>
      </w:tr>
      <w:tr>
        <w:trPr/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2 квалификационный уровень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4231,0</w:t>
            </w:r>
          </w:p>
        </w:tc>
      </w:tr>
      <w:tr>
        <w:trPr/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Профессиональная квалификационная группа должностей педагогических работников</w:t>
            </w:r>
          </w:p>
        </w:tc>
      </w:tr>
      <w:tr>
        <w:trPr/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1 квалификационный уровень: инструктор по физической культуре, музыкальный руководитель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6255,0</w:t>
            </w:r>
          </w:p>
        </w:tc>
      </w:tr>
      <w:tr>
        <w:trPr/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7120,0</w:t>
            </w:r>
          </w:p>
        </w:tc>
      </w:tr>
      <w:tr>
        <w:trPr/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2 квалификационный уровень: педагог дополнительного образования, педагог-организатор, социальный педагог, тренер-преподаватель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6547,0</w:t>
            </w:r>
          </w:p>
        </w:tc>
      </w:tr>
      <w:tr>
        <w:trPr/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7456,0</w:t>
            </w:r>
          </w:p>
        </w:tc>
      </w:tr>
      <w:tr>
        <w:trPr/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3 квалификационный уровень: воспитатель, методист, педагог-психолог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7171,0</w:t>
            </w:r>
          </w:p>
        </w:tc>
      </w:tr>
      <w:tr>
        <w:trPr/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8168,0</w:t>
            </w:r>
          </w:p>
        </w:tc>
      </w:tr>
      <w:tr>
        <w:trPr/>
        <w:tc>
          <w:tcPr>
            <w:tcW w:w="3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4 квалификационный уровень: старший воспитатель, преподаватель-организатор основ безопасности жизнедеятельности, педагог-библиотекарь, тьютор, учитель, учитель-дефектолог, учитель-логопед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среднего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7847,0</w:t>
            </w:r>
          </w:p>
        </w:tc>
      </w:tr>
      <w:tr>
        <w:trPr/>
        <w:tc>
          <w:tcPr>
            <w:tcW w:w="326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54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при наличии высшего профессионального образования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7"/>
                <w:szCs w:val="27"/>
              </w:rPr>
            </w:pPr>
            <w:r>
              <w:rPr>
                <w:rFonts w:eastAsia="Times New Roman" w:cs="Times New Roman" w:ascii="Times New Roman" w:hAnsi="Times New Roman"/>
                <w:color w:val="000000" w:themeColor="text1"/>
                <w:sz w:val="27"/>
                <w:szCs w:val="27"/>
              </w:rPr>
              <w:t>8942,0</w:t>
            </w:r>
          </w:p>
        </w:tc>
      </w:tr>
    </w:tbl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6"/>
          <w:szCs w:val="26"/>
          <w:lang w:eastAsia="ru-RU"/>
        </w:rPr>
      </w:pPr>
      <w:bookmarkStart w:id="2" w:name="Par35"/>
      <w:bookmarkEnd w:id="2"/>
      <w:r>
        <w:rPr>
          <w:rFonts w:eastAsia="Times New Roman" w:cs="Times New Roman" w:ascii="Times New Roman" w:hAnsi="Times New Roman"/>
          <w:color w:val="000000" w:themeColor="text1"/>
          <w:sz w:val="27"/>
          <w:szCs w:val="27"/>
          <w:lang w:eastAsia="ru-RU"/>
        </w:rPr>
        <w:t>&lt;*&gt; Для должности «младший воспитатель» минимальный размер                                   оклада (должностного оклада), ставки заработной платы устанавливается                       в размере 4305,0 рублей</w:t>
      </w:r>
      <w:r>
        <w:rPr>
          <w:rFonts w:eastAsia="Times New Roman" w:cs="Times New Roman" w:ascii="Times New Roman" w:hAnsi="Times New Roman"/>
          <w:color w:val="000000" w:themeColor="text1"/>
          <w:sz w:val="26"/>
          <w:szCs w:val="26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tbl>
      <w:tblPr>
        <w:tblStyle w:val="a3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7"/>
        <w:gridCol w:w="4707"/>
      </w:tblGrid>
      <w:tr>
        <w:trPr/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76" w:before="0" w:after="200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Приложение 2</w:t>
            </w:r>
          </w:p>
          <w:p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>
            <w:pPr>
              <w:pStyle w:val="NoSpacing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города Шарыпово</w:t>
            </w:r>
          </w:p>
          <w:p>
            <w:pPr>
              <w:pStyle w:val="NoSpacing"/>
              <w:rPr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18.05.2022 г. № 152_______</w:t>
            </w:r>
          </w:p>
        </w:tc>
      </w:tr>
    </w:tbl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uppressAutoHyphens w:val="true"/>
        <w:spacing w:lineRule="atLeast" w:line="100" w:before="0" w:after="0"/>
        <w:rPr>
          <w:rFonts w:ascii="Times New Roman" w:hAnsi="Times New Roman" w:eastAsia="Times New Roman" w:cs="Times New Roman"/>
          <w:kern w:val="2"/>
          <w:sz w:val="27"/>
          <w:szCs w:val="27"/>
          <w:lang w:eastAsia="ar-SA"/>
        </w:rPr>
      </w:pPr>
      <w:r>
        <w:rPr>
          <w:rFonts w:eastAsia="Times New Roman" w:cs="Times New Roman" w:ascii="Times New Roman" w:hAnsi="Times New Roman"/>
          <w:kern w:val="2"/>
          <w:sz w:val="27"/>
          <w:szCs w:val="27"/>
          <w:lang w:eastAsia="ar-SA"/>
        </w:rPr>
      </w:r>
    </w:p>
    <w:tbl>
      <w:tblPr>
        <w:tblpPr w:bottomFromText="160" w:horzAnchor="text" w:leftFromText="180" w:rightFromText="180" w:tblpX="0" w:tblpY="1" w:topFromText="0" w:vertAnchor="text"/>
        <w:tblW w:w="9356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6859"/>
        <w:gridCol w:w="2496"/>
      </w:tblGrid>
      <w:tr>
        <w:trPr>
          <w:trHeight w:val="1853" w:hRule="atLeast"/>
        </w:trPr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Профессиональная квалификационная группа "Общеотраслевые должности служащих первого уровня"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 квалификационный уровень: делопроизводитель, секретарь, секретарь-машинист, агент по закупкам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3813,0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4023,0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Профессиональная квалификационная группа "Общеотраслевые должности служащих второго уровня"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 квалификационный уровень: инспектор по кадрам, секретарь руководителя, лаборант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4231,0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 квалификационный уровень: заведующий хозяйством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4650,0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 квалификационный уровень: шеф-повар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5109,0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6448,0</w:t>
            </w:r>
          </w:p>
        </w:tc>
      </w:tr>
      <w:tr>
        <w:trPr>
          <w:trHeight w:val="602" w:hRule="atLeast"/>
        </w:trPr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Профессиональная квалификационная группа "Общеотраслевые должности служащих третьего уровня"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 квалификационный уровень: программист, экономист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4650,0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5109,0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5608,0</w:t>
            </w:r>
          </w:p>
        </w:tc>
      </w:tr>
      <w:tr>
        <w:trPr>
          <w:trHeight w:val="395" w:hRule="atLeast"/>
        </w:trPr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6742,0</w:t>
            </w:r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tbl>
      <w:tblPr>
        <w:tblStyle w:val="a3"/>
        <w:tblW w:w="935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647"/>
        <w:gridCol w:w="4707"/>
      </w:tblGrid>
      <w:tr>
        <w:trPr/>
        <w:tc>
          <w:tcPr>
            <w:tcW w:w="464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76" w:before="0" w:after="200"/>
              <w:jc w:val="right"/>
              <w:rPr>
                <w:rFonts w:ascii="Times New Roman" w:hAnsi="Times New Roman"/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7"/>
                <w:szCs w:val="27"/>
                <w:lang w:eastAsia="ru-RU"/>
              </w:rPr>
            </w:r>
          </w:p>
        </w:tc>
        <w:tc>
          <w:tcPr>
            <w:tcW w:w="470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Приложение 3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 постановлению Администрации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города Шарыпово</w:t>
            </w:r>
          </w:p>
          <w:p>
            <w:pPr>
              <w:pStyle w:val="Normal"/>
              <w:spacing w:lineRule="auto" w:line="240" w:before="0" w:after="0"/>
              <w:jc w:val="right"/>
              <w:rPr>
                <w:sz w:val="27"/>
                <w:szCs w:val="27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            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от 18.05.2022 г. № 152</w:t>
            </w:r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widowControl w:val="false"/>
        <w:spacing w:lineRule="auto" w:line="240" w:before="0" w:after="0"/>
        <w:ind w:firstLine="709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tbl>
      <w:tblPr>
        <w:tblpPr w:bottomFromText="160" w:horzAnchor="text" w:leftFromText="180" w:rightFromText="180" w:tblpX="0" w:tblpY="1" w:topFromText="0" w:vertAnchor="text"/>
        <w:tblW w:w="9356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6859"/>
        <w:gridCol w:w="2496"/>
      </w:tblGrid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Квалификационные уровни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Профессиональная квалификационная группа "Общеотраслевые профессии рабочих первого уровня"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 квалификационный уровень: гардеробщик, дворник, кастелянша, кладовщик, уборщик служебных помещений, сторож, мойщик посуды, подсобный рабочий, кухонный рабочий, рабочий по комплексному обслуживанию и ремонту здания,</w:t>
            </w:r>
            <w:r>
              <w:rPr>
                <w:rFonts w:eastAsia="Times New Roman" w:cs="Times New Roman" w:ascii="Times New Roman" w:hAnsi="Times New Roman"/>
                <w:color w:val="FF0000"/>
                <w:sz w:val="26"/>
                <w:szCs w:val="26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машинист по стирке и ремонту белья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3275,0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3433,0</w:t>
            </w:r>
          </w:p>
        </w:tc>
      </w:tr>
      <w:tr>
        <w:trPr/>
        <w:tc>
          <w:tcPr>
            <w:tcW w:w="93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outlineLvl w:val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Профессиональная квалификационная группа "Общеотраслевые профессии рабочих второго уровня"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1 квалификационный уровень: водитель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3813,0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2 квалификационный уровень: повар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4650,0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3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5109,0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 квалификационный уровень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6154,0</w:t>
            </w:r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Приложение 4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к постановлению Администрации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города Шарыпово</w:t>
      </w:r>
    </w:p>
    <w:p>
      <w:pPr>
        <w:pStyle w:val="Normal"/>
        <w:spacing w:lineRule="auto" w:line="276" w:before="0" w:after="200"/>
        <w:jc w:val="right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>от 18.05.2022 № 152</w:t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tbl>
      <w:tblPr>
        <w:tblW w:w="9356" w:type="dxa"/>
        <w:jc w:val="left"/>
        <w:tblInd w:w="62" w:type="dxa"/>
        <w:tblCellMar>
          <w:top w:w="102" w:type="dxa"/>
          <w:left w:w="62" w:type="dxa"/>
          <w:bottom w:w="102" w:type="dxa"/>
          <w:right w:w="62" w:type="dxa"/>
        </w:tblCellMar>
        <w:tblLook w:val="04a0" w:noHBand="0" w:noVBand="1" w:firstColumn="1" w:lastRow="0" w:lastColumn="0" w:firstRow="1"/>
      </w:tblPr>
      <w:tblGrid>
        <w:gridCol w:w="6859"/>
        <w:gridCol w:w="2496"/>
      </w:tblGrid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Должность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Минимальный размер оклада (должностного оклада), ставки заработной платы, руб.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Заведующий библиотекой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7871,0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Художественный руководитель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8057,0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Специалист по охране труда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4650,0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Специалист по охране труда II категории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5109,0</w:t>
            </w:r>
          </w:p>
        </w:tc>
      </w:tr>
      <w:tr>
        <w:trPr/>
        <w:tc>
          <w:tcPr>
            <w:tcW w:w="6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Специалист по охране труда I категории</w:t>
            </w:r>
          </w:p>
        </w:tc>
        <w:tc>
          <w:tcPr>
            <w:tcW w:w="2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>
              <w:rPr>
                <w:rFonts w:eastAsia="Times New Roman" w:cs="Times New Roman" w:ascii="Times New Roman" w:hAnsi="Times New Roman"/>
                <w:sz w:val="26"/>
                <w:szCs w:val="26"/>
              </w:rPr>
              <w:t>5608,0</w:t>
            </w:r>
          </w:p>
        </w:tc>
      </w:tr>
    </w:tbl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76" w:before="0" w:after="200"/>
        <w:rPr>
          <w:rFonts w:ascii="Calibri" w:hAnsi="Calibri" w:eastAsia="Times New Roman" w:cs="Times New Roman"/>
          <w:lang w:eastAsia="ru-RU"/>
        </w:rPr>
      </w:pPr>
      <w:r>
        <w:rPr>
          <w:rFonts w:eastAsia="Times New Roman" w:cs="Times New Roman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7"/>
          <w:szCs w:val="27"/>
          <w:lang w:eastAsia="ru-RU"/>
        </w:rPr>
      </w:pPr>
      <w:r>
        <w:rPr>
          <w:rFonts w:eastAsia="Times New Roman" w:cs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header="0" w:top="1134" w:footer="0" w:bottom="709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c13a4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a5"/>
    <w:uiPriority w:val="99"/>
    <w:semiHidden/>
    <w:qFormat/>
    <w:rsid w:val="00da097a"/>
    <w:rPr>
      <w:rFonts w:ascii="Segoe UI" w:hAnsi="Segoe UI" w:cs="Segoe UI"/>
      <w:sz w:val="18"/>
      <w:szCs w:val="18"/>
    </w:rPr>
  </w:style>
  <w:style w:type="character" w:styleId="Style15">
    <w:name w:val="Интернет-ссылка"/>
    <w:rPr>
      <w:color w:val="000080"/>
      <w:u w:val="single"/>
      <w:lang w:val="zxx" w:eastAsia="zxx" w:bidi="zxx"/>
    </w:rPr>
  </w:style>
  <w:style w:type="paragraph" w:styleId="Style16">
    <w:name w:val="Заголовок"/>
    <w:basedOn w:val="Normal"/>
    <w:next w:val="Style17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cs="Lohit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cs="Lohit Devanagari"/>
    </w:rPr>
  </w:style>
  <w:style w:type="paragraph" w:styleId="NoSpacing">
    <w:name w:val="No Spacing"/>
    <w:uiPriority w:val="1"/>
    <w:qFormat/>
    <w:rsid w:val="00ac13a4"/>
    <w:pPr>
      <w:widowControl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BalloonText">
    <w:name w:val="Balloon Text"/>
    <w:basedOn w:val="Normal"/>
    <w:link w:val="a6"/>
    <w:uiPriority w:val="99"/>
    <w:semiHidden/>
    <w:unhideWhenUsed/>
    <w:qFormat/>
    <w:rsid w:val="00da097a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ac13a4"/>
    <w:pPr>
      <w:spacing w:after="0" w:line="240" w:lineRule="auto"/>
    </w:pPr>
    <w:rPr/>
    <w:tblPr>
      <w:tblInd w:w="0" w:type="nil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gorodsharypovo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LibreOffice/6.4.7.2$Linux_X86_64 LibreOffice_project/40$Build-2</Application>
  <Pages>6</Pages>
  <Words>855</Words>
  <Characters>6110</Characters>
  <CharactersWithSpaces>7203</CharactersWithSpaces>
  <Paragraphs>135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2022-05-12T03:20:00Z</dcterms:created>
  <dc:creator>Пользователь Windows</dc:creator>
  <dc:description/>
  <dc:language>ru-RU</dc:language>
  <cp:lastModifiedBy/>
  <cp:lastPrinted>2022-05-13T07:08:00Z</cp:lastPrinted>
  <dcterms:modified xsi:type="dcterms:W3CDTF">2022-05-24T13:36:03Z</dcterms:modified>
  <cp:revision>14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