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06.05.2022                                                                                                                       №123   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08.10.2021 № 201, от 10.11.2021 № 235; от 21.02.2022 №55; от 25.04.2022 № 111)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 201, от 10.11.2021 № 235; от 21.02.2022 №55; от 25.04.2022 № 111) следующие изменения: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паспорте Муниципальной программы «Развитие культуры»: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«1313764,72; 971647,60; 171160,55; 134181,27; 36775,30; 141760,54; 114649,83; 6077,39; 5033,32; 16000,00; 151060,88; 118874,70» заменить цифрами «1315607,59; 972404,77; 172516,86; 133875,86; 36810,10; 141947,56; 113751,15; 7433,70; 5068,12; 15694,59; 152716,73; 120530,55» соответственно;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1.1.1.2. в таблице приложения № 1 «Перечень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«Развитие культуры»: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1.1.1.2.1. в строке 1.1 столбцов 11,12 цифры «213,19; 213,22» заменить на цифры «66,3; 82» соответственно;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1.1.1.2.2. в строке 1.2 столбца 12 цифру «19,9» заменить на цифру «20»;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1.1.1.2.3. в строке 1.4 столбца 12 цифру «1,5» заменить на цифру «0,8».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0" w:name="_Hlk74915621"/>
      <w:r>
        <w:rPr>
          <w:rFonts w:cs="Times New Roman" w:ascii="Times New Roman" w:hAnsi="Times New Roman"/>
          <w:sz w:val="26"/>
          <w:szCs w:val="26"/>
        </w:rPr>
        <w:t xml:space="preserve">1.1.2. </w:t>
      </w:r>
      <w:bookmarkEnd w:id="0"/>
      <w:r>
        <w:rPr>
          <w:rFonts w:cs="Times New Roman" w:ascii="Times New Roman" w:hAnsi="Times New Roman"/>
          <w:sz w:val="26"/>
          <w:szCs w:val="26"/>
          <w:lang w:bidi="ru-RU"/>
        </w:rPr>
        <w:t xml:space="preserve">В приложении № 1 </w:t>
      </w:r>
      <w:r>
        <w:rPr>
          <w:rFonts w:cs="Times New Roman" w:ascii="Times New Roman" w:hAnsi="Times New Roman"/>
          <w:sz w:val="26"/>
          <w:szCs w:val="26"/>
        </w:rPr>
        <w:t>«Подпрограмма 1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1.1.2.1. в строке 9 </w:t>
      </w:r>
      <w:r>
        <w:rPr>
          <w:rFonts w:cs="Times New Roman" w:ascii="Times New Roman" w:hAnsi="Times New Roman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«260886,76; 203978,21; 7564,69; 48779,37; 564,19; 23652,95; 22709,96; 700,00; 249,99; 0,00; 27197,31; 23639,70» заменить цифрами «263280,24; 204543,88; 9150,74; 48986,33; 599,29; 25529,47; 22758,67; 2286,05; 449,95; 34,80; 27714,27; 24156,66» соответственно.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1.1.2.2. В таблице приложения № 1 «Перечень и значение показателей результативности подпрограммы «Сохранение культурного наследия»: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1.1.2.2.1. в строке 2.1 столбца 5 цифру «11349» заменить на цифру «7562»;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1.1.2.2.2. в строке 2.2 столбца 5 цифру «3307,1» заменить на цифру «3047»;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1.1.2.2.3. в строке 3.1 столбца 5 цифру «19,5» заменить на цифру «19,4»;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1.1.2.2.4. в строке 3.2 столбца 5 цифру «360» заменить на цифру «299».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1.1.2.3.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1.1.2.3.1.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в строке 1.1 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«17943,47; 53830,41» заменить цифрами «18224,96; 54111,90»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Normal"/>
        <w:ind w:right="-94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1.1.2.3.2. строку 1.8. изложить в новой редакции: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5"/>
        <w:gridCol w:w="1875"/>
        <w:gridCol w:w="1542"/>
        <w:gridCol w:w="929"/>
        <w:gridCol w:w="662"/>
        <w:gridCol w:w="1229"/>
        <w:gridCol w:w="868"/>
        <w:gridCol w:w="746"/>
        <w:gridCol w:w="284"/>
        <w:gridCol w:w="237"/>
        <w:gridCol w:w="750"/>
      </w:tblGrid>
      <w:tr>
        <w:trPr>
          <w:trHeight w:val="1833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1.8.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Софинансирование расходов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"Сохранение культурного наследия"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30/34/36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О801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05100S4490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611,612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1889,47   </w:t>
            </w:r>
          </w:p>
          <w:p>
            <w:pPr>
              <w:pStyle w:val="Normal"/>
              <w:ind w:left="-208" w:right="-118" w:hanging="0"/>
              <w:jc w:val="center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242" w:right="-239" w:hanging="0"/>
              <w:jc w:val="center"/>
              <w:rPr/>
            </w:pPr>
            <w:r>
              <w:rPr/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21" w:hanging="0"/>
              <w:jc w:val="center"/>
              <w:rPr/>
            </w:pPr>
            <w:r>
              <w:rPr/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1889,47   </w:t>
            </w:r>
          </w:p>
          <w:p>
            <w:pPr>
              <w:pStyle w:val="Normal"/>
              <w:ind w:left="-155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right="-94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1.1.2.3.3. </w:t>
      </w:r>
      <w:r>
        <w:rPr>
          <w:sz w:val="26"/>
          <w:szCs w:val="26"/>
          <w:lang w:bidi="ru-RU"/>
        </w:rPr>
        <w:t xml:space="preserve">в строке 1.10. «Итого по задаче 1»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«22850,38; 60099,72» заменить цифрами «23367,34; 60616,68»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1.1.2.3.4. </w:t>
      </w:r>
      <w:r>
        <w:rPr>
          <w:sz w:val="26"/>
          <w:szCs w:val="26"/>
          <w:lang w:bidi="ru-RU"/>
        </w:rPr>
        <w:t>в строке 2.6 «ВСЕГО» столбцов 8,11 цифры «27197,31; 73010,31» заменить цифрами «27714,27; 73527,27» соответственно.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1.1.3 В приложении № 2 </w:t>
      </w:r>
      <w:r>
        <w:rPr>
          <w:rFonts w:cs="Times New Roman" w:ascii="Times New Roman" w:hAnsi="Times New Roman"/>
          <w:sz w:val="26"/>
          <w:szCs w:val="26"/>
        </w:rPr>
        <w:t>«Подпрограмма 2 «Поддержка искусства и народного творчества»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«491415,64; 278314,06; 107367,49; 73574,14; 54686,67; 33753,77; 12900,00; 2999,58; 49514,47; 31907,90» заменить цифрами «491413,47; 278462,74; 106536,59; 74254,22; 53425,51; 32643,46; 12069,10; 3679,63; 50773,46; 33166,89» соответственно.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1.1.3.2. В таблице приложения № 1 «Перечень и значение показателей результативности подпрограммы «Поддержка искусства и народного творчества»: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1.1.3.2.1. в строке 1.1 столбца 5 цифру «261,78» заменить на цифру «142»;</w:t>
      </w:r>
      <w:bookmarkStart w:id="1" w:name="_Hlk100732724"/>
      <w:bookmarkEnd w:id="1"/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1.1.3.2.2. в строке 2.1 столбца 5 цифру «65080» заменить на цифру «34298»;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1.1.3.2.3. в строке 4.1 столбца 6 цифру «101» заменить на цифру «192,7».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1.1.3.3.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1.1.3.3.1.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в строке 1.1. столбцов 8,11 цифры «10399,25; 31118,04» заменить цифрами «10419,25; 31138,04» соответственно;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1.1.3.3.2.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в строке 1.10. «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Итого по задаче 1»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 xml:space="preserve"> столбцов 8,11 цифры «16789,97; 49233,20» заменить цифрами «16809,97; 49253,20» соответственно;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1.1.3.3.3.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в строке 2.1. столбцов 8,11 цифры «11011,30; 33033,90» заменить цифрами «11127,39; 33149,99» соответственно;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1.1.3.3.4.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в строке 2.2. столбцов 8,11 цифры «192,40; 577,20» заменить цифрами «262,40; 647,20» соответственно;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1.1.3.3.5.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в строке 2.3. столбцов 8,11 цифры «6540,40; 19621,20» заменить цифрами «6623,13; 19703,93» соответственно;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1.1.3.3.6. 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 xml:space="preserve">в строке 2.11 «Итого по задаче 2» столбцов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 xml:space="preserve"> цифры «30125,50; 85986,66» заменить цифрами «30394,32; 86255,48» соответственно;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1.1.3.3.7. в строке 4.1., 4.2. «Итого по задаче 4» столбцов 8,11 цифры «2599,00; 7797,00» заменить цифрами «3569,17; 8767,17» соответственно;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 xml:space="preserve">1.1.3.3.8. в строке 4.3 «Итого» столбцов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 xml:space="preserve"> цифры «49514,47; 143016,86» заменить цифрами «50773,46; 144275,85» соответственно.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«557471,13; 489187,63; 19249,09; 44983,52; 62941,50; 58156,10; 2400,00; 2385,40; 74025,20; 63297,10» заменить цифрами «556922,69; 489230,45; 18188,53; 45452,82; 62513,16; 58319,02; 1339,44; 2854,70; 73905,10; 63177,00» соответственно.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1.1.4.2. В таблице приложения № 1 «Перечень и значение показателей результативности подпрограммы «Обеспечение условий реализации программы и прочие мероприятия» в строке 2.1 столбца 5 цифру «52» заменить на цифру «53».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1.1.4.3. </w:t>
      </w:r>
      <w:r>
        <w:rPr>
          <w:sz w:val="26"/>
          <w:szCs w:val="26"/>
        </w:rPr>
        <w:t xml:space="preserve">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</w:rPr>
        <w:t xml:space="preserve">1.1.4.3.1 в строке 1.3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«19193,15; 57579,45» заменить цифрами «19030,42; 57416,72»</w:t>
      </w:r>
      <w:r>
        <w:rPr>
          <w:sz w:val="26"/>
          <w:szCs w:val="26"/>
        </w:rPr>
        <w:t xml:space="preserve">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</w:rPr>
        <w:t xml:space="preserve">1.1.4.3.2. в строке 1.4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«27670,22; 83010,66» заменить цифрами «27730,22; 83070,66»</w:t>
      </w:r>
      <w:r>
        <w:rPr>
          <w:sz w:val="26"/>
          <w:szCs w:val="26"/>
        </w:rPr>
        <w:t xml:space="preserve">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1.1.4.3.3. </w:t>
      </w:r>
      <w:r>
        <w:rPr>
          <w:bCs/>
          <w:sz w:val="26"/>
          <w:szCs w:val="26"/>
        </w:rPr>
        <w:t xml:space="preserve">в строке 1.11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«272,76; 818,28» заменить цифрами «255,39; 800,91»</w:t>
      </w:r>
      <w:r>
        <w:rPr>
          <w:sz w:val="26"/>
          <w:szCs w:val="26"/>
        </w:rPr>
        <w:t xml:space="preserve">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1.1.4.3.4. в строках 1.13 «Итого задача №1», 1.14 «ИТОГО» с учетом внесенных изменений столбцов 8,11 цифры «74025,20; 205333,20» заменить цифрами «73905,10; 205213,10» соответственно.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1.1.5. </w:t>
      </w:r>
      <w:r>
        <w:rPr>
          <w:sz w:val="26"/>
          <w:szCs w:val="26"/>
        </w:rPr>
        <w:t>В приложении № 4 «Развитие архивного дела в муниципальном образовании город Шарыпово»: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1.1.5.1. в таблице приложения № 1 Перечень и значение показателей результативности подпрограммы «Развитие архивного дела в муниципальном образовании город Шарыпово» в строке 1.1 столбца 5 цифру «20,5» заменить на цифру «20,8».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1.1.6. В приложении № 5 «Гармонизация межнациональных отношений на территории муниципального образования город Шарыпово»: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1.1.6.1. в таблице приложения № 1 «Перечень и назначения показателей результативности подпрограммы «Гармонизация межнациональных отношений на территории муниципального образования город Шарыпово» в строке 3.1 столбце 5 цифру «735» заменить на цифру «366».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</w:t>
      </w:r>
      <w:r>
        <w:rPr>
          <w:color w:val="000000" w:themeColor="text1"/>
          <w:sz w:val="26"/>
          <w:szCs w:val="26"/>
        </w:rPr>
        <w:t xml:space="preserve">1.1.7. Приложение № 7 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1.1.8.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1.1.9.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566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                                                                                    В. Г. Хохлов</w:t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 1 к Постановлению Администрации города Шарыпово от  </w:t>
      </w:r>
      <w:r>
        <w:rPr>
          <w:color w:val="000000"/>
          <w:sz w:val="24"/>
          <w:szCs w:val="24"/>
        </w:rPr>
        <w:t xml:space="preserve">06.05.2022 </w:t>
      </w: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123</w:t>
      </w:r>
    </w:p>
    <w:p>
      <w:pPr>
        <w:pStyle w:val="Normal"/>
        <w:ind w:left="7938" w:hanging="0"/>
        <w:rPr>
          <w:color w:val="000000"/>
        </w:rPr>
      </w:pPr>
      <w:r>
        <w:rPr>
          <w:color w:val="000000"/>
        </w:rPr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Style20"/>
        <w:jc w:val="left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0"/>
        <w:gridCol w:w="1560"/>
        <w:gridCol w:w="1700"/>
        <w:gridCol w:w="3789"/>
        <w:gridCol w:w="646"/>
        <w:gridCol w:w="433"/>
        <w:gridCol w:w="547"/>
        <w:gridCol w:w="399"/>
        <w:gridCol w:w="1130"/>
        <w:gridCol w:w="1131"/>
        <w:gridCol w:w="1132"/>
        <w:gridCol w:w="1672"/>
      </w:tblGrid>
      <w:tr>
        <w:trPr>
          <w:trHeight w:val="408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3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Наименование главного распорядителя бюджетных средств (далее ГРБС)</w:t>
            </w:r>
          </w:p>
        </w:tc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2024г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Итого на очередной финансовый год и плановый период</w:t>
            </w:r>
          </w:p>
        </w:tc>
      </w:tr>
      <w:tr>
        <w:trPr>
          <w:trHeight w:val="408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202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Рз Пр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3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«Развитие культуры» на 2014-2023 гг.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всего расходные обязательства по программе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152 716,73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135 598,10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135 653,09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423 967,92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148 853,66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132 715,20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132 770,19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414 339,05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3 569,17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8 767,17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«Сохранение культурного наследия»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27 714,27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73 527,27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27 714,27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73 527,27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50 773,46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46 723,70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46 778,69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144 275,85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47 204,29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44 124,70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44 179,69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135 508,68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3 569,17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8 767,17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всего расходные обязательства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73 905,10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205 213,10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73 905,10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205 213,10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«Развитие архивного дела в муниципальном образовании город Шарыпово»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6" w:hanging="0"/>
              <w:jc w:val="center"/>
              <w:rPr/>
            </w:pPr>
            <w:r>
              <w:rPr/>
              <w:t>30,00</w:t>
            </w:r>
          </w:p>
        </w:tc>
      </w:tr>
    </w:tbl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культуры </w:t>
      </w:r>
    </w:p>
    <w:p>
      <w:pPr>
        <w:sectPr>
          <w:type w:val="nextPage"/>
          <w:pgSz w:orient="landscape" w:w="16838" w:h="11906"/>
          <w:pgMar w:left="1134" w:right="1134" w:header="0" w:top="1135" w:footer="0" w:bottom="5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администрации города Шарыпово                                                                                                                                                  С. Н. Гроза</w:t>
      </w:r>
    </w:p>
    <w:p>
      <w:pPr>
        <w:pStyle w:val="Normal"/>
        <w:ind w:left="7938" w:hanging="0"/>
        <w:rPr>
          <w:color w:val="000000"/>
        </w:rPr>
      </w:pPr>
      <w:r>
        <w:rPr>
          <w:color w:val="000000"/>
          <w:sz w:val="24"/>
          <w:szCs w:val="24"/>
        </w:rPr>
        <w:t xml:space="preserve">Приложение № 2 к Постановлению Администрации города Шарыпово от  </w:t>
      </w:r>
      <w:r>
        <w:rPr>
          <w:color w:val="000000"/>
          <w:sz w:val="24"/>
          <w:szCs w:val="24"/>
        </w:rPr>
        <w:t xml:space="preserve">06.05.2022 </w:t>
      </w: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123</w:t>
      </w:r>
      <w:r>
        <w:rPr>
          <w:color w:val="000000"/>
          <w:sz w:val="24"/>
          <w:szCs w:val="24"/>
        </w:rPr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tabs>
          <w:tab w:val="clear" w:pos="709"/>
          <w:tab w:val="right" w:pos="14570" w:leader="none"/>
        </w:tabs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0"/>
        <w:gridCol w:w="1701"/>
        <w:gridCol w:w="2976"/>
        <w:gridCol w:w="4367"/>
        <w:gridCol w:w="1144"/>
        <w:gridCol w:w="1146"/>
        <w:gridCol w:w="1144"/>
        <w:gridCol w:w="1660"/>
      </w:tblGrid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4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Уровень бюджетной системы/ источники финансирования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2024г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Итого на очередной финансовый год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«Развитие культуры»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152 716,73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135 598,10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135 653,09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423 967,92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6 632,08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1 372,63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1 615,67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9 620,38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7 792,10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956,87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1 056,13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9 805,10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17 762,00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49 762,00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120 530,55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117 268,60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116 981,29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354 780,44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«Сохранение культурного наследие»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27 714,27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73 527,27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231,09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1 018,58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143,77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143,77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1 306,12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2 462,00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3 862,00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24 156,66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21 985,70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21 985,70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68 128,06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«Развитие Библиотечного дела»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23 367,34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18 624,67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18 624,67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60 616,68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231,09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953,48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143,77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143,77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1 241,02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2 162,00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2 962,00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20 174,83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18 003,87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18 003,87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56 182,57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«Развитие музейного дела»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4 346,93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4 281,83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4 281,83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12 910,59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65,10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65,10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900,00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3 981,83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3 981,83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3 981,83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11 945,49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50 773,46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46 723,70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46 778,69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144 275,85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2 504,16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1 295,60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1 538,64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5 338,40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2 202,41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529,20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628,46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3 360,07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38 700,00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33 166,89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31 998,90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31 711,59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96 877,38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16 809,97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16 390,72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16 052,51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49 253,20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1 211,83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1 295,60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1 259,47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3 766,90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1 103,22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529,20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514,43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2 146,85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9 600,00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11 294,92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11 365,92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11 078,61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33 739,45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30 394,32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27 733,98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28 127,18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86 255,48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1 292,33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279,17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1 571,50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1 099,19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114,03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1 213,22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29 100,00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18 302,80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18 033,98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18 033,98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54 370,76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4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3 569,17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8 767,17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3 569,17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8 767,17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73 905,10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205 213,10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4 277,21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4 277,21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63 177,00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63 254,00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63 254,00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189 685,00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73 905,10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205 213,10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4 277,21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4 277,21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63 177,00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63 254,00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63 254,00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189 685,00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«Внедрение информационно-коммуникационных технологий в отрасли «культура», развитие информационных ресурсов»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«Развитие архивного дела в муниципальном образовании город Шарыпово»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"Формирование позитивного имиджа города Шарыпово как территории, комфортной для проживания представителей различных национальностей"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"Формирование сообщества волонтеров, задействованных в волонтерской деятельности в сфере культуры"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"Содействование в организации и проведении массовых мероприятий"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89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культуры </w:t>
      </w:r>
    </w:p>
    <w:p>
      <w:pPr>
        <w:sectPr>
          <w:type w:val="nextPage"/>
          <w:pgSz w:orient="landscape" w:w="16838" w:h="11906"/>
          <w:pgMar w:left="1134" w:right="1134" w:header="0" w:top="1702" w:footer="0" w:bottom="5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администрации города Шарыпово                                                                                                                                                  С. Н. Гроза</w:t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 3 к Постановлению Администрации города Шарыпово от  </w:t>
      </w:r>
      <w:r>
        <w:rPr>
          <w:color w:val="000000"/>
          <w:sz w:val="24"/>
          <w:szCs w:val="24"/>
        </w:rPr>
        <w:t xml:space="preserve">06.05.2022 </w:t>
      </w: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123</w:t>
      </w:r>
      <w:r>
        <w:rPr>
          <w:color w:val="000000"/>
          <w:sz w:val="24"/>
          <w:szCs w:val="24"/>
        </w:rPr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147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5"/>
        <w:gridCol w:w="5201"/>
        <w:gridCol w:w="3118"/>
        <w:gridCol w:w="1946"/>
        <w:gridCol w:w="1352"/>
        <w:gridCol w:w="1353"/>
        <w:gridCol w:w="1351"/>
      </w:tblGrid>
      <w:tr>
        <w:trPr/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5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Наименование муниципальной услуги (работы)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Содержание муниципальной услуги (работы)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Наименование и значение показателя объема муниципальной услуги (работы)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5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2022 год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2023 год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2024 год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Все виды библиотечного обслуживания: с учетом всех форм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154400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157300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157300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12 979,48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12 921,10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12 921,10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31256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31256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31256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4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2524,69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2524,56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2524,56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5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документов (единица)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12000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4 081,80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2 754,01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2 754,01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число посетителей (человек)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16900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17000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17000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8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1 386,00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1 386,02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1 386,02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9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предметов(единица)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4675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4700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4700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10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2 635,93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2 570,81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2 570,81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11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Жанры (формы) спектаклей(театральных постановок):с учетом всех форм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12200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12400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12400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12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3 740,85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3 427,04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3 377,10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13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Создание спектаклей  - работа Р.04.1.0029.0005.001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драма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новых (капитально-возобновленных) постановок (единица)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14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9 414,85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9 250,12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9 070,41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15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Показ (организация показа) концертных программ услуга 900100О.99.0.ББ81АА00000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Виды (формы) концертных программ: с учетом всех форм      стационар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7 895,00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7 895,00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7 895,00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16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10 884,57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9 687,46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9 687,46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17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Показ  (организация показа) концертных программ       услуга 900100О.99.0.ББ81АА01000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Виды (формы) концертных программ: с учетом всех форм     на выезде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58190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58191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58191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18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4 989,91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4 239,59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4 239,59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19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клубных формирований (единица)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27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20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2 791,32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3 898,60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3 898,60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21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Программа:Хореографическое творчество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51842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51842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51842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22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6 489,70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6 197,01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6 197,01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23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Программа: Живопись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92610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92610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92610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24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14 111,15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13 475,42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13 475,42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25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Программа: Фортепиано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21514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21514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21514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26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2 862,93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2 733,97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2 733,97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27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Программа: Струнные инструменты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7068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7068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7068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28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1 082,00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1 034,68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1 034,68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29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Программа: Народные инструменты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11504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11504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11504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30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1 638,05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1 565,18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1 565,18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31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Программа: Духовые и ударные инструменты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6768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6768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6768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32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822,06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784,95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784,95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33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Реализация дополнительных общеразвивающих программ услуга 804200О.99.0.ББ52АЕ76000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Направленность образовательной программы: художественной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38456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38456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38456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34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6 558,27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6 277,04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100" w:hanging="0"/>
              <w:jc w:val="center"/>
              <w:rPr/>
            </w:pPr>
            <w:r>
              <w:rPr/>
              <w:t>6 277,04</w:t>
            </w:r>
          </w:p>
        </w:tc>
      </w:tr>
    </w:tbl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культуры </w:t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администрации города Шарыпово                                                                                                                                                  С. Н. Гроза</w:t>
      </w:r>
    </w:p>
    <w:p>
      <w:pPr>
        <w:pStyle w:val="Normal"/>
        <w:pageBreakBefore w:val="false"/>
        <w:tabs>
          <w:tab w:val="clear" w:pos="709"/>
          <w:tab w:val="right" w:pos="14570" w:leader="none"/>
        </w:tabs>
        <w:rPr/>
      </w:pPr>
      <w:r>
        <w:rPr/>
      </w:r>
    </w:p>
    <w:sectPr>
      <w:type w:val="nextPage"/>
      <w:pgSz w:orient="landscape" w:w="16838" w:h="11906"/>
      <w:pgMar w:left="1134" w:right="1134" w:header="0" w:top="993" w:footer="0" w:bottom="5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9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веб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cc402e"/>
    <w:rPr>
      <w:color w:val="800080"/>
      <w:u w:val="single"/>
    </w:rPr>
  </w:style>
  <w:style w:type="character" w:styleId="Style17" w:customStyle="1">
    <w:name w:val="Основной текст Знак"/>
    <w:basedOn w:val="DefaultParagraphFont"/>
    <w:link w:val="aa"/>
    <w:qFormat/>
    <w:rsid w:val="009b728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8b018a"/>
    <w:rPr>
      <w:rFonts w:ascii="Segoe UI" w:hAnsi="Segoe UI" w:eastAsia="Times New Roman" w:cs="Segoe UI"/>
      <w:sz w:val="18"/>
      <w:szCs w:val="18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b"/>
    <w:rsid w:val="009b7281"/>
    <w:pPr>
      <w:suppressAutoHyphens w:val="true"/>
      <w:jc w:val="both"/>
    </w:pPr>
    <w:rPr>
      <w:sz w:val="28"/>
      <w:lang w:eastAsia="ar-SA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6" w:customStyle="1">
    <w:name w:val="xl116"/>
    <w:basedOn w:val="Normal"/>
    <w:qFormat/>
    <w:rsid w:val="005f0f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7" w:customStyle="1">
    <w:name w:val="xl117"/>
    <w:basedOn w:val="Normal"/>
    <w:qFormat/>
    <w:rsid w:val="005f0f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8" w:customStyle="1">
    <w:name w:val="xl118"/>
    <w:basedOn w:val="Normal"/>
    <w:qFormat/>
    <w:rsid w:val="005f0f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b018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DF84-8629-4AF6-B76E-AC8DAD40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LibreOffice/6.4.7.2$Linux_X86_64 LibreOffice_project/40$Build-2</Application>
  <Pages>15</Pages>
  <Words>3584</Words>
  <Characters>22604</Characters>
  <CharactersWithSpaces>26060</CharactersWithSpaces>
  <Paragraphs>1102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2022-04-29T02:00:00Z</dcterms:created>
  <dc:creator>eXelsy</dc:creator>
  <dc:description/>
  <dc:language>ru-RU</dc:language>
  <cp:lastModifiedBy/>
  <cp:lastPrinted>2022-04-18T01:33:00Z</cp:lastPrinted>
  <dcterms:modified xsi:type="dcterms:W3CDTF">2022-05-11T10:09:39Z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