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4"/>
          <w:szCs w:val="24"/>
        </w:rPr>
      </w:pPr>
      <w:r>
        <w:rPr>
          <w:b/>
          <w:sz w:val="24"/>
          <w:szCs w:val="24"/>
        </w:rPr>
      </w:r>
    </w:p>
    <w:p>
      <w:pPr>
        <w:pStyle w:val="NoSpacing"/>
        <w:jc w:val="center"/>
        <w:rPr>
          <w:b/>
          <w:b/>
          <w:sz w:val="24"/>
          <w:szCs w:val="24"/>
        </w:rPr>
      </w:pPr>
      <w:r>
        <w:rPr>
          <w:b/>
          <w:sz w:val="24"/>
          <w:szCs w:val="24"/>
        </w:rPr>
        <w:t>РАСПОРЯЖЕНИЕ</w:t>
      </w:r>
    </w:p>
    <w:p>
      <w:pPr>
        <w:pStyle w:val="Normal"/>
        <w:rPr>
          <w:sz w:val="24"/>
          <w:szCs w:val="24"/>
          <w:lang w:eastAsia="en-US"/>
        </w:rPr>
      </w:pPr>
      <w:r>
        <w:rPr>
          <w:sz w:val="24"/>
          <w:szCs w:val="24"/>
          <w:lang w:eastAsia="en-US"/>
        </w:rPr>
      </w:r>
    </w:p>
    <w:p>
      <w:pPr>
        <w:pStyle w:val="Normal"/>
        <w:ind w:left="993" w:right="180" w:firstLine="567"/>
        <w:rPr>
          <w:b/>
          <w:b/>
          <w:sz w:val="24"/>
          <w:szCs w:val="24"/>
        </w:rPr>
      </w:pPr>
      <w:r>
        <w:rPr>
          <w:b/>
          <w:sz w:val="24"/>
          <w:szCs w:val="24"/>
        </w:rPr>
      </w:r>
    </w:p>
    <w:p>
      <w:pPr>
        <w:pStyle w:val="Normal"/>
        <w:rPr>
          <w:sz w:val="24"/>
          <w:szCs w:val="24"/>
        </w:rPr>
      </w:pPr>
      <w:r>
        <w:rPr>
          <w:sz w:val="24"/>
          <w:szCs w:val="24"/>
        </w:rPr>
        <w:t>08.04.2022</w:t>
        <w:tab/>
        <w:tab/>
        <w:tab/>
        <w:tab/>
        <w:tab/>
        <w:t xml:space="preserve">                                                                        №  629</w:t>
      </w:r>
    </w:p>
    <w:p>
      <w:pPr>
        <w:pStyle w:val="22"/>
        <w:shd w:val="clear" w:color="auto" w:fill="auto"/>
        <w:tabs>
          <w:tab w:val="clear" w:pos="708"/>
          <w:tab w:val="left" w:pos="5103" w:leader="none"/>
          <w:tab w:val="left" w:pos="5670" w:leader="none"/>
        </w:tabs>
        <w:spacing w:lineRule="auto" w:line="240" w:before="0" w:after="0"/>
        <w:ind w:right="111" w:hanging="0"/>
        <w:rPr>
          <w:color w:val="000000"/>
          <w:sz w:val="24"/>
          <w:szCs w:val="24"/>
          <w:lang w:bidi="ru-RU"/>
        </w:rPr>
      </w:pPr>
      <w:r>
        <w:rPr>
          <w:color w:val="000000"/>
          <w:sz w:val="24"/>
          <w:szCs w:val="24"/>
          <w:lang w:bidi="ru-RU"/>
        </w:rPr>
      </w:r>
    </w:p>
    <w:p>
      <w:pPr>
        <w:pStyle w:val="22"/>
        <w:shd w:val="clear" w:color="auto" w:fill="auto"/>
        <w:tabs>
          <w:tab w:val="clear" w:pos="708"/>
          <w:tab w:val="left" w:pos="5103" w:leader="none"/>
          <w:tab w:val="left" w:pos="5670" w:leader="none"/>
        </w:tabs>
        <w:spacing w:lineRule="auto" w:line="240" w:before="0" w:after="0"/>
        <w:ind w:right="111" w:hanging="0"/>
        <w:rPr>
          <w:color w:val="000000"/>
          <w:sz w:val="24"/>
          <w:szCs w:val="24"/>
          <w:lang w:bidi="ru-RU"/>
        </w:rPr>
      </w:pPr>
      <w:r>
        <w:rPr>
          <w:color w:val="000000"/>
          <w:sz w:val="24"/>
          <w:szCs w:val="24"/>
          <w:lang w:bidi="ru-RU"/>
        </w:rPr>
      </w:r>
    </w:p>
    <w:p>
      <w:pPr>
        <w:pStyle w:val="Normal"/>
        <w:rPr>
          <w:sz w:val="24"/>
          <w:szCs w:val="24"/>
        </w:rPr>
      </w:pPr>
      <w:r>
        <w:rPr>
          <w:sz w:val="24"/>
          <w:szCs w:val="24"/>
        </w:rPr>
        <w:t xml:space="preserve">О проведении открытого конкурса </w:t>
      </w:r>
    </w:p>
    <w:p>
      <w:pPr>
        <w:pStyle w:val="Normal"/>
        <w:rPr>
          <w:sz w:val="24"/>
          <w:szCs w:val="24"/>
        </w:rPr>
      </w:pPr>
      <w:r>
        <w:rPr>
          <w:sz w:val="24"/>
          <w:szCs w:val="24"/>
        </w:rPr>
        <w:t>на право заключения концессионного соглашения</w:t>
      </w:r>
    </w:p>
    <w:p>
      <w:pPr>
        <w:pStyle w:val="Normal"/>
        <w:rPr>
          <w:bCs/>
          <w:sz w:val="24"/>
          <w:szCs w:val="24"/>
        </w:rPr>
      </w:pPr>
      <w:r>
        <w:rPr>
          <w:bCs/>
          <w:sz w:val="24"/>
          <w:szCs w:val="24"/>
        </w:rPr>
        <w:t xml:space="preserve">в отношении объектов водоснабжения – </w:t>
      </w:r>
    </w:p>
    <w:p>
      <w:pPr>
        <w:pStyle w:val="Normal"/>
        <w:rPr>
          <w:bCs/>
          <w:sz w:val="24"/>
          <w:szCs w:val="24"/>
        </w:rPr>
      </w:pPr>
      <w:r>
        <w:rPr>
          <w:bCs/>
          <w:sz w:val="24"/>
          <w:szCs w:val="24"/>
        </w:rPr>
        <w:t xml:space="preserve">централизованных систем холодного водоснабжения </w:t>
      </w:r>
    </w:p>
    <w:p>
      <w:pPr>
        <w:pStyle w:val="Normal"/>
        <w:rPr>
          <w:bCs/>
          <w:sz w:val="24"/>
          <w:szCs w:val="24"/>
        </w:rPr>
      </w:pPr>
      <w:r>
        <w:rPr>
          <w:bCs/>
          <w:sz w:val="24"/>
          <w:szCs w:val="24"/>
        </w:rPr>
        <w:t xml:space="preserve">на территории муниципального образования </w:t>
      </w:r>
    </w:p>
    <w:p>
      <w:pPr>
        <w:pStyle w:val="Normal"/>
        <w:rPr>
          <w:sz w:val="24"/>
          <w:szCs w:val="24"/>
        </w:rPr>
      </w:pPr>
      <w:r>
        <w:rPr>
          <w:bCs/>
          <w:sz w:val="24"/>
          <w:szCs w:val="24"/>
        </w:rPr>
        <w:t>«городской округ город Шарыпово Красноярского края»</w:t>
      </w:r>
    </w:p>
    <w:p>
      <w:pPr>
        <w:pStyle w:val="Normal"/>
        <w:jc w:val="both"/>
        <w:rPr>
          <w:sz w:val="24"/>
          <w:szCs w:val="24"/>
        </w:rPr>
      </w:pPr>
      <w:r>
        <w:rPr>
          <w:sz w:val="24"/>
          <w:szCs w:val="24"/>
        </w:rPr>
      </w:r>
    </w:p>
    <w:p>
      <w:pPr>
        <w:pStyle w:val="Normal"/>
        <w:jc w:val="both"/>
        <w:rPr>
          <w:spacing w:val="-1"/>
          <w:sz w:val="24"/>
          <w:szCs w:val="24"/>
        </w:rPr>
      </w:pPr>
      <w:r>
        <w:rPr>
          <w:spacing w:val="-1"/>
          <w:sz w:val="24"/>
          <w:szCs w:val="24"/>
        </w:rPr>
      </w:r>
    </w:p>
    <w:p>
      <w:pPr>
        <w:pStyle w:val="Normal"/>
        <w:ind w:firstLine="709"/>
        <w:jc w:val="both"/>
        <w:rPr>
          <w:sz w:val="24"/>
          <w:szCs w:val="24"/>
        </w:rPr>
      </w:pPr>
      <w:r>
        <mc:AlternateContent>
          <mc:Choice Requires="wps">
            <w:drawing>
              <wp:anchor behindDoc="0" distT="0" distB="0" distL="0" distR="0" simplePos="0" locked="0" layoutInCell="1" allowOverlap="1" relativeHeight="2">
                <wp:simplePos x="0" y="0"/>
                <wp:positionH relativeFrom="column">
                  <wp:posOffset>-1943100</wp:posOffset>
                </wp:positionH>
                <wp:positionV relativeFrom="paragraph">
                  <wp:posOffset>93980</wp:posOffset>
                </wp:positionV>
                <wp:extent cx="198120" cy="229235"/>
                <wp:effectExtent l="0" t="0" r="0" b="0"/>
                <wp:wrapNone/>
                <wp:docPr id="1" name="Изображение1"/>
                <a:graphic xmlns:a="http://schemas.openxmlformats.org/drawingml/2006/main">
                  <a:graphicData uri="http://schemas.microsoft.com/office/word/2010/wordprocessingShape">
                    <wps:wsp>
                      <wps:cNvSpPr/>
                      <wps:spPr>
                        <a:xfrm>
                          <a:off x="0" y="0"/>
                          <a:ext cx="197640" cy="228600"/>
                        </a:xfrm>
                        <a:prstGeom prst="rect">
                          <a:avLst/>
                        </a:prstGeom>
                        <a:solidFill>
                          <a:srgbClr val="ffffff"/>
                        </a:solidFill>
                        <a:ln>
                          <a:noFill/>
                        </a:ln>
                      </wps:spPr>
                      <wps:style>
                        <a:lnRef idx="0"/>
                        <a:fillRef idx="0"/>
                        <a:effectRef idx="0"/>
                        <a:fontRef idx="minor"/>
                      </wps:style>
                      <wps:txbx>
                        <w:txbxContent>
                          <w:p>
                            <w:pPr>
                              <w:pStyle w:val="Style28"/>
                              <w:rPr/>
                            </w:pPr>
                            <w:r>
                              <w:rPr/>
                            </w:r>
                          </w:p>
                        </w:txbxContent>
                      </wps:txbx>
                      <wps:bodyPr>
                        <a:noAutofit/>
                      </wps:bodyPr>
                    </wps:wsp>
                  </a:graphicData>
                </a:graphic>
              </wp:anchor>
            </w:drawing>
          </mc:Choice>
          <mc:Fallback>
            <w:pict>
              <v:rect id="shape_0" ID="Изображение1" fillcolor="white" stroked="f" style="position:absolute;margin-left:-153pt;margin-top:7.4pt;width:15.5pt;height:17.95pt">
                <w10:wrap type="none"/>
                <v:fill o:detectmouseclick="t" type="solid" color2="black"/>
                <v:stroke color="#3465a4" joinstyle="round" endcap="flat"/>
                <v:textbox>
                  <w:txbxContent>
                    <w:p>
                      <w:pPr>
                        <w:pStyle w:val="Style28"/>
                        <w:rPr/>
                      </w:pPr>
                      <w:r>
                        <w:rPr/>
                      </w:r>
                    </w:p>
                  </w:txbxContent>
                </v:textbox>
              </v:rect>
            </w:pict>
          </mc:Fallback>
        </mc:AlternateContent>
        <mc:AlternateContent>
          <mc:Choice Requires="wps">
            <w:drawing>
              <wp:anchor behindDoc="0" distT="0" distB="0" distL="0" distR="0" simplePos="0" locked="0" layoutInCell="1" allowOverlap="1" relativeHeight="3">
                <wp:simplePos x="0" y="0"/>
                <wp:positionH relativeFrom="column">
                  <wp:posOffset>-2171700</wp:posOffset>
                </wp:positionH>
                <wp:positionV relativeFrom="paragraph">
                  <wp:posOffset>184150</wp:posOffset>
                </wp:positionV>
                <wp:extent cx="343535" cy="269875"/>
                <wp:effectExtent l="0" t="0" r="0" b="0"/>
                <wp:wrapNone/>
                <wp:docPr id="3" name="Изображение2"/>
                <a:graphic xmlns:a="http://schemas.openxmlformats.org/drawingml/2006/main">
                  <a:graphicData uri="http://schemas.microsoft.com/office/word/2010/wordprocessingShape">
                    <wps:wsp>
                      <wps:cNvSpPr/>
                      <wps:spPr>
                        <a:xfrm>
                          <a:off x="0" y="0"/>
                          <a:ext cx="343080" cy="269280"/>
                        </a:xfrm>
                        <a:prstGeom prst="rect">
                          <a:avLst/>
                        </a:prstGeom>
                        <a:solidFill>
                          <a:srgbClr val="ffffff"/>
                        </a:solidFill>
                        <a:ln>
                          <a:noFill/>
                        </a:ln>
                      </wps:spPr>
                      <wps:style>
                        <a:lnRef idx="0"/>
                        <a:fillRef idx="0"/>
                        <a:effectRef idx="0"/>
                        <a:fontRef idx="minor"/>
                      </wps:style>
                      <wps:txbx>
                        <w:txbxContent>
                          <w:p>
                            <w:pPr>
                              <w:pStyle w:val="Style28"/>
                              <w:rPr/>
                            </w:pPr>
                            <w:r>
                              <w:rPr/>
                            </w:r>
                          </w:p>
                        </w:txbxContent>
                      </wps:txbx>
                      <wps:bodyPr>
                        <a:noAutofit/>
                      </wps:bodyPr>
                    </wps:wsp>
                  </a:graphicData>
                </a:graphic>
              </wp:anchor>
            </w:drawing>
          </mc:Choice>
          <mc:Fallback>
            <w:pict>
              <v:rect id="shape_0" ID="Изображение2" fillcolor="white" stroked="f" style="position:absolute;margin-left:-171pt;margin-top:14.5pt;width:26.95pt;height:21.15pt">
                <w10:wrap type="none"/>
                <v:fill o:detectmouseclick="t" type="solid" color2="black"/>
                <v:stroke color="#3465a4" joinstyle="round" endcap="flat"/>
                <v:textbox>
                  <w:txbxContent>
                    <w:p>
                      <w:pPr>
                        <w:pStyle w:val="Style28"/>
                        <w:rPr/>
                      </w:pPr>
                      <w:r>
                        <w:rPr/>
                      </w:r>
                    </w:p>
                  </w:txbxContent>
                </v:textbox>
              </v:rect>
            </w:pict>
          </mc:Fallback>
        </mc:AlternateContent>
      </w:r>
      <w:r>
        <w:rPr>
          <w:sz w:val="24"/>
          <w:szCs w:val="24"/>
        </w:rPr>
        <w:t xml:space="preserve">В соответствии с Федеральным </w:t>
      </w:r>
      <w:hyperlink r:id="rId2">
        <w:r>
          <w:rPr>
            <w:sz w:val="24"/>
            <w:szCs w:val="24"/>
          </w:rPr>
          <w:t>законом</w:t>
        </w:r>
      </w:hyperlink>
      <w:r>
        <w:rPr>
          <w:sz w:val="24"/>
          <w:szCs w:val="24"/>
        </w:rPr>
        <w:t xml:space="preserve"> от 21.07.2005 № 115-ФЗ                                                 «</w:t>
      </w:r>
      <w:r>
        <w:rPr>
          <w:rFonts w:eastAsia="Calibri" w:eastAsiaTheme="minorHAnsi"/>
          <w:sz w:val="24"/>
          <w:szCs w:val="24"/>
          <w:lang w:eastAsia="en-US"/>
        </w:rPr>
        <w:t xml:space="preserve">О концессионных соглашениях», Федеральным законом от 06.10.2003 № 131-ФЗ                                  </w:t>
      </w:r>
      <w:r>
        <w:rPr>
          <w:sz w:val="24"/>
          <w:szCs w:val="24"/>
        </w:rPr>
        <w:t xml:space="preserve"> «Об общих принципах организации местного самоуправления в Российской Федерации»</w:t>
      </w:r>
      <w:r>
        <w:rPr>
          <w:color w:val="000000"/>
          <w:sz w:val="24"/>
          <w:szCs w:val="24"/>
          <w:lang w:bidi="ru-RU"/>
        </w:rPr>
        <w:t>, руководствуясь ст. 34 Устава города Шарыпово</w:t>
      </w:r>
      <w:r>
        <w:rPr>
          <w:color w:val="000000"/>
          <w:spacing w:val="1"/>
          <w:sz w:val="24"/>
          <w:szCs w:val="24"/>
        </w:rPr>
        <w:t xml:space="preserve">: </w:t>
      </w:r>
    </w:p>
    <w:p>
      <w:pPr>
        <w:pStyle w:val="ListParagraph"/>
        <w:widowControl w:val="false"/>
        <w:spacing w:before="0" w:after="0"/>
        <w:ind w:left="0" w:firstLine="709"/>
        <w:contextualSpacing/>
        <w:jc w:val="both"/>
        <w:rPr>
          <w:bCs/>
          <w:sz w:val="24"/>
          <w:szCs w:val="24"/>
          <w:lang w:val="ru-RU"/>
        </w:rPr>
      </w:pPr>
      <w:r>
        <w:rPr>
          <w:spacing w:val="1"/>
          <w:sz w:val="24"/>
          <w:szCs w:val="24"/>
          <w:lang w:val="ru-RU"/>
        </w:rPr>
        <w:t xml:space="preserve">1. Провести открытый конкурс на право заключения концессионного соглашения         </w:t>
      </w:r>
      <w:r>
        <w:rPr>
          <w:bCs/>
          <w:sz w:val="24"/>
          <w:szCs w:val="24"/>
          <w:lang w:val="ru-RU"/>
        </w:rPr>
        <w:t>в отношении объектов водоснабжения - централизованных систем холодного водоснабжения на территории муниципального образования «городской округ                          город Шарыпово Красноярского края».</w:t>
      </w:r>
    </w:p>
    <w:p>
      <w:pPr>
        <w:pStyle w:val="ListParagraph"/>
        <w:widowControl w:val="false"/>
        <w:spacing w:before="0" w:after="0"/>
        <w:ind w:left="0" w:firstLine="709"/>
        <w:contextualSpacing/>
        <w:jc w:val="both"/>
        <w:rPr>
          <w:spacing w:val="1"/>
          <w:sz w:val="24"/>
          <w:szCs w:val="24"/>
          <w:lang w:val="ru-RU"/>
        </w:rPr>
      </w:pPr>
      <w:r>
        <w:rPr>
          <w:spacing w:val="1"/>
          <w:sz w:val="24"/>
          <w:szCs w:val="24"/>
          <w:lang w:val="ru-RU"/>
        </w:rPr>
        <w:t>2. Установить, что Администрация города Шарыпово является органом уполномоченным на утверждение конкурсной документации по проведению открытого конкурса, внесению изменений в конкурсную документацию, созданию конкурсной комиссии по проведению открытого конкурса, утверждению персонального состава конкурсной комиссии.</w:t>
      </w:r>
    </w:p>
    <w:p>
      <w:pPr>
        <w:pStyle w:val="ListParagraph"/>
        <w:widowControl w:val="false"/>
        <w:spacing w:before="0" w:after="0"/>
        <w:ind w:left="0" w:firstLine="709"/>
        <w:contextualSpacing/>
        <w:jc w:val="both"/>
        <w:rPr>
          <w:spacing w:val="1"/>
          <w:sz w:val="24"/>
          <w:szCs w:val="24"/>
          <w:lang w:val="ru-RU"/>
        </w:rPr>
      </w:pPr>
      <w:r>
        <w:rPr>
          <w:spacing w:val="1"/>
          <w:sz w:val="24"/>
          <w:szCs w:val="24"/>
          <w:lang w:val="ru-RU"/>
        </w:rPr>
        <w:t xml:space="preserve">3. Установить, что полномочия концедента при заключении концессионного соглашения от имени муниципального образования </w:t>
      </w:r>
      <w:r>
        <w:rPr>
          <w:bCs/>
          <w:sz w:val="24"/>
          <w:szCs w:val="24"/>
          <w:lang w:val="ru-RU"/>
        </w:rPr>
        <w:t>«городской округ                          город Шарыпово Красноярского края»</w:t>
      </w:r>
      <w:r>
        <w:rPr>
          <w:spacing w:val="1"/>
          <w:sz w:val="24"/>
          <w:szCs w:val="24"/>
          <w:lang w:val="ru-RU"/>
        </w:rPr>
        <w:t xml:space="preserve"> осуществляет Администрация города Шарыпово. </w:t>
      </w:r>
    </w:p>
    <w:p>
      <w:pPr>
        <w:pStyle w:val="ListParagraph"/>
        <w:widowControl w:val="false"/>
        <w:spacing w:before="0" w:after="0"/>
        <w:ind w:left="0" w:firstLine="709"/>
        <w:contextualSpacing/>
        <w:jc w:val="both"/>
        <w:rPr>
          <w:spacing w:val="1"/>
          <w:sz w:val="24"/>
          <w:szCs w:val="24"/>
          <w:lang w:val="ru-RU"/>
        </w:rPr>
      </w:pPr>
      <w:r>
        <w:rPr>
          <w:spacing w:val="1"/>
          <w:sz w:val="24"/>
          <w:szCs w:val="24"/>
          <w:lang w:val="ru-RU"/>
        </w:rPr>
        <w:t xml:space="preserve">4. Установить, что организатором открытого конкурса на право заключения концессионного соглашения </w:t>
      </w:r>
      <w:r>
        <w:rPr>
          <w:bCs/>
          <w:sz w:val="24"/>
          <w:szCs w:val="24"/>
          <w:lang w:val="ru-RU"/>
        </w:rPr>
        <w:t xml:space="preserve">в отношении объектов водоснабжения - централизованных систем холодного водоснабжения на территории муниципального образования                           «городской округ город Шарыпово Красноярского края» является Комитет по управлению муниципальным имуществом и земельными отношениями Администрации                                города Шарыпово. </w:t>
      </w:r>
    </w:p>
    <w:p>
      <w:pPr>
        <w:pStyle w:val="ListParagraph"/>
        <w:widowControl w:val="false"/>
        <w:spacing w:before="0" w:after="0"/>
        <w:ind w:left="0" w:firstLine="709"/>
        <w:contextualSpacing/>
        <w:jc w:val="both"/>
        <w:rPr>
          <w:spacing w:val="1"/>
          <w:sz w:val="24"/>
          <w:szCs w:val="24"/>
          <w:lang w:val="ru-RU"/>
        </w:rPr>
      </w:pPr>
      <w:r>
        <w:rPr>
          <w:spacing w:val="1"/>
          <w:sz w:val="24"/>
          <w:szCs w:val="24"/>
          <w:lang w:val="ru-RU"/>
        </w:rPr>
        <w:t xml:space="preserve">5. Создать конкурсную комиссию по проведению открытого конкурса,                            </w:t>
      </w:r>
      <w:r>
        <w:rPr>
          <w:sz w:val="24"/>
          <w:szCs w:val="24"/>
          <w:lang w:val="ru-RU"/>
        </w:rPr>
        <w:t>согласно приложению № 1 к настоящему распоряжению.</w:t>
      </w:r>
    </w:p>
    <w:p>
      <w:pPr>
        <w:pStyle w:val="ListParagraph"/>
        <w:widowControl w:val="false"/>
        <w:spacing w:before="0" w:after="0"/>
        <w:ind w:left="0" w:firstLine="709"/>
        <w:contextualSpacing/>
        <w:jc w:val="both"/>
        <w:rPr>
          <w:spacing w:val="1"/>
          <w:sz w:val="24"/>
          <w:szCs w:val="24"/>
          <w:lang w:val="ru-RU"/>
        </w:rPr>
      </w:pPr>
      <w:r>
        <w:rPr>
          <w:spacing w:val="1"/>
          <w:sz w:val="24"/>
          <w:szCs w:val="24"/>
          <w:lang w:val="ru-RU"/>
        </w:rPr>
        <w:t>6. Установить условия концессионного соглашения, согласно приложению № 2                    к настоящему распоряжению.</w:t>
      </w:r>
    </w:p>
    <w:p>
      <w:pPr>
        <w:pStyle w:val="ListParagraph"/>
        <w:widowControl w:val="false"/>
        <w:spacing w:before="0" w:after="0"/>
        <w:ind w:left="0" w:firstLine="709"/>
        <w:contextualSpacing/>
        <w:jc w:val="both"/>
        <w:rPr>
          <w:spacing w:val="1"/>
          <w:sz w:val="24"/>
          <w:szCs w:val="24"/>
          <w:lang w:val="ru-RU"/>
        </w:rPr>
      </w:pPr>
      <w:r>
        <w:rPr>
          <w:spacing w:val="1"/>
          <w:sz w:val="24"/>
          <w:szCs w:val="24"/>
          <w:lang w:val="ru-RU"/>
        </w:rPr>
        <w:t>7. Установить критерии конкурса и параметры критериев конкурса,                                  согласно приложению № 3 к настоящему распоряжению.</w:t>
      </w:r>
    </w:p>
    <w:p>
      <w:pPr>
        <w:pStyle w:val="ListParagraph"/>
        <w:widowControl w:val="false"/>
        <w:spacing w:before="0" w:after="0"/>
        <w:ind w:left="0" w:firstLine="709"/>
        <w:contextualSpacing/>
        <w:jc w:val="both"/>
        <w:rPr>
          <w:color w:val="000000" w:themeColor="text1"/>
          <w:spacing w:val="1"/>
          <w:sz w:val="24"/>
          <w:szCs w:val="24"/>
          <w:lang w:val="ru-RU"/>
        </w:rPr>
      </w:pPr>
      <w:r>
        <w:rPr>
          <w:spacing w:val="1"/>
          <w:sz w:val="24"/>
          <w:szCs w:val="24"/>
          <w:lang w:val="ru-RU"/>
        </w:rPr>
        <w:t xml:space="preserve">8. Опубликовать информационное сообщение о проведении открытого конкурса                            в периодическом печатном издании «Официальный вестник города Шарыпово»,                                  </w:t>
      </w:r>
      <w:r>
        <w:rPr>
          <w:color w:val="000000" w:themeColor="text1"/>
          <w:spacing w:val="1"/>
          <w:sz w:val="24"/>
          <w:szCs w:val="24"/>
          <w:lang w:val="ru-RU"/>
        </w:rPr>
        <w:t xml:space="preserve">в  информационно-телекоммуникационной сети «Интернет» на официальном сайте </w:t>
      </w:r>
      <w:hyperlink r:id="rId3">
        <w:r>
          <w:rPr>
            <w:color w:val="000000" w:themeColor="text1"/>
            <w:spacing w:val="1"/>
            <w:sz w:val="24"/>
            <w:szCs w:val="24"/>
          </w:rPr>
          <w:t>www</w:t>
        </w:r>
        <w:r>
          <w:rPr>
            <w:color w:val="000000" w:themeColor="text1"/>
            <w:spacing w:val="1"/>
            <w:sz w:val="24"/>
            <w:szCs w:val="24"/>
            <w:lang w:val="ru-RU"/>
          </w:rPr>
          <w:t>.</w:t>
        </w:r>
        <w:r>
          <w:rPr>
            <w:color w:val="000000" w:themeColor="text1"/>
            <w:sz w:val="24"/>
            <w:szCs w:val="24"/>
          </w:rPr>
          <w:t>torgi</w:t>
        </w:r>
        <w:r>
          <w:rPr>
            <w:color w:val="000000" w:themeColor="text1"/>
            <w:sz w:val="24"/>
            <w:szCs w:val="24"/>
            <w:lang w:val="ru-RU"/>
          </w:rPr>
          <w:t>.</w:t>
        </w:r>
        <w:r>
          <w:rPr>
            <w:color w:val="000000" w:themeColor="text1"/>
            <w:sz w:val="24"/>
            <w:szCs w:val="24"/>
          </w:rPr>
          <w:t>gov</w:t>
        </w:r>
        <w:r>
          <w:rPr>
            <w:color w:val="000000" w:themeColor="text1"/>
            <w:sz w:val="24"/>
            <w:szCs w:val="24"/>
            <w:lang w:val="ru-RU"/>
          </w:rPr>
          <w:t>.</w:t>
        </w:r>
        <w:r>
          <w:rPr>
            <w:color w:val="000000" w:themeColor="text1"/>
            <w:sz w:val="24"/>
            <w:szCs w:val="24"/>
          </w:rPr>
          <w:t>ru</w:t>
        </w:r>
      </w:hyperlink>
      <w:r>
        <w:rPr>
          <w:color w:val="000000" w:themeColor="text1"/>
          <w:sz w:val="24"/>
          <w:szCs w:val="24"/>
          <w:lang w:val="ru-RU"/>
        </w:rPr>
        <w:t xml:space="preserve"> и </w:t>
      </w:r>
      <w:r>
        <w:rPr>
          <w:color w:val="000000" w:themeColor="text1"/>
          <w:spacing w:val="1"/>
          <w:sz w:val="24"/>
          <w:szCs w:val="24"/>
          <w:lang w:val="ru-RU"/>
        </w:rPr>
        <w:t xml:space="preserve">на официальном сайте муниципального образования                                </w:t>
      </w:r>
      <w:r>
        <w:rPr>
          <w:bCs/>
          <w:sz w:val="24"/>
          <w:szCs w:val="24"/>
          <w:lang w:val="ru-RU"/>
        </w:rPr>
        <w:t>«городской округ город Шарыпово Красноярского края»</w:t>
      </w:r>
      <w:r>
        <w:rPr>
          <w:color w:val="000000" w:themeColor="text1"/>
          <w:spacing w:val="1"/>
          <w:sz w:val="24"/>
          <w:szCs w:val="24"/>
          <w:lang w:val="ru-RU"/>
        </w:rPr>
        <w:t xml:space="preserve"> </w:t>
      </w:r>
      <w:hyperlink r:id="rId4">
        <w:r>
          <w:rPr>
            <w:color w:val="000000" w:themeColor="text1"/>
            <w:spacing w:val="1"/>
            <w:sz w:val="24"/>
            <w:szCs w:val="24"/>
          </w:rPr>
          <w:t>www</w:t>
        </w:r>
        <w:r>
          <w:rPr>
            <w:color w:val="000000" w:themeColor="text1"/>
            <w:spacing w:val="1"/>
            <w:sz w:val="24"/>
            <w:szCs w:val="24"/>
            <w:lang w:val="ru-RU"/>
          </w:rPr>
          <w:t>.</w:t>
        </w:r>
        <w:r>
          <w:rPr>
            <w:color w:val="000000" w:themeColor="text1"/>
            <w:spacing w:val="1"/>
            <w:sz w:val="24"/>
            <w:szCs w:val="24"/>
          </w:rPr>
          <w:t>gorodsharypovo</w:t>
        </w:r>
        <w:r>
          <w:rPr>
            <w:color w:val="000000" w:themeColor="text1"/>
            <w:spacing w:val="1"/>
            <w:sz w:val="24"/>
            <w:szCs w:val="24"/>
            <w:lang w:val="ru-RU"/>
          </w:rPr>
          <w:t>.</w:t>
        </w:r>
        <w:r>
          <w:rPr>
            <w:color w:val="000000" w:themeColor="text1"/>
            <w:spacing w:val="1"/>
            <w:sz w:val="24"/>
            <w:szCs w:val="24"/>
          </w:rPr>
          <w:t>ru</w:t>
        </w:r>
      </w:hyperlink>
      <w:r>
        <w:rPr>
          <w:color w:val="000000" w:themeColor="text1"/>
          <w:spacing w:val="1"/>
          <w:sz w:val="24"/>
          <w:szCs w:val="24"/>
          <w:lang w:val="ru-RU"/>
        </w:rPr>
        <w:t xml:space="preserve">. </w:t>
      </w:r>
    </w:p>
    <w:p>
      <w:pPr>
        <w:pStyle w:val="ListParagraph"/>
        <w:widowControl w:val="false"/>
        <w:spacing w:before="0" w:after="0"/>
        <w:ind w:left="0" w:firstLine="709"/>
        <w:contextualSpacing/>
        <w:jc w:val="both"/>
        <w:rPr>
          <w:color w:val="000000" w:themeColor="text1"/>
          <w:spacing w:val="1"/>
          <w:sz w:val="24"/>
          <w:szCs w:val="24"/>
          <w:lang w:val="ru-RU"/>
        </w:rPr>
      </w:pPr>
      <w:r>
        <w:rPr>
          <w:color w:val="000000" w:themeColor="text1"/>
          <w:spacing w:val="1"/>
          <w:sz w:val="24"/>
          <w:szCs w:val="24"/>
          <w:lang w:val="ru-RU"/>
        </w:rPr>
      </w:r>
    </w:p>
    <w:p>
      <w:pPr>
        <w:pStyle w:val="ListParagraph"/>
        <w:widowControl w:val="false"/>
        <w:spacing w:before="0" w:after="0"/>
        <w:ind w:left="0" w:firstLine="709"/>
        <w:contextualSpacing/>
        <w:jc w:val="both"/>
        <w:rPr>
          <w:color w:val="000000" w:themeColor="text1"/>
          <w:spacing w:val="1"/>
          <w:sz w:val="24"/>
          <w:szCs w:val="24"/>
          <w:lang w:val="ru-RU"/>
        </w:rPr>
      </w:pPr>
      <w:r>
        <w:rPr>
          <w:color w:val="000000" w:themeColor="text1"/>
          <w:spacing w:val="1"/>
          <w:sz w:val="24"/>
          <w:szCs w:val="24"/>
          <w:lang w:val="ru-RU"/>
        </w:rPr>
        <w:t>9. Установить основные мероприятия и минимально допустимые плановые значения показателей деятельности концессионера, согласно приложениям № 4                                 к настоящему распоряжению.</w:t>
      </w:r>
    </w:p>
    <w:p>
      <w:pPr>
        <w:pStyle w:val="ListParagraph"/>
        <w:widowControl w:val="false"/>
        <w:spacing w:before="0" w:after="0"/>
        <w:ind w:left="0" w:firstLine="709"/>
        <w:contextualSpacing/>
        <w:jc w:val="both"/>
        <w:rPr>
          <w:color w:val="000000" w:themeColor="text1"/>
          <w:spacing w:val="1"/>
          <w:sz w:val="24"/>
          <w:szCs w:val="24"/>
          <w:lang w:val="ru-RU"/>
        </w:rPr>
      </w:pPr>
      <w:r>
        <w:rPr>
          <w:color w:val="000000" w:themeColor="text1"/>
          <w:spacing w:val="1"/>
          <w:sz w:val="24"/>
          <w:szCs w:val="24"/>
          <w:lang w:val="ru-RU"/>
        </w:rPr>
        <w:t>10. Установить минимально допустимые плановые значения показателей деятельности концессионера и долгосрочные параметры регулирования,                                                      не установленные в качестве критериев конкурса, согласно распоряжению № 5                                  к настоящему распоряжению.</w:t>
      </w:r>
    </w:p>
    <w:p>
      <w:pPr>
        <w:pStyle w:val="ListParagraph"/>
        <w:widowControl w:val="false"/>
        <w:spacing w:before="0" w:after="0"/>
        <w:ind w:left="0" w:firstLine="709"/>
        <w:contextualSpacing/>
        <w:jc w:val="both"/>
        <w:rPr>
          <w:spacing w:val="1"/>
          <w:sz w:val="24"/>
          <w:szCs w:val="24"/>
          <w:lang w:val="ru-RU"/>
        </w:rPr>
      </w:pPr>
      <w:r>
        <w:rPr>
          <w:spacing w:val="1"/>
          <w:sz w:val="24"/>
          <w:szCs w:val="24"/>
          <w:lang w:val="ru-RU"/>
        </w:rPr>
        <w:t>11. Утвердить конкурсную документацию, согласно приложению № 6                                       к настоящему распоряжению.</w:t>
      </w:r>
    </w:p>
    <w:p>
      <w:pPr>
        <w:pStyle w:val="ListParagraph"/>
        <w:widowControl w:val="false"/>
        <w:tabs>
          <w:tab w:val="clear" w:pos="708"/>
          <w:tab w:val="left" w:pos="0" w:leader="none"/>
          <w:tab w:val="left" w:pos="709" w:leader="none"/>
          <w:tab w:val="left" w:pos="1134" w:leader="none"/>
        </w:tabs>
        <w:spacing w:before="0" w:after="0"/>
        <w:ind w:left="0" w:firstLine="709"/>
        <w:contextualSpacing/>
        <w:jc w:val="both"/>
        <w:rPr>
          <w:sz w:val="24"/>
          <w:szCs w:val="24"/>
          <w:lang w:val="ru-RU"/>
        </w:rPr>
      </w:pPr>
      <w:r>
        <w:rPr>
          <w:color w:val="000000" w:themeColor="text1"/>
          <w:sz w:val="24"/>
          <w:szCs w:val="24"/>
          <w:lang w:val="ru-RU"/>
        </w:rPr>
        <w:t>12. Контроль</w:t>
      </w:r>
      <w:r>
        <w:rPr>
          <w:sz w:val="24"/>
          <w:szCs w:val="24"/>
          <w:lang w:val="ru-RU"/>
        </w:rPr>
        <w:t xml:space="preserve"> за исполнением настоящего распоряжения возложить                                         на Д.Е. Гудкова - Первого заместителя Главы города Шарыпово.</w:t>
      </w:r>
    </w:p>
    <w:p>
      <w:pPr>
        <w:pStyle w:val="ListParagraph"/>
        <w:widowControl w:val="false"/>
        <w:spacing w:before="0" w:after="0"/>
        <w:ind w:left="0" w:firstLine="709"/>
        <w:contextualSpacing/>
        <w:jc w:val="both"/>
        <w:rPr>
          <w:spacing w:val="1"/>
          <w:sz w:val="24"/>
          <w:szCs w:val="24"/>
          <w:lang w:val="ru-RU"/>
        </w:rPr>
      </w:pPr>
      <w:r>
        <w:rPr>
          <w:spacing w:val="1"/>
          <w:sz w:val="24"/>
          <w:szCs w:val="24"/>
          <w:lang w:val="ru-RU"/>
        </w:rPr>
        <w:t xml:space="preserve">13. Настоящее </w:t>
      </w:r>
      <w:r>
        <w:rPr>
          <w:sz w:val="24"/>
          <w:szCs w:val="24"/>
          <w:lang w:val="ru-RU"/>
        </w:rPr>
        <w:t xml:space="preserve">распоряжение вступает в силу со дня его подписания и подлежит размещению на официальном сайте </w:t>
      </w:r>
      <w:r>
        <w:rPr>
          <w:spacing w:val="1"/>
          <w:sz w:val="24"/>
          <w:szCs w:val="24"/>
          <w:lang w:val="ru-RU"/>
        </w:rPr>
        <w:t xml:space="preserve">муниципального образования </w:t>
      </w:r>
      <w:r>
        <w:rPr>
          <w:bCs/>
          <w:sz w:val="24"/>
          <w:szCs w:val="24"/>
          <w:lang w:val="ru-RU"/>
        </w:rPr>
        <w:t>«городской округ                          город Шарыпово Красноярского края»</w:t>
      </w:r>
      <w:r>
        <w:rPr>
          <w:spacing w:val="1"/>
          <w:sz w:val="24"/>
          <w:szCs w:val="24"/>
          <w:lang w:val="ru-RU"/>
        </w:rPr>
        <w:t xml:space="preserve"> </w:t>
      </w:r>
      <w:r>
        <w:rPr>
          <w:spacing w:val="1"/>
          <w:sz w:val="24"/>
          <w:szCs w:val="24"/>
        </w:rPr>
        <w:t>www</w:t>
      </w:r>
      <w:r>
        <w:rPr>
          <w:spacing w:val="1"/>
          <w:sz w:val="24"/>
          <w:szCs w:val="24"/>
          <w:lang w:val="ru-RU"/>
        </w:rPr>
        <w:t>.</w:t>
      </w:r>
      <w:r>
        <w:rPr>
          <w:spacing w:val="1"/>
          <w:sz w:val="24"/>
          <w:szCs w:val="24"/>
        </w:rPr>
        <w:t>gorodsharypovo</w:t>
      </w:r>
      <w:r>
        <w:rPr>
          <w:spacing w:val="1"/>
          <w:sz w:val="24"/>
          <w:szCs w:val="24"/>
          <w:lang w:val="ru-RU"/>
        </w:rPr>
        <w:t>.</w:t>
      </w:r>
      <w:r>
        <w:rPr>
          <w:spacing w:val="1"/>
          <w:sz w:val="24"/>
          <w:szCs w:val="24"/>
        </w:rPr>
        <w:t>ru</w:t>
      </w:r>
      <w:r>
        <w:rPr>
          <w:spacing w:val="1"/>
          <w:sz w:val="24"/>
          <w:szCs w:val="24"/>
          <w:lang w:val="ru-RU"/>
        </w:rPr>
        <w:t>.</w:t>
      </w:r>
    </w:p>
    <w:p>
      <w:pPr>
        <w:pStyle w:val="Bodytext1"/>
        <w:widowControl w:val="false"/>
        <w:shd w:val="clear" w:color="auto" w:fill="auto"/>
        <w:tabs>
          <w:tab w:val="clear" w:pos="708"/>
          <w:tab w:val="left" w:pos="966" w:leader="none"/>
        </w:tabs>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r>
    </w:p>
    <w:p>
      <w:pPr>
        <w:pStyle w:val="22"/>
        <w:shd w:val="clear" w:color="auto" w:fill="FFFFFF" w:themeFill="background1"/>
        <w:tabs>
          <w:tab w:val="clear" w:pos="708"/>
          <w:tab w:val="left" w:pos="7797" w:leader="none"/>
          <w:tab w:val="left" w:pos="9355" w:leader="none"/>
        </w:tabs>
        <w:spacing w:lineRule="auto" w:line="240" w:before="0" w:after="0"/>
        <w:ind w:firstLine="709"/>
        <w:jc w:val="both"/>
        <w:rPr>
          <w:spacing w:val="1"/>
          <w:sz w:val="24"/>
          <w:szCs w:val="24"/>
        </w:rPr>
      </w:pPr>
      <w:r>
        <w:rPr>
          <w:spacing w:val="1"/>
          <w:sz w:val="24"/>
          <w:szCs w:val="24"/>
        </w:rPr>
      </w:r>
    </w:p>
    <w:p>
      <w:pPr>
        <w:pStyle w:val="22"/>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r>
    </w:p>
    <w:p>
      <w:pPr>
        <w:pStyle w:val="22"/>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t>Глава города Шарыпово                                                                                   Н.А. Петровская</w:t>
      </w:r>
    </w:p>
    <w:p>
      <w:pPr>
        <w:pStyle w:val="22"/>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r>
    </w:p>
    <w:p>
      <w:pPr>
        <w:pStyle w:val="22"/>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r>
    </w:p>
    <w:p>
      <w:pPr>
        <w:pStyle w:val="22"/>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r>
    </w:p>
    <w:p>
      <w:pPr>
        <w:pStyle w:val="22"/>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r>
    </w:p>
    <w:p>
      <w:pPr>
        <w:pStyle w:val="22"/>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r>
    </w:p>
    <w:p>
      <w:pPr>
        <w:pStyle w:val="22"/>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r>
    </w:p>
    <w:p>
      <w:pPr>
        <w:pStyle w:val="22"/>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r>
    </w:p>
    <w:p>
      <w:pPr>
        <w:pStyle w:val="22"/>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r>
    </w:p>
    <w:p>
      <w:pPr>
        <w:pStyle w:val="22"/>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r>
    </w:p>
    <w:p>
      <w:pPr>
        <w:pStyle w:val="22"/>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r>
    </w:p>
    <w:p>
      <w:pPr>
        <w:pStyle w:val="22"/>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r>
    </w:p>
    <w:p>
      <w:pPr>
        <w:pStyle w:val="22"/>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r>
    </w:p>
    <w:p>
      <w:pPr>
        <w:pStyle w:val="22"/>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r>
    </w:p>
    <w:p>
      <w:pPr>
        <w:pStyle w:val="22"/>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r>
    </w:p>
    <w:p>
      <w:pPr>
        <w:pStyle w:val="22"/>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r>
    </w:p>
    <w:p>
      <w:pPr>
        <w:pStyle w:val="22"/>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r>
    </w:p>
    <w:p>
      <w:pPr>
        <w:pStyle w:val="22"/>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r>
    </w:p>
    <w:p>
      <w:pPr>
        <w:pStyle w:val="22"/>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r>
    </w:p>
    <w:p>
      <w:pPr>
        <w:pStyle w:val="22"/>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r>
    </w:p>
    <w:p>
      <w:pPr>
        <w:pStyle w:val="22"/>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r>
    </w:p>
    <w:p>
      <w:pPr>
        <w:pStyle w:val="22"/>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r>
    </w:p>
    <w:p>
      <w:pPr>
        <w:pStyle w:val="22"/>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r>
    </w:p>
    <w:p>
      <w:pPr>
        <w:pStyle w:val="22"/>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r>
    </w:p>
    <w:p>
      <w:pPr>
        <w:pStyle w:val="22"/>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r>
    </w:p>
    <w:p>
      <w:pPr>
        <w:pStyle w:val="22"/>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r>
    </w:p>
    <w:p>
      <w:pPr>
        <w:pStyle w:val="22"/>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r>
    </w:p>
    <w:p>
      <w:pPr>
        <w:pStyle w:val="22"/>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r>
    </w:p>
    <w:p>
      <w:pPr>
        <w:pStyle w:val="22"/>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r>
    </w:p>
    <w:p>
      <w:pPr>
        <w:pStyle w:val="22"/>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r>
    </w:p>
    <w:p>
      <w:pPr>
        <w:pStyle w:val="22"/>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r>
    </w:p>
    <w:p>
      <w:pPr>
        <w:pStyle w:val="22"/>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r>
    </w:p>
    <w:p>
      <w:pPr>
        <w:pStyle w:val="22"/>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r>
    </w:p>
    <w:p>
      <w:pPr>
        <w:pStyle w:val="22"/>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r>
    </w:p>
    <w:p>
      <w:pPr>
        <w:pStyle w:val="22"/>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r>
    </w:p>
    <w:p>
      <w:pPr>
        <w:pStyle w:val="22"/>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r>
    </w:p>
    <w:p>
      <w:pPr>
        <w:pStyle w:val="22"/>
        <w:shd w:val="clear" w:color="auto" w:fill="FFFFFF" w:themeFill="background1"/>
        <w:tabs>
          <w:tab w:val="clear" w:pos="708"/>
          <w:tab w:val="left" w:pos="7797" w:leader="none"/>
          <w:tab w:val="left" w:pos="9355" w:leader="none"/>
        </w:tabs>
        <w:spacing w:lineRule="auto" w:line="240" w:before="0" w:after="0"/>
        <w:ind w:hanging="0"/>
        <w:jc w:val="both"/>
        <w:rPr>
          <w:spacing w:val="1"/>
          <w:sz w:val="24"/>
          <w:szCs w:val="24"/>
        </w:rPr>
      </w:pPr>
      <w:r>
        <w:rPr>
          <w:spacing w:val="1"/>
          <w:sz w:val="24"/>
          <w:szCs w:val="24"/>
        </w:rPr>
      </w:r>
    </w:p>
    <w:p>
      <w:pPr>
        <w:pStyle w:val="Normal"/>
        <w:jc w:val="right"/>
        <w:rPr>
          <w:sz w:val="24"/>
          <w:szCs w:val="24"/>
        </w:rPr>
      </w:pPr>
      <w:r>
        <w:rPr>
          <w:rFonts w:eastAsia="Calibri" w:eastAsiaTheme="minorHAnsi"/>
          <w:sz w:val="28"/>
          <w:szCs w:val="28"/>
          <w:lang w:eastAsia="en-US"/>
        </w:rPr>
        <w:tab/>
      </w:r>
      <w:r>
        <w:rPr>
          <w:sz w:val="24"/>
          <w:szCs w:val="24"/>
        </w:rPr>
        <w:t>Приложение № 1</w:t>
      </w:r>
    </w:p>
    <w:p>
      <w:pPr>
        <w:pStyle w:val="Normal"/>
        <w:jc w:val="right"/>
        <w:rPr>
          <w:sz w:val="24"/>
          <w:szCs w:val="24"/>
        </w:rPr>
      </w:pPr>
      <w:r>
        <w:rPr>
          <w:sz w:val="24"/>
          <w:szCs w:val="24"/>
        </w:rPr>
        <w:t>к распоряжению Администрации города Шарыпово</w:t>
      </w:r>
    </w:p>
    <w:p>
      <w:pPr>
        <w:pStyle w:val="Normal"/>
        <w:tabs>
          <w:tab w:val="clear" w:pos="708"/>
          <w:tab w:val="left" w:pos="6720" w:leader="none"/>
        </w:tabs>
        <w:ind w:firstLine="709"/>
        <w:jc w:val="right"/>
        <w:rPr>
          <w:rFonts w:eastAsia="Calibri" w:eastAsiaTheme="minorHAnsi"/>
          <w:sz w:val="24"/>
          <w:szCs w:val="24"/>
          <w:lang w:eastAsia="en-US"/>
        </w:rPr>
      </w:pPr>
      <w:r>
        <w:rPr>
          <w:sz w:val="24"/>
          <w:szCs w:val="24"/>
        </w:rPr>
        <w:t>от 08.04.2022  №  629</w:t>
      </w:r>
    </w:p>
    <w:p>
      <w:pPr>
        <w:pStyle w:val="Normal"/>
        <w:ind w:firstLine="709"/>
        <w:jc w:val="right"/>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8"/>
          <w:szCs w:val="28"/>
          <w:lang w:eastAsia="en-US"/>
        </w:rPr>
      </w:pPr>
      <w:r>
        <w:rPr>
          <w:rFonts w:eastAsia="Calibri" w:eastAsiaTheme="minorHAnsi"/>
          <w:sz w:val="28"/>
          <w:szCs w:val="28"/>
          <w:lang w:eastAsia="en-US"/>
        </w:rPr>
      </w:r>
    </w:p>
    <w:p>
      <w:pPr>
        <w:pStyle w:val="Normal"/>
        <w:jc w:val="center"/>
        <w:rPr>
          <w:rFonts w:eastAsia="Calibri" w:eastAsiaTheme="minorHAnsi"/>
          <w:b/>
          <w:b/>
          <w:sz w:val="24"/>
          <w:szCs w:val="24"/>
          <w:lang w:eastAsia="en-US"/>
        </w:rPr>
      </w:pPr>
      <w:r>
        <w:rPr>
          <w:rFonts w:eastAsia="Calibri" w:eastAsiaTheme="minorHAnsi"/>
          <w:b/>
          <w:sz w:val="24"/>
          <w:szCs w:val="24"/>
          <w:lang w:eastAsia="en-US"/>
        </w:rPr>
        <w:t xml:space="preserve">Состав конкурсной комиссии </w:t>
      </w:r>
    </w:p>
    <w:p>
      <w:pPr>
        <w:pStyle w:val="Normal"/>
        <w:jc w:val="center"/>
        <w:rPr>
          <w:b/>
          <w:b/>
          <w:bCs/>
          <w:sz w:val="24"/>
          <w:szCs w:val="24"/>
        </w:rPr>
      </w:pPr>
      <w:r>
        <w:rPr>
          <w:b/>
          <w:spacing w:val="1"/>
          <w:sz w:val="24"/>
          <w:szCs w:val="24"/>
        </w:rPr>
        <w:t xml:space="preserve">по проведению открытого конкурса на право заключения концессионного соглашения </w:t>
      </w:r>
      <w:r>
        <w:rPr>
          <w:b/>
          <w:bCs/>
          <w:sz w:val="24"/>
          <w:szCs w:val="24"/>
        </w:rPr>
        <w:t xml:space="preserve">в отношении объектов водоснабжения - централизованных систем холодного водоснабжения на территории муниципального образования </w:t>
      </w:r>
    </w:p>
    <w:p>
      <w:pPr>
        <w:pStyle w:val="Normal"/>
        <w:jc w:val="center"/>
        <w:rPr>
          <w:b/>
          <w:b/>
          <w:bCs/>
          <w:sz w:val="24"/>
          <w:szCs w:val="24"/>
        </w:rPr>
      </w:pPr>
      <w:r>
        <w:rPr>
          <w:b/>
          <w:bCs/>
          <w:sz w:val="24"/>
          <w:szCs w:val="24"/>
        </w:rPr>
        <w:t>«городской округ город Шарыпово Красноярского края»</w:t>
      </w:r>
    </w:p>
    <w:p>
      <w:pPr>
        <w:pStyle w:val="Normal"/>
        <w:jc w:val="center"/>
        <w:rPr>
          <w:rFonts w:eastAsia="Calibri" w:eastAsiaTheme="minorHAnsi"/>
          <w:b/>
          <w:b/>
          <w:sz w:val="24"/>
          <w:szCs w:val="24"/>
          <w:lang w:eastAsia="en-US"/>
        </w:rPr>
      </w:pPr>
      <w:r>
        <w:rPr>
          <w:rFonts w:eastAsia="Calibri" w:eastAsiaTheme="minorHAnsi"/>
          <w:b/>
          <w:sz w:val="24"/>
          <w:szCs w:val="24"/>
          <w:lang w:eastAsia="en-US"/>
        </w:rPr>
      </w:r>
    </w:p>
    <w:tbl>
      <w:tblPr>
        <w:tblStyle w:val="af0"/>
        <w:tblW w:w="9564" w:type="dxa"/>
        <w:jc w:val="left"/>
        <w:tblInd w:w="0" w:type="dxa"/>
        <w:tblCellMar>
          <w:top w:w="0" w:type="dxa"/>
          <w:left w:w="108" w:type="dxa"/>
          <w:bottom w:w="0" w:type="dxa"/>
          <w:right w:w="108" w:type="dxa"/>
        </w:tblCellMar>
        <w:tblLook w:val="04a0"/>
      </w:tblPr>
      <w:tblGrid>
        <w:gridCol w:w="4640"/>
        <w:gridCol w:w="4923"/>
      </w:tblGrid>
      <w:tr>
        <w:trPr/>
        <w:tc>
          <w:tcPr>
            <w:tcW w:w="9563" w:type="dxa"/>
            <w:gridSpan w:val="2"/>
            <w:tcBorders/>
          </w:tcPr>
          <w:p>
            <w:pPr>
              <w:pStyle w:val="Normal"/>
              <w:tabs>
                <w:tab w:val="clear" w:pos="708"/>
                <w:tab w:val="left" w:pos="3619" w:leader="none"/>
              </w:tabs>
              <w:jc w:val="center"/>
              <w:rPr>
                <w:sz w:val="24"/>
                <w:szCs w:val="24"/>
              </w:rPr>
            </w:pPr>
            <w:r>
              <w:rPr>
                <w:sz w:val="24"/>
                <w:szCs w:val="24"/>
              </w:rPr>
              <w:t>Председатель комиссии</w:t>
            </w:r>
          </w:p>
          <w:p>
            <w:pPr>
              <w:pStyle w:val="Normal"/>
              <w:tabs>
                <w:tab w:val="clear" w:pos="708"/>
                <w:tab w:val="left" w:pos="3619" w:leader="none"/>
              </w:tabs>
              <w:jc w:val="center"/>
              <w:rPr>
                <w:sz w:val="24"/>
                <w:szCs w:val="24"/>
              </w:rPr>
            </w:pPr>
            <w:r>
              <w:rPr>
                <w:sz w:val="24"/>
                <w:szCs w:val="24"/>
              </w:rPr>
            </w:r>
          </w:p>
        </w:tc>
      </w:tr>
      <w:tr>
        <w:trPr/>
        <w:tc>
          <w:tcPr>
            <w:tcW w:w="4640" w:type="dxa"/>
            <w:tcBorders/>
          </w:tcPr>
          <w:p>
            <w:pPr>
              <w:pStyle w:val="Normal"/>
              <w:tabs>
                <w:tab w:val="clear" w:pos="708"/>
                <w:tab w:val="left" w:pos="3619" w:leader="none"/>
              </w:tabs>
              <w:jc w:val="center"/>
              <w:rPr>
                <w:sz w:val="24"/>
                <w:szCs w:val="24"/>
              </w:rPr>
            </w:pPr>
            <w:r>
              <w:rPr>
                <w:sz w:val="24"/>
                <w:szCs w:val="24"/>
              </w:rPr>
              <w:t>Петровская Наталья Александровна</w:t>
            </w:r>
          </w:p>
        </w:tc>
        <w:tc>
          <w:tcPr>
            <w:tcW w:w="4923" w:type="dxa"/>
            <w:tcBorders/>
          </w:tcPr>
          <w:p>
            <w:pPr>
              <w:pStyle w:val="Normal"/>
              <w:tabs>
                <w:tab w:val="clear" w:pos="708"/>
                <w:tab w:val="left" w:pos="3619" w:leader="none"/>
              </w:tabs>
              <w:jc w:val="center"/>
              <w:rPr>
                <w:sz w:val="24"/>
                <w:szCs w:val="24"/>
              </w:rPr>
            </w:pPr>
            <w:r>
              <w:rPr>
                <w:sz w:val="24"/>
                <w:szCs w:val="24"/>
              </w:rPr>
              <w:t>Глава города Шарыпово</w:t>
            </w:r>
          </w:p>
          <w:p>
            <w:pPr>
              <w:pStyle w:val="Normal"/>
              <w:tabs>
                <w:tab w:val="clear" w:pos="708"/>
                <w:tab w:val="left" w:pos="3619" w:leader="none"/>
              </w:tabs>
              <w:jc w:val="center"/>
              <w:rPr>
                <w:sz w:val="24"/>
                <w:szCs w:val="24"/>
              </w:rPr>
            </w:pPr>
            <w:r>
              <w:rPr>
                <w:sz w:val="24"/>
                <w:szCs w:val="24"/>
              </w:rPr>
            </w:r>
          </w:p>
        </w:tc>
      </w:tr>
      <w:tr>
        <w:trPr/>
        <w:tc>
          <w:tcPr>
            <w:tcW w:w="9563" w:type="dxa"/>
            <w:gridSpan w:val="2"/>
            <w:tcBorders/>
          </w:tcPr>
          <w:p>
            <w:pPr>
              <w:pStyle w:val="Normal"/>
              <w:tabs>
                <w:tab w:val="clear" w:pos="708"/>
                <w:tab w:val="left" w:pos="3619" w:leader="none"/>
              </w:tabs>
              <w:jc w:val="center"/>
              <w:rPr>
                <w:sz w:val="24"/>
                <w:szCs w:val="24"/>
              </w:rPr>
            </w:pPr>
            <w:r>
              <w:rPr>
                <w:sz w:val="24"/>
                <w:szCs w:val="24"/>
              </w:rPr>
              <w:t>Заместитель председателя комиссии</w:t>
            </w:r>
          </w:p>
          <w:p>
            <w:pPr>
              <w:pStyle w:val="Normal"/>
              <w:tabs>
                <w:tab w:val="clear" w:pos="708"/>
                <w:tab w:val="left" w:pos="3619" w:leader="none"/>
              </w:tabs>
              <w:jc w:val="center"/>
              <w:rPr>
                <w:sz w:val="24"/>
                <w:szCs w:val="24"/>
              </w:rPr>
            </w:pPr>
            <w:r>
              <w:rPr>
                <w:sz w:val="24"/>
                <w:szCs w:val="24"/>
              </w:rPr>
            </w:r>
          </w:p>
        </w:tc>
      </w:tr>
      <w:tr>
        <w:trPr/>
        <w:tc>
          <w:tcPr>
            <w:tcW w:w="4640" w:type="dxa"/>
            <w:tcBorders/>
          </w:tcPr>
          <w:p>
            <w:pPr>
              <w:pStyle w:val="Normal"/>
              <w:tabs>
                <w:tab w:val="clear" w:pos="708"/>
                <w:tab w:val="left" w:pos="3619" w:leader="none"/>
              </w:tabs>
              <w:jc w:val="center"/>
              <w:rPr>
                <w:sz w:val="24"/>
                <w:szCs w:val="24"/>
              </w:rPr>
            </w:pPr>
            <w:r>
              <w:rPr>
                <w:sz w:val="24"/>
                <w:szCs w:val="24"/>
              </w:rPr>
              <w:t>Гудков Дмитрий Евгеньевич</w:t>
            </w:r>
          </w:p>
        </w:tc>
        <w:tc>
          <w:tcPr>
            <w:tcW w:w="4923" w:type="dxa"/>
            <w:tcBorders/>
          </w:tcPr>
          <w:p>
            <w:pPr>
              <w:pStyle w:val="Normal"/>
              <w:tabs>
                <w:tab w:val="clear" w:pos="708"/>
                <w:tab w:val="left" w:pos="3619" w:leader="none"/>
              </w:tabs>
              <w:jc w:val="center"/>
              <w:rPr>
                <w:sz w:val="24"/>
                <w:szCs w:val="24"/>
              </w:rPr>
            </w:pPr>
            <w:r>
              <w:rPr>
                <w:sz w:val="24"/>
                <w:szCs w:val="24"/>
              </w:rPr>
              <w:t xml:space="preserve">Первый заместитель </w:t>
            </w:r>
          </w:p>
          <w:p>
            <w:pPr>
              <w:pStyle w:val="Normal"/>
              <w:tabs>
                <w:tab w:val="clear" w:pos="708"/>
                <w:tab w:val="left" w:pos="3619" w:leader="none"/>
              </w:tabs>
              <w:jc w:val="center"/>
              <w:rPr>
                <w:sz w:val="24"/>
                <w:szCs w:val="24"/>
              </w:rPr>
            </w:pPr>
            <w:r>
              <w:rPr>
                <w:sz w:val="24"/>
                <w:szCs w:val="24"/>
              </w:rPr>
              <w:t>Главы города Шарыпово</w:t>
            </w:r>
          </w:p>
        </w:tc>
      </w:tr>
      <w:tr>
        <w:trPr/>
        <w:tc>
          <w:tcPr>
            <w:tcW w:w="9563" w:type="dxa"/>
            <w:gridSpan w:val="2"/>
            <w:tcBorders/>
          </w:tcPr>
          <w:p>
            <w:pPr>
              <w:pStyle w:val="Normal"/>
              <w:tabs>
                <w:tab w:val="clear" w:pos="708"/>
                <w:tab w:val="left" w:pos="3619" w:leader="none"/>
              </w:tabs>
              <w:jc w:val="center"/>
              <w:rPr>
                <w:sz w:val="24"/>
                <w:szCs w:val="24"/>
              </w:rPr>
            </w:pPr>
            <w:r>
              <w:rPr>
                <w:sz w:val="24"/>
                <w:szCs w:val="24"/>
              </w:rPr>
              <w:t>Члены комиссии</w:t>
            </w:r>
          </w:p>
          <w:p>
            <w:pPr>
              <w:pStyle w:val="Normal"/>
              <w:tabs>
                <w:tab w:val="clear" w:pos="708"/>
                <w:tab w:val="left" w:pos="3619" w:leader="none"/>
              </w:tabs>
              <w:jc w:val="center"/>
              <w:rPr>
                <w:sz w:val="24"/>
                <w:szCs w:val="24"/>
              </w:rPr>
            </w:pPr>
            <w:r>
              <w:rPr>
                <w:sz w:val="24"/>
                <w:szCs w:val="24"/>
              </w:rPr>
            </w:r>
          </w:p>
        </w:tc>
      </w:tr>
      <w:tr>
        <w:trPr/>
        <w:tc>
          <w:tcPr>
            <w:tcW w:w="4640" w:type="dxa"/>
            <w:tcBorders/>
          </w:tcPr>
          <w:p>
            <w:pPr>
              <w:pStyle w:val="Normal"/>
              <w:tabs>
                <w:tab w:val="clear" w:pos="708"/>
                <w:tab w:val="left" w:pos="3619" w:leader="none"/>
              </w:tabs>
              <w:jc w:val="center"/>
              <w:rPr>
                <w:sz w:val="24"/>
                <w:szCs w:val="24"/>
              </w:rPr>
            </w:pPr>
            <w:r>
              <w:rPr>
                <w:sz w:val="24"/>
                <w:szCs w:val="24"/>
              </w:rPr>
              <w:t>Тепляков Виктор Анатольевич</w:t>
            </w:r>
          </w:p>
        </w:tc>
        <w:tc>
          <w:tcPr>
            <w:tcW w:w="4923" w:type="dxa"/>
            <w:tcBorders/>
          </w:tcPr>
          <w:p>
            <w:pPr>
              <w:pStyle w:val="Normal"/>
              <w:tabs>
                <w:tab w:val="clear" w:pos="708"/>
                <w:tab w:val="left" w:pos="3619" w:leader="none"/>
              </w:tabs>
              <w:jc w:val="center"/>
              <w:rPr>
                <w:sz w:val="24"/>
                <w:szCs w:val="24"/>
              </w:rPr>
            </w:pPr>
            <w:r>
              <w:rPr>
                <w:sz w:val="24"/>
                <w:szCs w:val="24"/>
              </w:rPr>
              <w:t>Начальник юридического отдела Администрации города Шарыпово</w:t>
            </w:r>
          </w:p>
          <w:p>
            <w:pPr>
              <w:pStyle w:val="Normal"/>
              <w:tabs>
                <w:tab w:val="clear" w:pos="708"/>
                <w:tab w:val="left" w:pos="3619" w:leader="none"/>
              </w:tabs>
              <w:jc w:val="center"/>
              <w:rPr>
                <w:sz w:val="24"/>
                <w:szCs w:val="24"/>
              </w:rPr>
            </w:pPr>
            <w:r>
              <w:rPr>
                <w:sz w:val="24"/>
                <w:szCs w:val="24"/>
              </w:rPr>
            </w:r>
          </w:p>
        </w:tc>
      </w:tr>
      <w:tr>
        <w:trPr/>
        <w:tc>
          <w:tcPr>
            <w:tcW w:w="4640" w:type="dxa"/>
            <w:tcBorders/>
          </w:tcPr>
          <w:p>
            <w:pPr>
              <w:pStyle w:val="Normal"/>
              <w:tabs>
                <w:tab w:val="clear" w:pos="708"/>
                <w:tab w:val="left" w:pos="3619" w:leader="none"/>
              </w:tabs>
              <w:jc w:val="center"/>
              <w:rPr>
                <w:sz w:val="24"/>
                <w:szCs w:val="24"/>
              </w:rPr>
            </w:pPr>
            <w:r>
              <w:rPr>
                <w:sz w:val="24"/>
                <w:szCs w:val="24"/>
              </w:rPr>
              <w:t>Андриянова Инна Геннадьевна</w:t>
            </w:r>
          </w:p>
        </w:tc>
        <w:tc>
          <w:tcPr>
            <w:tcW w:w="4923" w:type="dxa"/>
            <w:tcBorders/>
          </w:tcPr>
          <w:p>
            <w:pPr>
              <w:pStyle w:val="Normal"/>
              <w:tabs>
                <w:tab w:val="clear" w:pos="708"/>
                <w:tab w:val="left" w:pos="3619" w:leader="none"/>
              </w:tabs>
              <w:jc w:val="center"/>
              <w:rPr>
                <w:sz w:val="24"/>
                <w:szCs w:val="24"/>
              </w:rPr>
            </w:pPr>
            <w:r>
              <w:rPr>
                <w:sz w:val="24"/>
                <w:szCs w:val="24"/>
              </w:rPr>
              <w:t>Начальник отдела</w:t>
            </w:r>
          </w:p>
          <w:p>
            <w:pPr>
              <w:pStyle w:val="Normal"/>
              <w:tabs>
                <w:tab w:val="clear" w:pos="708"/>
                <w:tab w:val="left" w:pos="3619" w:leader="none"/>
              </w:tabs>
              <w:jc w:val="center"/>
              <w:rPr>
                <w:sz w:val="24"/>
                <w:szCs w:val="24"/>
              </w:rPr>
            </w:pPr>
            <w:r>
              <w:rPr>
                <w:sz w:val="24"/>
                <w:szCs w:val="24"/>
              </w:rPr>
              <w:t>экономики и планирования Администрации города Шарыпово</w:t>
            </w:r>
          </w:p>
          <w:p>
            <w:pPr>
              <w:pStyle w:val="Normal"/>
              <w:tabs>
                <w:tab w:val="clear" w:pos="708"/>
                <w:tab w:val="left" w:pos="3619" w:leader="none"/>
              </w:tabs>
              <w:jc w:val="center"/>
              <w:rPr>
                <w:sz w:val="24"/>
                <w:szCs w:val="24"/>
              </w:rPr>
            </w:pPr>
            <w:r>
              <w:rPr>
                <w:sz w:val="24"/>
                <w:szCs w:val="24"/>
              </w:rPr>
            </w:r>
          </w:p>
        </w:tc>
      </w:tr>
      <w:tr>
        <w:trPr/>
        <w:tc>
          <w:tcPr>
            <w:tcW w:w="4640" w:type="dxa"/>
            <w:tcBorders/>
          </w:tcPr>
          <w:p>
            <w:pPr>
              <w:pStyle w:val="Normal"/>
              <w:tabs>
                <w:tab w:val="clear" w:pos="708"/>
                <w:tab w:val="left" w:pos="3619" w:leader="none"/>
              </w:tabs>
              <w:jc w:val="center"/>
              <w:rPr>
                <w:sz w:val="24"/>
                <w:szCs w:val="24"/>
              </w:rPr>
            </w:pPr>
            <w:r>
              <w:rPr>
                <w:sz w:val="24"/>
                <w:szCs w:val="24"/>
              </w:rPr>
              <w:t>Шайганова Ирина Викторовна</w:t>
            </w:r>
          </w:p>
        </w:tc>
        <w:tc>
          <w:tcPr>
            <w:tcW w:w="4923" w:type="dxa"/>
            <w:tcBorders/>
          </w:tcPr>
          <w:p>
            <w:pPr>
              <w:pStyle w:val="Normal"/>
              <w:tabs>
                <w:tab w:val="clear" w:pos="708"/>
                <w:tab w:val="left" w:pos="3619" w:leader="none"/>
              </w:tabs>
              <w:jc w:val="center"/>
              <w:rPr>
                <w:sz w:val="24"/>
                <w:szCs w:val="24"/>
              </w:rPr>
            </w:pPr>
            <w:r>
              <w:rPr>
                <w:sz w:val="24"/>
                <w:szCs w:val="24"/>
              </w:rPr>
              <w:t>Директор</w:t>
            </w:r>
          </w:p>
          <w:p>
            <w:pPr>
              <w:pStyle w:val="Normal"/>
              <w:tabs>
                <w:tab w:val="clear" w:pos="708"/>
                <w:tab w:val="left" w:pos="3619" w:leader="none"/>
              </w:tabs>
              <w:jc w:val="center"/>
              <w:rPr>
                <w:sz w:val="24"/>
                <w:szCs w:val="24"/>
              </w:rPr>
            </w:pPr>
            <w:r>
              <w:rPr>
                <w:sz w:val="24"/>
                <w:szCs w:val="24"/>
              </w:rPr>
              <w:t>МКУ «Служба городского хозяйства»</w:t>
            </w:r>
          </w:p>
          <w:p>
            <w:pPr>
              <w:pStyle w:val="Normal"/>
              <w:tabs>
                <w:tab w:val="clear" w:pos="708"/>
                <w:tab w:val="left" w:pos="3619" w:leader="none"/>
              </w:tabs>
              <w:jc w:val="center"/>
              <w:rPr>
                <w:sz w:val="24"/>
                <w:szCs w:val="24"/>
              </w:rPr>
            </w:pPr>
            <w:r>
              <w:rPr>
                <w:sz w:val="24"/>
                <w:szCs w:val="24"/>
              </w:rPr>
            </w:r>
          </w:p>
        </w:tc>
      </w:tr>
      <w:tr>
        <w:trPr/>
        <w:tc>
          <w:tcPr>
            <w:tcW w:w="4640" w:type="dxa"/>
            <w:tcBorders/>
          </w:tcPr>
          <w:p>
            <w:pPr>
              <w:pStyle w:val="Normal"/>
              <w:tabs>
                <w:tab w:val="clear" w:pos="708"/>
                <w:tab w:val="left" w:pos="3619" w:leader="none"/>
              </w:tabs>
              <w:jc w:val="center"/>
              <w:rPr>
                <w:sz w:val="24"/>
                <w:szCs w:val="24"/>
              </w:rPr>
            </w:pPr>
            <w:r>
              <w:rPr>
                <w:sz w:val="24"/>
                <w:szCs w:val="24"/>
              </w:rPr>
              <w:t>Андриянова Ольга Геннадьевна</w:t>
            </w:r>
          </w:p>
        </w:tc>
        <w:tc>
          <w:tcPr>
            <w:tcW w:w="4923" w:type="dxa"/>
            <w:tcBorders/>
          </w:tcPr>
          <w:p>
            <w:pPr>
              <w:pStyle w:val="Normal"/>
              <w:tabs>
                <w:tab w:val="clear" w:pos="708"/>
                <w:tab w:val="left" w:pos="3619" w:leader="none"/>
              </w:tabs>
              <w:jc w:val="center"/>
              <w:rPr>
                <w:sz w:val="24"/>
                <w:szCs w:val="24"/>
              </w:rPr>
            </w:pPr>
            <w:r>
              <w:rPr>
                <w:sz w:val="24"/>
                <w:szCs w:val="24"/>
              </w:rPr>
              <w:t>Руководитель</w:t>
            </w:r>
          </w:p>
          <w:p>
            <w:pPr>
              <w:pStyle w:val="Normal"/>
              <w:tabs>
                <w:tab w:val="clear" w:pos="708"/>
                <w:tab w:val="left" w:pos="3619" w:leader="none"/>
              </w:tabs>
              <w:jc w:val="center"/>
              <w:rPr>
                <w:sz w:val="24"/>
                <w:szCs w:val="24"/>
              </w:rPr>
            </w:pPr>
            <w:r>
              <w:rPr>
                <w:sz w:val="24"/>
                <w:szCs w:val="24"/>
              </w:rPr>
              <w:t>КУМИ Администрации г. Шарыпово</w:t>
            </w:r>
          </w:p>
          <w:p>
            <w:pPr>
              <w:pStyle w:val="Normal"/>
              <w:tabs>
                <w:tab w:val="clear" w:pos="708"/>
                <w:tab w:val="left" w:pos="3619" w:leader="none"/>
              </w:tabs>
              <w:jc w:val="center"/>
              <w:rPr>
                <w:sz w:val="24"/>
                <w:szCs w:val="24"/>
              </w:rPr>
            </w:pPr>
            <w:r>
              <w:rPr>
                <w:sz w:val="24"/>
                <w:szCs w:val="24"/>
              </w:rPr>
            </w:r>
          </w:p>
        </w:tc>
      </w:tr>
      <w:tr>
        <w:trPr/>
        <w:tc>
          <w:tcPr>
            <w:tcW w:w="4640" w:type="dxa"/>
            <w:tcBorders/>
          </w:tcPr>
          <w:p>
            <w:pPr>
              <w:pStyle w:val="Normal"/>
              <w:tabs>
                <w:tab w:val="clear" w:pos="708"/>
                <w:tab w:val="left" w:pos="3619" w:leader="none"/>
              </w:tabs>
              <w:jc w:val="center"/>
              <w:rPr>
                <w:sz w:val="24"/>
                <w:szCs w:val="24"/>
              </w:rPr>
            </w:pPr>
            <w:r>
              <w:rPr>
                <w:sz w:val="24"/>
                <w:szCs w:val="24"/>
              </w:rPr>
              <w:t>Иванова Ирина Алексеевна</w:t>
            </w:r>
          </w:p>
        </w:tc>
        <w:tc>
          <w:tcPr>
            <w:tcW w:w="4923" w:type="dxa"/>
            <w:tcBorders/>
          </w:tcPr>
          <w:p>
            <w:pPr>
              <w:pStyle w:val="Normal"/>
              <w:jc w:val="center"/>
              <w:rPr>
                <w:sz w:val="24"/>
                <w:szCs w:val="24"/>
              </w:rPr>
            </w:pPr>
            <w:r>
              <w:rPr>
                <w:rFonts w:eastAsia="Times New Roman"/>
                <w:sz w:val="24"/>
                <w:szCs w:val="24"/>
              </w:rPr>
              <w:t>Начальник отдела</w:t>
            </w:r>
          </w:p>
          <w:p>
            <w:pPr>
              <w:pStyle w:val="Normal"/>
              <w:jc w:val="center"/>
              <w:rPr>
                <w:rFonts w:eastAsia="Times New Roman"/>
                <w:sz w:val="24"/>
                <w:szCs w:val="24"/>
              </w:rPr>
            </w:pPr>
            <w:r>
              <w:rPr>
                <w:rFonts w:eastAsia="Times New Roman"/>
                <w:sz w:val="24"/>
                <w:szCs w:val="24"/>
              </w:rPr>
              <w:t>земельно-имущественных отношений</w:t>
            </w:r>
          </w:p>
          <w:p>
            <w:pPr>
              <w:pStyle w:val="Normal"/>
              <w:jc w:val="center"/>
              <w:rPr>
                <w:sz w:val="24"/>
                <w:szCs w:val="24"/>
              </w:rPr>
            </w:pPr>
            <w:r>
              <w:rPr>
                <w:sz w:val="24"/>
                <w:szCs w:val="24"/>
              </w:rPr>
              <w:t xml:space="preserve"> </w:t>
            </w:r>
            <w:r>
              <w:rPr>
                <w:sz w:val="24"/>
                <w:szCs w:val="24"/>
              </w:rPr>
              <w:t>КУМИ Администрации г. Шарыпово</w:t>
            </w:r>
          </w:p>
          <w:p>
            <w:pPr>
              <w:pStyle w:val="Normal"/>
              <w:jc w:val="center"/>
              <w:rPr>
                <w:sz w:val="24"/>
                <w:szCs w:val="24"/>
              </w:rPr>
            </w:pPr>
            <w:r>
              <w:rPr>
                <w:sz w:val="24"/>
                <w:szCs w:val="24"/>
              </w:rPr>
            </w:r>
          </w:p>
        </w:tc>
      </w:tr>
      <w:tr>
        <w:trPr/>
        <w:tc>
          <w:tcPr>
            <w:tcW w:w="4640" w:type="dxa"/>
            <w:tcBorders/>
          </w:tcPr>
          <w:p>
            <w:pPr>
              <w:pStyle w:val="Normal"/>
              <w:tabs>
                <w:tab w:val="clear" w:pos="708"/>
                <w:tab w:val="left" w:pos="3619" w:leader="none"/>
              </w:tabs>
              <w:jc w:val="center"/>
              <w:rPr>
                <w:sz w:val="24"/>
                <w:szCs w:val="24"/>
              </w:rPr>
            </w:pPr>
            <w:r>
              <w:rPr>
                <w:sz w:val="24"/>
                <w:szCs w:val="24"/>
              </w:rPr>
              <w:t>Пилимонкина Татьяна Викторовна</w:t>
            </w:r>
          </w:p>
        </w:tc>
        <w:tc>
          <w:tcPr>
            <w:tcW w:w="4923" w:type="dxa"/>
            <w:tcBorders/>
          </w:tcPr>
          <w:p>
            <w:pPr>
              <w:pStyle w:val="Normal"/>
              <w:jc w:val="center"/>
              <w:rPr>
                <w:sz w:val="24"/>
                <w:szCs w:val="24"/>
              </w:rPr>
            </w:pPr>
            <w:r>
              <w:rPr>
                <w:sz w:val="24"/>
                <w:szCs w:val="24"/>
              </w:rPr>
              <w:t>Главный специалист</w:t>
            </w:r>
          </w:p>
          <w:p>
            <w:pPr>
              <w:pStyle w:val="Normal"/>
              <w:jc w:val="center"/>
              <w:rPr>
                <w:sz w:val="24"/>
                <w:szCs w:val="24"/>
              </w:rPr>
            </w:pPr>
            <w:r>
              <w:rPr>
                <w:sz w:val="24"/>
                <w:szCs w:val="24"/>
              </w:rPr>
              <w:t>по имущественным отношениям</w:t>
            </w:r>
          </w:p>
          <w:p>
            <w:pPr>
              <w:pStyle w:val="Normal"/>
              <w:jc w:val="center"/>
              <w:rPr>
                <w:sz w:val="24"/>
                <w:szCs w:val="24"/>
              </w:rPr>
            </w:pPr>
            <w:r>
              <w:rPr>
                <w:sz w:val="24"/>
                <w:szCs w:val="24"/>
              </w:rPr>
              <w:t>КУМИ Администрации г. Шарыпово</w:t>
            </w:r>
          </w:p>
          <w:p>
            <w:pPr>
              <w:pStyle w:val="Normal"/>
              <w:jc w:val="center"/>
              <w:rPr>
                <w:sz w:val="24"/>
                <w:szCs w:val="24"/>
              </w:rPr>
            </w:pPr>
            <w:r>
              <w:rPr>
                <w:sz w:val="24"/>
                <w:szCs w:val="24"/>
              </w:rPr>
            </w:r>
          </w:p>
        </w:tc>
      </w:tr>
      <w:tr>
        <w:trPr/>
        <w:tc>
          <w:tcPr>
            <w:tcW w:w="4640" w:type="dxa"/>
            <w:tcBorders/>
          </w:tcPr>
          <w:p>
            <w:pPr>
              <w:pStyle w:val="Normal"/>
              <w:tabs>
                <w:tab w:val="clear" w:pos="708"/>
                <w:tab w:val="left" w:pos="3619" w:leader="none"/>
              </w:tabs>
              <w:jc w:val="center"/>
              <w:rPr>
                <w:sz w:val="24"/>
                <w:szCs w:val="24"/>
              </w:rPr>
            </w:pPr>
            <w:r>
              <w:rPr>
                <w:sz w:val="24"/>
                <w:szCs w:val="24"/>
              </w:rPr>
              <w:t>Широченкова Юлия Юрьевна</w:t>
            </w:r>
          </w:p>
        </w:tc>
        <w:tc>
          <w:tcPr>
            <w:tcW w:w="4923" w:type="dxa"/>
            <w:tcBorders/>
          </w:tcPr>
          <w:p>
            <w:pPr>
              <w:pStyle w:val="Normal"/>
              <w:jc w:val="center"/>
              <w:rPr>
                <w:sz w:val="24"/>
                <w:szCs w:val="24"/>
              </w:rPr>
            </w:pPr>
            <w:r>
              <w:rPr>
                <w:rFonts w:eastAsia="Times New Roman"/>
                <w:sz w:val="24"/>
                <w:szCs w:val="24"/>
              </w:rPr>
              <w:t>Главный специалист</w:t>
            </w:r>
          </w:p>
          <w:p>
            <w:pPr>
              <w:pStyle w:val="Normal"/>
              <w:jc w:val="center"/>
              <w:rPr>
                <w:sz w:val="24"/>
                <w:szCs w:val="24"/>
              </w:rPr>
            </w:pPr>
            <w:r>
              <w:rPr>
                <w:rFonts w:eastAsia="Times New Roman"/>
                <w:sz w:val="24"/>
                <w:szCs w:val="24"/>
              </w:rPr>
              <w:t>по правовым вопросам</w:t>
            </w:r>
            <w:r>
              <w:rPr>
                <w:sz w:val="24"/>
                <w:szCs w:val="24"/>
              </w:rPr>
              <w:t xml:space="preserve"> </w:t>
            </w:r>
          </w:p>
          <w:p>
            <w:pPr>
              <w:pStyle w:val="Normal"/>
              <w:jc w:val="center"/>
              <w:rPr>
                <w:sz w:val="24"/>
                <w:szCs w:val="24"/>
              </w:rPr>
            </w:pPr>
            <w:r>
              <w:rPr>
                <w:sz w:val="24"/>
                <w:szCs w:val="24"/>
              </w:rPr>
              <w:t>КУМИ Администрации г. Шарыпово</w:t>
            </w:r>
          </w:p>
          <w:p>
            <w:pPr>
              <w:pStyle w:val="Normal"/>
              <w:jc w:val="center"/>
              <w:rPr>
                <w:sz w:val="24"/>
                <w:szCs w:val="24"/>
              </w:rPr>
            </w:pPr>
            <w:r>
              <w:rPr>
                <w:sz w:val="24"/>
                <w:szCs w:val="24"/>
              </w:rPr>
            </w:r>
          </w:p>
        </w:tc>
      </w:tr>
    </w:tbl>
    <w:p>
      <w:pPr>
        <w:pStyle w:val="Normal"/>
        <w:ind w:firstLine="709"/>
        <w:jc w:val="both"/>
        <w:rPr>
          <w:rFonts w:eastAsia="Calibri" w:eastAsiaTheme="minorHAnsi"/>
          <w:sz w:val="28"/>
          <w:szCs w:val="28"/>
          <w:lang w:eastAsia="en-US"/>
        </w:rPr>
      </w:pPr>
      <w:r>
        <w:rPr>
          <w:rFonts w:eastAsia="Calibri" w:eastAsiaTheme="minorHAnsi"/>
          <w:sz w:val="28"/>
          <w:szCs w:val="28"/>
          <w:lang w:eastAsia="en-US"/>
        </w:rPr>
      </w:r>
    </w:p>
    <w:p>
      <w:pPr>
        <w:pStyle w:val="Normal"/>
        <w:ind w:firstLine="709"/>
        <w:jc w:val="both"/>
        <w:rPr>
          <w:rFonts w:eastAsia="Calibri" w:eastAsiaTheme="minorHAnsi"/>
          <w:sz w:val="28"/>
          <w:szCs w:val="28"/>
          <w:lang w:eastAsia="en-US"/>
        </w:rPr>
      </w:pPr>
      <w:r>
        <w:rPr>
          <w:rFonts w:eastAsia="Calibri" w:eastAsiaTheme="minorHAnsi"/>
          <w:sz w:val="28"/>
          <w:szCs w:val="28"/>
          <w:lang w:eastAsia="en-US"/>
        </w:rPr>
      </w:r>
    </w:p>
    <w:p>
      <w:pPr>
        <w:pStyle w:val="Normal"/>
        <w:ind w:firstLine="709"/>
        <w:jc w:val="both"/>
        <w:rPr>
          <w:rFonts w:eastAsia="Calibri" w:eastAsiaTheme="minorHAnsi"/>
          <w:sz w:val="28"/>
          <w:szCs w:val="28"/>
          <w:lang w:eastAsia="en-US"/>
        </w:rPr>
      </w:pPr>
      <w:r>
        <w:rPr>
          <w:rFonts w:eastAsia="Calibri" w:eastAsiaTheme="minorHAnsi"/>
          <w:sz w:val="28"/>
          <w:szCs w:val="28"/>
          <w:lang w:eastAsia="en-US"/>
        </w:rPr>
      </w:r>
    </w:p>
    <w:p>
      <w:pPr>
        <w:pStyle w:val="Normal"/>
        <w:ind w:firstLine="709"/>
        <w:jc w:val="both"/>
        <w:rPr>
          <w:rFonts w:eastAsia="Calibri" w:eastAsiaTheme="minorHAnsi"/>
          <w:sz w:val="28"/>
          <w:szCs w:val="28"/>
          <w:lang w:eastAsia="en-US"/>
        </w:rPr>
      </w:pPr>
      <w:r>
        <w:rPr>
          <w:rFonts w:eastAsia="Calibri" w:eastAsiaTheme="minorHAnsi"/>
          <w:sz w:val="28"/>
          <w:szCs w:val="28"/>
          <w:lang w:eastAsia="en-US"/>
        </w:rPr>
      </w:r>
    </w:p>
    <w:p>
      <w:pPr>
        <w:pStyle w:val="Normal"/>
        <w:ind w:firstLine="709"/>
        <w:jc w:val="both"/>
        <w:rPr>
          <w:rFonts w:eastAsia="Calibri" w:eastAsiaTheme="minorHAnsi"/>
          <w:sz w:val="28"/>
          <w:szCs w:val="28"/>
          <w:lang w:eastAsia="en-US"/>
        </w:rPr>
      </w:pPr>
      <w:r>
        <w:rPr>
          <w:rFonts w:eastAsia="Calibri" w:eastAsiaTheme="minorHAnsi"/>
          <w:sz w:val="28"/>
          <w:szCs w:val="28"/>
          <w:lang w:eastAsia="en-US"/>
        </w:rPr>
      </w:r>
    </w:p>
    <w:p>
      <w:pPr>
        <w:pStyle w:val="Normal"/>
        <w:ind w:firstLine="709"/>
        <w:jc w:val="both"/>
        <w:rPr>
          <w:rFonts w:eastAsia="Calibri" w:eastAsiaTheme="minorHAnsi"/>
          <w:sz w:val="28"/>
          <w:szCs w:val="28"/>
          <w:lang w:eastAsia="en-US"/>
        </w:rPr>
      </w:pPr>
      <w:r>
        <w:rPr>
          <w:rFonts w:eastAsia="Calibri" w:eastAsiaTheme="minorHAnsi"/>
          <w:sz w:val="28"/>
          <w:szCs w:val="28"/>
          <w:lang w:eastAsia="en-US"/>
        </w:rPr>
      </w:r>
    </w:p>
    <w:p>
      <w:pPr>
        <w:pStyle w:val="Normal"/>
        <w:jc w:val="right"/>
        <w:rPr>
          <w:sz w:val="24"/>
          <w:szCs w:val="24"/>
        </w:rPr>
      </w:pPr>
      <w:r>
        <w:rPr>
          <w:sz w:val="24"/>
          <w:szCs w:val="24"/>
        </w:rPr>
        <w:t>Приложение № 2</w:t>
      </w:r>
    </w:p>
    <w:p>
      <w:pPr>
        <w:pStyle w:val="Normal"/>
        <w:jc w:val="right"/>
        <w:rPr>
          <w:sz w:val="24"/>
          <w:szCs w:val="24"/>
        </w:rPr>
      </w:pPr>
      <w:r>
        <w:rPr>
          <w:sz w:val="24"/>
          <w:szCs w:val="24"/>
        </w:rPr>
        <w:t>к распоряжению Администрации города Шарыпово</w:t>
      </w:r>
    </w:p>
    <w:p>
      <w:pPr>
        <w:pStyle w:val="Normal"/>
        <w:tabs>
          <w:tab w:val="clear" w:pos="708"/>
          <w:tab w:val="left" w:pos="6720" w:leader="none"/>
        </w:tabs>
        <w:ind w:firstLine="709"/>
        <w:jc w:val="right"/>
        <w:rPr>
          <w:rFonts w:eastAsia="Calibri" w:eastAsiaTheme="minorHAnsi"/>
          <w:sz w:val="24"/>
          <w:szCs w:val="24"/>
          <w:lang w:eastAsia="en-US"/>
        </w:rPr>
      </w:pPr>
      <w:r>
        <w:rPr>
          <w:sz w:val="24"/>
          <w:szCs w:val="24"/>
        </w:rPr>
        <w:t>от 08.04.2022  №  629</w:t>
      </w:r>
    </w:p>
    <w:p>
      <w:pPr>
        <w:pStyle w:val="Normal"/>
        <w:jc w:val="right"/>
        <w:rPr>
          <w:rFonts w:eastAsia="Calibri" w:eastAsiaTheme="minorHAnsi"/>
          <w:sz w:val="28"/>
          <w:szCs w:val="28"/>
          <w:lang w:eastAsia="en-US"/>
        </w:rPr>
      </w:pPr>
      <w:r>
        <w:rPr>
          <w:rFonts w:eastAsia="Calibri" w:eastAsiaTheme="minorHAnsi"/>
          <w:sz w:val="28"/>
          <w:szCs w:val="28"/>
          <w:lang w:eastAsia="en-US"/>
        </w:rPr>
        <w:tab/>
      </w:r>
    </w:p>
    <w:p>
      <w:pPr>
        <w:pStyle w:val="Normal"/>
        <w:jc w:val="center"/>
        <w:rPr>
          <w:rFonts w:eastAsia="Calibri" w:eastAsiaTheme="minorHAnsi"/>
          <w:sz w:val="28"/>
          <w:szCs w:val="28"/>
          <w:lang w:eastAsia="en-US"/>
        </w:rPr>
      </w:pPr>
      <w:r>
        <w:rPr>
          <w:rFonts w:eastAsia="Calibri" w:eastAsiaTheme="minorHAnsi"/>
          <w:sz w:val="28"/>
          <w:szCs w:val="28"/>
          <w:lang w:eastAsia="en-US"/>
        </w:rPr>
      </w:r>
    </w:p>
    <w:p>
      <w:pPr>
        <w:pStyle w:val="Normal"/>
        <w:jc w:val="center"/>
        <w:rPr>
          <w:rFonts w:eastAsia="Calibri" w:eastAsiaTheme="minorHAnsi"/>
          <w:b/>
          <w:b/>
          <w:sz w:val="24"/>
          <w:szCs w:val="24"/>
          <w:lang w:eastAsia="en-US"/>
        </w:rPr>
      </w:pPr>
      <w:r>
        <w:rPr>
          <w:rFonts w:eastAsia="Calibri" w:eastAsiaTheme="minorHAnsi"/>
          <w:b/>
          <w:sz w:val="24"/>
          <w:szCs w:val="24"/>
          <w:lang w:eastAsia="en-US"/>
        </w:rPr>
        <w:t>Условия концессионного соглашения</w:t>
      </w:r>
    </w:p>
    <w:p>
      <w:pPr>
        <w:pStyle w:val="Normal"/>
        <w:jc w:val="center"/>
        <w:rPr>
          <w:rFonts w:eastAsia="Calibri" w:eastAsiaTheme="minorHAnsi"/>
          <w:sz w:val="28"/>
          <w:szCs w:val="28"/>
          <w:lang w:eastAsia="en-US"/>
        </w:rPr>
      </w:pPr>
      <w:r>
        <w:rPr>
          <w:rFonts w:eastAsia="Calibri" w:eastAsiaTheme="minorHAnsi"/>
          <w:sz w:val="28"/>
          <w:szCs w:val="28"/>
          <w:lang w:eastAsia="en-US"/>
        </w:rPr>
      </w:r>
    </w:p>
    <w:p>
      <w:pPr>
        <w:pStyle w:val="Normal"/>
        <w:ind w:firstLine="709"/>
        <w:jc w:val="both"/>
        <w:rPr>
          <w:rFonts w:eastAsia="Times New Roman"/>
          <w:sz w:val="24"/>
          <w:szCs w:val="24"/>
        </w:rPr>
      </w:pPr>
      <w:r>
        <w:rPr>
          <w:rFonts w:eastAsia="Times New Roman"/>
          <w:sz w:val="24"/>
          <w:szCs w:val="24"/>
        </w:rPr>
        <w:t>Концессионное соглашение заключается с целью реконструкции                                                за счет концессионера и иных привлеченных им средств Объекта соглашения в срок, указанный в концессионном соглашении, в соответствии с конкретными предложениями победителя конкурса.</w:t>
      </w:r>
    </w:p>
    <w:p>
      <w:pPr>
        <w:pStyle w:val="Normal"/>
        <w:ind w:firstLine="709"/>
        <w:jc w:val="both"/>
        <w:rPr>
          <w:rFonts w:eastAsia="Times New Roman"/>
          <w:sz w:val="24"/>
          <w:szCs w:val="24"/>
        </w:rPr>
      </w:pPr>
      <w:r>
        <w:rPr>
          <w:rFonts w:eastAsia="Times New Roman"/>
          <w:sz w:val="24"/>
          <w:szCs w:val="24"/>
        </w:rPr>
        <w:t>Под реконструкцией Объекта соглашения понимается выполнение мероприятий по улучшению характеристик и эксплуатационных свойств объекта концессионного соглашения.</w:t>
      </w:r>
    </w:p>
    <w:p>
      <w:pPr>
        <w:pStyle w:val="Normal"/>
        <w:ind w:firstLine="709"/>
        <w:jc w:val="both"/>
        <w:rPr>
          <w:rFonts w:eastAsia="Times New Roman"/>
          <w:sz w:val="24"/>
          <w:szCs w:val="24"/>
        </w:rPr>
      </w:pPr>
      <w:r>
        <w:rPr>
          <w:rFonts w:eastAsia="Times New Roman"/>
          <w:sz w:val="24"/>
          <w:szCs w:val="24"/>
        </w:rPr>
        <w:t>Условия концессионного соглашения определены в проекте концессионного соглашения.</w:t>
      </w:r>
    </w:p>
    <w:p>
      <w:pPr>
        <w:pStyle w:val="ListParagraph"/>
        <w:widowControl w:val="false"/>
        <w:numPr>
          <w:ilvl w:val="0"/>
          <w:numId w:val="2"/>
        </w:numPr>
        <w:spacing w:before="0" w:after="0"/>
        <w:ind w:left="0" w:firstLine="709"/>
        <w:contextualSpacing/>
        <w:jc w:val="both"/>
        <w:rPr>
          <w:rFonts w:eastAsia="Calibri" w:eastAsiaTheme="minorHAnsi"/>
          <w:sz w:val="24"/>
          <w:szCs w:val="24"/>
          <w:lang w:eastAsia="en-US"/>
        </w:rPr>
      </w:pPr>
      <w:r>
        <w:rPr>
          <w:rFonts w:eastAsia="Calibri" w:eastAsiaTheme="minorHAnsi"/>
          <w:sz w:val="24"/>
          <w:szCs w:val="24"/>
          <w:lang w:val="ru-RU" w:eastAsia="en-US"/>
        </w:rPr>
        <w:t>Обязательства концессионера.</w:t>
      </w:r>
    </w:p>
    <w:p>
      <w:pPr>
        <w:pStyle w:val="NoSpacing"/>
        <w:ind w:firstLine="709"/>
        <w:jc w:val="both"/>
        <w:rPr>
          <w:sz w:val="24"/>
          <w:szCs w:val="24"/>
        </w:rPr>
      </w:pPr>
      <w:r>
        <w:rPr>
          <w:sz w:val="24"/>
          <w:szCs w:val="24"/>
        </w:rPr>
        <w:t>- концессионер обязуется выполнить в порядке, в сроки и на условиях, определенных концессионным соглашением мероприятия по реконструкции Объекта;</w:t>
      </w:r>
    </w:p>
    <w:p>
      <w:pPr>
        <w:pStyle w:val="NoSpacing"/>
        <w:ind w:firstLine="709"/>
        <w:jc w:val="both"/>
        <w:rPr>
          <w:sz w:val="24"/>
          <w:szCs w:val="24"/>
        </w:rPr>
      </w:pPr>
      <w:r>
        <w:rPr>
          <w:sz w:val="24"/>
          <w:szCs w:val="24"/>
        </w:rPr>
        <w:t xml:space="preserve">- осуществлять холодное водоснабжение в границах муниципального образования </w:t>
      </w:r>
      <w:r>
        <w:rPr>
          <w:bCs/>
          <w:sz w:val="24"/>
          <w:szCs w:val="24"/>
        </w:rPr>
        <w:t xml:space="preserve">«городской округ город Шарыпово Красноярского края» </w:t>
      </w:r>
      <w:r>
        <w:rPr>
          <w:sz w:val="24"/>
          <w:szCs w:val="24"/>
        </w:rPr>
        <w:t>с использованием                                 Объекта концессионного соглашения;</w:t>
      </w:r>
    </w:p>
    <w:p>
      <w:pPr>
        <w:pStyle w:val="NoSpacing"/>
        <w:ind w:firstLine="709"/>
        <w:jc w:val="both"/>
        <w:rPr>
          <w:sz w:val="24"/>
          <w:szCs w:val="24"/>
        </w:rPr>
      </w:pPr>
      <w:r>
        <w:rPr>
          <w:sz w:val="24"/>
          <w:szCs w:val="24"/>
        </w:rPr>
        <w:t>- обеспечивать при осуществлении концессионной деятельности возможность получения потребителями услуг холодного водоснабжения;</w:t>
      </w:r>
    </w:p>
    <w:p>
      <w:pPr>
        <w:pStyle w:val="NoSpacing"/>
        <w:ind w:firstLine="709"/>
        <w:jc w:val="both"/>
        <w:rPr>
          <w:sz w:val="24"/>
          <w:szCs w:val="24"/>
        </w:rPr>
      </w:pPr>
      <w:r>
        <w:rPr>
          <w:sz w:val="24"/>
          <w:szCs w:val="24"/>
        </w:rPr>
        <w:t>- поддерживать Объект соглашения в исправном состоянии, производить текущий ремонт, нести расходы на содержание Объекта соглашения, в пределах средств, утвержденных на указанные цели в тарифе для потребителей Концессионера;</w:t>
      </w:r>
    </w:p>
    <w:p>
      <w:pPr>
        <w:pStyle w:val="NoSpacing"/>
        <w:ind w:firstLine="709"/>
        <w:jc w:val="both"/>
        <w:rPr>
          <w:sz w:val="24"/>
          <w:szCs w:val="24"/>
        </w:rPr>
      </w:pPr>
      <w:r>
        <w:rPr>
          <w:sz w:val="24"/>
          <w:szCs w:val="24"/>
        </w:rPr>
        <w:t>- заключить с ресурсоснабжающими организациями договоры поставки энергетических ресурсов, потребляемых при исполнении концессионного Соглашения,                         а также оплачивать указанные энергетические ресурсы в соответствии с условиями                     таких договоров;</w:t>
      </w:r>
    </w:p>
    <w:p>
      <w:pPr>
        <w:pStyle w:val="NoSpacing"/>
        <w:ind w:firstLine="709"/>
        <w:jc w:val="both"/>
        <w:rPr>
          <w:sz w:val="24"/>
          <w:szCs w:val="24"/>
        </w:rPr>
      </w:pPr>
      <w:r>
        <w:rPr>
          <w:sz w:val="24"/>
          <w:szCs w:val="24"/>
        </w:rPr>
        <w:t>- достигнуть плановых значений показателей деятельности Концессионера, указанных в концессионном соглашении.</w:t>
      </w:r>
    </w:p>
    <w:p>
      <w:pPr>
        <w:pStyle w:val="ListParagraph"/>
        <w:widowControl w:val="false"/>
        <w:spacing w:before="0" w:after="0"/>
        <w:ind w:left="0" w:firstLine="709"/>
        <w:contextualSpacing/>
        <w:jc w:val="both"/>
        <w:rPr>
          <w:rFonts w:eastAsia="Calibri" w:eastAsiaTheme="minorHAnsi"/>
          <w:sz w:val="24"/>
          <w:szCs w:val="24"/>
          <w:lang w:val="ru-RU" w:eastAsia="en-US"/>
        </w:rPr>
      </w:pPr>
      <w:r>
        <w:rPr>
          <w:rFonts w:eastAsia="Calibri" w:eastAsiaTheme="minorHAnsi"/>
          <w:sz w:val="24"/>
          <w:szCs w:val="24"/>
          <w:lang w:val="ru-RU" w:eastAsia="en-US"/>
        </w:rPr>
        <w:t>2. Срок действия концессионного соглашения - 13 лет со дня заключения концессионного соглашения.</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3. Описание, в том числе технико-экономические показатели объекта концессионного соглашения:</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 xml:space="preserve">Объект концессионного соглашения - совокупность объектов централизованных систем холодного водоснабжения, расположенных на территории муниципального образования </w:t>
      </w:r>
      <w:r>
        <w:rPr>
          <w:bCs/>
          <w:sz w:val="24"/>
          <w:szCs w:val="24"/>
        </w:rPr>
        <w:t>«городской округ город Шарыпово Красноярского края»</w:t>
      </w:r>
      <w:r>
        <w:rPr>
          <w:rFonts w:eastAsia="Calibri" w:eastAsiaTheme="minorHAnsi"/>
          <w:sz w:val="24"/>
          <w:szCs w:val="24"/>
          <w:lang w:eastAsia="en-US"/>
        </w:rPr>
        <w:t>.</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 xml:space="preserve">Объект концессионного соглашения находится в собственности муниципального образования </w:t>
      </w:r>
      <w:r>
        <w:rPr>
          <w:bCs/>
          <w:sz w:val="24"/>
          <w:szCs w:val="24"/>
        </w:rPr>
        <w:t>«городской округ город Шарыпово Красноярского края»</w:t>
      </w:r>
      <w:r>
        <w:rPr>
          <w:rFonts w:eastAsia="Calibri" w:eastAsiaTheme="minorHAnsi"/>
          <w:sz w:val="24"/>
          <w:szCs w:val="24"/>
          <w:lang w:eastAsia="en-US"/>
        </w:rPr>
        <w:t>.</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tbl>
      <w:tblPr>
        <w:tblW w:w="9781" w:type="dxa"/>
        <w:jc w:val="left"/>
        <w:tblInd w:w="-34" w:type="dxa"/>
        <w:tblCellMar>
          <w:top w:w="0" w:type="dxa"/>
          <w:left w:w="108" w:type="dxa"/>
          <w:bottom w:w="0" w:type="dxa"/>
          <w:right w:w="108" w:type="dxa"/>
        </w:tblCellMar>
        <w:tblLook w:val="04a0"/>
      </w:tblPr>
      <w:tblGrid>
        <w:gridCol w:w="532"/>
        <w:gridCol w:w="1935"/>
        <w:gridCol w:w="2493"/>
        <w:gridCol w:w="850"/>
        <w:gridCol w:w="852"/>
        <w:gridCol w:w="669"/>
        <w:gridCol w:w="971"/>
        <w:gridCol w:w="911"/>
        <w:gridCol w:w="567"/>
      </w:tblGrid>
      <w:tr>
        <w:trPr>
          <w:trHeight w:val="2967" w:hRule="atLeast"/>
          <w:cantSplit w:val="true"/>
        </w:trPr>
        <w:tc>
          <w:tcPr>
            <w:tcW w:w="5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b/>
                <w:b/>
                <w:color w:val="000000"/>
              </w:rPr>
            </w:pPr>
            <w:r>
              <w:rPr>
                <w:rFonts w:eastAsia="Times New Roman"/>
                <w:b/>
                <w:color w:val="000000"/>
              </w:rPr>
              <w:t xml:space="preserve">№ </w:t>
            </w:r>
            <w:r>
              <w:rPr>
                <w:rFonts w:eastAsia="Times New Roman"/>
                <w:b/>
                <w:color w:val="000000"/>
              </w:rPr>
              <w:t>п/п</w:t>
            </w:r>
          </w:p>
        </w:tc>
        <w:tc>
          <w:tcPr>
            <w:tcW w:w="1935" w:type="dxa"/>
            <w:tcBorders>
              <w:top w:val="single" w:sz="4" w:space="0" w:color="000000"/>
              <w:bottom w:val="single" w:sz="4" w:space="0" w:color="000000"/>
              <w:right w:val="single" w:sz="4" w:space="0" w:color="000000"/>
            </w:tcBorders>
            <w:shd w:color="auto" w:fill="auto" w:val="clear"/>
            <w:textDirection w:val="btLr"/>
          </w:tcPr>
          <w:p>
            <w:pPr>
              <w:pStyle w:val="Normal"/>
              <w:widowControl/>
              <w:ind w:left="113" w:right="113" w:hanging="0"/>
              <w:jc w:val="center"/>
              <w:rPr>
                <w:rFonts w:eastAsia="Times New Roman"/>
                <w:b/>
                <w:b/>
                <w:color w:val="000000"/>
              </w:rPr>
            </w:pPr>
            <w:r>
              <w:rPr>
                <w:rFonts w:eastAsia="Times New Roman"/>
                <w:b/>
                <w:color w:val="000000"/>
              </w:rPr>
              <w:t>Наименование и тип объекта</w:t>
            </w:r>
          </w:p>
        </w:tc>
        <w:tc>
          <w:tcPr>
            <w:tcW w:w="2493" w:type="dxa"/>
            <w:tcBorders>
              <w:top w:val="single" w:sz="4" w:space="0" w:color="000000"/>
              <w:bottom w:val="single" w:sz="4" w:space="0" w:color="000000"/>
              <w:right w:val="single" w:sz="4" w:space="0" w:color="000000"/>
            </w:tcBorders>
            <w:shd w:color="auto" w:fill="auto" w:val="clear"/>
            <w:textDirection w:val="btLr"/>
          </w:tcPr>
          <w:p>
            <w:pPr>
              <w:pStyle w:val="Normal"/>
              <w:widowControl/>
              <w:ind w:left="113" w:right="113" w:hanging="0"/>
              <w:jc w:val="center"/>
              <w:rPr>
                <w:rFonts w:eastAsia="Times New Roman"/>
                <w:b/>
                <w:b/>
                <w:color w:val="000000"/>
              </w:rPr>
            </w:pPr>
            <w:r>
              <w:rPr>
                <w:rFonts w:eastAsia="Times New Roman"/>
                <w:b/>
                <w:color w:val="000000"/>
              </w:rPr>
              <w:t>Адрес объекта</w:t>
            </w:r>
          </w:p>
        </w:tc>
        <w:tc>
          <w:tcPr>
            <w:tcW w:w="850" w:type="dxa"/>
            <w:tcBorders>
              <w:top w:val="single" w:sz="4" w:space="0" w:color="000000"/>
              <w:bottom w:val="single" w:sz="4" w:space="0" w:color="000000"/>
              <w:right w:val="single" w:sz="4" w:space="0" w:color="000000"/>
            </w:tcBorders>
            <w:shd w:color="auto" w:fill="auto" w:val="clear"/>
            <w:textDirection w:val="btLr"/>
          </w:tcPr>
          <w:p>
            <w:pPr>
              <w:pStyle w:val="Normal"/>
              <w:widowControl/>
              <w:ind w:left="113" w:right="113" w:hanging="0"/>
              <w:jc w:val="center"/>
              <w:rPr>
                <w:rFonts w:eastAsia="Times New Roman"/>
                <w:b/>
                <w:b/>
                <w:color w:val="000000"/>
              </w:rPr>
            </w:pPr>
            <w:r>
              <w:rPr>
                <w:rFonts w:eastAsia="Times New Roman"/>
                <w:b/>
                <w:color w:val="000000"/>
              </w:rPr>
              <w:t>Год постройки объекта</w:t>
            </w:r>
          </w:p>
        </w:tc>
        <w:tc>
          <w:tcPr>
            <w:tcW w:w="852" w:type="dxa"/>
            <w:tcBorders>
              <w:top w:val="single" w:sz="4" w:space="0" w:color="000000"/>
              <w:bottom w:val="single" w:sz="4" w:space="0" w:color="000000"/>
              <w:right w:val="single" w:sz="4" w:space="0" w:color="000000"/>
            </w:tcBorders>
            <w:shd w:color="auto" w:fill="auto" w:val="clear"/>
            <w:textDirection w:val="btLr"/>
          </w:tcPr>
          <w:p>
            <w:pPr>
              <w:pStyle w:val="Normal"/>
              <w:widowControl/>
              <w:ind w:left="113" w:right="113" w:hanging="0"/>
              <w:jc w:val="center"/>
              <w:rPr>
                <w:rFonts w:eastAsia="Times New Roman"/>
                <w:b/>
                <w:b/>
                <w:color w:val="000000"/>
              </w:rPr>
            </w:pPr>
            <w:r>
              <w:rPr>
                <w:rFonts w:eastAsia="Times New Roman"/>
                <w:b/>
                <w:color w:val="000000"/>
              </w:rPr>
              <w:t>Год ввода в эксплуатацию</w:t>
            </w:r>
          </w:p>
        </w:tc>
        <w:tc>
          <w:tcPr>
            <w:tcW w:w="669" w:type="dxa"/>
            <w:tcBorders>
              <w:top w:val="single" w:sz="4" w:space="0" w:color="000000"/>
              <w:bottom w:val="single" w:sz="4" w:space="0" w:color="000000"/>
              <w:right w:val="single" w:sz="4" w:space="0" w:color="000000"/>
            </w:tcBorders>
            <w:shd w:color="auto" w:fill="auto" w:val="clear"/>
            <w:textDirection w:val="btLr"/>
          </w:tcPr>
          <w:p>
            <w:pPr>
              <w:pStyle w:val="Normal"/>
              <w:widowControl/>
              <w:ind w:left="113" w:right="113" w:hanging="0"/>
              <w:jc w:val="center"/>
              <w:rPr>
                <w:rFonts w:eastAsia="Times New Roman"/>
                <w:b/>
                <w:b/>
                <w:color w:val="000000"/>
              </w:rPr>
            </w:pPr>
            <w:r>
              <w:rPr>
                <w:rFonts w:eastAsia="Times New Roman"/>
                <w:b/>
                <w:color w:val="000000"/>
              </w:rPr>
              <w:t>Срок эксплуатации объекта</w:t>
            </w:r>
          </w:p>
        </w:tc>
        <w:tc>
          <w:tcPr>
            <w:tcW w:w="971" w:type="dxa"/>
            <w:tcBorders>
              <w:top w:val="single" w:sz="4" w:space="0" w:color="000000"/>
              <w:bottom w:val="single" w:sz="4" w:space="0" w:color="000000"/>
              <w:right w:val="single" w:sz="4" w:space="0" w:color="000000"/>
            </w:tcBorders>
            <w:shd w:color="auto" w:fill="auto" w:val="clear"/>
            <w:textDirection w:val="btLr"/>
          </w:tcPr>
          <w:p>
            <w:pPr>
              <w:pStyle w:val="Normal"/>
              <w:widowControl/>
              <w:ind w:left="113" w:right="113" w:hanging="0"/>
              <w:jc w:val="center"/>
              <w:rPr>
                <w:rFonts w:eastAsia="Times New Roman"/>
                <w:b/>
                <w:b/>
                <w:color w:val="000000"/>
              </w:rPr>
            </w:pPr>
            <w:r>
              <w:rPr>
                <w:rFonts w:eastAsia="Times New Roman"/>
                <w:b/>
                <w:color w:val="000000"/>
              </w:rPr>
              <w:t>Проектные параметры объекта (протяженность сетей),км</w:t>
            </w:r>
          </w:p>
        </w:tc>
        <w:tc>
          <w:tcPr>
            <w:tcW w:w="911" w:type="dxa"/>
            <w:tcBorders>
              <w:top w:val="single" w:sz="4" w:space="0" w:color="000000"/>
              <w:bottom w:val="single" w:sz="4" w:space="0" w:color="000000"/>
              <w:right w:val="single" w:sz="4" w:space="0" w:color="000000"/>
            </w:tcBorders>
            <w:shd w:color="auto" w:fill="auto" w:val="clear"/>
            <w:textDirection w:val="btLr"/>
          </w:tcPr>
          <w:p>
            <w:pPr>
              <w:pStyle w:val="Normal"/>
              <w:widowControl/>
              <w:ind w:left="113" w:right="113" w:hanging="0"/>
              <w:jc w:val="center"/>
              <w:rPr>
                <w:rFonts w:eastAsia="Times New Roman"/>
                <w:b/>
                <w:b/>
                <w:color w:val="000000"/>
              </w:rPr>
            </w:pPr>
            <w:r>
              <w:rPr>
                <w:rFonts w:eastAsia="Times New Roman"/>
                <w:b/>
                <w:color w:val="000000"/>
              </w:rPr>
              <w:t>Проведенные мероприятия по ремонту объекта, км</w:t>
            </w:r>
          </w:p>
        </w:tc>
        <w:tc>
          <w:tcPr>
            <w:tcW w:w="567" w:type="dxa"/>
            <w:tcBorders>
              <w:top w:val="single" w:sz="4" w:space="0" w:color="000000"/>
              <w:bottom w:val="single" w:sz="4" w:space="0" w:color="000000"/>
              <w:right w:val="single" w:sz="4" w:space="0" w:color="000000"/>
            </w:tcBorders>
            <w:shd w:color="auto" w:fill="auto" w:val="clear"/>
            <w:textDirection w:val="btLr"/>
          </w:tcPr>
          <w:p>
            <w:pPr>
              <w:pStyle w:val="Normal"/>
              <w:widowControl/>
              <w:ind w:left="113" w:right="113" w:hanging="0"/>
              <w:jc w:val="center"/>
              <w:rPr>
                <w:rFonts w:eastAsia="Times New Roman"/>
                <w:b/>
                <w:b/>
                <w:color w:val="000000"/>
              </w:rPr>
            </w:pPr>
            <w:r>
              <w:rPr>
                <w:rFonts w:eastAsia="Times New Roman"/>
                <w:b/>
                <w:color w:val="000000"/>
              </w:rPr>
              <w:t>Физический износ, %</w:t>
            </w:r>
          </w:p>
        </w:tc>
      </w:tr>
      <w:tr>
        <w:trPr>
          <w:trHeight w:val="300" w:hRule="atLeast"/>
        </w:trPr>
        <w:tc>
          <w:tcPr>
            <w:tcW w:w="532" w:type="dxa"/>
            <w:tcBorders>
              <w:left w:val="single" w:sz="4" w:space="0" w:color="000000"/>
              <w:bottom w:val="single" w:sz="4" w:space="0" w:color="000000"/>
              <w:right w:val="single" w:sz="4" w:space="0" w:color="000000"/>
            </w:tcBorders>
            <w:shd w:color="auto" w:fill="auto" w:val="clear"/>
            <w:vAlign w:val="bottom"/>
          </w:tcPr>
          <w:p>
            <w:pPr>
              <w:pStyle w:val="Normal"/>
              <w:widowControl/>
              <w:jc w:val="center"/>
              <w:rPr>
                <w:rFonts w:eastAsia="Times New Roman"/>
                <w:b/>
                <w:b/>
                <w:color w:val="000000"/>
              </w:rPr>
            </w:pPr>
            <w:r>
              <w:rPr>
                <w:rFonts w:eastAsia="Times New Roman"/>
                <w:b/>
                <w:color w:val="000000"/>
              </w:rPr>
              <w:t>1</w:t>
            </w:r>
          </w:p>
        </w:tc>
        <w:tc>
          <w:tcPr>
            <w:tcW w:w="1935" w:type="dxa"/>
            <w:tcBorders>
              <w:bottom w:val="single" w:sz="4" w:space="0" w:color="000000"/>
              <w:right w:val="single" w:sz="4" w:space="0" w:color="000000"/>
            </w:tcBorders>
            <w:shd w:color="auto" w:fill="auto" w:val="clear"/>
            <w:vAlign w:val="bottom"/>
          </w:tcPr>
          <w:p>
            <w:pPr>
              <w:pStyle w:val="Normal"/>
              <w:widowControl/>
              <w:jc w:val="center"/>
              <w:rPr>
                <w:rFonts w:eastAsia="Times New Roman"/>
                <w:b/>
                <w:b/>
                <w:color w:val="000000"/>
              </w:rPr>
            </w:pPr>
            <w:r>
              <w:rPr>
                <w:rFonts w:eastAsia="Times New Roman"/>
                <w:b/>
                <w:color w:val="000000"/>
              </w:rPr>
              <w:t>2</w:t>
            </w:r>
          </w:p>
        </w:tc>
        <w:tc>
          <w:tcPr>
            <w:tcW w:w="2493" w:type="dxa"/>
            <w:tcBorders>
              <w:bottom w:val="single" w:sz="4" w:space="0" w:color="000000"/>
              <w:right w:val="single" w:sz="4" w:space="0" w:color="000000"/>
            </w:tcBorders>
            <w:shd w:color="auto" w:fill="auto" w:val="clear"/>
            <w:vAlign w:val="bottom"/>
          </w:tcPr>
          <w:p>
            <w:pPr>
              <w:pStyle w:val="Normal"/>
              <w:widowControl/>
              <w:jc w:val="center"/>
              <w:rPr>
                <w:rFonts w:eastAsia="Times New Roman"/>
                <w:b/>
                <w:b/>
                <w:color w:val="000000"/>
              </w:rPr>
            </w:pPr>
            <w:r>
              <w:rPr>
                <w:rFonts w:eastAsia="Times New Roman"/>
                <w:b/>
                <w:color w:val="000000"/>
              </w:rPr>
              <w:t>3</w:t>
            </w:r>
          </w:p>
        </w:tc>
        <w:tc>
          <w:tcPr>
            <w:tcW w:w="850" w:type="dxa"/>
            <w:tcBorders>
              <w:bottom w:val="single" w:sz="4" w:space="0" w:color="000000"/>
              <w:right w:val="single" w:sz="4" w:space="0" w:color="000000"/>
            </w:tcBorders>
            <w:shd w:color="auto" w:fill="auto" w:val="clear"/>
            <w:vAlign w:val="bottom"/>
          </w:tcPr>
          <w:p>
            <w:pPr>
              <w:pStyle w:val="Normal"/>
              <w:widowControl/>
              <w:jc w:val="center"/>
              <w:rPr>
                <w:rFonts w:eastAsia="Times New Roman"/>
                <w:b/>
                <w:b/>
                <w:color w:val="000000"/>
              </w:rPr>
            </w:pPr>
            <w:r>
              <w:rPr>
                <w:rFonts w:eastAsia="Times New Roman"/>
                <w:b/>
                <w:color w:val="000000"/>
              </w:rPr>
              <w:t>4</w:t>
            </w:r>
          </w:p>
        </w:tc>
        <w:tc>
          <w:tcPr>
            <w:tcW w:w="852" w:type="dxa"/>
            <w:tcBorders>
              <w:bottom w:val="single" w:sz="4" w:space="0" w:color="000000"/>
              <w:right w:val="single" w:sz="4" w:space="0" w:color="000000"/>
            </w:tcBorders>
            <w:shd w:color="auto" w:fill="auto" w:val="clear"/>
            <w:vAlign w:val="bottom"/>
          </w:tcPr>
          <w:p>
            <w:pPr>
              <w:pStyle w:val="Normal"/>
              <w:widowControl/>
              <w:jc w:val="center"/>
              <w:rPr>
                <w:rFonts w:eastAsia="Times New Roman"/>
                <w:b/>
                <w:b/>
                <w:color w:val="000000"/>
              </w:rPr>
            </w:pPr>
            <w:r>
              <w:rPr>
                <w:rFonts w:eastAsia="Times New Roman"/>
                <w:b/>
                <w:color w:val="000000"/>
              </w:rPr>
              <w:t>5</w:t>
            </w:r>
          </w:p>
        </w:tc>
        <w:tc>
          <w:tcPr>
            <w:tcW w:w="669" w:type="dxa"/>
            <w:tcBorders>
              <w:bottom w:val="single" w:sz="4" w:space="0" w:color="000000"/>
              <w:right w:val="single" w:sz="4" w:space="0" w:color="000000"/>
            </w:tcBorders>
            <w:shd w:color="auto" w:fill="auto" w:val="clear"/>
            <w:vAlign w:val="bottom"/>
          </w:tcPr>
          <w:p>
            <w:pPr>
              <w:pStyle w:val="Normal"/>
              <w:widowControl/>
              <w:jc w:val="center"/>
              <w:rPr>
                <w:rFonts w:eastAsia="Times New Roman"/>
                <w:b/>
                <w:b/>
                <w:color w:val="000000"/>
              </w:rPr>
            </w:pPr>
            <w:r>
              <w:rPr>
                <w:rFonts w:eastAsia="Times New Roman"/>
                <w:b/>
                <w:color w:val="000000"/>
              </w:rPr>
              <w:t>6</w:t>
            </w:r>
          </w:p>
        </w:tc>
        <w:tc>
          <w:tcPr>
            <w:tcW w:w="971" w:type="dxa"/>
            <w:tcBorders>
              <w:bottom w:val="single" w:sz="4" w:space="0" w:color="000000"/>
              <w:right w:val="single" w:sz="4" w:space="0" w:color="000000"/>
            </w:tcBorders>
            <w:shd w:color="auto" w:fill="auto" w:val="clear"/>
            <w:vAlign w:val="bottom"/>
          </w:tcPr>
          <w:p>
            <w:pPr>
              <w:pStyle w:val="Normal"/>
              <w:widowControl/>
              <w:jc w:val="center"/>
              <w:rPr>
                <w:rFonts w:eastAsia="Times New Roman"/>
                <w:b/>
                <w:b/>
                <w:color w:val="000000"/>
              </w:rPr>
            </w:pPr>
            <w:r>
              <w:rPr>
                <w:rFonts w:eastAsia="Times New Roman"/>
                <w:b/>
                <w:color w:val="000000"/>
              </w:rPr>
              <w:t>7</w:t>
            </w:r>
          </w:p>
        </w:tc>
        <w:tc>
          <w:tcPr>
            <w:tcW w:w="911" w:type="dxa"/>
            <w:tcBorders>
              <w:bottom w:val="single" w:sz="4" w:space="0" w:color="000000"/>
              <w:right w:val="single" w:sz="4" w:space="0" w:color="000000"/>
            </w:tcBorders>
            <w:shd w:color="auto" w:fill="auto" w:val="clear"/>
            <w:vAlign w:val="bottom"/>
          </w:tcPr>
          <w:p>
            <w:pPr>
              <w:pStyle w:val="Normal"/>
              <w:widowControl/>
              <w:jc w:val="center"/>
              <w:rPr>
                <w:rFonts w:eastAsia="Times New Roman"/>
                <w:b/>
                <w:b/>
                <w:color w:val="000000"/>
              </w:rPr>
            </w:pPr>
            <w:r>
              <w:rPr>
                <w:rFonts w:eastAsia="Times New Roman"/>
                <w:b/>
                <w:color w:val="000000"/>
              </w:rPr>
              <w:t>8</w:t>
            </w:r>
          </w:p>
        </w:tc>
        <w:tc>
          <w:tcPr>
            <w:tcW w:w="567" w:type="dxa"/>
            <w:tcBorders>
              <w:bottom w:val="single" w:sz="4" w:space="0" w:color="000000"/>
              <w:right w:val="single" w:sz="4" w:space="0" w:color="000000"/>
            </w:tcBorders>
            <w:shd w:color="auto" w:fill="auto" w:val="clear"/>
            <w:vAlign w:val="bottom"/>
          </w:tcPr>
          <w:p>
            <w:pPr>
              <w:pStyle w:val="Normal"/>
              <w:widowControl/>
              <w:jc w:val="center"/>
              <w:rPr>
                <w:rFonts w:eastAsia="Times New Roman"/>
                <w:b/>
                <w:b/>
                <w:color w:val="000000"/>
              </w:rPr>
            </w:pPr>
            <w:r>
              <w:rPr>
                <w:rFonts w:eastAsia="Times New Roman"/>
                <w:b/>
                <w:color w:val="000000"/>
              </w:rPr>
              <w:t>9</w:t>
            </w:r>
          </w:p>
        </w:tc>
      </w:tr>
      <w:tr>
        <w:trPr>
          <w:trHeight w:val="855" w:hRule="atLeast"/>
        </w:trPr>
        <w:tc>
          <w:tcPr>
            <w:tcW w:w="532"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w:t>
            </w:r>
          </w:p>
        </w:tc>
        <w:tc>
          <w:tcPr>
            <w:tcW w:w="1935"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Сооружение - сети водоснабжения 1 микрорайона</w:t>
            </w:r>
          </w:p>
        </w:tc>
        <w:tc>
          <w:tcPr>
            <w:tcW w:w="2493"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 xml:space="preserve">Красноярский край, г.Шарыпово,  </w:t>
            </w:r>
          </w:p>
          <w:p>
            <w:pPr>
              <w:pStyle w:val="Normal"/>
              <w:widowControl/>
              <w:jc w:val="center"/>
              <w:rPr>
                <w:rFonts w:eastAsia="Times New Roman"/>
                <w:color w:val="000000"/>
              </w:rPr>
            </w:pPr>
            <w:r>
              <w:rPr>
                <w:rFonts w:eastAsia="Times New Roman"/>
                <w:color w:val="000000"/>
              </w:rPr>
              <w:t>мкр-н 1, соор. №2</w:t>
            </w:r>
          </w:p>
        </w:tc>
        <w:tc>
          <w:tcPr>
            <w:tcW w:w="850"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1981</w:t>
            </w:r>
          </w:p>
        </w:tc>
        <w:tc>
          <w:tcPr>
            <w:tcW w:w="852"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1981</w:t>
            </w:r>
          </w:p>
        </w:tc>
        <w:tc>
          <w:tcPr>
            <w:tcW w:w="669"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39</w:t>
            </w:r>
          </w:p>
        </w:tc>
        <w:tc>
          <w:tcPr>
            <w:tcW w:w="97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2,76762</w:t>
            </w:r>
          </w:p>
        </w:tc>
        <w:tc>
          <w:tcPr>
            <w:tcW w:w="91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1,6439</w:t>
            </w:r>
          </w:p>
        </w:tc>
        <w:tc>
          <w:tcPr>
            <w:tcW w:w="567"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66</w:t>
            </w:r>
          </w:p>
        </w:tc>
      </w:tr>
      <w:tr>
        <w:trPr>
          <w:trHeight w:val="570" w:hRule="atLeast"/>
        </w:trPr>
        <w:tc>
          <w:tcPr>
            <w:tcW w:w="532"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w:t>
            </w:r>
          </w:p>
        </w:tc>
        <w:tc>
          <w:tcPr>
            <w:tcW w:w="1935"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Сети водоснабжения 2 микрорайона</w:t>
            </w:r>
          </w:p>
        </w:tc>
        <w:tc>
          <w:tcPr>
            <w:tcW w:w="2493"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 xml:space="preserve">Красноярский край, г.Шарыпово,  </w:t>
            </w:r>
          </w:p>
          <w:p>
            <w:pPr>
              <w:pStyle w:val="Normal"/>
              <w:widowControl/>
              <w:jc w:val="center"/>
              <w:rPr>
                <w:rFonts w:eastAsia="Times New Roman"/>
                <w:color w:val="000000"/>
              </w:rPr>
            </w:pPr>
            <w:r>
              <w:rPr>
                <w:rFonts w:eastAsia="Times New Roman"/>
                <w:color w:val="000000"/>
              </w:rPr>
              <w:t>мкр-н 2, соор. №2</w:t>
            </w:r>
          </w:p>
        </w:tc>
        <w:tc>
          <w:tcPr>
            <w:tcW w:w="850"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1983</w:t>
            </w:r>
          </w:p>
        </w:tc>
        <w:tc>
          <w:tcPr>
            <w:tcW w:w="852"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1983</w:t>
            </w:r>
          </w:p>
        </w:tc>
        <w:tc>
          <w:tcPr>
            <w:tcW w:w="669"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37</w:t>
            </w:r>
          </w:p>
        </w:tc>
        <w:tc>
          <w:tcPr>
            <w:tcW w:w="97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5,19303</w:t>
            </w:r>
          </w:p>
        </w:tc>
        <w:tc>
          <w:tcPr>
            <w:tcW w:w="91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1,1192</w:t>
            </w:r>
          </w:p>
        </w:tc>
        <w:tc>
          <w:tcPr>
            <w:tcW w:w="567"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78</w:t>
            </w:r>
          </w:p>
        </w:tc>
      </w:tr>
      <w:tr>
        <w:trPr>
          <w:trHeight w:val="615" w:hRule="atLeast"/>
        </w:trPr>
        <w:tc>
          <w:tcPr>
            <w:tcW w:w="532"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3</w:t>
            </w:r>
          </w:p>
        </w:tc>
        <w:tc>
          <w:tcPr>
            <w:tcW w:w="1935"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Сооружение - сети водоснабжения 3 микрорайона</w:t>
            </w:r>
          </w:p>
        </w:tc>
        <w:tc>
          <w:tcPr>
            <w:tcW w:w="2493"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 xml:space="preserve">Красноярский край, г.Шарыпово,  </w:t>
            </w:r>
          </w:p>
          <w:p>
            <w:pPr>
              <w:pStyle w:val="Normal"/>
              <w:widowControl/>
              <w:jc w:val="center"/>
              <w:rPr>
                <w:rFonts w:eastAsia="Times New Roman"/>
                <w:color w:val="000000"/>
              </w:rPr>
            </w:pPr>
            <w:r>
              <w:rPr>
                <w:rFonts w:eastAsia="Times New Roman"/>
                <w:color w:val="000000"/>
              </w:rPr>
              <w:t>мкр-н 3, соор. №2</w:t>
            </w:r>
          </w:p>
        </w:tc>
        <w:tc>
          <w:tcPr>
            <w:tcW w:w="850"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1983</w:t>
            </w:r>
          </w:p>
          <w:p>
            <w:pPr>
              <w:pStyle w:val="Normal"/>
              <w:widowControl/>
              <w:jc w:val="center"/>
              <w:rPr>
                <w:rFonts w:eastAsia="Times New Roman"/>
                <w:color w:val="000000"/>
              </w:rPr>
            </w:pPr>
            <w:r>
              <w:rPr>
                <w:rFonts w:eastAsia="Times New Roman"/>
                <w:color w:val="000000"/>
              </w:rPr>
              <w:t>-</w:t>
            </w:r>
          </w:p>
          <w:p>
            <w:pPr>
              <w:pStyle w:val="Normal"/>
              <w:widowControl/>
              <w:jc w:val="center"/>
              <w:rPr>
                <w:rFonts w:eastAsia="Times New Roman"/>
                <w:color w:val="000000"/>
              </w:rPr>
            </w:pPr>
            <w:r>
              <w:rPr>
                <w:rFonts w:eastAsia="Times New Roman"/>
                <w:color w:val="000000"/>
              </w:rPr>
              <w:t>1991</w:t>
            </w:r>
          </w:p>
        </w:tc>
        <w:tc>
          <w:tcPr>
            <w:tcW w:w="852"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1991</w:t>
            </w:r>
          </w:p>
        </w:tc>
        <w:tc>
          <w:tcPr>
            <w:tcW w:w="669"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29</w:t>
            </w:r>
          </w:p>
        </w:tc>
        <w:tc>
          <w:tcPr>
            <w:tcW w:w="97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4,07382</w:t>
            </w:r>
          </w:p>
        </w:tc>
        <w:tc>
          <w:tcPr>
            <w:tcW w:w="91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0,00685</w:t>
            </w:r>
          </w:p>
        </w:tc>
        <w:tc>
          <w:tcPr>
            <w:tcW w:w="567"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56</w:t>
            </w:r>
          </w:p>
        </w:tc>
      </w:tr>
      <w:tr>
        <w:trPr>
          <w:trHeight w:val="570" w:hRule="atLeast"/>
        </w:trPr>
        <w:tc>
          <w:tcPr>
            <w:tcW w:w="532"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4</w:t>
            </w:r>
          </w:p>
        </w:tc>
        <w:tc>
          <w:tcPr>
            <w:tcW w:w="1935"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Сети водоснабжения 4 микрорайона</w:t>
            </w:r>
          </w:p>
        </w:tc>
        <w:tc>
          <w:tcPr>
            <w:tcW w:w="2493"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 xml:space="preserve">Красноярский край, г.Шарыпово,  </w:t>
            </w:r>
          </w:p>
          <w:p>
            <w:pPr>
              <w:pStyle w:val="Normal"/>
              <w:widowControl/>
              <w:jc w:val="center"/>
              <w:rPr>
                <w:rFonts w:eastAsia="Times New Roman"/>
                <w:color w:val="000000"/>
              </w:rPr>
            </w:pPr>
            <w:r>
              <w:rPr>
                <w:rFonts w:eastAsia="Times New Roman"/>
                <w:color w:val="000000"/>
              </w:rPr>
              <w:t>мкр-н 4, соор. №7</w:t>
            </w:r>
          </w:p>
        </w:tc>
        <w:tc>
          <w:tcPr>
            <w:tcW w:w="850"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1983</w:t>
            </w:r>
          </w:p>
        </w:tc>
        <w:tc>
          <w:tcPr>
            <w:tcW w:w="852"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1983</w:t>
            </w:r>
          </w:p>
        </w:tc>
        <w:tc>
          <w:tcPr>
            <w:tcW w:w="669"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37</w:t>
            </w:r>
          </w:p>
        </w:tc>
        <w:tc>
          <w:tcPr>
            <w:tcW w:w="97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1,8306</w:t>
            </w:r>
          </w:p>
        </w:tc>
        <w:tc>
          <w:tcPr>
            <w:tcW w:w="91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0,614</w:t>
            </w:r>
          </w:p>
        </w:tc>
        <w:tc>
          <w:tcPr>
            <w:tcW w:w="567"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36</w:t>
            </w:r>
          </w:p>
        </w:tc>
      </w:tr>
      <w:tr>
        <w:trPr>
          <w:trHeight w:val="555" w:hRule="atLeast"/>
        </w:trPr>
        <w:tc>
          <w:tcPr>
            <w:tcW w:w="532"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5</w:t>
            </w:r>
          </w:p>
        </w:tc>
        <w:tc>
          <w:tcPr>
            <w:tcW w:w="1935"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Сети водоснабжения 5 микрорайона</w:t>
            </w:r>
          </w:p>
        </w:tc>
        <w:tc>
          <w:tcPr>
            <w:tcW w:w="2493"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 xml:space="preserve">Красноярский край, г.Шарыпово,  </w:t>
            </w:r>
          </w:p>
          <w:p>
            <w:pPr>
              <w:pStyle w:val="Normal"/>
              <w:widowControl/>
              <w:jc w:val="center"/>
              <w:rPr>
                <w:rFonts w:eastAsia="Times New Roman"/>
                <w:color w:val="000000"/>
              </w:rPr>
            </w:pPr>
            <w:r>
              <w:rPr>
                <w:rFonts w:eastAsia="Times New Roman"/>
                <w:color w:val="000000"/>
              </w:rPr>
              <w:t>мкр-н 5, соор. №2</w:t>
            </w:r>
          </w:p>
        </w:tc>
        <w:tc>
          <w:tcPr>
            <w:tcW w:w="850"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1989</w:t>
            </w:r>
          </w:p>
        </w:tc>
        <w:tc>
          <w:tcPr>
            <w:tcW w:w="852"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1989</w:t>
            </w:r>
          </w:p>
        </w:tc>
        <w:tc>
          <w:tcPr>
            <w:tcW w:w="669"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31</w:t>
            </w:r>
          </w:p>
        </w:tc>
        <w:tc>
          <w:tcPr>
            <w:tcW w:w="97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0,171</w:t>
            </w:r>
          </w:p>
        </w:tc>
        <w:tc>
          <w:tcPr>
            <w:tcW w:w="91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0,0737</w:t>
            </w:r>
          </w:p>
        </w:tc>
        <w:tc>
          <w:tcPr>
            <w:tcW w:w="567"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97</w:t>
            </w:r>
          </w:p>
        </w:tc>
      </w:tr>
      <w:tr>
        <w:trPr>
          <w:trHeight w:val="615" w:hRule="atLeast"/>
        </w:trPr>
        <w:tc>
          <w:tcPr>
            <w:tcW w:w="532"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6</w:t>
            </w:r>
          </w:p>
        </w:tc>
        <w:tc>
          <w:tcPr>
            <w:tcW w:w="1935"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Сети водоснабжения 6 микрорайона</w:t>
            </w:r>
          </w:p>
        </w:tc>
        <w:tc>
          <w:tcPr>
            <w:tcW w:w="2493"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 xml:space="preserve">Красноярский край, г.Шарыпово,  </w:t>
            </w:r>
          </w:p>
          <w:p>
            <w:pPr>
              <w:pStyle w:val="Normal"/>
              <w:widowControl/>
              <w:jc w:val="center"/>
              <w:rPr>
                <w:rFonts w:eastAsia="Times New Roman"/>
                <w:color w:val="000000"/>
              </w:rPr>
            </w:pPr>
            <w:r>
              <w:rPr>
                <w:rFonts w:eastAsia="Times New Roman"/>
                <w:color w:val="000000"/>
              </w:rPr>
              <w:t>мкр-н 6, соор. №2</w:t>
            </w:r>
          </w:p>
        </w:tc>
        <w:tc>
          <w:tcPr>
            <w:tcW w:w="850"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1983</w:t>
            </w:r>
          </w:p>
          <w:p>
            <w:pPr>
              <w:pStyle w:val="Normal"/>
              <w:widowControl/>
              <w:jc w:val="center"/>
              <w:rPr>
                <w:rFonts w:eastAsia="Times New Roman"/>
                <w:color w:val="000000"/>
              </w:rPr>
            </w:pPr>
            <w:r>
              <w:rPr>
                <w:rFonts w:eastAsia="Times New Roman"/>
                <w:color w:val="000000"/>
              </w:rPr>
              <w:t>-</w:t>
            </w:r>
          </w:p>
          <w:p>
            <w:pPr>
              <w:pStyle w:val="Normal"/>
              <w:widowControl/>
              <w:jc w:val="center"/>
              <w:rPr>
                <w:rFonts w:eastAsia="Times New Roman"/>
                <w:color w:val="000000"/>
              </w:rPr>
            </w:pPr>
            <w:r>
              <w:rPr>
                <w:rFonts w:eastAsia="Times New Roman"/>
                <w:color w:val="000000"/>
              </w:rPr>
              <w:t>1991</w:t>
            </w:r>
          </w:p>
        </w:tc>
        <w:tc>
          <w:tcPr>
            <w:tcW w:w="852"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1983</w:t>
            </w:r>
          </w:p>
        </w:tc>
        <w:tc>
          <w:tcPr>
            <w:tcW w:w="669"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37</w:t>
            </w:r>
          </w:p>
        </w:tc>
        <w:tc>
          <w:tcPr>
            <w:tcW w:w="97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5,10041</w:t>
            </w:r>
          </w:p>
        </w:tc>
        <w:tc>
          <w:tcPr>
            <w:tcW w:w="91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1,94866</w:t>
            </w:r>
          </w:p>
        </w:tc>
        <w:tc>
          <w:tcPr>
            <w:tcW w:w="567"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63</w:t>
            </w:r>
          </w:p>
        </w:tc>
      </w:tr>
      <w:tr>
        <w:trPr>
          <w:trHeight w:val="600" w:hRule="atLeast"/>
        </w:trPr>
        <w:tc>
          <w:tcPr>
            <w:tcW w:w="532"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7</w:t>
            </w:r>
          </w:p>
        </w:tc>
        <w:tc>
          <w:tcPr>
            <w:tcW w:w="1935"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Сети водоснабжения 7 микрорайона</w:t>
            </w:r>
          </w:p>
        </w:tc>
        <w:tc>
          <w:tcPr>
            <w:tcW w:w="2493"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Красноярский край, г.Шарыпово,</w:t>
            </w:r>
          </w:p>
          <w:p>
            <w:pPr>
              <w:pStyle w:val="Normal"/>
              <w:widowControl/>
              <w:jc w:val="center"/>
              <w:rPr>
                <w:rFonts w:eastAsia="Times New Roman"/>
                <w:color w:val="000000"/>
              </w:rPr>
            </w:pPr>
            <w:r>
              <w:rPr>
                <w:rFonts w:eastAsia="Times New Roman"/>
                <w:color w:val="000000"/>
              </w:rPr>
              <w:t xml:space="preserve">  </w:t>
            </w:r>
            <w:r>
              <w:rPr>
                <w:rFonts w:eastAsia="Times New Roman"/>
                <w:color w:val="000000"/>
              </w:rPr>
              <w:t>мкр-н 7, соор. №6</w:t>
            </w:r>
          </w:p>
        </w:tc>
        <w:tc>
          <w:tcPr>
            <w:tcW w:w="850"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1989</w:t>
            </w:r>
          </w:p>
        </w:tc>
        <w:tc>
          <w:tcPr>
            <w:tcW w:w="852"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1989</w:t>
            </w:r>
          </w:p>
        </w:tc>
        <w:tc>
          <w:tcPr>
            <w:tcW w:w="669"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31</w:t>
            </w:r>
          </w:p>
        </w:tc>
        <w:tc>
          <w:tcPr>
            <w:tcW w:w="97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0,4562</w:t>
            </w:r>
          </w:p>
        </w:tc>
        <w:tc>
          <w:tcPr>
            <w:tcW w:w="91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0,1616</w:t>
            </w:r>
          </w:p>
        </w:tc>
        <w:tc>
          <w:tcPr>
            <w:tcW w:w="567"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57</w:t>
            </w:r>
          </w:p>
        </w:tc>
      </w:tr>
      <w:tr>
        <w:trPr>
          <w:trHeight w:val="585" w:hRule="atLeast"/>
        </w:trPr>
        <w:tc>
          <w:tcPr>
            <w:tcW w:w="532"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8</w:t>
            </w:r>
          </w:p>
        </w:tc>
        <w:tc>
          <w:tcPr>
            <w:tcW w:w="1935"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Сооружение –  сети водоснабжения</w:t>
            </w:r>
          </w:p>
        </w:tc>
        <w:tc>
          <w:tcPr>
            <w:tcW w:w="2493"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 xml:space="preserve">Красноярский край, г.Шарыпово,  ул.Солнечная, Строительная, Спортивная, Ворошилова, Заводская, Российская, Горького, Пионерская, пер.Школьный, пл.Революции, </w:t>
            </w:r>
          </w:p>
          <w:p>
            <w:pPr>
              <w:pStyle w:val="Normal"/>
              <w:widowControl/>
              <w:jc w:val="center"/>
              <w:rPr>
                <w:rFonts w:eastAsia="Times New Roman"/>
                <w:color w:val="000000"/>
              </w:rPr>
            </w:pPr>
            <w:r>
              <w:rPr>
                <w:rFonts w:eastAsia="Times New Roman"/>
                <w:color w:val="000000"/>
              </w:rPr>
              <w:t>ул.Кирова, соор.№2</w:t>
            </w:r>
          </w:p>
        </w:tc>
        <w:tc>
          <w:tcPr>
            <w:tcW w:w="850"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1980-2006</w:t>
            </w:r>
          </w:p>
        </w:tc>
        <w:tc>
          <w:tcPr>
            <w:tcW w:w="852"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1987</w:t>
            </w:r>
          </w:p>
        </w:tc>
        <w:tc>
          <w:tcPr>
            <w:tcW w:w="669"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33</w:t>
            </w:r>
          </w:p>
        </w:tc>
        <w:tc>
          <w:tcPr>
            <w:tcW w:w="97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10,38478</w:t>
            </w:r>
          </w:p>
        </w:tc>
        <w:tc>
          <w:tcPr>
            <w:tcW w:w="91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2,6754</w:t>
            </w:r>
          </w:p>
        </w:tc>
        <w:tc>
          <w:tcPr>
            <w:tcW w:w="567"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81</w:t>
            </w:r>
          </w:p>
        </w:tc>
      </w:tr>
      <w:tr>
        <w:trPr>
          <w:trHeight w:val="600" w:hRule="atLeast"/>
        </w:trPr>
        <w:tc>
          <w:tcPr>
            <w:tcW w:w="532"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9</w:t>
            </w:r>
          </w:p>
        </w:tc>
        <w:tc>
          <w:tcPr>
            <w:tcW w:w="1935"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Сооружение –  сети водоснабжения квартала Энергостроителей уч.№2</w:t>
            </w:r>
          </w:p>
        </w:tc>
        <w:tc>
          <w:tcPr>
            <w:tcW w:w="2493"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Красноярский край, г.Шарыпово,  квартал Энергостроителей,</w:t>
            </w:r>
          </w:p>
          <w:p>
            <w:pPr>
              <w:pStyle w:val="Normal"/>
              <w:widowControl/>
              <w:jc w:val="center"/>
              <w:rPr>
                <w:rFonts w:eastAsia="Times New Roman"/>
                <w:color w:val="000000"/>
              </w:rPr>
            </w:pPr>
            <w:r>
              <w:rPr>
                <w:rFonts w:eastAsia="Times New Roman"/>
                <w:color w:val="000000"/>
              </w:rPr>
              <w:t xml:space="preserve"> </w:t>
            </w:r>
            <w:r>
              <w:rPr>
                <w:rFonts w:eastAsia="Times New Roman"/>
                <w:color w:val="000000"/>
              </w:rPr>
              <w:t>соор.6, участок №2</w:t>
            </w:r>
          </w:p>
        </w:tc>
        <w:tc>
          <w:tcPr>
            <w:tcW w:w="850"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1990</w:t>
            </w:r>
          </w:p>
        </w:tc>
        <w:tc>
          <w:tcPr>
            <w:tcW w:w="852"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2002</w:t>
            </w:r>
          </w:p>
        </w:tc>
        <w:tc>
          <w:tcPr>
            <w:tcW w:w="669"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18</w:t>
            </w:r>
          </w:p>
        </w:tc>
        <w:tc>
          <w:tcPr>
            <w:tcW w:w="97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3,55049</w:t>
            </w:r>
          </w:p>
        </w:tc>
        <w:tc>
          <w:tcPr>
            <w:tcW w:w="91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0,4377</w:t>
            </w:r>
          </w:p>
        </w:tc>
        <w:tc>
          <w:tcPr>
            <w:tcW w:w="567"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84</w:t>
            </w:r>
          </w:p>
        </w:tc>
      </w:tr>
      <w:tr>
        <w:trPr>
          <w:trHeight w:val="585" w:hRule="atLeast"/>
        </w:trPr>
        <w:tc>
          <w:tcPr>
            <w:tcW w:w="532"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10</w:t>
            </w:r>
          </w:p>
        </w:tc>
        <w:tc>
          <w:tcPr>
            <w:tcW w:w="1935"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Сети водоснабжения микрорайона Берлин</w:t>
            </w:r>
          </w:p>
        </w:tc>
        <w:tc>
          <w:tcPr>
            <w:tcW w:w="2493"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 xml:space="preserve">Красноярский край, г.Шарыпово,  </w:t>
            </w:r>
          </w:p>
          <w:p>
            <w:pPr>
              <w:pStyle w:val="Normal"/>
              <w:widowControl/>
              <w:jc w:val="center"/>
              <w:rPr>
                <w:rFonts w:eastAsia="Times New Roman"/>
                <w:color w:val="000000"/>
              </w:rPr>
            </w:pPr>
            <w:r>
              <w:rPr>
                <w:rFonts w:eastAsia="Times New Roman"/>
                <w:color w:val="000000"/>
              </w:rPr>
              <w:t xml:space="preserve">мкр-н Берлин, </w:t>
            </w:r>
          </w:p>
          <w:p>
            <w:pPr>
              <w:pStyle w:val="Normal"/>
              <w:widowControl/>
              <w:jc w:val="center"/>
              <w:rPr>
                <w:rFonts w:eastAsia="Times New Roman"/>
                <w:color w:val="000000"/>
              </w:rPr>
            </w:pPr>
            <w:r>
              <w:rPr>
                <w:rFonts w:eastAsia="Times New Roman"/>
                <w:color w:val="000000"/>
              </w:rPr>
              <w:t>сооружение №2</w:t>
            </w:r>
          </w:p>
        </w:tc>
        <w:tc>
          <w:tcPr>
            <w:tcW w:w="850"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1989</w:t>
            </w:r>
          </w:p>
        </w:tc>
        <w:tc>
          <w:tcPr>
            <w:tcW w:w="852"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1989</w:t>
            </w:r>
          </w:p>
        </w:tc>
        <w:tc>
          <w:tcPr>
            <w:tcW w:w="669"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31</w:t>
            </w:r>
          </w:p>
        </w:tc>
        <w:tc>
          <w:tcPr>
            <w:tcW w:w="97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1,026</w:t>
            </w:r>
          </w:p>
        </w:tc>
        <w:tc>
          <w:tcPr>
            <w:tcW w:w="91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0,2862</w:t>
            </w:r>
          </w:p>
        </w:tc>
        <w:tc>
          <w:tcPr>
            <w:tcW w:w="567"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78</w:t>
            </w:r>
          </w:p>
        </w:tc>
      </w:tr>
      <w:tr>
        <w:trPr>
          <w:trHeight w:val="585" w:hRule="atLeast"/>
        </w:trPr>
        <w:tc>
          <w:tcPr>
            <w:tcW w:w="532"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11</w:t>
            </w:r>
          </w:p>
        </w:tc>
        <w:tc>
          <w:tcPr>
            <w:tcW w:w="1935"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Сети водоснабжения Северного микрорайона</w:t>
            </w:r>
          </w:p>
        </w:tc>
        <w:tc>
          <w:tcPr>
            <w:tcW w:w="2493"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 xml:space="preserve">Красноярский край, г.Шарыпово,  </w:t>
            </w:r>
          </w:p>
          <w:p>
            <w:pPr>
              <w:pStyle w:val="Normal"/>
              <w:widowControl/>
              <w:jc w:val="center"/>
              <w:rPr>
                <w:rFonts w:eastAsia="Times New Roman"/>
                <w:color w:val="000000"/>
              </w:rPr>
            </w:pPr>
            <w:r>
              <w:rPr>
                <w:rFonts w:eastAsia="Times New Roman"/>
                <w:color w:val="000000"/>
              </w:rPr>
              <w:t>мкр-н Северный, соор.№2</w:t>
            </w:r>
          </w:p>
        </w:tc>
        <w:tc>
          <w:tcPr>
            <w:tcW w:w="850"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1989</w:t>
            </w:r>
          </w:p>
        </w:tc>
        <w:tc>
          <w:tcPr>
            <w:tcW w:w="852"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1989</w:t>
            </w:r>
          </w:p>
        </w:tc>
        <w:tc>
          <w:tcPr>
            <w:tcW w:w="669"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31</w:t>
            </w:r>
          </w:p>
        </w:tc>
        <w:tc>
          <w:tcPr>
            <w:tcW w:w="97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3,20133</w:t>
            </w:r>
          </w:p>
        </w:tc>
        <w:tc>
          <w:tcPr>
            <w:tcW w:w="91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0,843</w:t>
            </w:r>
          </w:p>
        </w:tc>
        <w:tc>
          <w:tcPr>
            <w:tcW w:w="567"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58</w:t>
            </w:r>
          </w:p>
        </w:tc>
      </w:tr>
      <w:tr>
        <w:trPr>
          <w:trHeight w:val="615" w:hRule="atLeast"/>
        </w:trPr>
        <w:tc>
          <w:tcPr>
            <w:tcW w:w="532"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12</w:t>
            </w:r>
          </w:p>
        </w:tc>
        <w:tc>
          <w:tcPr>
            <w:tcW w:w="1935"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Сети водоснабжения Пионерного микрорайона</w:t>
            </w:r>
          </w:p>
        </w:tc>
        <w:tc>
          <w:tcPr>
            <w:tcW w:w="2493"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 xml:space="preserve">Красноярский край, г.Шарыпово,  </w:t>
            </w:r>
          </w:p>
          <w:p>
            <w:pPr>
              <w:pStyle w:val="Normal"/>
              <w:widowControl/>
              <w:jc w:val="center"/>
              <w:rPr>
                <w:rFonts w:eastAsia="Times New Roman"/>
                <w:color w:val="000000"/>
              </w:rPr>
            </w:pPr>
            <w:r>
              <w:rPr>
                <w:rFonts w:eastAsia="Times New Roman"/>
                <w:color w:val="000000"/>
              </w:rPr>
              <w:t xml:space="preserve">мкр-н Пионерный, </w:t>
            </w:r>
          </w:p>
          <w:p>
            <w:pPr>
              <w:pStyle w:val="Normal"/>
              <w:widowControl/>
              <w:jc w:val="center"/>
              <w:rPr>
                <w:rFonts w:eastAsia="Times New Roman"/>
                <w:color w:val="000000"/>
              </w:rPr>
            </w:pPr>
            <w:r>
              <w:rPr>
                <w:rFonts w:eastAsia="Times New Roman"/>
                <w:color w:val="000000"/>
              </w:rPr>
              <w:t>соор., №2</w:t>
            </w:r>
          </w:p>
        </w:tc>
        <w:tc>
          <w:tcPr>
            <w:tcW w:w="850"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1978</w:t>
            </w:r>
          </w:p>
        </w:tc>
        <w:tc>
          <w:tcPr>
            <w:tcW w:w="852"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1978</w:t>
            </w:r>
          </w:p>
        </w:tc>
        <w:tc>
          <w:tcPr>
            <w:tcW w:w="669"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42</w:t>
            </w:r>
          </w:p>
        </w:tc>
        <w:tc>
          <w:tcPr>
            <w:tcW w:w="97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5,74501</w:t>
            </w:r>
          </w:p>
        </w:tc>
        <w:tc>
          <w:tcPr>
            <w:tcW w:w="91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1,60235</w:t>
            </w:r>
          </w:p>
        </w:tc>
        <w:tc>
          <w:tcPr>
            <w:tcW w:w="567"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68</w:t>
            </w:r>
          </w:p>
        </w:tc>
      </w:tr>
      <w:tr>
        <w:trPr>
          <w:trHeight w:val="585"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13</w:t>
            </w:r>
          </w:p>
        </w:tc>
        <w:tc>
          <w:tcPr>
            <w:tcW w:w="19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Сооружение –  сети водоснабжения квартала «Листвяг»</w:t>
            </w:r>
          </w:p>
        </w:tc>
        <w:tc>
          <w:tcPr>
            <w:tcW w:w="24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 xml:space="preserve">Красноярский край, г.Шарыпово, </w:t>
            </w:r>
          </w:p>
          <w:p>
            <w:pPr>
              <w:pStyle w:val="Normal"/>
              <w:widowControl/>
              <w:jc w:val="center"/>
              <w:rPr>
                <w:rFonts w:eastAsia="Times New Roman"/>
                <w:color w:val="000000"/>
              </w:rPr>
            </w:pPr>
            <w:r>
              <w:rPr>
                <w:rFonts w:eastAsia="Times New Roman"/>
                <w:color w:val="000000"/>
              </w:rPr>
              <w:t xml:space="preserve"> </w:t>
            </w:r>
            <w:r>
              <w:rPr>
                <w:rFonts w:eastAsia="Times New Roman"/>
                <w:color w:val="000000"/>
              </w:rPr>
              <w:t>квартал Листвяг, соор. 3</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1999</w:t>
            </w:r>
          </w:p>
        </w:tc>
        <w:tc>
          <w:tcPr>
            <w:tcW w:w="8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1999</w:t>
            </w:r>
          </w:p>
        </w:tc>
        <w:tc>
          <w:tcPr>
            <w:tcW w:w="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21</w:t>
            </w:r>
          </w:p>
        </w:tc>
        <w:tc>
          <w:tcPr>
            <w:tcW w:w="9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6,62182</w:t>
            </w:r>
          </w:p>
        </w:tc>
        <w:tc>
          <w:tcPr>
            <w:tcW w:w="9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0,153</w:t>
            </w:r>
          </w:p>
        </w:tc>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54</w:t>
            </w:r>
          </w:p>
        </w:tc>
      </w:tr>
      <w:tr>
        <w:trPr>
          <w:trHeight w:val="870"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14</w:t>
            </w:r>
          </w:p>
        </w:tc>
        <w:tc>
          <w:tcPr>
            <w:tcW w:w="1935" w:type="dxa"/>
            <w:tcBorders>
              <w:top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Сооружение – магистральный водовод от насосной  III подъема до КПЗ</w:t>
            </w:r>
          </w:p>
        </w:tc>
        <w:tc>
          <w:tcPr>
            <w:tcW w:w="2493" w:type="dxa"/>
            <w:tcBorders>
              <w:top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Красноярский край, г.Шарыпово, от насосной  III подъема до КПЗ, соор.№1</w:t>
            </w:r>
          </w:p>
        </w:tc>
        <w:tc>
          <w:tcPr>
            <w:tcW w:w="850" w:type="dxa"/>
            <w:tcBorders>
              <w:top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1992</w:t>
            </w:r>
          </w:p>
        </w:tc>
        <w:tc>
          <w:tcPr>
            <w:tcW w:w="852" w:type="dxa"/>
            <w:tcBorders>
              <w:top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1992</w:t>
            </w:r>
          </w:p>
        </w:tc>
        <w:tc>
          <w:tcPr>
            <w:tcW w:w="669" w:type="dxa"/>
            <w:tcBorders>
              <w:top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28</w:t>
            </w:r>
          </w:p>
        </w:tc>
        <w:tc>
          <w:tcPr>
            <w:tcW w:w="971" w:type="dxa"/>
            <w:tcBorders>
              <w:top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3,3906</w:t>
            </w:r>
          </w:p>
        </w:tc>
        <w:tc>
          <w:tcPr>
            <w:tcW w:w="911" w:type="dxa"/>
            <w:tcBorders>
              <w:top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1,098</w:t>
            </w:r>
          </w:p>
        </w:tc>
        <w:tc>
          <w:tcPr>
            <w:tcW w:w="567" w:type="dxa"/>
            <w:tcBorders>
              <w:top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36</w:t>
            </w:r>
          </w:p>
        </w:tc>
      </w:tr>
      <w:tr>
        <w:trPr>
          <w:trHeight w:val="600" w:hRule="atLeast"/>
        </w:trPr>
        <w:tc>
          <w:tcPr>
            <w:tcW w:w="532"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15</w:t>
            </w:r>
          </w:p>
        </w:tc>
        <w:tc>
          <w:tcPr>
            <w:tcW w:w="1935"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Сооружение – водопровод к спортядру</w:t>
            </w:r>
          </w:p>
        </w:tc>
        <w:tc>
          <w:tcPr>
            <w:tcW w:w="2493"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Красноярский край, г.Шарыпово,  просп. Энергетиков, №2,</w:t>
            </w:r>
          </w:p>
          <w:p>
            <w:pPr>
              <w:pStyle w:val="Normal"/>
              <w:widowControl/>
              <w:jc w:val="center"/>
              <w:rPr>
                <w:rFonts w:eastAsia="Times New Roman"/>
                <w:color w:val="000000"/>
              </w:rPr>
            </w:pPr>
            <w:r>
              <w:rPr>
                <w:rFonts w:eastAsia="Times New Roman"/>
                <w:color w:val="000000"/>
              </w:rPr>
              <w:t xml:space="preserve"> </w:t>
            </w:r>
            <w:r>
              <w:rPr>
                <w:rFonts w:eastAsia="Times New Roman"/>
                <w:color w:val="000000"/>
              </w:rPr>
              <w:t>соор. №2</w:t>
            </w:r>
          </w:p>
        </w:tc>
        <w:tc>
          <w:tcPr>
            <w:tcW w:w="850"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1988</w:t>
            </w:r>
          </w:p>
        </w:tc>
        <w:tc>
          <w:tcPr>
            <w:tcW w:w="852"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1988</w:t>
            </w:r>
          </w:p>
        </w:tc>
        <w:tc>
          <w:tcPr>
            <w:tcW w:w="669"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32</w:t>
            </w:r>
          </w:p>
        </w:tc>
        <w:tc>
          <w:tcPr>
            <w:tcW w:w="97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0,15143</w:t>
            </w:r>
          </w:p>
        </w:tc>
        <w:tc>
          <w:tcPr>
            <w:tcW w:w="91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w:t>
            </w:r>
          </w:p>
        </w:tc>
        <w:tc>
          <w:tcPr>
            <w:tcW w:w="567"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100</w:t>
            </w:r>
          </w:p>
        </w:tc>
      </w:tr>
      <w:tr>
        <w:trPr>
          <w:trHeight w:val="600" w:hRule="atLeast"/>
        </w:trPr>
        <w:tc>
          <w:tcPr>
            <w:tcW w:w="532"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16</w:t>
            </w:r>
          </w:p>
        </w:tc>
        <w:tc>
          <w:tcPr>
            <w:tcW w:w="1935"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Сети водоснабжения</w:t>
            </w:r>
          </w:p>
        </w:tc>
        <w:tc>
          <w:tcPr>
            <w:tcW w:w="2493"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 xml:space="preserve">Красноярский край, г.Шарыпово,  мкр.3, </w:t>
            </w:r>
          </w:p>
          <w:p>
            <w:pPr>
              <w:pStyle w:val="Normal"/>
              <w:widowControl/>
              <w:jc w:val="center"/>
              <w:rPr>
                <w:rFonts w:eastAsia="Times New Roman"/>
                <w:color w:val="000000"/>
              </w:rPr>
            </w:pPr>
            <w:r>
              <w:rPr>
                <w:rFonts w:eastAsia="Times New Roman"/>
                <w:color w:val="000000"/>
              </w:rPr>
              <w:t>от КП-3 до КП-10, соор.9</w:t>
            </w:r>
          </w:p>
        </w:tc>
        <w:tc>
          <w:tcPr>
            <w:tcW w:w="850"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1991</w:t>
            </w:r>
          </w:p>
        </w:tc>
        <w:tc>
          <w:tcPr>
            <w:tcW w:w="852"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1991</w:t>
            </w:r>
          </w:p>
        </w:tc>
        <w:tc>
          <w:tcPr>
            <w:tcW w:w="669"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29</w:t>
            </w:r>
          </w:p>
        </w:tc>
        <w:tc>
          <w:tcPr>
            <w:tcW w:w="97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0,099</w:t>
            </w:r>
          </w:p>
        </w:tc>
        <w:tc>
          <w:tcPr>
            <w:tcW w:w="91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w:t>
            </w:r>
          </w:p>
        </w:tc>
        <w:tc>
          <w:tcPr>
            <w:tcW w:w="567"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100</w:t>
            </w:r>
          </w:p>
        </w:tc>
      </w:tr>
      <w:tr>
        <w:trPr>
          <w:trHeight w:val="585" w:hRule="atLeast"/>
        </w:trPr>
        <w:tc>
          <w:tcPr>
            <w:tcW w:w="532"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17</w:t>
            </w:r>
          </w:p>
        </w:tc>
        <w:tc>
          <w:tcPr>
            <w:tcW w:w="1935"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Сети водоснабжения</w:t>
            </w:r>
          </w:p>
        </w:tc>
        <w:tc>
          <w:tcPr>
            <w:tcW w:w="2493"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 xml:space="preserve">Красноярский край, г.Шарыпово,  мкр.4, </w:t>
            </w:r>
          </w:p>
          <w:p>
            <w:pPr>
              <w:pStyle w:val="Normal"/>
              <w:widowControl/>
              <w:jc w:val="center"/>
              <w:rPr>
                <w:rFonts w:eastAsia="Times New Roman"/>
                <w:color w:val="000000"/>
              </w:rPr>
            </w:pPr>
            <w:r>
              <w:rPr>
                <w:rFonts w:eastAsia="Times New Roman"/>
                <w:color w:val="000000"/>
              </w:rPr>
              <w:t>от ВК 7 до ВК24, соор.13</w:t>
            </w:r>
          </w:p>
        </w:tc>
        <w:tc>
          <w:tcPr>
            <w:tcW w:w="850"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2005</w:t>
            </w:r>
          </w:p>
        </w:tc>
        <w:tc>
          <w:tcPr>
            <w:tcW w:w="852"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2005</w:t>
            </w:r>
          </w:p>
        </w:tc>
        <w:tc>
          <w:tcPr>
            <w:tcW w:w="669"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15</w:t>
            </w:r>
          </w:p>
        </w:tc>
        <w:tc>
          <w:tcPr>
            <w:tcW w:w="97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0,218</w:t>
            </w:r>
          </w:p>
        </w:tc>
        <w:tc>
          <w:tcPr>
            <w:tcW w:w="91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w:t>
            </w:r>
          </w:p>
        </w:tc>
        <w:tc>
          <w:tcPr>
            <w:tcW w:w="567"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26</w:t>
            </w:r>
          </w:p>
        </w:tc>
      </w:tr>
      <w:tr>
        <w:trPr>
          <w:trHeight w:val="600" w:hRule="atLeast"/>
        </w:trPr>
        <w:tc>
          <w:tcPr>
            <w:tcW w:w="532"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18</w:t>
            </w:r>
          </w:p>
        </w:tc>
        <w:tc>
          <w:tcPr>
            <w:tcW w:w="1935"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Сети водоснабжения</w:t>
            </w:r>
          </w:p>
        </w:tc>
        <w:tc>
          <w:tcPr>
            <w:tcW w:w="2493"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 xml:space="preserve">Красноярский край, г.Шарыпово,  мкр.4, </w:t>
            </w:r>
          </w:p>
          <w:p>
            <w:pPr>
              <w:pStyle w:val="Normal"/>
              <w:widowControl/>
              <w:jc w:val="center"/>
              <w:rPr>
                <w:rFonts w:eastAsia="Times New Roman"/>
                <w:color w:val="000000"/>
              </w:rPr>
            </w:pPr>
            <w:r>
              <w:rPr>
                <w:rFonts w:eastAsia="Times New Roman"/>
                <w:color w:val="000000"/>
              </w:rPr>
              <w:t>от ВК24 до д.24, соор.14</w:t>
            </w:r>
          </w:p>
        </w:tc>
        <w:tc>
          <w:tcPr>
            <w:tcW w:w="850"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2005</w:t>
            </w:r>
          </w:p>
        </w:tc>
        <w:tc>
          <w:tcPr>
            <w:tcW w:w="852"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2005</w:t>
            </w:r>
          </w:p>
        </w:tc>
        <w:tc>
          <w:tcPr>
            <w:tcW w:w="669"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15</w:t>
            </w:r>
          </w:p>
        </w:tc>
        <w:tc>
          <w:tcPr>
            <w:tcW w:w="97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0,066</w:t>
            </w:r>
          </w:p>
        </w:tc>
        <w:tc>
          <w:tcPr>
            <w:tcW w:w="91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w:t>
            </w:r>
          </w:p>
        </w:tc>
        <w:tc>
          <w:tcPr>
            <w:tcW w:w="567"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28</w:t>
            </w:r>
          </w:p>
        </w:tc>
      </w:tr>
      <w:tr>
        <w:trPr>
          <w:trHeight w:val="615" w:hRule="atLeast"/>
        </w:trPr>
        <w:tc>
          <w:tcPr>
            <w:tcW w:w="532"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w:t>
            </w:r>
          </w:p>
        </w:tc>
        <w:tc>
          <w:tcPr>
            <w:tcW w:w="1935"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Сети водоснабжения</w:t>
            </w:r>
          </w:p>
        </w:tc>
        <w:tc>
          <w:tcPr>
            <w:tcW w:w="2493"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Красноярский край, г.Шарыпово,  мкр.4, от ВК7</w:t>
            </w:r>
          </w:p>
          <w:p>
            <w:pPr>
              <w:pStyle w:val="Normal"/>
              <w:widowControl/>
              <w:jc w:val="center"/>
              <w:rPr>
                <w:rFonts w:eastAsia="Times New Roman"/>
                <w:color w:val="000000"/>
              </w:rPr>
            </w:pPr>
            <w:r>
              <w:rPr>
                <w:rFonts w:eastAsia="Times New Roman"/>
                <w:color w:val="000000"/>
              </w:rPr>
              <w:t xml:space="preserve"> </w:t>
            </w:r>
            <w:r>
              <w:rPr>
                <w:rFonts w:eastAsia="Times New Roman"/>
                <w:color w:val="000000"/>
              </w:rPr>
              <w:t>до д.22, соор.15</w:t>
            </w:r>
          </w:p>
        </w:tc>
        <w:tc>
          <w:tcPr>
            <w:tcW w:w="850"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2008</w:t>
            </w:r>
          </w:p>
          <w:p>
            <w:pPr>
              <w:pStyle w:val="Normal"/>
              <w:widowControl/>
              <w:jc w:val="center"/>
              <w:rPr>
                <w:rFonts w:eastAsia="Times New Roman"/>
                <w:color w:val="000000"/>
              </w:rPr>
            </w:pPr>
            <w:r>
              <w:rPr>
                <w:rFonts w:eastAsia="Times New Roman"/>
                <w:color w:val="000000"/>
              </w:rPr>
              <w:t>-</w:t>
            </w:r>
          </w:p>
          <w:p>
            <w:pPr>
              <w:pStyle w:val="Normal"/>
              <w:widowControl/>
              <w:jc w:val="center"/>
              <w:rPr>
                <w:rFonts w:eastAsia="Times New Roman"/>
                <w:color w:val="000000"/>
              </w:rPr>
            </w:pPr>
            <w:r>
              <w:rPr>
                <w:rFonts w:eastAsia="Times New Roman"/>
                <w:color w:val="000000"/>
              </w:rPr>
              <w:t>2012</w:t>
            </w:r>
          </w:p>
        </w:tc>
        <w:tc>
          <w:tcPr>
            <w:tcW w:w="852"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2008</w:t>
            </w:r>
          </w:p>
        </w:tc>
        <w:tc>
          <w:tcPr>
            <w:tcW w:w="669"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12</w:t>
            </w:r>
          </w:p>
        </w:tc>
        <w:tc>
          <w:tcPr>
            <w:tcW w:w="97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0,1</w:t>
            </w:r>
          </w:p>
        </w:tc>
        <w:tc>
          <w:tcPr>
            <w:tcW w:w="91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w:t>
            </w:r>
          </w:p>
        </w:tc>
        <w:tc>
          <w:tcPr>
            <w:tcW w:w="567"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12</w:t>
            </w:r>
          </w:p>
        </w:tc>
      </w:tr>
      <w:tr>
        <w:trPr>
          <w:trHeight w:val="600" w:hRule="atLeast"/>
        </w:trPr>
        <w:tc>
          <w:tcPr>
            <w:tcW w:w="532"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20</w:t>
            </w:r>
          </w:p>
        </w:tc>
        <w:tc>
          <w:tcPr>
            <w:tcW w:w="1935"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Сети водоснабжения</w:t>
            </w:r>
          </w:p>
        </w:tc>
        <w:tc>
          <w:tcPr>
            <w:tcW w:w="2493"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Красноярский край, г.Шарыпово,  мкр.7,</w:t>
            </w:r>
          </w:p>
          <w:p>
            <w:pPr>
              <w:pStyle w:val="Normal"/>
              <w:widowControl/>
              <w:jc w:val="center"/>
              <w:rPr>
                <w:rFonts w:eastAsia="Times New Roman"/>
                <w:color w:val="000000"/>
              </w:rPr>
            </w:pPr>
            <w:r>
              <w:rPr>
                <w:rFonts w:eastAsia="Times New Roman"/>
                <w:color w:val="000000"/>
              </w:rPr>
              <w:t xml:space="preserve"> </w:t>
            </w:r>
            <w:r>
              <w:rPr>
                <w:rFonts w:eastAsia="Times New Roman"/>
                <w:color w:val="000000"/>
              </w:rPr>
              <w:t>от ВК 5 до д.9, соор.9</w:t>
            </w:r>
          </w:p>
        </w:tc>
        <w:tc>
          <w:tcPr>
            <w:tcW w:w="850"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2010</w:t>
            </w:r>
          </w:p>
        </w:tc>
        <w:tc>
          <w:tcPr>
            <w:tcW w:w="852"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2010</w:t>
            </w:r>
          </w:p>
        </w:tc>
        <w:tc>
          <w:tcPr>
            <w:tcW w:w="669"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10</w:t>
            </w:r>
          </w:p>
        </w:tc>
        <w:tc>
          <w:tcPr>
            <w:tcW w:w="97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0,029</w:t>
            </w:r>
          </w:p>
        </w:tc>
        <w:tc>
          <w:tcPr>
            <w:tcW w:w="91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w:t>
            </w:r>
          </w:p>
        </w:tc>
        <w:tc>
          <w:tcPr>
            <w:tcW w:w="567"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16</w:t>
            </w:r>
          </w:p>
        </w:tc>
      </w:tr>
      <w:tr>
        <w:trPr>
          <w:trHeight w:val="615" w:hRule="atLeast"/>
        </w:trPr>
        <w:tc>
          <w:tcPr>
            <w:tcW w:w="532"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21</w:t>
            </w:r>
          </w:p>
        </w:tc>
        <w:tc>
          <w:tcPr>
            <w:tcW w:w="1935"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Сети водоснабжения</w:t>
            </w:r>
          </w:p>
        </w:tc>
        <w:tc>
          <w:tcPr>
            <w:tcW w:w="2493"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 xml:space="preserve">Красноярский край, г.Шарыпово,  мкр.7, </w:t>
            </w:r>
          </w:p>
          <w:p>
            <w:pPr>
              <w:pStyle w:val="Normal"/>
              <w:widowControl/>
              <w:jc w:val="center"/>
              <w:rPr>
                <w:rFonts w:eastAsia="Times New Roman"/>
                <w:color w:val="000000"/>
              </w:rPr>
            </w:pPr>
            <w:r>
              <w:rPr>
                <w:rFonts w:eastAsia="Times New Roman"/>
                <w:color w:val="000000"/>
              </w:rPr>
              <w:t>от ВК3 до д.15, соор.12</w:t>
            </w:r>
          </w:p>
        </w:tc>
        <w:tc>
          <w:tcPr>
            <w:tcW w:w="850"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2009</w:t>
            </w:r>
          </w:p>
        </w:tc>
        <w:tc>
          <w:tcPr>
            <w:tcW w:w="852"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2009</w:t>
            </w:r>
          </w:p>
        </w:tc>
        <w:tc>
          <w:tcPr>
            <w:tcW w:w="669"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11</w:t>
            </w:r>
          </w:p>
        </w:tc>
        <w:tc>
          <w:tcPr>
            <w:tcW w:w="97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0,113</w:t>
            </w:r>
          </w:p>
        </w:tc>
        <w:tc>
          <w:tcPr>
            <w:tcW w:w="91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w:t>
            </w:r>
          </w:p>
        </w:tc>
        <w:tc>
          <w:tcPr>
            <w:tcW w:w="567"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18</w:t>
            </w:r>
          </w:p>
        </w:tc>
      </w:tr>
      <w:tr>
        <w:trPr>
          <w:trHeight w:val="585" w:hRule="atLeast"/>
        </w:trPr>
        <w:tc>
          <w:tcPr>
            <w:tcW w:w="532"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22</w:t>
            </w:r>
          </w:p>
        </w:tc>
        <w:tc>
          <w:tcPr>
            <w:tcW w:w="1935"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Сети водоснабжения</w:t>
            </w:r>
          </w:p>
        </w:tc>
        <w:tc>
          <w:tcPr>
            <w:tcW w:w="2493"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 xml:space="preserve">Красноярский край, г.Шарыпово,  мкр.7, </w:t>
            </w:r>
          </w:p>
          <w:p>
            <w:pPr>
              <w:pStyle w:val="Normal"/>
              <w:widowControl/>
              <w:jc w:val="center"/>
              <w:rPr>
                <w:rFonts w:eastAsia="Times New Roman"/>
                <w:color w:val="000000"/>
              </w:rPr>
            </w:pPr>
            <w:r>
              <w:rPr>
                <w:rFonts w:eastAsia="Times New Roman"/>
                <w:color w:val="000000"/>
              </w:rPr>
              <w:t>от ВК 6 до д.12, соор.11</w:t>
            </w:r>
          </w:p>
        </w:tc>
        <w:tc>
          <w:tcPr>
            <w:tcW w:w="850"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2008</w:t>
            </w:r>
          </w:p>
        </w:tc>
        <w:tc>
          <w:tcPr>
            <w:tcW w:w="852"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2008</w:t>
            </w:r>
          </w:p>
        </w:tc>
        <w:tc>
          <w:tcPr>
            <w:tcW w:w="669"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12</w:t>
            </w:r>
          </w:p>
        </w:tc>
        <w:tc>
          <w:tcPr>
            <w:tcW w:w="97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0,1045</w:t>
            </w:r>
          </w:p>
        </w:tc>
        <w:tc>
          <w:tcPr>
            <w:tcW w:w="91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w:t>
            </w:r>
          </w:p>
        </w:tc>
        <w:tc>
          <w:tcPr>
            <w:tcW w:w="567"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20</w:t>
            </w:r>
          </w:p>
        </w:tc>
      </w:tr>
      <w:tr>
        <w:trPr>
          <w:trHeight w:val="600" w:hRule="atLeast"/>
        </w:trPr>
        <w:tc>
          <w:tcPr>
            <w:tcW w:w="532"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23</w:t>
            </w:r>
          </w:p>
        </w:tc>
        <w:tc>
          <w:tcPr>
            <w:tcW w:w="1935"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Сети водоснабжения</w:t>
            </w:r>
          </w:p>
        </w:tc>
        <w:tc>
          <w:tcPr>
            <w:tcW w:w="2493"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 xml:space="preserve">Красноярский край, г.Шарыпово,  мкр.7, </w:t>
            </w:r>
          </w:p>
          <w:p>
            <w:pPr>
              <w:pStyle w:val="Normal"/>
              <w:widowControl/>
              <w:jc w:val="center"/>
              <w:rPr>
                <w:rFonts w:eastAsia="Times New Roman"/>
                <w:color w:val="000000"/>
              </w:rPr>
            </w:pPr>
            <w:r>
              <w:rPr>
                <w:rFonts w:eastAsia="Times New Roman"/>
                <w:color w:val="000000"/>
              </w:rPr>
              <w:t>от ВК1 до д.10, соор.10</w:t>
            </w:r>
          </w:p>
        </w:tc>
        <w:tc>
          <w:tcPr>
            <w:tcW w:w="850"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2008</w:t>
            </w:r>
          </w:p>
        </w:tc>
        <w:tc>
          <w:tcPr>
            <w:tcW w:w="852"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2008</w:t>
            </w:r>
          </w:p>
        </w:tc>
        <w:tc>
          <w:tcPr>
            <w:tcW w:w="669"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12</w:t>
            </w:r>
          </w:p>
        </w:tc>
        <w:tc>
          <w:tcPr>
            <w:tcW w:w="97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0,063</w:t>
            </w:r>
          </w:p>
        </w:tc>
        <w:tc>
          <w:tcPr>
            <w:tcW w:w="91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w:t>
            </w:r>
          </w:p>
        </w:tc>
        <w:tc>
          <w:tcPr>
            <w:tcW w:w="567"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20</w:t>
            </w:r>
          </w:p>
        </w:tc>
      </w:tr>
      <w:tr>
        <w:trPr>
          <w:trHeight w:val="601" w:hRule="atLeast"/>
        </w:trPr>
        <w:tc>
          <w:tcPr>
            <w:tcW w:w="532"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24</w:t>
            </w:r>
          </w:p>
        </w:tc>
        <w:tc>
          <w:tcPr>
            <w:tcW w:w="1935"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Сети водоснабжения</w:t>
            </w:r>
          </w:p>
        </w:tc>
        <w:tc>
          <w:tcPr>
            <w:tcW w:w="2493"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Красноярский край, г.Шарыпово,  ул.Спортивная, от ВК-42 до ТК-3, соор.17</w:t>
            </w:r>
          </w:p>
        </w:tc>
        <w:tc>
          <w:tcPr>
            <w:tcW w:w="850"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1987</w:t>
            </w:r>
          </w:p>
          <w:p>
            <w:pPr>
              <w:pStyle w:val="Normal"/>
              <w:widowControl/>
              <w:jc w:val="center"/>
              <w:rPr>
                <w:rFonts w:eastAsia="Times New Roman"/>
                <w:color w:val="000000"/>
              </w:rPr>
            </w:pPr>
            <w:r>
              <w:rPr>
                <w:rFonts w:eastAsia="Times New Roman"/>
                <w:color w:val="000000"/>
              </w:rPr>
              <w:t>-</w:t>
            </w:r>
          </w:p>
          <w:p>
            <w:pPr>
              <w:pStyle w:val="Normal"/>
              <w:widowControl/>
              <w:jc w:val="center"/>
              <w:rPr>
                <w:rFonts w:eastAsia="Times New Roman"/>
                <w:color w:val="000000"/>
              </w:rPr>
            </w:pPr>
            <w:r>
              <w:rPr>
                <w:rFonts w:eastAsia="Times New Roman"/>
                <w:color w:val="000000"/>
              </w:rPr>
              <w:t>1989</w:t>
            </w:r>
          </w:p>
        </w:tc>
        <w:tc>
          <w:tcPr>
            <w:tcW w:w="852"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1987</w:t>
            </w:r>
          </w:p>
        </w:tc>
        <w:tc>
          <w:tcPr>
            <w:tcW w:w="669"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33</w:t>
            </w:r>
          </w:p>
        </w:tc>
        <w:tc>
          <w:tcPr>
            <w:tcW w:w="97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0,235</w:t>
            </w:r>
          </w:p>
        </w:tc>
        <w:tc>
          <w:tcPr>
            <w:tcW w:w="91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w:t>
            </w:r>
          </w:p>
        </w:tc>
        <w:tc>
          <w:tcPr>
            <w:tcW w:w="567"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97</w:t>
            </w:r>
          </w:p>
        </w:tc>
      </w:tr>
      <w:tr>
        <w:trPr>
          <w:trHeight w:val="615" w:hRule="atLeast"/>
        </w:trPr>
        <w:tc>
          <w:tcPr>
            <w:tcW w:w="532"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25</w:t>
            </w:r>
          </w:p>
        </w:tc>
        <w:tc>
          <w:tcPr>
            <w:tcW w:w="1935"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Сети водоснабжения</w:t>
            </w:r>
          </w:p>
        </w:tc>
        <w:tc>
          <w:tcPr>
            <w:tcW w:w="2493"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Красноярский край, г.Шарыпово,   кв-л Энергостроителей, ул.Широкая, пер.Долевой, от ВК-1 до ВК-6, соор.18</w:t>
            </w:r>
          </w:p>
        </w:tc>
        <w:tc>
          <w:tcPr>
            <w:tcW w:w="850"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2010</w:t>
            </w:r>
          </w:p>
          <w:p>
            <w:pPr>
              <w:pStyle w:val="Normal"/>
              <w:widowControl/>
              <w:jc w:val="center"/>
              <w:rPr>
                <w:rFonts w:eastAsia="Times New Roman"/>
                <w:color w:val="000000"/>
              </w:rPr>
            </w:pPr>
            <w:r>
              <w:rPr>
                <w:rFonts w:eastAsia="Times New Roman"/>
                <w:color w:val="000000"/>
              </w:rPr>
              <w:t>-</w:t>
            </w:r>
          </w:p>
          <w:p>
            <w:pPr>
              <w:pStyle w:val="Normal"/>
              <w:widowControl/>
              <w:jc w:val="center"/>
              <w:rPr>
                <w:rFonts w:eastAsia="Times New Roman"/>
                <w:color w:val="000000"/>
              </w:rPr>
            </w:pPr>
            <w:r>
              <w:rPr>
                <w:rFonts w:eastAsia="Times New Roman"/>
                <w:color w:val="000000"/>
              </w:rPr>
              <w:t>2012</w:t>
            </w:r>
          </w:p>
        </w:tc>
        <w:tc>
          <w:tcPr>
            <w:tcW w:w="852"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2010</w:t>
            </w:r>
          </w:p>
        </w:tc>
        <w:tc>
          <w:tcPr>
            <w:tcW w:w="669"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10</w:t>
            </w:r>
          </w:p>
        </w:tc>
        <w:tc>
          <w:tcPr>
            <w:tcW w:w="97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0,383</w:t>
            </w:r>
          </w:p>
        </w:tc>
        <w:tc>
          <w:tcPr>
            <w:tcW w:w="91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w:t>
            </w:r>
          </w:p>
        </w:tc>
        <w:tc>
          <w:tcPr>
            <w:tcW w:w="567"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12</w:t>
            </w:r>
          </w:p>
        </w:tc>
      </w:tr>
      <w:tr>
        <w:trPr>
          <w:trHeight w:val="1075" w:hRule="atLeast"/>
        </w:trPr>
        <w:tc>
          <w:tcPr>
            <w:tcW w:w="532"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26</w:t>
            </w:r>
          </w:p>
        </w:tc>
        <w:tc>
          <w:tcPr>
            <w:tcW w:w="1935"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Сети водоснабжения</w:t>
            </w:r>
          </w:p>
        </w:tc>
        <w:tc>
          <w:tcPr>
            <w:tcW w:w="2493"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Красноярский край, г.Шарыпово, кв-л Энергостроителей, ул.Цветочная, соор.19</w:t>
            </w:r>
          </w:p>
        </w:tc>
        <w:tc>
          <w:tcPr>
            <w:tcW w:w="850"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1990</w:t>
            </w:r>
          </w:p>
        </w:tc>
        <w:tc>
          <w:tcPr>
            <w:tcW w:w="852"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1990</w:t>
            </w:r>
          </w:p>
        </w:tc>
        <w:tc>
          <w:tcPr>
            <w:tcW w:w="669"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30</w:t>
            </w:r>
          </w:p>
        </w:tc>
        <w:tc>
          <w:tcPr>
            <w:tcW w:w="97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0,364</w:t>
            </w:r>
          </w:p>
        </w:tc>
        <w:tc>
          <w:tcPr>
            <w:tcW w:w="91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0,078</w:t>
            </w:r>
          </w:p>
        </w:tc>
        <w:tc>
          <w:tcPr>
            <w:tcW w:w="567"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93</w:t>
            </w:r>
          </w:p>
        </w:tc>
      </w:tr>
      <w:tr>
        <w:trPr>
          <w:trHeight w:val="600" w:hRule="atLeast"/>
        </w:trPr>
        <w:tc>
          <w:tcPr>
            <w:tcW w:w="532"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27</w:t>
            </w:r>
          </w:p>
        </w:tc>
        <w:tc>
          <w:tcPr>
            <w:tcW w:w="1935"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Сети водоснабжения от ВК-14 до СТО</w:t>
            </w:r>
          </w:p>
        </w:tc>
        <w:tc>
          <w:tcPr>
            <w:tcW w:w="2493"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 xml:space="preserve">Красноярский край, г.Шарыпово,  мкр-н Берлин, от ВК-14 </w:t>
            </w:r>
          </w:p>
          <w:p>
            <w:pPr>
              <w:pStyle w:val="Normal"/>
              <w:widowControl/>
              <w:jc w:val="center"/>
              <w:rPr>
                <w:rFonts w:eastAsia="Times New Roman"/>
                <w:color w:val="000000"/>
              </w:rPr>
            </w:pPr>
            <w:r>
              <w:rPr>
                <w:rFonts w:eastAsia="Times New Roman"/>
                <w:color w:val="000000"/>
              </w:rPr>
              <w:t>до СТО, соор.4</w:t>
            </w:r>
          </w:p>
        </w:tc>
        <w:tc>
          <w:tcPr>
            <w:tcW w:w="850"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1987</w:t>
            </w:r>
          </w:p>
          <w:p>
            <w:pPr>
              <w:pStyle w:val="Normal"/>
              <w:widowControl/>
              <w:jc w:val="center"/>
              <w:rPr>
                <w:rFonts w:eastAsia="Times New Roman"/>
                <w:color w:val="000000"/>
              </w:rPr>
            </w:pPr>
            <w:r>
              <w:rPr>
                <w:rFonts w:eastAsia="Times New Roman"/>
                <w:color w:val="000000"/>
              </w:rPr>
              <w:t>-</w:t>
            </w:r>
          </w:p>
          <w:p>
            <w:pPr>
              <w:pStyle w:val="Normal"/>
              <w:widowControl/>
              <w:jc w:val="center"/>
              <w:rPr>
                <w:rFonts w:eastAsia="Times New Roman"/>
                <w:color w:val="000000"/>
              </w:rPr>
            </w:pPr>
            <w:r>
              <w:rPr>
                <w:rFonts w:eastAsia="Times New Roman"/>
                <w:color w:val="000000"/>
              </w:rPr>
              <w:t>1989</w:t>
            </w:r>
          </w:p>
        </w:tc>
        <w:tc>
          <w:tcPr>
            <w:tcW w:w="852"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1987</w:t>
            </w:r>
          </w:p>
        </w:tc>
        <w:tc>
          <w:tcPr>
            <w:tcW w:w="669"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33</w:t>
            </w:r>
          </w:p>
        </w:tc>
        <w:tc>
          <w:tcPr>
            <w:tcW w:w="97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0,46</w:t>
            </w:r>
          </w:p>
        </w:tc>
        <w:tc>
          <w:tcPr>
            <w:tcW w:w="91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w:t>
            </w:r>
          </w:p>
        </w:tc>
        <w:tc>
          <w:tcPr>
            <w:tcW w:w="567"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97</w:t>
            </w:r>
          </w:p>
        </w:tc>
      </w:tr>
      <w:tr>
        <w:trPr>
          <w:trHeight w:val="615" w:hRule="atLeast"/>
        </w:trPr>
        <w:tc>
          <w:tcPr>
            <w:tcW w:w="532"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28</w:t>
            </w:r>
          </w:p>
        </w:tc>
        <w:tc>
          <w:tcPr>
            <w:tcW w:w="1935"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Сети водоснабжения</w:t>
            </w:r>
          </w:p>
        </w:tc>
        <w:tc>
          <w:tcPr>
            <w:tcW w:w="2493"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 xml:space="preserve">Красноярский край, г.Шарыпово,  кв-л Листвяг, ул.Западная, </w:t>
            </w:r>
          </w:p>
          <w:p>
            <w:pPr>
              <w:pStyle w:val="Normal"/>
              <w:widowControl/>
              <w:jc w:val="center"/>
              <w:rPr>
                <w:rFonts w:eastAsia="Times New Roman"/>
                <w:color w:val="000000"/>
              </w:rPr>
            </w:pPr>
            <w:r>
              <w:rPr>
                <w:rFonts w:eastAsia="Times New Roman"/>
                <w:color w:val="000000"/>
              </w:rPr>
              <w:t>от ВК-21 до ВК-125, соор.11</w:t>
            </w:r>
          </w:p>
        </w:tc>
        <w:tc>
          <w:tcPr>
            <w:tcW w:w="850"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1999</w:t>
            </w:r>
          </w:p>
        </w:tc>
        <w:tc>
          <w:tcPr>
            <w:tcW w:w="852"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1999</w:t>
            </w:r>
          </w:p>
        </w:tc>
        <w:tc>
          <w:tcPr>
            <w:tcW w:w="669"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21</w:t>
            </w:r>
          </w:p>
        </w:tc>
        <w:tc>
          <w:tcPr>
            <w:tcW w:w="97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0,24</w:t>
            </w:r>
          </w:p>
        </w:tc>
        <w:tc>
          <w:tcPr>
            <w:tcW w:w="91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w:t>
            </w:r>
          </w:p>
        </w:tc>
        <w:tc>
          <w:tcPr>
            <w:tcW w:w="567"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63</w:t>
            </w:r>
          </w:p>
        </w:tc>
      </w:tr>
      <w:tr>
        <w:trPr>
          <w:trHeight w:val="615"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29</w:t>
            </w:r>
          </w:p>
        </w:tc>
        <w:tc>
          <w:tcPr>
            <w:tcW w:w="19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Сети водоснабжения</w:t>
            </w:r>
          </w:p>
        </w:tc>
        <w:tc>
          <w:tcPr>
            <w:tcW w:w="24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Красноярский край, г.Шарыпово,  ул.Индустриальная, соор.3</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1983</w:t>
            </w:r>
          </w:p>
        </w:tc>
        <w:tc>
          <w:tcPr>
            <w:tcW w:w="8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1983</w:t>
            </w:r>
          </w:p>
        </w:tc>
        <w:tc>
          <w:tcPr>
            <w:tcW w:w="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37</w:t>
            </w:r>
          </w:p>
        </w:tc>
        <w:tc>
          <w:tcPr>
            <w:tcW w:w="9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0,7327</w:t>
            </w:r>
          </w:p>
        </w:tc>
        <w:tc>
          <w:tcPr>
            <w:tcW w:w="9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0,3198</w:t>
            </w:r>
          </w:p>
        </w:tc>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100</w:t>
            </w:r>
          </w:p>
        </w:tc>
      </w:tr>
      <w:tr>
        <w:trPr>
          <w:trHeight w:val="630"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30</w:t>
            </w:r>
          </w:p>
        </w:tc>
        <w:tc>
          <w:tcPr>
            <w:tcW w:w="1935" w:type="dxa"/>
            <w:tcBorders>
              <w:top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Сети водоснабжения</w:t>
            </w:r>
          </w:p>
        </w:tc>
        <w:tc>
          <w:tcPr>
            <w:tcW w:w="2493" w:type="dxa"/>
            <w:tcBorders>
              <w:top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 xml:space="preserve">Красноярский край, г.Шарыпово,  </w:t>
            </w:r>
          </w:p>
          <w:p>
            <w:pPr>
              <w:pStyle w:val="Normal"/>
              <w:widowControl/>
              <w:jc w:val="center"/>
              <w:rPr>
                <w:rFonts w:eastAsia="Times New Roman"/>
                <w:color w:val="000000"/>
              </w:rPr>
            </w:pPr>
            <w:r>
              <w:rPr>
                <w:rFonts w:eastAsia="Times New Roman"/>
                <w:color w:val="000000"/>
              </w:rPr>
              <w:t>пр-т Байконур, соор.1</w:t>
            </w:r>
          </w:p>
        </w:tc>
        <w:tc>
          <w:tcPr>
            <w:tcW w:w="850" w:type="dxa"/>
            <w:tcBorders>
              <w:top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1983</w:t>
            </w:r>
          </w:p>
        </w:tc>
        <w:tc>
          <w:tcPr>
            <w:tcW w:w="852" w:type="dxa"/>
            <w:tcBorders>
              <w:top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1983</w:t>
            </w:r>
          </w:p>
        </w:tc>
        <w:tc>
          <w:tcPr>
            <w:tcW w:w="669" w:type="dxa"/>
            <w:tcBorders>
              <w:top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37</w:t>
            </w:r>
          </w:p>
        </w:tc>
        <w:tc>
          <w:tcPr>
            <w:tcW w:w="971" w:type="dxa"/>
            <w:tcBorders>
              <w:top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0,045</w:t>
            </w:r>
          </w:p>
        </w:tc>
        <w:tc>
          <w:tcPr>
            <w:tcW w:w="911" w:type="dxa"/>
            <w:tcBorders>
              <w:top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0,045</w:t>
            </w:r>
          </w:p>
        </w:tc>
        <w:tc>
          <w:tcPr>
            <w:tcW w:w="567" w:type="dxa"/>
            <w:tcBorders>
              <w:top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70</w:t>
            </w:r>
          </w:p>
        </w:tc>
      </w:tr>
      <w:tr>
        <w:trPr>
          <w:trHeight w:val="843" w:hRule="atLeast"/>
        </w:trPr>
        <w:tc>
          <w:tcPr>
            <w:tcW w:w="532"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31</w:t>
            </w:r>
          </w:p>
        </w:tc>
        <w:tc>
          <w:tcPr>
            <w:tcW w:w="1935"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Магистральный водопровод</w:t>
            </w:r>
          </w:p>
        </w:tc>
        <w:tc>
          <w:tcPr>
            <w:tcW w:w="2493"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 xml:space="preserve">Красноярский край, г.Шарыпово, </w:t>
            </w:r>
          </w:p>
          <w:p>
            <w:pPr>
              <w:pStyle w:val="Normal"/>
              <w:widowControl/>
              <w:jc w:val="center"/>
              <w:rPr>
                <w:rFonts w:eastAsia="Times New Roman"/>
                <w:color w:val="000000"/>
              </w:rPr>
            </w:pPr>
            <w:r>
              <w:rPr>
                <w:rFonts w:eastAsia="Times New Roman"/>
                <w:color w:val="000000"/>
              </w:rPr>
              <w:t xml:space="preserve"> </w:t>
            </w:r>
            <w:r>
              <w:rPr>
                <w:rFonts w:eastAsia="Times New Roman"/>
                <w:color w:val="000000"/>
              </w:rPr>
              <w:t>мкр. Ашпыл, от ВК-45</w:t>
            </w:r>
          </w:p>
          <w:p>
            <w:pPr>
              <w:pStyle w:val="Normal"/>
              <w:widowControl/>
              <w:jc w:val="center"/>
              <w:rPr>
                <w:rFonts w:eastAsia="Times New Roman"/>
                <w:color w:val="000000"/>
              </w:rPr>
            </w:pPr>
            <w:r>
              <w:rPr>
                <w:rFonts w:eastAsia="Times New Roman"/>
                <w:color w:val="000000"/>
              </w:rPr>
              <w:t xml:space="preserve"> </w:t>
            </w:r>
            <w:r>
              <w:rPr>
                <w:rFonts w:eastAsia="Times New Roman"/>
                <w:color w:val="000000"/>
              </w:rPr>
              <w:t>до ВК-46, соор.10</w:t>
            </w:r>
          </w:p>
        </w:tc>
        <w:tc>
          <w:tcPr>
            <w:tcW w:w="850"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1989</w:t>
            </w:r>
          </w:p>
        </w:tc>
        <w:tc>
          <w:tcPr>
            <w:tcW w:w="852"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1989</w:t>
            </w:r>
          </w:p>
        </w:tc>
        <w:tc>
          <w:tcPr>
            <w:tcW w:w="669"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31</w:t>
            </w:r>
          </w:p>
        </w:tc>
        <w:tc>
          <w:tcPr>
            <w:tcW w:w="97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0,224</w:t>
            </w:r>
          </w:p>
        </w:tc>
        <w:tc>
          <w:tcPr>
            <w:tcW w:w="91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w:t>
            </w:r>
          </w:p>
        </w:tc>
        <w:tc>
          <w:tcPr>
            <w:tcW w:w="567"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97</w:t>
            </w:r>
          </w:p>
        </w:tc>
      </w:tr>
      <w:tr>
        <w:trPr>
          <w:trHeight w:val="2085"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32</w:t>
            </w:r>
          </w:p>
        </w:tc>
        <w:tc>
          <w:tcPr>
            <w:tcW w:w="19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Сооружение</w:t>
            </w:r>
          </w:p>
        </w:tc>
        <w:tc>
          <w:tcPr>
            <w:tcW w:w="24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Красноярский край, г.Шарыпово, от ВК сущ.</w:t>
            </w:r>
          </w:p>
          <w:p>
            <w:pPr>
              <w:pStyle w:val="Normal"/>
              <w:widowControl/>
              <w:jc w:val="center"/>
              <w:rPr>
                <w:rFonts w:eastAsia="Times New Roman"/>
                <w:color w:val="000000"/>
              </w:rPr>
            </w:pPr>
            <w:r>
              <w:rPr>
                <w:rFonts w:eastAsia="Times New Roman"/>
                <w:color w:val="000000"/>
              </w:rPr>
              <w:t xml:space="preserve"> </w:t>
            </w:r>
            <w:r>
              <w:rPr>
                <w:rFonts w:eastAsia="Times New Roman"/>
                <w:color w:val="000000"/>
              </w:rPr>
              <w:t xml:space="preserve">в районе здания №5 по ул. Стартовая до ПГ сущ. </w:t>
            </w:r>
          </w:p>
          <w:p>
            <w:pPr>
              <w:pStyle w:val="Normal"/>
              <w:widowControl/>
              <w:jc w:val="center"/>
              <w:rPr>
                <w:rFonts w:eastAsia="Times New Roman"/>
                <w:color w:val="000000"/>
              </w:rPr>
            </w:pPr>
            <w:r>
              <w:rPr>
                <w:rFonts w:eastAsia="Times New Roman"/>
                <w:color w:val="000000"/>
              </w:rPr>
              <w:t xml:space="preserve">в районе здания №2 по ул. Зеленая и до ВКсущ. </w:t>
            </w:r>
          </w:p>
          <w:p>
            <w:pPr>
              <w:pStyle w:val="Normal"/>
              <w:widowControl/>
              <w:jc w:val="center"/>
              <w:rPr>
                <w:rFonts w:eastAsia="Times New Roman"/>
                <w:color w:val="000000"/>
              </w:rPr>
            </w:pPr>
            <w:r>
              <w:rPr>
                <w:rFonts w:eastAsia="Times New Roman"/>
                <w:color w:val="000000"/>
              </w:rPr>
              <w:t xml:space="preserve">в районе здания №2 </w:t>
            </w:r>
          </w:p>
          <w:p>
            <w:pPr>
              <w:pStyle w:val="Normal"/>
              <w:widowControl/>
              <w:jc w:val="center"/>
              <w:rPr>
                <w:rFonts w:eastAsia="Times New Roman"/>
                <w:color w:val="000000"/>
              </w:rPr>
            </w:pPr>
            <w:r>
              <w:rPr>
                <w:rFonts w:eastAsia="Times New Roman"/>
                <w:color w:val="000000"/>
              </w:rPr>
              <w:t xml:space="preserve">по ул. Сиреневая, </w:t>
            </w:r>
          </w:p>
          <w:p>
            <w:pPr>
              <w:pStyle w:val="Normal"/>
              <w:widowControl/>
              <w:jc w:val="center"/>
              <w:rPr>
                <w:rFonts w:eastAsia="Times New Roman"/>
                <w:color w:val="000000"/>
              </w:rPr>
            </w:pPr>
            <w:r>
              <w:rPr>
                <w:rFonts w:eastAsia="Times New Roman"/>
                <w:color w:val="000000"/>
              </w:rPr>
              <w:t xml:space="preserve">через ВК-1-ВК-28, </w:t>
            </w:r>
          </w:p>
          <w:p>
            <w:pPr>
              <w:pStyle w:val="Normal"/>
              <w:widowControl/>
              <w:jc w:val="center"/>
              <w:rPr>
                <w:rFonts w:eastAsia="Times New Roman"/>
                <w:color w:val="000000"/>
              </w:rPr>
            </w:pPr>
            <w:r>
              <w:rPr>
                <w:rFonts w:eastAsia="Times New Roman"/>
                <w:color w:val="000000"/>
              </w:rPr>
              <w:t>ПГ-1-ПГ-12</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1990</w:t>
            </w:r>
          </w:p>
        </w:tc>
        <w:tc>
          <w:tcPr>
            <w:tcW w:w="8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1990</w:t>
            </w:r>
          </w:p>
        </w:tc>
        <w:tc>
          <w:tcPr>
            <w:tcW w:w="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30</w:t>
            </w:r>
          </w:p>
        </w:tc>
        <w:tc>
          <w:tcPr>
            <w:tcW w:w="9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1,738</w:t>
            </w:r>
          </w:p>
        </w:tc>
        <w:tc>
          <w:tcPr>
            <w:tcW w:w="9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w:t>
            </w:r>
          </w:p>
        </w:tc>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84</w:t>
            </w:r>
          </w:p>
        </w:tc>
      </w:tr>
      <w:tr>
        <w:trPr>
          <w:trHeight w:val="1710"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33</w:t>
            </w:r>
          </w:p>
        </w:tc>
        <w:tc>
          <w:tcPr>
            <w:tcW w:w="1935" w:type="dxa"/>
            <w:tcBorders>
              <w:top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Магистральный водопровод от насосной станции 3 подъема до мкр.Берлин 2-ая очередь от ВК7 сущ. до ВК8</w:t>
            </w:r>
          </w:p>
        </w:tc>
        <w:tc>
          <w:tcPr>
            <w:tcW w:w="2493" w:type="dxa"/>
            <w:tcBorders>
              <w:top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 xml:space="preserve">Красноярский край, г.Шарыпово, магистральный водопровод от насосной станции 3 подъема </w:t>
            </w:r>
          </w:p>
          <w:p>
            <w:pPr>
              <w:pStyle w:val="Normal"/>
              <w:widowControl/>
              <w:jc w:val="center"/>
              <w:rPr>
                <w:rFonts w:eastAsia="Times New Roman"/>
                <w:color w:val="000000"/>
              </w:rPr>
            </w:pPr>
            <w:r>
              <w:rPr>
                <w:rFonts w:eastAsia="Times New Roman"/>
                <w:color w:val="000000"/>
              </w:rPr>
              <w:t>до мкр.Берлин 2-ая очередь от ВК7 сущ.</w:t>
            </w:r>
          </w:p>
          <w:p>
            <w:pPr>
              <w:pStyle w:val="Normal"/>
              <w:widowControl/>
              <w:jc w:val="center"/>
              <w:rPr>
                <w:rFonts w:eastAsia="Times New Roman"/>
                <w:color w:val="000000"/>
              </w:rPr>
            </w:pPr>
            <w:r>
              <w:rPr>
                <w:rFonts w:eastAsia="Times New Roman"/>
                <w:color w:val="000000"/>
              </w:rPr>
              <w:t xml:space="preserve"> </w:t>
            </w:r>
            <w:r>
              <w:rPr>
                <w:rFonts w:eastAsia="Times New Roman"/>
                <w:color w:val="000000"/>
              </w:rPr>
              <w:t>до ВК8, соор.2</w:t>
            </w:r>
          </w:p>
        </w:tc>
        <w:tc>
          <w:tcPr>
            <w:tcW w:w="850" w:type="dxa"/>
            <w:tcBorders>
              <w:top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2011</w:t>
            </w:r>
          </w:p>
        </w:tc>
        <w:tc>
          <w:tcPr>
            <w:tcW w:w="852" w:type="dxa"/>
            <w:tcBorders>
              <w:top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2011</w:t>
            </w:r>
          </w:p>
        </w:tc>
        <w:tc>
          <w:tcPr>
            <w:tcW w:w="669" w:type="dxa"/>
            <w:tcBorders>
              <w:top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9</w:t>
            </w:r>
          </w:p>
        </w:tc>
        <w:tc>
          <w:tcPr>
            <w:tcW w:w="971" w:type="dxa"/>
            <w:tcBorders>
              <w:top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0,144</w:t>
            </w:r>
          </w:p>
        </w:tc>
        <w:tc>
          <w:tcPr>
            <w:tcW w:w="911" w:type="dxa"/>
            <w:tcBorders>
              <w:top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w:t>
            </w:r>
          </w:p>
        </w:tc>
        <w:tc>
          <w:tcPr>
            <w:tcW w:w="567" w:type="dxa"/>
            <w:tcBorders>
              <w:top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27</w:t>
            </w:r>
          </w:p>
        </w:tc>
      </w:tr>
      <w:tr>
        <w:trPr>
          <w:trHeight w:val="1500" w:hRule="atLeast"/>
        </w:trPr>
        <w:tc>
          <w:tcPr>
            <w:tcW w:w="532"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34</w:t>
            </w:r>
          </w:p>
        </w:tc>
        <w:tc>
          <w:tcPr>
            <w:tcW w:w="1935"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Магистральный водопровод от насосной станции III подъема до микрорайона «Берлин»</w:t>
            </w:r>
          </w:p>
          <w:p>
            <w:pPr>
              <w:pStyle w:val="Normal"/>
              <w:widowControl/>
              <w:jc w:val="center"/>
              <w:rPr>
                <w:rFonts w:eastAsia="Times New Roman"/>
                <w:color w:val="000000"/>
              </w:rPr>
            </w:pPr>
            <w:r>
              <w:rPr>
                <w:rFonts w:eastAsia="Times New Roman"/>
                <w:color w:val="000000"/>
              </w:rPr>
              <w:t xml:space="preserve"> </w:t>
            </w:r>
            <w:r>
              <w:rPr>
                <w:rFonts w:eastAsia="Times New Roman"/>
                <w:color w:val="000000"/>
              </w:rPr>
              <w:t>(1 очередь строительства)</w:t>
            </w:r>
          </w:p>
        </w:tc>
        <w:tc>
          <w:tcPr>
            <w:tcW w:w="2493"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 xml:space="preserve">Красноярский край, г.Шарыпово, 1-ая очередь магистрального водопровода от насосной станции 3 подъема до мкр. «Берлин» </w:t>
            </w:r>
          </w:p>
          <w:p>
            <w:pPr>
              <w:pStyle w:val="Normal"/>
              <w:widowControl/>
              <w:jc w:val="center"/>
              <w:rPr>
                <w:rFonts w:eastAsia="Times New Roman"/>
                <w:color w:val="000000"/>
              </w:rPr>
            </w:pPr>
            <w:r>
              <w:rPr>
                <w:rFonts w:eastAsia="Times New Roman"/>
                <w:color w:val="000000"/>
              </w:rPr>
              <w:t>от ВК-3 сущ. до ВК-7, сооружение №1</w:t>
            </w:r>
          </w:p>
        </w:tc>
        <w:tc>
          <w:tcPr>
            <w:tcW w:w="850"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2005</w:t>
            </w:r>
          </w:p>
        </w:tc>
        <w:tc>
          <w:tcPr>
            <w:tcW w:w="852"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2005</w:t>
            </w:r>
          </w:p>
        </w:tc>
        <w:tc>
          <w:tcPr>
            <w:tcW w:w="669"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15</w:t>
            </w:r>
          </w:p>
        </w:tc>
        <w:tc>
          <w:tcPr>
            <w:tcW w:w="97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1,226</w:t>
            </w:r>
          </w:p>
        </w:tc>
        <w:tc>
          <w:tcPr>
            <w:tcW w:w="91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w:t>
            </w:r>
          </w:p>
        </w:tc>
        <w:tc>
          <w:tcPr>
            <w:tcW w:w="567"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37</w:t>
            </w:r>
          </w:p>
        </w:tc>
      </w:tr>
      <w:tr>
        <w:trPr>
          <w:trHeight w:val="990" w:hRule="atLeast"/>
        </w:trPr>
        <w:tc>
          <w:tcPr>
            <w:tcW w:w="532"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35</w:t>
            </w:r>
          </w:p>
        </w:tc>
        <w:tc>
          <w:tcPr>
            <w:tcW w:w="1935" w:type="dxa"/>
            <w:tcBorders>
              <w:bottom w:val="single" w:sz="4" w:space="0" w:color="000000"/>
              <w:right w:val="single" w:sz="4" w:space="0" w:color="000000"/>
            </w:tcBorders>
            <w:shd w:color="auto" w:fill="auto" w:val="clear"/>
          </w:tcPr>
          <w:p>
            <w:pPr>
              <w:pStyle w:val="Normal"/>
              <w:jc w:val="center"/>
              <w:rPr>
                <w:rFonts w:eastAsia="Times New Roman"/>
                <w:color w:val="000000"/>
              </w:rPr>
            </w:pPr>
            <w:r>
              <w:rPr>
                <w:rFonts w:eastAsia="Times New Roman"/>
                <w:color w:val="000000"/>
              </w:rPr>
              <w:t>Сети водоснабжения</w:t>
            </w:r>
          </w:p>
        </w:tc>
        <w:tc>
          <w:tcPr>
            <w:tcW w:w="2493"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Российская Федерация, Красноярский край, г.Шарыпово,  мкр.Монреаль</w:t>
            </w:r>
          </w:p>
        </w:tc>
        <w:tc>
          <w:tcPr>
            <w:tcW w:w="850"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2015</w:t>
            </w:r>
          </w:p>
        </w:tc>
        <w:tc>
          <w:tcPr>
            <w:tcW w:w="852"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2015</w:t>
            </w:r>
          </w:p>
        </w:tc>
        <w:tc>
          <w:tcPr>
            <w:tcW w:w="669"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5</w:t>
            </w:r>
          </w:p>
        </w:tc>
        <w:tc>
          <w:tcPr>
            <w:tcW w:w="97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0,429</w:t>
            </w:r>
          </w:p>
        </w:tc>
        <w:tc>
          <w:tcPr>
            <w:tcW w:w="91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w:t>
            </w:r>
          </w:p>
        </w:tc>
        <w:tc>
          <w:tcPr>
            <w:tcW w:w="567"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4</w:t>
            </w:r>
          </w:p>
        </w:tc>
      </w:tr>
      <w:tr>
        <w:trPr>
          <w:trHeight w:val="600" w:hRule="atLeast"/>
        </w:trPr>
        <w:tc>
          <w:tcPr>
            <w:tcW w:w="532"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36</w:t>
            </w:r>
          </w:p>
        </w:tc>
        <w:tc>
          <w:tcPr>
            <w:tcW w:w="1935" w:type="dxa"/>
            <w:tcBorders>
              <w:bottom w:val="single" w:sz="4" w:space="0" w:color="000000"/>
              <w:right w:val="single" w:sz="4" w:space="0" w:color="000000"/>
            </w:tcBorders>
            <w:shd w:color="auto" w:fill="auto" w:val="clear"/>
          </w:tcPr>
          <w:p>
            <w:pPr>
              <w:pStyle w:val="Normal"/>
              <w:jc w:val="center"/>
              <w:rPr>
                <w:rFonts w:eastAsia="Times New Roman"/>
                <w:color w:val="000000"/>
              </w:rPr>
            </w:pPr>
            <w:r>
              <w:rPr>
                <w:rFonts w:eastAsia="Times New Roman"/>
                <w:color w:val="000000"/>
              </w:rPr>
              <w:t>Сооружение</w:t>
            </w:r>
          </w:p>
        </w:tc>
        <w:tc>
          <w:tcPr>
            <w:tcW w:w="2493"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Красноярский край, г.Шарыпово, пр-кт Энергетиков, д.7, соор.2</w:t>
            </w:r>
          </w:p>
        </w:tc>
        <w:tc>
          <w:tcPr>
            <w:tcW w:w="850"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2011</w:t>
            </w:r>
          </w:p>
        </w:tc>
        <w:tc>
          <w:tcPr>
            <w:tcW w:w="852"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2011</w:t>
            </w:r>
          </w:p>
        </w:tc>
        <w:tc>
          <w:tcPr>
            <w:tcW w:w="669"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9</w:t>
            </w:r>
          </w:p>
        </w:tc>
        <w:tc>
          <w:tcPr>
            <w:tcW w:w="97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0,138</w:t>
            </w:r>
          </w:p>
        </w:tc>
        <w:tc>
          <w:tcPr>
            <w:tcW w:w="91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w:t>
            </w:r>
          </w:p>
        </w:tc>
        <w:tc>
          <w:tcPr>
            <w:tcW w:w="567"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27</w:t>
            </w:r>
          </w:p>
        </w:tc>
      </w:tr>
      <w:tr>
        <w:trPr>
          <w:trHeight w:val="600" w:hRule="atLeast"/>
        </w:trPr>
        <w:tc>
          <w:tcPr>
            <w:tcW w:w="532"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37</w:t>
            </w:r>
          </w:p>
        </w:tc>
        <w:tc>
          <w:tcPr>
            <w:tcW w:w="1935" w:type="dxa"/>
            <w:tcBorders>
              <w:bottom w:val="single" w:sz="4" w:space="0" w:color="000000"/>
              <w:right w:val="single" w:sz="4" w:space="0" w:color="000000"/>
            </w:tcBorders>
            <w:shd w:color="auto" w:fill="auto" w:val="clear"/>
          </w:tcPr>
          <w:p>
            <w:pPr>
              <w:pStyle w:val="Normal"/>
              <w:jc w:val="center"/>
              <w:rPr>
                <w:rFonts w:eastAsia="Times New Roman"/>
                <w:color w:val="000000"/>
              </w:rPr>
            </w:pPr>
            <w:r>
              <w:rPr>
                <w:rFonts w:eastAsia="Times New Roman"/>
                <w:color w:val="000000"/>
              </w:rPr>
              <w:t xml:space="preserve">Магистральный водопровод от Южного кольца </w:t>
            </w:r>
          </w:p>
          <w:p>
            <w:pPr>
              <w:pStyle w:val="Normal"/>
              <w:jc w:val="center"/>
              <w:rPr>
                <w:rFonts w:eastAsia="Times New Roman"/>
                <w:color w:val="000000"/>
              </w:rPr>
            </w:pPr>
            <w:r>
              <w:rPr>
                <w:rFonts w:eastAsia="Times New Roman"/>
                <w:color w:val="000000"/>
              </w:rPr>
              <w:t>до мкр.Берлин</w:t>
            </w:r>
          </w:p>
        </w:tc>
        <w:tc>
          <w:tcPr>
            <w:tcW w:w="2493"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Красноярский край. г.Шарыпово, проспект Центральный, соор.4</w:t>
            </w:r>
          </w:p>
        </w:tc>
        <w:tc>
          <w:tcPr>
            <w:tcW w:w="850"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2012</w:t>
            </w:r>
          </w:p>
        </w:tc>
        <w:tc>
          <w:tcPr>
            <w:tcW w:w="852"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2012</w:t>
            </w:r>
          </w:p>
        </w:tc>
        <w:tc>
          <w:tcPr>
            <w:tcW w:w="669"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8</w:t>
            </w:r>
          </w:p>
        </w:tc>
        <w:tc>
          <w:tcPr>
            <w:tcW w:w="97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1,912</w:t>
            </w:r>
          </w:p>
        </w:tc>
        <w:tc>
          <w:tcPr>
            <w:tcW w:w="911"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0</w:t>
            </w:r>
          </w:p>
        </w:tc>
        <w:tc>
          <w:tcPr>
            <w:tcW w:w="567" w:type="dxa"/>
            <w:tcBorders>
              <w:bottom w:val="single" w:sz="4" w:space="0" w:color="000000"/>
              <w:right w:val="single" w:sz="4" w:space="0" w:color="000000"/>
            </w:tcBorders>
            <w:shd w:color="auto" w:fill="auto" w:val="clear"/>
          </w:tcPr>
          <w:p>
            <w:pPr>
              <w:pStyle w:val="Normal"/>
              <w:widowControl/>
              <w:jc w:val="center"/>
              <w:rPr>
                <w:rFonts w:eastAsia="Times New Roman"/>
                <w:color w:val="000000"/>
              </w:rPr>
            </w:pPr>
            <w:r>
              <w:rPr>
                <w:rFonts w:eastAsia="Times New Roman"/>
                <w:color w:val="000000"/>
              </w:rPr>
              <w:t>14</w:t>
            </w:r>
          </w:p>
        </w:tc>
      </w:tr>
      <w:tr>
        <w:trPr>
          <w:trHeight w:val="300" w:hRule="atLeast"/>
        </w:trPr>
        <w:tc>
          <w:tcPr>
            <w:tcW w:w="532" w:type="dxa"/>
            <w:tcBorders>
              <w:left w:val="single" w:sz="4" w:space="0" w:color="000000"/>
              <w:bottom w:val="single" w:sz="4" w:space="0" w:color="000000"/>
              <w:right w:val="single" w:sz="4" w:space="0" w:color="000000"/>
            </w:tcBorders>
            <w:shd w:color="auto" w:fill="auto" w:val="clear"/>
            <w:vAlign w:val="bottom"/>
          </w:tcPr>
          <w:p>
            <w:pPr>
              <w:pStyle w:val="Normal"/>
              <w:widowControl/>
              <w:rPr>
                <w:rFonts w:eastAsia="Times New Roman"/>
                <w:color w:val="000000"/>
              </w:rPr>
            </w:pPr>
            <w:r>
              <w:rPr>
                <w:rFonts w:eastAsia="Times New Roman"/>
                <w:color w:val="000000"/>
              </w:rPr>
              <w:t> </w:t>
            </w:r>
          </w:p>
        </w:tc>
        <w:tc>
          <w:tcPr>
            <w:tcW w:w="1935" w:type="dxa"/>
            <w:tcBorders>
              <w:bottom w:val="single" w:sz="4" w:space="0" w:color="000000"/>
              <w:right w:val="single" w:sz="4" w:space="0" w:color="000000"/>
            </w:tcBorders>
            <w:shd w:color="auto" w:fill="auto" w:val="clear"/>
            <w:vAlign w:val="bottom"/>
          </w:tcPr>
          <w:p>
            <w:pPr>
              <w:pStyle w:val="Normal"/>
              <w:widowControl/>
              <w:jc w:val="center"/>
              <w:rPr>
                <w:rFonts w:eastAsia="Times New Roman"/>
                <w:color w:val="000000"/>
              </w:rPr>
            </w:pPr>
            <w:r>
              <w:rPr>
                <w:rFonts w:eastAsia="Times New Roman"/>
                <w:color w:val="000000"/>
              </w:rPr>
            </w:r>
          </w:p>
        </w:tc>
        <w:tc>
          <w:tcPr>
            <w:tcW w:w="2493" w:type="dxa"/>
            <w:tcBorders>
              <w:bottom w:val="single" w:sz="4" w:space="0" w:color="000000"/>
              <w:right w:val="single" w:sz="4" w:space="0" w:color="000000"/>
            </w:tcBorders>
            <w:shd w:color="auto" w:fill="auto" w:val="clear"/>
            <w:vAlign w:val="bottom"/>
          </w:tcPr>
          <w:p>
            <w:pPr>
              <w:pStyle w:val="Normal"/>
              <w:widowControl/>
              <w:jc w:val="center"/>
              <w:rPr>
                <w:rFonts w:eastAsia="Times New Roman"/>
                <w:color w:val="000000"/>
              </w:rPr>
            </w:pPr>
            <w:r>
              <w:rPr>
                <w:rFonts w:eastAsia="Times New Roman"/>
                <w:color w:val="000000"/>
              </w:rPr>
            </w:r>
          </w:p>
        </w:tc>
        <w:tc>
          <w:tcPr>
            <w:tcW w:w="850" w:type="dxa"/>
            <w:tcBorders>
              <w:bottom w:val="single" w:sz="4" w:space="0" w:color="000000"/>
              <w:right w:val="single" w:sz="4" w:space="0" w:color="000000"/>
            </w:tcBorders>
            <w:shd w:color="auto" w:fill="auto" w:val="clear"/>
            <w:vAlign w:val="bottom"/>
          </w:tcPr>
          <w:p>
            <w:pPr>
              <w:pStyle w:val="Normal"/>
              <w:widowControl/>
              <w:jc w:val="center"/>
              <w:rPr>
                <w:rFonts w:eastAsia="Times New Roman"/>
                <w:color w:val="000000"/>
              </w:rPr>
            </w:pPr>
            <w:r>
              <w:rPr>
                <w:rFonts w:eastAsia="Times New Roman"/>
                <w:color w:val="000000"/>
              </w:rPr>
            </w:r>
          </w:p>
        </w:tc>
        <w:tc>
          <w:tcPr>
            <w:tcW w:w="852" w:type="dxa"/>
            <w:tcBorders>
              <w:bottom w:val="single" w:sz="4" w:space="0" w:color="000000"/>
              <w:right w:val="single" w:sz="4" w:space="0" w:color="000000"/>
            </w:tcBorders>
            <w:shd w:color="auto" w:fill="auto" w:val="clear"/>
            <w:vAlign w:val="bottom"/>
          </w:tcPr>
          <w:p>
            <w:pPr>
              <w:pStyle w:val="Normal"/>
              <w:widowControl/>
              <w:jc w:val="center"/>
              <w:rPr>
                <w:rFonts w:eastAsia="Times New Roman"/>
                <w:color w:val="000000"/>
              </w:rPr>
            </w:pPr>
            <w:r>
              <w:rPr>
                <w:rFonts w:eastAsia="Times New Roman"/>
                <w:color w:val="000000"/>
              </w:rPr>
            </w:r>
          </w:p>
        </w:tc>
        <w:tc>
          <w:tcPr>
            <w:tcW w:w="669" w:type="dxa"/>
            <w:tcBorders>
              <w:bottom w:val="single" w:sz="4" w:space="0" w:color="000000"/>
              <w:right w:val="single" w:sz="4" w:space="0" w:color="000000"/>
            </w:tcBorders>
            <w:shd w:color="auto" w:fill="auto" w:val="clear"/>
            <w:vAlign w:val="bottom"/>
          </w:tcPr>
          <w:p>
            <w:pPr>
              <w:pStyle w:val="Normal"/>
              <w:widowControl/>
              <w:jc w:val="center"/>
              <w:rPr>
                <w:rFonts w:eastAsia="Times New Roman"/>
                <w:color w:val="000000"/>
              </w:rPr>
            </w:pPr>
            <w:r>
              <w:rPr>
                <w:rFonts w:eastAsia="Times New Roman"/>
                <w:color w:val="000000"/>
              </w:rPr>
            </w:r>
          </w:p>
        </w:tc>
        <w:tc>
          <w:tcPr>
            <w:tcW w:w="971" w:type="dxa"/>
            <w:tcBorders>
              <w:bottom w:val="single" w:sz="4" w:space="0" w:color="000000"/>
              <w:right w:val="single" w:sz="4" w:space="0" w:color="000000"/>
            </w:tcBorders>
            <w:shd w:color="auto" w:fill="auto" w:val="clear"/>
            <w:vAlign w:val="bottom"/>
          </w:tcPr>
          <w:p>
            <w:pPr>
              <w:pStyle w:val="Normal"/>
              <w:widowControl/>
              <w:jc w:val="center"/>
              <w:rPr>
                <w:rFonts w:eastAsia="Times New Roman"/>
                <w:color w:val="000000"/>
              </w:rPr>
            </w:pPr>
            <w:r>
              <w:rPr>
                <w:rFonts w:eastAsia="Times New Roman"/>
                <w:color w:val="000000"/>
              </w:rPr>
              <w:t>62,72734</w:t>
            </w:r>
          </w:p>
        </w:tc>
        <w:tc>
          <w:tcPr>
            <w:tcW w:w="911" w:type="dxa"/>
            <w:tcBorders>
              <w:bottom w:val="single" w:sz="4" w:space="0" w:color="000000"/>
              <w:right w:val="single" w:sz="4" w:space="0" w:color="000000"/>
            </w:tcBorders>
            <w:shd w:color="auto" w:fill="auto" w:val="clear"/>
            <w:vAlign w:val="bottom"/>
          </w:tcPr>
          <w:p>
            <w:pPr>
              <w:pStyle w:val="Normal"/>
              <w:widowControl/>
              <w:jc w:val="center"/>
              <w:rPr>
                <w:rFonts w:eastAsia="Times New Roman"/>
                <w:color w:val="000000"/>
              </w:rPr>
            </w:pPr>
            <w:r>
              <w:rPr>
                <w:rFonts w:eastAsia="Times New Roman"/>
                <w:color w:val="000000"/>
              </w:rPr>
            </w:r>
          </w:p>
        </w:tc>
        <w:tc>
          <w:tcPr>
            <w:tcW w:w="567" w:type="dxa"/>
            <w:tcBorders>
              <w:bottom w:val="single" w:sz="4" w:space="0" w:color="000000"/>
              <w:right w:val="single" w:sz="4" w:space="0" w:color="000000"/>
            </w:tcBorders>
            <w:shd w:color="auto" w:fill="auto" w:val="clear"/>
            <w:vAlign w:val="bottom"/>
          </w:tcPr>
          <w:p>
            <w:pPr>
              <w:pStyle w:val="Normal"/>
              <w:widowControl/>
              <w:jc w:val="center"/>
              <w:rPr>
                <w:rFonts w:eastAsia="Times New Roman"/>
                <w:color w:val="000000"/>
              </w:rPr>
            </w:pPr>
            <w:r>
              <w:rPr>
                <w:rFonts w:eastAsia="Times New Roman"/>
                <w:color w:val="000000"/>
              </w:rPr>
            </w:r>
          </w:p>
        </w:tc>
      </w:tr>
    </w:tbl>
    <w:p>
      <w:pPr>
        <w:pStyle w:val="Normal"/>
        <w:ind w:firstLine="708"/>
        <w:rPr>
          <w:rFonts w:eastAsia="Calibri" w:eastAsiaTheme="minorHAnsi"/>
          <w:lang w:eastAsia="en-US"/>
        </w:rPr>
      </w:pPr>
      <w:r>
        <w:rPr>
          <w:rFonts w:eastAsia="Calibri" w:eastAsiaTheme="minorHAnsi"/>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Передача Концедентом Концессионеру объектов иного имущества                                               по концессионному соглашению не предусмотрена.</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У Концедента отсутствует недвижимое имущество, не прошедшее в установленном законодательством порядке государственный кадастровый учет и (или) государственную регистрацию прав.</w:t>
      </w:r>
    </w:p>
    <w:p>
      <w:pPr>
        <w:pStyle w:val="NoSpacing"/>
        <w:ind w:firstLine="708"/>
        <w:jc w:val="both"/>
        <w:rPr>
          <w:sz w:val="24"/>
          <w:szCs w:val="24"/>
        </w:rPr>
      </w:pPr>
      <w:r>
        <w:rPr>
          <w:rFonts w:eastAsia="Calibri" w:eastAsiaTheme="minorHAnsi"/>
          <w:sz w:val="24"/>
          <w:szCs w:val="24"/>
          <w:lang w:eastAsia="en-US"/>
        </w:rPr>
        <w:t xml:space="preserve">4. Срок передачи </w:t>
      </w:r>
      <w:r>
        <w:rPr>
          <w:sz w:val="24"/>
          <w:szCs w:val="24"/>
        </w:rPr>
        <w:t>Концедентом Концессионеру Объекта соглашения                                                   в течение 30 (тридцати) дней с момента заключения концессионного Соглашения.</w:t>
      </w:r>
    </w:p>
    <w:p>
      <w:pPr>
        <w:pStyle w:val="NoSpacing"/>
        <w:ind w:firstLine="708"/>
        <w:jc w:val="both"/>
        <w:rPr>
          <w:sz w:val="24"/>
          <w:szCs w:val="24"/>
        </w:rPr>
      </w:pPr>
      <w:r>
        <w:rPr>
          <w:sz w:val="24"/>
          <w:szCs w:val="24"/>
        </w:rPr>
        <w:t>5. Порядок предоставления Концессионеру земельных участок.</w:t>
      </w:r>
    </w:p>
    <w:p>
      <w:pPr>
        <w:pStyle w:val="NoSpacing"/>
        <w:ind w:firstLine="709"/>
        <w:jc w:val="both"/>
        <w:rPr>
          <w:sz w:val="24"/>
          <w:szCs w:val="24"/>
        </w:rPr>
      </w:pPr>
      <w:r>
        <w:rPr>
          <w:sz w:val="24"/>
          <w:szCs w:val="24"/>
        </w:rPr>
        <w:t>В соответствии с Постановлением Правительства РФ от 03.12.2014г.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Постановлением Правительства РФ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 предоставление земельных участков для осуществления Концессионером деятельности, предусмотренной настоящим Соглашением, включая работы по реконструкции, не требуется.</w:t>
      </w:r>
    </w:p>
    <w:p>
      <w:pPr>
        <w:pStyle w:val="NoSpacing"/>
        <w:ind w:firstLine="709"/>
        <w:jc w:val="both"/>
        <w:rPr>
          <w:sz w:val="24"/>
          <w:szCs w:val="24"/>
        </w:rPr>
      </w:pPr>
      <w:r>
        <w:rPr>
          <w:sz w:val="24"/>
          <w:szCs w:val="24"/>
        </w:rPr>
        <w:t>В случае, если в ходе деятельности, предусмотренной настоящим Соглашением, будет установлено, что Концеденту необходимо предоставить Концессионеру земельные участки, то предоставление в аренду указанных земельных участков осуществляется                      в соответствии с ч. 2 ст. 39.6 Земельного кодекса РФ.</w:t>
      </w:r>
    </w:p>
    <w:p>
      <w:pPr>
        <w:pStyle w:val="NoSpacing"/>
        <w:ind w:firstLine="709"/>
        <w:jc w:val="both"/>
        <w:rPr>
          <w:sz w:val="24"/>
          <w:szCs w:val="24"/>
        </w:rPr>
      </w:pPr>
      <w:r>
        <w:rPr>
          <w:sz w:val="24"/>
          <w:szCs w:val="24"/>
        </w:rPr>
        <w:t>Концедент обязуется предоставить земельные участки Концессионеру в аренду (субаренду) не позднее 60 (шестидесяти) календарных дней с даты получения Концедентом соответствующего письменного обращения Концессионера.</w:t>
      </w:r>
    </w:p>
    <w:p>
      <w:pPr>
        <w:pStyle w:val="NoSpacing"/>
        <w:ind w:firstLine="709"/>
        <w:jc w:val="both"/>
        <w:rPr>
          <w:sz w:val="24"/>
          <w:szCs w:val="24"/>
        </w:rPr>
      </w:pPr>
      <w:r>
        <w:rPr>
          <w:sz w:val="24"/>
          <w:szCs w:val="24"/>
        </w:rPr>
        <w:t xml:space="preserve">Если на момент получения обращения Концессионера земельные участки находятся в собственности третьих лиц, Концедент обязуется совершить все необходимые действия для получения прав владения и пользования на такие земельные участки в целях последующего предоставления их в аренду Концессионеру. </w:t>
      </w:r>
    </w:p>
    <w:p>
      <w:pPr>
        <w:pStyle w:val="NoSpacing"/>
        <w:ind w:firstLine="709"/>
        <w:jc w:val="both"/>
        <w:rPr>
          <w:sz w:val="24"/>
          <w:szCs w:val="24"/>
        </w:rPr>
      </w:pPr>
      <w:r>
        <w:rPr>
          <w:sz w:val="24"/>
          <w:szCs w:val="24"/>
        </w:rPr>
        <w:t xml:space="preserve">Если на момент получения обращения Концессионера земельные участки предоставлены во владение и (или) пользование третьим лицам, Концедент обязуется совершить все необходимые действия для прекращения прав третьих лиц в отношении дополнительных участков в целях последующего предоставления их в аренду Концессионеру. </w:t>
      </w:r>
    </w:p>
    <w:p>
      <w:pPr>
        <w:pStyle w:val="NoSpacing"/>
        <w:ind w:firstLine="709"/>
        <w:jc w:val="both"/>
        <w:rPr>
          <w:sz w:val="24"/>
          <w:szCs w:val="24"/>
        </w:rPr>
      </w:pPr>
      <w:r>
        <w:rPr>
          <w:sz w:val="24"/>
          <w:szCs w:val="24"/>
        </w:rPr>
        <w:t xml:space="preserve">Если по причинам, не зависящим от Концессионера, Концедент не имеет возможности предоставить земельные участки Концессионеру в срок, указанный                                  в абз. 5 настоящего раздела, что влечет невозможность для Концессионера осуществлять мероприятия по реконструкции Объекта соглашения в соответствии с основными мероприятиями и (или) осуществлять концессионную деятельность, Концедент обязуется по предложению Концессионера внести изменения в условия настоящего Соглашения, включая, при необходимости, изменения в задание и основные мероприятия. </w:t>
      </w:r>
    </w:p>
    <w:p>
      <w:pPr>
        <w:pStyle w:val="NoSpacing"/>
        <w:ind w:firstLine="709"/>
        <w:jc w:val="both"/>
        <w:rPr>
          <w:sz w:val="24"/>
          <w:szCs w:val="24"/>
        </w:rPr>
      </w:pPr>
      <w:r>
        <w:rPr>
          <w:sz w:val="24"/>
          <w:szCs w:val="24"/>
        </w:rPr>
        <w:t xml:space="preserve">Концессионер уплачивает арендную плату, рассчитанную в соответствии                               с Решением Шарыповского городского совета депутатов от 22.06.2010 № 4-24                                 «Об утверждении коэффициентов К1, К2 и К3 по арендной плате за земельные участки, расположенные на территории муниципального образования город Шарыпово, применяемых при определении размера арендной платы за использование земельных участков, государственная собственность на которые не разграничена». </w:t>
      </w:r>
    </w:p>
    <w:p>
      <w:pPr>
        <w:pStyle w:val="NoSpacing"/>
        <w:ind w:firstLine="709"/>
        <w:jc w:val="both"/>
        <w:rPr>
          <w:sz w:val="24"/>
          <w:szCs w:val="24"/>
        </w:rPr>
      </w:pPr>
      <w:r>
        <w:rPr>
          <w:sz w:val="24"/>
          <w:szCs w:val="24"/>
        </w:rPr>
        <w:t>Расчет годовой суммы арендной платы производится по формуле:</w:t>
      </w:r>
    </w:p>
    <w:p>
      <w:pPr>
        <w:pStyle w:val="NoSpacing"/>
        <w:ind w:firstLine="709"/>
        <w:jc w:val="both"/>
        <w:rPr>
          <w:sz w:val="24"/>
          <w:szCs w:val="24"/>
        </w:rPr>
      </w:pPr>
      <w:r>
        <w:rPr>
          <w:sz w:val="24"/>
          <w:szCs w:val="24"/>
        </w:rPr>
        <w:t>А=Кс х К1 х К2 х К3, где:</w:t>
      </w:r>
    </w:p>
    <w:p>
      <w:pPr>
        <w:pStyle w:val="NoSpacing"/>
        <w:ind w:firstLine="709"/>
        <w:jc w:val="both"/>
        <w:rPr>
          <w:sz w:val="24"/>
          <w:szCs w:val="24"/>
        </w:rPr>
      </w:pPr>
      <w:r>
        <w:rPr>
          <w:sz w:val="24"/>
          <w:szCs w:val="24"/>
        </w:rPr>
        <w:t>А-арендная плата за земельный участок в год (рублей);</w:t>
      </w:r>
    </w:p>
    <w:p>
      <w:pPr>
        <w:pStyle w:val="NoSpacing"/>
        <w:ind w:firstLine="709"/>
        <w:jc w:val="both"/>
        <w:rPr>
          <w:sz w:val="24"/>
          <w:szCs w:val="24"/>
        </w:rPr>
      </w:pPr>
      <w:r>
        <w:rPr>
          <w:sz w:val="24"/>
          <w:szCs w:val="24"/>
        </w:rPr>
        <w:t>Кс- кадастровая стоимость земельного участка (рублей);</w:t>
      </w:r>
    </w:p>
    <w:p>
      <w:pPr>
        <w:pStyle w:val="NoSpacing"/>
        <w:ind w:firstLine="709"/>
        <w:jc w:val="both"/>
        <w:rPr>
          <w:sz w:val="24"/>
          <w:szCs w:val="24"/>
        </w:rPr>
      </w:pPr>
      <w:r>
        <w:rPr>
          <w:sz w:val="24"/>
          <w:szCs w:val="24"/>
        </w:rPr>
        <w:t>К1-коэффициент, учитывающий вид разрешенного использования                                           земельного  участка;</w:t>
      </w:r>
    </w:p>
    <w:p>
      <w:pPr>
        <w:pStyle w:val="NoSpacing"/>
        <w:ind w:firstLine="709"/>
        <w:jc w:val="both"/>
        <w:rPr>
          <w:sz w:val="24"/>
          <w:szCs w:val="24"/>
        </w:rPr>
      </w:pPr>
      <w:r>
        <w:rPr>
          <w:sz w:val="24"/>
          <w:szCs w:val="24"/>
        </w:rPr>
        <w:t>К2-коэффициент, учитывающий категорию Арендатора;</w:t>
      </w:r>
    </w:p>
    <w:p>
      <w:pPr>
        <w:pStyle w:val="NoSpacing"/>
        <w:ind w:firstLine="709"/>
        <w:jc w:val="both"/>
        <w:rPr>
          <w:sz w:val="24"/>
          <w:szCs w:val="24"/>
        </w:rPr>
      </w:pPr>
      <w:r>
        <w:rPr>
          <w:sz w:val="24"/>
          <w:szCs w:val="24"/>
        </w:rPr>
        <w:t xml:space="preserve">К3-коэффициент, учитывающий срок, по истечении которого арендатором земельного участка, предоставленного для строительства не введен в эксплуатацию объект, для строительства которого был предоставлен в аренду такой земельный участок. </w:t>
      </w:r>
    </w:p>
    <w:p>
      <w:pPr>
        <w:pStyle w:val="NoSpacing"/>
        <w:ind w:firstLine="709"/>
        <w:jc w:val="both"/>
        <w:rPr>
          <w:sz w:val="24"/>
          <w:szCs w:val="24"/>
        </w:rPr>
      </w:pPr>
      <w:r>
        <w:rPr>
          <w:sz w:val="24"/>
          <w:szCs w:val="24"/>
        </w:rPr>
        <w:t>Концессионер не вправе возводить на земельных участках, полученных                                 от Концедента, объекты недвижимого имущества, не входящие в состав Объекта соглашения, предназначенных для использования при осуществлении Концессионной деятельности, предусмотренной настоящим Соглашением.</w:t>
      </w:r>
    </w:p>
    <w:p>
      <w:pPr>
        <w:pStyle w:val="NoSpacing"/>
        <w:ind w:firstLine="709"/>
        <w:jc w:val="both"/>
        <w:rPr>
          <w:sz w:val="24"/>
          <w:szCs w:val="24"/>
        </w:rPr>
      </w:pPr>
      <w:r>
        <w:rPr>
          <w:sz w:val="24"/>
          <w:szCs w:val="24"/>
        </w:rPr>
      </w:r>
    </w:p>
    <w:p>
      <w:pPr>
        <w:pStyle w:val="NoSpacing"/>
        <w:ind w:firstLine="709"/>
        <w:jc w:val="both"/>
        <w:rPr>
          <w:sz w:val="24"/>
          <w:szCs w:val="24"/>
        </w:rPr>
      </w:pPr>
      <w:r>
        <w:rPr>
          <w:sz w:val="24"/>
          <w:szCs w:val="24"/>
        </w:rPr>
      </w:r>
    </w:p>
    <w:p>
      <w:pPr>
        <w:pStyle w:val="NoSpacing"/>
        <w:ind w:firstLine="709"/>
        <w:jc w:val="both"/>
        <w:rPr>
          <w:sz w:val="24"/>
          <w:szCs w:val="24"/>
        </w:rPr>
      </w:pPr>
      <w:r>
        <w:rPr>
          <w:sz w:val="24"/>
          <w:szCs w:val="24"/>
        </w:rPr>
      </w:r>
    </w:p>
    <w:p>
      <w:pPr>
        <w:pStyle w:val="NoSpacing"/>
        <w:ind w:firstLine="709"/>
        <w:jc w:val="both"/>
        <w:rPr>
          <w:sz w:val="24"/>
          <w:szCs w:val="24"/>
        </w:rPr>
      </w:pPr>
      <w:r>
        <w:rPr>
          <w:sz w:val="24"/>
          <w:szCs w:val="24"/>
        </w:rPr>
        <w:t>6. Цели и срок использования (эксплуатации) объекта концессионного соглашения.</w:t>
      </w:r>
    </w:p>
    <w:p>
      <w:pPr>
        <w:pStyle w:val="NoSpacing"/>
        <w:ind w:firstLine="709"/>
        <w:jc w:val="both"/>
        <w:rPr>
          <w:sz w:val="24"/>
          <w:szCs w:val="24"/>
        </w:rPr>
      </w:pPr>
      <w:r>
        <w:rPr>
          <w:sz w:val="24"/>
          <w:szCs w:val="24"/>
        </w:rPr>
        <w:t xml:space="preserve">Цель использования (эксплуатации) объекта концессионного соглашения - холодное водоснабжение в границах муниципального образования </w:t>
      </w:r>
      <w:r>
        <w:rPr>
          <w:bCs/>
          <w:sz w:val="24"/>
          <w:szCs w:val="24"/>
        </w:rPr>
        <w:t>«городской округ                          город Шарыпово Красноярского края»</w:t>
      </w:r>
      <w:r>
        <w:rPr>
          <w:sz w:val="24"/>
          <w:szCs w:val="24"/>
        </w:rPr>
        <w:t>.</w:t>
      </w:r>
    </w:p>
    <w:p>
      <w:pPr>
        <w:pStyle w:val="NoSpacing"/>
        <w:ind w:firstLine="709"/>
        <w:jc w:val="both"/>
        <w:rPr>
          <w:sz w:val="24"/>
          <w:szCs w:val="24"/>
        </w:rPr>
      </w:pPr>
      <w:r>
        <w:rPr>
          <w:sz w:val="24"/>
          <w:szCs w:val="24"/>
        </w:rPr>
        <w:t>Срок использования (эксплуатации) объекта концессионного соглашения -                             срок использования (эксплуатации) Концессионером Объекта соглашения с момента передачи Объекта соглашения Концедентом Концессионеру по акту приема-передачи                          до окончания срока действия настоящего Соглашения.</w:t>
      </w:r>
    </w:p>
    <w:p>
      <w:pPr>
        <w:pStyle w:val="NoSpacing"/>
        <w:ind w:firstLine="709"/>
        <w:jc w:val="both"/>
        <w:rPr>
          <w:sz w:val="24"/>
          <w:szCs w:val="24"/>
        </w:rPr>
      </w:pPr>
      <w:r>
        <w:rPr>
          <w:sz w:val="24"/>
          <w:szCs w:val="24"/>
        </w:rPr>
        <w:t>7. Способ обеспечения исполнения концессионером обязательств                                          по концессионному соглашению.</w:t>
      </w:r>
    </w:p>
    <w:p>
      <w:pPr>
        <w:pStyle w:val="NoSpacing"/>
        <w:ind w:firstLine="709"/>
        <w:jc w:val="both"/>
        <w:rPr>
          <w:sz w:val="24"/>
          <w:szCs w:val="24"/>
        </w:rPr>
      </w:pPr>
      <w:r>
        <w:rPr>
          <w:sz w:val="24"/>
          <w:szCs w:val="24"/>
        </w:rPr>
        <w:t xml:space="preserve">Концессионер предоставляет обеспечение исполнения обязательств                                    по концессионному Соглашению в виде безотзывной банковской гарантии. </w:t>
      </w:r>
    </w:p>
    <w:p>
      <w:pPr>
        <w:pStyle w:val="NoSpacing"/>
        <w:ind w:firstLine="709"/>
        <w:jc w:val="both"/>
        <w:rPr>
          <w:sz w:val="24"/>
          <w:szCs w:val="24"/>
        </w:rPr>
      </w:pPr>
      <w:r>
        <w:rPr>
          <w:sz w:val="24"/>
          <w:szCs w:val="24"/>
        </w:rPr>
        <w:t>Банковская гарантия должна быть непередаваемая и соответствовать требованиям, установленным Постановлением Правительства РФ от 19.12.2013г. № 1188                                               «Об 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bookmarkStart w:id="0" w:name="_Hlk90888993"/>
      <w:bookmarkEnd w:id="0"/>
    </w:p>
    <w:p>
      <w:pPr>
        <w:pStyle w:val="Normal"/>
        <w:shd w:val="clear" w:color="auto" w:fill="FFFFFF"/>
        <w:ind w:firstLine="709"/>
        <w:jc w:val="both"/>
        <w:rPr>
          <w:rFonts w:eastAsia="Times New Roman"/>
          <w:sz w:val="24"/>
          <w:szCs w:val="24"/>
        </w:rPr>
      </w:pPr>
      <w:r>
        <w:rPr>
          <w:sz w:val="24"/>
          <w:szCs w:val="24"/>
        </w:rPr>
        <w:t xml:space="preserve">Размер банковской гарантии – </w:t>
      </w:r>
      <w:r>
        <w:rPr>
          <w:rFonts w:eastAsia="Times New Roman"/>
          <w:sz w:val="24"/>
          <w:szCs w:val="24"/>
        </w:rPr>
        <w:t>5 % от предельного размера расходов на  реконструкцию объекта соглашения</w:t>
      </w:r>
      <w:r>
        <w:rPr>
          <w:sz w:val="24"/>
          <w:szCs w:val="24"/>
        </w:rPr>
        <w:t>, которые предполагается осуществить концессионером за весь срок действия концессионного  соглашения (определяется                                              по данным, представленным концессионером в конкурсном предложении)</w:t>
      </w:r>
      <w:r>
        <w:rPr>
          <w:rFonts w:eastAsia="Times New Roman"/>
          <w:sz w:val="24"/>
          <w:szCs w:val="24"/>
        </w:rPr>
        <w:t xml:space="preserve">. </w:t>
      </w:r>
    </w:p>
    <w:p>
      <w:pPr>
        <w:pStyle w:val="Normal"/>
        <w:shd w:val="clear" w:color="auto" w:fill="FFFFFF"/>
        <w:ind w:firstLine="709"/>
        <w:jc w:val="both"/>
        <w:rPr>
          <w:rFonts w:eastAsia="Times New Roman"/>
          <w:sz w:val="24"/>
          <w:szCs w:val="24"/>
        </w:rPr>
      </w:pPr>
      <w:r>
        <w:rPr>
          <w:sz w:val="24"/>
          <w:szCs w:val="24"/>
        </w:rPr>
        <w:t>Банковская гарантия, по усмотрению концессионера может быть представлена на весь срок действия концессионного соглашения, либо концессионер может представить несколько банковских гарантий на часть срока действия концессионного соглашения, при этом суммарно период действия таких банковских гарантий будет равен сроку действия концессионного соглашения</w:t>
      </w:r>
      <w:r>
        <w:rPr>
          <w:rFonts w:eastAsia="Times New Roman"/>
          <w:sz w:val="24"/>
          <w:szCs w:val="24"/>
        </w:rPr>
        <w:t>. При этом новая банковская гарантия должна быть предоставлена не позднее истечения срока действия предыдущей банковской гарантии.</w:t>
      </w:r>
    </w:p>
    <w:p>
      <w:pPr>
        <w:pStyle w:val="NoSpacing"/>
        <w:ind w:firstLine="709"/>
        <w:jc w:val="both"/>
        <w:rPr>
          <w:sz w:val="24"/>
          <w:szCs w:val="24"/>
        </w:rPr>
      </w:pPr>
      <w:r>
        <w:rPr>
          <w:sz w:val="24"/>
          <w:szCs w:val="24"/>
        </w:rPr>
        <w:t>8. Концессионная плата.</w:t>
      </w:r>
    </w:p>
    <w:p>
      <w:pPr>
        <w:pStyle w:val="NoSpacing"/>
        <w:ind w:firstLine="709"/>
        <w:jc w:val="both"/>
        <w:rPr>
          <w:sz w:val="24"/>
          <w:szCs w:val="24"/>
        </w:rPr>
      </w:pPr>
      <w:r>
        <w:rPr>
          <w:sz w:val="24"/>
          <w:szCs w:val="24"/>
        </w:rPr>
        <w:t>Концессионная плата по концессионному соглашению не предусмотрена.</w:t>
      </w:r>
    </w:p>
    <w:p>
      <w:pPr>
        <w:pStyle w:val="NoSpacing"/>
        <w:ind w:firstLine="709"/>
        <w:jc w:val="both"/>
        <w:rPr>
          <w:sz w:val="24"/>
          <w:szCs w:val="24"/>
        </w:rPr>
      </w:pPr>
      <w:r>
        <w:rPr>
          <w:sz w:val="24"/>
          <w:szCs w:val="24"/>
        </w:rPr>
        <w:t>9. Порядок возмещения расходов сторон в случае досрочного расторжения концессионного соглашения.</w:t>
      </w:r>
    </w:p>
    <w:p>
      <w:pPr>
        <w:pStyle w:val="NoSpacing"/>
        <w:ind w:firstLine="709"/>
        <w:jc w:val="both"/>
        <w:rPr>
          <w:sz w:val="24"/>
          <w:szCs w:val="24"/>
        </w:rPr>
      </w:pPr>
      <w:r>
        <w:rPr>
          <w:sz w:val="24"/>
          <w:szCs w:val="24"/>
        </w:rPr>
        <w:t>В случае досрочного расторжения настоящего Соглашения Концессионер вправе потребовать от Концедента возмещения расходов на реконструкцию Объекта соглашения.</w:t>
      </w:r>
    </w:p>
    <w:p>
      <w:pPr>
        <w:pStyle w:val="NoSpacing"/>
        <w:ind w:firstLine="709"/>
        <w:jc w:val="both"/>
        <w:rPr>
          <w:sz w:val="24"/>
          <w:szCs w:val="24"/>
        </w:rPr>
      </w:pPr>
      <w:r>
        <w:rPr>
          <w:sz w:val="24"/>
          <w:szCs w:val="24"/>
        </w:rPr>
        <w:t>Возмещение указанных расходов осуществляется Концедентом исходя из размера расходов Концессионера, подлежащих возмещению в соответствии с законодательством Российской Федерации в сфере регулирования цен (тарифов) и не возмещенных ему на момент расторжения настоящего Соглашения в следующем порядке:</w:t>
      </w:r>
    </w:p>
    <w:p>
      <w:pPr>
        <w:pStyle w:val="NoSpacing"/>
        <w:ind w:firstLine="709"/>
        <w:jc w:val="both"/>
        <w:rPr>
          <w:sz w:val="24"/>
          <w:szCs w:val="24"/>
        </w:rPr>
      </w:pPr>
      <w:r>
        <w:rPr>
          <w:sz w:val="24"/>
          <w:szCs w:val="24"/>
        </w:rPr>
        <w:t>Концессионер в течение 30 (тридцати) дней с момента расторжения настоящего Соглашения направляет Концеденту экономически обоснованное и документально подтвержденное требование о возмещении расходов Концессионеру.</w:t>
      </w:r>
    </w:p>
    <w:p>
      <w:pPr>
        <w:pStyle w:val="NoSpacing"/>
        <w:ind w:firstLine="709"/>
        <w:jc w:val="both"/>
        <w:rPr>
          <w:sz w:val="24"/>
          <w:szCs w:val="24"/>
        </w:rPr>
      </w:pPr>
      <w:r>
        <w:rPr>
          <w:sz w:val="24"/>
          <w:szCs w:val="24"/>
        </w:rPr>
        <w:t>Концедент в течение 30 (тридцати) дней с момента получения требования, направляет Концессионеру уведомление с указанием на одно из следующих решений:</w:t>
      </w:r>
    </w:p>
    <w:p>
      <w:pPr>
        <w:pStyle w:val="NoSpacing"/>
        <w:ind w:firstLine="709"/>
        <w:jc w:val="both"/>
        <w:rPr>
          <w:sz w:val="24"/>
          <w:szCs w:val="24"/>
        </w:rPr>
      </w:pPr>
      <w:r>
        <w:rPr>
          <w:sz w:val="24"/>
          <w:szCs w:val="24"/>
        </w:rPr>
        <w:t>- о полной компенсации расходов Концессионера;</w:t>
      </w:r>
    </w:p>
    <w:p>
      <w:pPr>
        <w:pStyle w:val="NoSpacing"/>
        <w:ind w:firstLine="709"/>
        <w:jc w:val="both"/>
        <w:rPr>
          <w:sz w:val="24"/>
          <w:szCs w:val="24"/>
        </w:rPr>
      </w:pPr>
      <w:r>
        <w:rPr>
          <w:sz w:val="24"/>
          <w:szCs w:val="24"/>
        </w:rPr>
        <w:t>- о частичной компенсации расходов Концессионера;</w:t>
      </w:r>
    </w:p>
    <w:p>
      <w:pPr>
        <w:pStyle w:val="NoSpacing"/>
        <w:ind w:firstLine="709"/>
        <w:jc w:val="both"/>
        <w:rPr>
          <w:sz w:val="24"/>
          <w:szCs w:val="24"/>
        </w:rPr>
      </w:pPr>
      <w:r>
        <w:rPr>
          <w:sz w:val="24"/>
          <w:szCs w:val="24"/>
        </w:rPr>
        <w:t>- об отказе в компенсации расходов Концессионера.</w:t>
      </w:r>
    </w:p>
    <w:p>
      <w:pPr>
        <w:pStyle w:val="NoSpacing"/>
        <w:ind w:firstLine="709"/>
        <w:jc w:val="both"/>
        <w:rPr>
          <w:sz w:val="24"/>
          <w:szCs w:val="24"/>
        </w:rPr>
      </w:pPr>
      <w:r>
        <w:rPr>
          <w:sz w:val="24"/>
          <w:szCs w:val="24"/>
        </w:rPr>
        <w:t>В случае принятия Концедентом решения о частичной компенсации, либо об отказе от компенсации фактически понесенных расходов, Концедент в уведомлении обязательно указывает мотивы принятия такого решения.</w:t>
      </w:r>
    </w:p>
    <w:p>
      <w:pPr>
        <w:pStyle w:val="NoSpacing"/>
        <w:ind w:firstLine="709"/>
        <w:jc w:val="both"/>
        <w:rPr>
          <w:sz w:val="24"/>
          <w:szCs w:val="24"/>
        </w:rPr>
      </w:pPr>
      <w:r>
        <w:rPr>
          <w:sz w:val="24"/>
          <w:szCs w:val="24"/>
        </w:rPr>
        <w:t>При наличии разногласий Сторон по поводу размера компенсации фактически понесенных расходов Концессионеру, такие разногласия решаются путем проведения совместных совещаний (переговоров) между Концедентом и Концессионером.</w:t>
      </w:r>
    </w:p>
    <w:p>
      <w:pPr>
        <w:pStyle w:val="NoSpacing"/>
        <w:ind w:firstLine="709"/>
        <w:jc w:val="both"/>
        <w:rPr>
          <w:sz w:val="24"/>
          <w:szCs w:val="24"/>
        </w:rPr>
      </w:pPr>
      <w:r>
        <w:rPr>
          <w:sz w:val="24"/>
          <w:szCs w:val="24"/>
        </w:rPr>
      </w:r>
    </w:p>
    <w:p>
      <w:pPr>
        <w:pStyle w:val="NoSpacing"/>
        <w:ind w:firstLine="709"/>
        <w:jc w:val="both"/>
        <w:rPr>
          <w:sz w:val="24"/>
          <w:szCs w:val="24"/>
        </w:rPr>
      </w:pPr>
      <w:r>
        <w:rPr>
          <w:sz w:val="24"/>
          <w:szCs w:val="24"/>
        </w:rPr>
      </w:r>
    </w:p>
    <w:p>
      <w:pPr>
        <w:pStyle w:val="NoSpacing"/>
        <w:ind w:firstLine="709"/>
        <w:jc w:val="both"/>
        <w:rPr>
          <w:sz w:val="24"/>
          <w:szCs w:val="24"/>
        </w:rPr>
      </w:pPr>
      <w:r>
        <w:rPr>
          <w:sz w:val="24"/>
          <w:szCs w:val="24"/>
        </w:rPr>
        <w:t>При этом срок переговоров не может превышать 3 (три) месяца с даты расторжения настоящего Соглашения. В случае не достижения Сторонами согласия в ходе переговоров, такие разногласия подлежат урегулированию в суде в порядке, установленном законодательством Российской Федерации</w:t>
      </w:r>
    </w:p>
    <w:p>
      <w:pPr>
        <w:pStyle w:val="NoSpacing"/>
        <w:ind w:firstLine="709"/>
        <w:jc w:val="both"/>
        <w:rPr>
          <w:sz w:val="24"/>
          <w:szCs w:val="24"/>
        </w:rPr>
      </w:pPr>
      <w:r>
        <w:rPr>
          <w:sz w:val="24"/>
          <w:szCs w:val="24"/>
        </w:rPr>
        <w:t>Концедент обязуется осуществить возмещение расходов Концессионера, согласованных Сторонами, либо на основании решения суда, в срок, не превышающий                    1 (один) год с момента расторжения настоящего Соглашения.</w:t>
      </w:r>
    </w:p>
    <w:p>
      <w:pPr>
        <w:pStyle w:val="NoSpacing"/>
        <w:ind w:firstLine="709"/>
        <w:jc w:val="both"/>
        <w:rPr>
          <w:sz w:val="24"/>
          <w:szCs w:val="24"/>
        </w:rPr>
      </w:pPr>
      <w:r>
        <w:rPr>
          <w:sz w:val="24"/>
          <w:szCs w:val="24"/>
        </w:rPr>
        <w:t>В случае окончания срока действия концессионного соглашения, возмещение фактически понесенных расходов Концессионера, подлежащих возмещению                                                   в соответствии с нормативными правовыми актами Российской Федерации в сфере водоснабжения и водоотведения и не возмещенных ему на момент окончания срока действия настоящего Соглашения, Стороны вправе продлить срок действия настоящего Соглашения на период, достаточный для возмещения расходов Концессионера,                                  но не более чем на 5 лет.</w:t>
      </w:r>
    </w:p>
    <w:p>
      <w:pPr>
        <w:pStyle w:val="NoSpacing"/>
        <w:ind w:firstLine="709"/>
        <w:jc w:val="both"/>
        <w:rPr>
          <w:sz w:val="24"/>
          <w:szCs w:val="24"/>
        </w:rPr>
      </w:pPr>
      <w:r>
        <w:rPr>
          <w:sz w:val="24"/>
          <w:szCs w:val="24"/>
        </w:rPr>
        <w:t>Концессионер не позднее, чем за 90 (девяносто) дней до момента окончания срока действия настоящего Соглашения, вправе направить Концеденту экономически обоснованное и документально подтвержденное требование о возмещении расходов Концессионера, а также расчет периода, на который должен быть продлен срок действия настоящего Соглашения.</w:t>
      </w:r>
    </w:p>
    <w:p>
      <w:pPr>
        <w:pStyle w:val="NoSpacing"/>
        <w:ind w:firstLine="709"/>
        <w:jc w:val="both"/>
        <w:rPr>
          <w:sz w:val="24"/>
          <w:szCs w:val="24"/>
        </w:rPr>
      </w:pPr>
      <w:r>
        <w:rPr>
          <w:sz w:val="24"/>
          <w:szCs w:val="24"/>
        </w:rPr>
        <w:t>Концедент в течение 30 (тридцати) дней с момента получения требования, указанного в предыдущем абзаце настоящего Соглашения, направляет Концессионеру уведомление с указанием на одно из следующих решений:</w:t>
      </w:r>
    </w:p>
    <w:p>
      <w:pPr>
        <w:pStyle w:val="NoSpacing"/>
        <w:ind w:firstLine="709"/>
        <w:jc w:val="both"/>
        <w:rPr>
          <w:sz w:val="24"/>
          <w:szCs w:val="24"/>
        </w:rPr>
      </w:pPr>
      <w:r>
        <w:rPr>
          <w:sz w:val="24"/>
          <w:szCs w:val="24"/>
        </w:rPr>
        <w:t>- о продлении срока настоящего Соглашения;</w:t>
      </w:r>
    </w:p>
    <w:p>
      <w:pPr>
        <w:pStyle w:val="NoSpacing"/>
        <w:ind w:firstLine="709"/>
        <w:jc w:val="both"/>
        <w:rPr>
          <w:sz w:val="24"/>
          <w:szCs w:val="24"/>
        </w:rPr>
      </w:pPr>
      <w:r>
        <w:rPr>
          <w:sz w:val="24"/>
          <w:szCs w:val="24"/>
        </w:rPr>
        <w:t>- о продлении срока настоящего Соглашения, на срок менее заявленного Концессионером;</w:t>
      </w:r>
    </w:p>
    <w:p>
      <w:pPr>
        <w:pStyle w:val="NoSpacing"/>
        <w:ind w:firstLine="709"/>
        <w:jc w:val="both"/>
        <w:rPr>
          <w:sz w:val="24"/>
          <w:szCs w:val="24"/>
        </w:rPr>
      </w:pPr>
      <w:r>
        <w:rPr>
          <w:sz w:val="24"/>
          <w:szCs w:val="24"/>
        </w:rPr>
        <w:t>- об отказе в возмещении расходов Концессионера и не продлении срока настоящего Соглашения.</w:t>
      </w:r>
    </w:p>
    <w:p>
      <w:pPr>
        <w:pStyle w:val="NoSpacing"/>
        <w:ind w:firstLine="709"/>
        <w:jc w:val="both"/>
        <w:rPr>
          <w:sz w:val="24"/>
          <w:szCs w:val="24"/>
        </w:rPr>
      </w:pPr>
      <w:r>
        <w:rPr>
          <w:sz w:val="24"/>
          <w:szCs w:val="24"/>
        </w:rPr>
        <w:t xml:space="preserve">Срок возмещения расходов Концессионера при условии не продления срока действия настоящего Соглашения не может превышать два года. </w:t>
      </w:r>
    </w:p>
    <w:p>
      <w:pPr>
        <w:pStyle w:val="NoSpacing"/>
        <w:ind w:firstLine="709"/>
        <w:jc w:val="both"/>
        <w:rPr>
          <w:sz w:val="24"/>
          <w:szCs w:val="24"/>
        </w:rPr>
      </w:pPr>
      <w:r>
        <w:rPr>
          <w:sz w:val="24"/>
          <w:szCs w:val="24"/>
        </w:rPr>
        <w:t>В случае недостижения взаимного согласия, спор подлежит разрешению                                   в судебном порядке.</w:t>
      </w:r>
    </w:p>
    <w:p>
      <w:pPr>
        <w:pStyle w:val="NoSpacing"/>
        <w:ind w:firstLine="709"/>
        <w:jc w:val="both"/>
        <w:rPr>
          <w:sz w:val="24"/>
          <w:szCs w:val="24"/>
        </w:rPr>
      </w:pPr>
      <w:r>
        <w:rPr>
          <w:sz w:val="24"/>
          <w:szCs w:val="24"/>
        </w:rPr>
        <w:t>10. Обязательства концедента и концессионера по подготовке территории, необходимой для реконструкции объекта концессионного соглашения.</w:t>
      </w:r>
    </w:p>
    <w:p>
      <w:pPr>
        <w:pStyle w:val="NoSpacing"/>
        <w:ind w:firstLine="709"/>
        <w:jc w:val="both"/>
        <w:rPr>
          <w:sz w:val="24"/>
          <w:szCs w:val="24"/>
        </w:rPr>
      </w:pPr>
      <w:r>
        <w:rPr>
          <w:sz w:val="24"/>
          <w:szCs w:val="24"/>
        </w:rPr>
        <w:t>Концедент обязуется осуществить действия по подготовке территории, необходимой для реконструкции Объекта соглашения, в том числе:</w:t>
      </w:r>
    </w:p>
    <w:p>
      <w:pPr>
        <w:pStyle w:val="NoSpacing"/>
        <w:ind w:firstLine="709"/>
        <w:jc w:val="both"/>
        <w:rPr>
          <w:sz w:val="24"/>
          <w:szCs w:val="24"/>
        </w:rPr>
      </w:pPr>
      <w:r>
        <w:rPr>
          <w:sz w:val="24"/>
          <w:szCs w:val="24"/>
        </w:rPr>
        <w:t>- обеспечить снос или перенос самовольных построек, расположенных в зоне реконструкции Объекта соглашения, препятствующих реализации мероприятий                          по реконструкции;</w:t>
      </w:r>
    </w:p>
    <w:p>
      <w:pPr>
        <w:pStyle w:val="NoSpacing"/>
        <w:ind w:firstLine="709"/>
        <w:jc w:val="both"/>
        <w:rPr>
          <w:sz w:val="24"/>
          <w:szCs w:val="24"/>
        </w:rPr>
      </w:pPr>
      <w:r>
        <w:rPr>
          <w:sz w:val="24"/>
          <w:szCs w:val="24"/>
        </w:rPr>
        <w:t>- если на земельных участках над сетями расположены объекты движимого и недвижимого имущества, принадлежащие на законных основаниях третьим лицам, согласовать с третьими лицами их перенос или изъять земельные участки                                     для муниципальных нужд;</w:t>
      </w:r>
    </w:p>
    <w:p>
      <w:pPr>
        <w:pStyle w:val="NoSpacing"/>
        <w:ind w:firstLine="709"/>
        <w:jc w:val="both"/>
        <w:rPr>
          <w:sz w:val="24"/>
          <w:szCs w:val="24"/>
        </w:rPr>
      </w:pPr>
      <w:r>
        <w:rPr>
          <w:sz w:val="24"/>
          <w:szCs w:val="24"/>
        </w:rPr>
        <w:t>- если Объект соглашения расположен на участке, принадлежащем третьим лицам, согласовать с собственниками порядок проведения работ по реконструкции                             Объекта соглашения.</w:t>
      </w:r>
    </w:p>
    <w:p>
      <w:pPr>
        <w:pStyle w:val="NoSpacing"/>
        <w:ind w:firstLine="709"/>
        <w:jc w:val="both"/>
        <w:rPr>
          <w:sz w:val="24"/>
          <w:szCs w:val="24"/>
        </w:rPr>
      </w:pPr>
      <w:r>
        <w:rPr>
          <w:sz w:val="24"/>
          <w:szCs w:val="24"/>
        </w:rPr>
      </w:r>
    </w:p>
    <w:p>
      <w:pPr>
        <w:pStyle w:val="NoSpacing"/>
        <w:ind w:firstLine="709"/>
        <w:jc w:val="both"/>
        <w:rPr>
          <w:sz w:val="24"/>
          <w:szCs w:val="24"/>
        </w:rPr>
      </w:pPr>
      <w:r>
        <w:rPr>
          <w:sz w:val="24"/>
          <w:szCs w:val="24"/>
        </w:rPr>
      </w:r>
    </w:p>
    <w:p>
      <w:pPr>
        <w:pStyle w:val="NoSpacing"/>
        <w:ind w:firstLine="709"/>
        <w:jc w:val="both"/>
        <w:rPr>
          <w:sz w:val="24"/>
          <w:szCs w:val="24"/>
        </w:rPr>
      </w:pPr>
      <w:r>
        <w:rPr>
          <w:sz w:val="24"/>
          <w:szCs w:val="24"/>
        </w:rPr>
      </w:r>
    </w:p>
    <w:p>
      <w:pPr>
        <w:pStyle w:val="NoSpacing"/>
        <w:ind w:firstLine="709"/>
        <w:jc w:val="both"/>
        <w:rPr>
          <w:sz w:val="24"/>
          <w:szCs w:val="24"/>
        </w:rPr>
      </w:pPr>
      <w:r>
        <w:rPr>
          <w:sz w:val="24"/>
          <w:szCs w:val="24"/>
        </w:rPr>
      </w:r>
    </w:p>
    <w:p>
      <w:pPr>
        <w:pStyle w:val="NoSpacing"/>
        <w:ind w:firstLine="709"/>
        <w:jc w:val="both"/>
        <w:rPr>
          <w:sz w:val="24"/>
          <w:szCs w:val="24"/>
        </w:rPr>
      </w:pPr>
      <w:r>
        <w:rPr>
          <w:sz w:val="24"/>
          <w:szCs w:val="24"/>
        </w:rPr>
      </w:r>
    </w:p>
    <w:p>
      <w:pPr>
        <w:pStyle w:val="NoSpacing"/>
        <w:ind w:firstLine="709"/>
        <w:jc w:val="both"/>
        <w:rPr>
          <w:sz w:val="24"/>
          <w:szCs w:val="24"/>
        </w:rPr>
      </w:pPr>
      <w:r>
        <w:rPr>
          <w:sz w:val="24"/>
          <w:szCs w:val="24"/>
        </w:rPr>
      </w:r>
    </w:p>
    <w:p>
      <w:pPr>
        <w:pStyle w:val="NoSpacing"/>
        <w:ind w:firstLine="709"/>
        <w:jc w:val="both"/>
        <w:rPr>
          <w:sz w:val="24"/>
          <w:szCs w:val="24"/>
        </w:rPr>
      </w:pPr>
      <w:r>
        <w:rPr>
          <w:sz w:val="24"/>
          <w:szCs w:val="24"/>
        </w:rPr>
      </w:r>
    </w:p>
    <w:p>
      <w:pPr>
        <w:pStyle w:val="NoSpacing"/>
        <w:ind w:firstLine="709"/>
        <w:jc w:val="both"/>
        <w:rPr>
          <w:sz w:val="24"/>
          <w:szCs w:val="24"/>
        </w:rPr>
      </w:pPr>
      <w:r>
        <w:rPr>
          <w:sz w:val="24"/>
          <w:szCs w:val="24"/>
        </w:rPr>
      </w:r>
    </w:p>
    <w:p>
      <w:pPr>
        <w:pStyle w:val="NoSpacing"/>
        <w:ind w:firstLine="709"/>
        <w:jc w:val="both"/>
        <w:rPr>
          <w:sz w:val="24"/>
          <w:szCs w:val="24"/>
        </w:rPr>
      </w:pPr>
      <w:r>
        <w:rPr>
          <w:sz w:val="24"/>
          <w:szCs w:val="24"/>
        </w:rPr>
      </w:r>
    </w:p>
    <w:p>
      <w:pPr>
        <w:pStyle w:val="NoSpacing"/>
        <w:ind w:firstLine="708"/>
        <w:jc w:val="both"/>
        <w:rPr>
          <w:sz w:val="24"/>
          <w:szCs w:val="24"/>
        </w:rPr>
      </w:pPr>
      <w:r>
        <w:rPr>
          <w:sz w:val="24"/>
          <w:szCs w:val="24"/>
        </w:rPr>
        <w:t>11. Объем необходимой валовой выручки, получаемой концессионером в рамках реализации концессионного соглашения.</w:t>
      </w:r>
    </w:p>
    <w:tbl>
      <w:tblPr>
        <w:tblW w:w="12346" w:type="dxa"/>
        <w:jc w:val="left"/>
        <w:tblInd w:w="0" w:type="dxa"/>
        <w:tblCellMar>
          <w:top w:w="0" w:type="dxa"/>
          <w:left w:w="108" w:type="dxa"/>
          <w:bottom w:w="0" w:type="dxa"/>
          <w:right w:w="108" w:type="dxa"/>
        </w:tblCellMar>
        <w:tblLook w:val="04a0"/>
      </w:tblPr>
      <w:tblGrid>
        <w:gridCol w:w="1837"/>
        <w:gridCol w:w="586"/>
        <w:gridCol w:w="506"/>
        <w:gridCol w:w="506"/>
        <w:gridCol w:w="507"/>
        <w:gridCol w:w="507"/>
        <w:gridCol w:w="506"/>
        <w:gridCol w:w="506"/>
        <w:gridCol w:w="507"/>
        <w:gridCol w:w="506"/>
        <w:gridCol w:w="506"/>
        <w:gridCol w:w="506"/>
        <w:gridCol w:w="638"/>
        <w:gridCol w:w="637"/>
        <w:gridCol w:w="668"/>
        <w:gridCol w:w="960"/>
        <w:gridCol w:w="959"/>
        <w:gridCol w:w="995"/>
      </w:tblGrid>
      <w:tr>
        <w:trPr>
          <w:trHeight w:val="1134" w:hRule="atLeast"/>
          <w:cantSplit w:val="true"/>
        </w:trPr>
        <w:tc>
          <w:tcPr>
            <w:tcW w:w="1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eastAsia="Times New Roman"/>
                <w:sz w:val="24"/>
                <w:szCs w:val="24"/>
              </w:rPr>
            </w:pPr>
            <w:r>
              <w:rPr>
                <w:rFonts w:eastAsia="Times New Roman"/>
                <w:sz w:val="24"/>
                <w:szCs w:val="24"/>
              </w:rPr>
              <w:t>Год</w:t>
            </w:r>
          </w:p>
        </w:tc>
        <w:tc>
          <w:tcPr>
            <w:tcW w:w="586"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sz w:val="24"/>
                <w:szCs w:val="24"/>
              </w:rPr>
            </w:pPr>
            <w:r>
              <w:rPr>
                <w:rFonts w:eastAsia="Times New Roman"/>
                <w:sz w:val="24"/>
                <w:szCs w:val="24"/>
              </w:rPr>
            </w:r>
          </w:p>
        </w:tc>
        <w:tc>
          <w:tcPr>
            <w:tcW w:w="506"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color w:val="000000"/>
                <w:sz w:val="24"/>
                <w:szCs w:val="24"/>
              </w:rPr>
            </w:pPr>
            <w:r>
              <w:rPr>
                <w:rFonts w:eastAsia="Times New Roman"/>
                <w:color w:val="000000"/>
                <w:sz w:val="24"/>
                <w:szCs w:val="24"/>
              </w:rPr>
              <w:t>2022</w:t>
            </w:r>
          </w:p>
        </w:tc>
        <w:tc>
          <w:tcPr>
            <w:tcW w:w="506"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color w:val="000000"/>
                <w:sz w:val="24"/>
                <w:szCs w:val="24"/>
              </w:rPr>
            </w:pPr>
            <w:r>
              <w:rPr>
                <w:rFonts w:eastAsia="Times New Roman"/>
                <w:color w:val="000000"/>
                <w:sz w:val="24"/>
                <w:szCs w:val="24"/>
              </w:rPr>
              <w:t>2023</w:t>
            </w:r>
          </w:p>
        </w:tc>
        <w:tc>
          <w:tcPr>
            <w:tcW w:w="507"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color w:val="000000"/>
                <w:sz w:val="24"/>
                <w:szCs w:val="24"/>
              </w:rPr>
            </w:pPr>
            <w:r>
              <w:rPr>
                <w:rFonts w:eastAsia="Times New Roman"/>
                <w:color w:val="000000"/>
                <w:sz w:val="24"/>
                <w:szCs w:val="24"/>
              </w:rPr>
              <w:t>2024</w:t>
            </w:r>
          </w:p>
        </w:tc>
        <w:tc>
          <w:tcPr>
            <w:tcW w:w="507"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color w:val="000000"/>
                <w:sz w:val="24"/>
                <w:szCs w:val="24"/>
              </w:rPr>
            </w:pPr>
            <w:r>
              <w:rPr>
                <w:rFonts w:eastAsia="Times New Roman"/>
                <w:color w:val="000000"/>
                <w:sz w:val="24"/>
                <w:szCs w:val="24"/>
              </w:rPr>
              <w:t>2025</w:t>
            </w:r>
          </w:p>
        </w:tc>
        <w:tc>
          <w:tcPr>
            <w:tcW w:w="506"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color w:val="000000"/>
                <w:sz w:val="24"/>
                <w:szCs w:val="24"/>
              </w:rPr>
            </w:pPr>
            <w:r>
              <w:rPr>
                <w:rFonts w:eastAsia="Times New Roman"/>
                <w:color w:val="000000"/>
                <w:sz w:val="24"/>
                <w:szCs w:val="24"/>
              </w:rPr>
              <w:t>2026</w:t>
            </w:r>
          </w:p>
        </w:tc>
        <w:tc>
          <w:tcPr>
            <w:tcW w:w="506"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color w:val="000000"/>
                <w:sz w:val="24"/>
                <w:szCs w:val="24"/>
              </w:rPr>
            </w:pPr>
            <w:r>
              <w:rPr>
                <w:rFonts w:eastAsia="Times New Roman"/>
                <w:color w:val="000000"/>
                <w:sz w:val="24"/>
                <w:szCs w:val="24"/>
              </w:rPr>
              <w:t>2027</w:t>
            </w:r>
          </w:p>
        </w:tc>
        <w:tc>
          <w:tcPr>
            <w:tcW w:w="507"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color w:val="000000"/>
                <w:sz w:val="24"/>
                <w:szCs w:val="24"/>
              </w:rPr>
            </w:pPr>
            <w:r>
              <w:rPr>
                <w:rFonts w:eastAsia="Times New Roman"/>
                <w:color w:val="000000"/>
                <w:sz w:val="24"/>
                <w:szCs w:val="24"/>
              </w:rPr>
              <w:t>2028</w:t>
            </w:r>
          </w:p>
        </w:tc>
        <w:tc>
          <w:tcPr>
            <w:tcW w:w="506"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color w:val="000000"/>
                <w:sz w:val="24"/>
                <w:szCs w:val="24"/>
              </w:rPr>
            </w:pPr>
            <w:r>
              <w:rPr>
                <w:rFonts w:eastAsia="Times New Roman"/>
                <w:color w:val="000000"/>
                <w:sz w:val="24"/>
                <w:szCs w:val="24"/>
              </w:rPr>
              <w:t>2029</w:t>
            </w:r>
          </w:p>
        </w:tc>
        <w:tc>
          <w:tcPr>
            <w:tcW w:w="506"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color w:val="000000"/>
                <w:sz w:val="24"/>
                <w:szCs w:val="24"/>
              </w:rPr>
            </w:pPr>
            <w:r>
              <w:rPr>
                <w:rFonts w:eastAsia="Times New Roman"/>
                <w:color w:val="000000"/>
                <w:sz w:val="24"/>
                <w:szCs w:val="24"/>
              </w:rPr>
              <w:t>2030</w:t>
            </w:r>
          </w:p>
        </w:tc>
        <w:tc>
          <w:tcPr>
            <w:tcW w:w="506"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color w:val="000000"/>
                <w:sz w:val="24"/>
                <w:szCs w:val="24"/>
              </w:rPr>
            </w:pPr>
            <w:r>
              <w:rPr>
                <w:rFonts w:eastAsia="Times New Roman"/>
                <w:color w:val="000000"/>
                <w:sz w:val="24"/>
                <w:szCs w:val="24"/>
              </w:rPr>
              <w:t>2031</w:t>
            </w:r>
          </w:p>
        </w:tc>
        <w:tc>
          <w:tcPr>
            <w:tcW w:w="638"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color w:val="000000"/>
                <w:sz w:val="24"/>
                <w:szCs w:val="24"/>
              </w:rPr>
            </w:pPr>
            <w:r>
              <w:rPr>
                <w:rFonts w:eastAsia="Times New Roman"/>
                <w:color w:val="000000"/>
                <w:sz w:val="24"/>
                <w:szCs w:val="24"/>
              </w:rPr>
              <w:t>2032</w:t>
            </w:r>
          </w:p>
        </w:tc>
        <w:tc>
          <w:tcPr>
            <w:tcW w:w="637"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color w:val="000000"/>
                <w:sz w:val="24"/>
                <w:szCs w:val="24"/>
              </w:rPr>
            </w:pPr>
            <w:r>
              <w:rPr>
                <w:rFonts w:eastAsia="Times New Roman"/>
                <w:color w:val="000000"/>
                <w:sz w:val="24"/>
                <w:szCs w:val="24"/>
              </w:rPr>
              <w:t>2033</w:t>
            </w:r>
          </w:p>
        </w:tc>
        <w:tc>
          <w:tcPr>
            <w:tcW w:w="668"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color w:val="000000"/>
                <w:sz w:val="24"/>
                <w:szCs w:val="24"/>
              </w:rPr>
            </w:pPr>
            <w:r>
              <w:rPr>
                <w:rFonts w:eastAsia="Times New Roman"/>
                <w:color w:val="000000"/>
                <w:sz w:val="24"/>
                <w:szCs w:val="24"/>
              </w:rPr>
              <w:t>2034</w:t>
            </w:r>
          </w:p>
        </w:tc>
        <w:tc>
          <w:tcPr>
            <w:tcW w:w="960" w:type="dxa"/>
            <w:tcBorders/>
            <w:shd w:color="auto" w:fill="auto" w:val="clear"/>
            <w:textDirection w:val="btLr"/>
            <w:vAlign w:val="bottom"/>
          </w:tcPr>
          <w:p>
            <w:pPr>
              <w:pStyle w:val="Normal"/>
              <w:widowControl/>
              <w:ind w:left="113" w:right="113" w:hanging="0"/>
              <w:jc w:val="center"/>
              <w:rPr>
                <w:rFonts w:eastAsia="Times New Roman"/>
                <w:color w:val="000000"/>
                <w:sz w:val="24"/>
                <w:szCs w:val="24"/>
              </w:rPr>
            </w:pPr>
            <w:r>
              <w:rPr>
                <w:rFonts w:eastAsia="Times New Roman"/>
                <w:color w:val="000000"/>
                <w:sz w:val="24"/>
                <w:szCs w:val="24"/>
              </w:rPr>
            </w:r>
          </w:p>
        </w:tc>
        <w:tc>
          <w:tcPr>
            <w:tcW w:w="959" w:type="dxa"/>
            <w:tcBorders/>
            <w:shd w:color="auto" w:fill="auto" w:val="clear"/>
            <w:vAlign w:val="bottom"/>
          </w:tcPr>
          <w:p>
            <w:pPr>
              <w:pStyle w:val="Normal"/>
              <w:widowControl/>
              <w:rPr>
                <w:rFonts w:eastAsia="Times New Roman"/>
              </w:rPr>
            </w:pPr>
            <w:r>
              <w:rPr>
                <w:rFonts w:eastAsia="Times New Roman"/>
              </w:rPr>
            </w:r>
          </w:p>
        </w:tc>
        <w:tc>
          <w:tcPr>
            <w:tcW w:w="995" w:type="dxa"/>
            <w:tcBorders/>
            <w:shd w:color="auto" w:fill="auto" w:val="clear"/>
            <w:vAlign w:val="bottom"/>
          </w:tcPr>
          <w:p>
            <w:pPr>
              <w:pStyle w:val="Normal"/>
              <w:widowControl/>
              <w:rPr>
                <w:rFonts w:eastAsia="Times New Roman"/>
              </w:rPr>
            </w:pPr>
            <w:r>
              <w:rPr>
                <w:rFonts w:eastAsia="Times New Roman"/>
              </w:rPr>
            </w:r>
          </w:p>
        </w:tc>
      </w:tr>
      <w:tr>
        <w:trPr>
          <w:trHeight w:val="1787" w:hRule="atLeast"/>
          <w:cantSplit w:val="true"/>
        </w:trPr>
        <w:tc>
          <w:tcPr>
            <w:tcW w:w="18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eastAsia="Times New Roman"/>
              </w:rPr>
            </w:pPr>
            <w:r>
              <w:rPr>
                <w:rFonts w:eastAsia="Times New Roman"/>
              </w:rPr>
              <w:t xml:space="preserve">Объем необходимой валовой выручки по годам </w:t>
            </w:r>
          </w:p>
        </w:tc>
        <w:tc>
          <w:tcPr>
            <w:tcW w:w="586" w:type="dxa"/>
            <w:tcBorders>
              <w:top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тыс. руб.</w:t>
            </w:r>
          </w:p>
        </w:tc>
        <w:tc>
          <w:tcPr>
            <w:tcW w:w="506"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color w:val="000000"/>
              </w:rPr>
            </w:pPr>
            <w:r>
              <w:rPr>
                <w:rFonts w:eastAsia="Times New Roman"/>
                <w:color w:val="000000"/>
              </w:rPr>
              <w:t>106 207,89</w:t>
            </w:r>
          </w:p>
        </w:tc>
        <w:tc>
          <w:tcPr>
            <w:tcW w:w="506"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color w:val="000000"/>
              </w:rPr>
            </w:pPr>
            <w:r>
              <w:rPr>
                <w:rFonts w:eastAsia="Times New Roman"/>
                <w:color w:val="000000"/>
              </w:rPr>
              <w:t>110 329,93</w:t>
            </w:r>
          </w:p>
        </w:tc>
        <w:tc>
          <w:tcPr>
            <w:tcW w:w="507"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color w:val="000000"/>
              </w:rPr>
            </w:pPr>
            <w:r>
              <w:rPr>
                <w:rFonts w:eastAsia="Times New Roman"/>
                <w:color w:val="000000"/>
              </w:rPr>
              <w:t>114 642,18</w:t>
            </w:r>
          </w:p>
        </w:tc>
        <w:tc>
          <w:tcPr>
            <w:tcW w:w="507"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color w:val="000000"/>
              </w:rPr>
            </w:pPr>
            <w:r>
              <w:rPr>
                <w:rFonts w:eastAsia="Times New Roman"/>
                <w:color w:val="000000"/>
              </w:rPr>
              <w:t>119 127,90</w:t>
            </w:r>
          </w:p>
        </w:tc>
        <w:tc>
          <w:tcPr>
            <w:tcW w:w="506"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color w:val="000000"/>
              </w:rPr>
            </w:pPr>
            <w:r>
              <w:rPr>
                <w:rFonts w:eastAsia="Times New Roman"/>
                <w:color w:val="000000"/>
              </w:rPr>
              <w:t>123 794,05</w:t>
            </w:r>
          </w:p>
        </w:tc>
        <w:tc>
          <w:tcPr>
            <w:tcW w:w="506"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color w:val="000000"/>
              </w:rPr>
            </w:pPr>
            <w:r>
              <w:rPr>
                <w:rFonts w:eastAsia="Times New Roman"/>
                <w:color w:val="000000"/>
              </w:rPr>
              <w:t>128 647,82</w:t>
            </w:r>
          </w:p>
        </w:tc>
        <w:tc>
          <w:tcPr>
            <w:tcW w:w="507"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color w:val="000000"/>
              </w:rPr>
            </w:pPr>
            <w:r>
              <w:rPr>
                <w:rFonts w:eastAsia="Times New Roman"/>
                <w:color w:val="000000"/>
              </w:rPr>
              <w:t>133 696,73</w:t>
            </w:r>
          </w:p>
        </w:tc>
        <w:tc>
          <w:tcPr>
            <w:tcW w:w="506"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color w:val="000000"/>
              </w:rPr>
            </w:pPr>
            <w:r>
              <w:rPr>
                <w:rFonts w:eastAsia="Times New Roman"/>
                <w:color w:val="000000"/>
              </w:rPr>
              <w:t>138 927,35</w:t>
            </w:r>
          </w:p>
        </w:tc>
        <w:tc>
          <w:tcPr>
            <w:tcW w:w="506"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color w:val="000000"/>
              </w:rPr>
            </w:pPr>
            <w:r>
              <w:rPr>
                <w:rFonts w:eastAsia="Times New Roman"/>
                <w:color w:val="000000"/>
              </w:rPr>
              <w:t>144 386,67</w:t>
            </w:r>
          </w:p>
        </w:tc>
        <w:tc>
          <w:tcPr>
            <w:tcW w:w="506"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color w:val="000000"/>
              </w:rPr>
            </w:pPr>
            <w:r>
              <w:rPr>
                <w:rFonts w:eastAsia="Times New Roman"/>
                <w:color w:val="000000"/>
              </w:rPr>
              <w:t>150 052,52</w:t>
            </w:r>
          </w:p>
        </w:tc>
        <w:tc>
          <w:tcPr>
            <w:tcW w:w="638"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color w:val="000000"/>
              </w:rPr>
            </w:pPr>
            <w:r>
              <w:rPr>
                <w:rFonts w:eastAsia="Times New Roman"/>
                <w:color w:val="000000"/>
              </w:rPr>
              <w:t>155 964,17</w:t>
            </w:r>
          </w:p>
        </w:tc>
        <w:tc>
          <w:tcPr>
            <w:tcW w:w="637"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color w:val="000000"/>
              </w:rPr>
            </w:pPr>
            <w:r>
              <w:rPr>
                <w:rFonts w:eastAsia="Times New Roman"/>
                <w:color w:val="000000"/>
              </w:rPr>
              <w:t>162 113,23</w:t>
            </w:r>
          </w:p>
        </w:tc>
        <w:tc>
          <w:tcPr>
            <w:tcW w:w="668"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color w:val="000000"/>
              </w:rPr>
            </w:pPr>
            <w:r>
              <w:rPr>
                <w:rFonts w:eastAsia="Times New Roman"/>
                <w:color w:val="000000"/>
              </w:rPr>
              <w:t>168 499,72</w:t>
            </w:r>
          </w:p>
        </w:tc>
        <w:tc>
          <w:tcPr>
            <w:tcW w:w="960" w:type="dxa"/>
            <w:tcBorders/>
            <w:shd w:color="auto" w:fill="auto" w:val="clear"/>
            <w:vAlign w:val="bottom"/>
          </w:tcPr>
          <w:p>
            <w:pPr>
              <w:pStyle w:val="Normal"/>
              <w:widowControl/>
              <w:jc w:val="center"/>
              <w:rPr>
                <w:rFonts w:eastAsia="Times New Roman"/>
                <w:color w:val="000000"/>
              </w:rPr>
            </w:pPr>
            <w:r>
              <w:rPr>
                <w:rFonts w:eastAsia="Times New Roman"/>
                <w:color w:val="000000"/>
              </w:rPr>
            </w:r>
          </w:p>
        </w:tc>
        <w:tc>
          <w:tcPr>
            <w:tcW w:w="959" w:type="dxa"/>
            <w:tcBorders/>
            <w:shd w:color="auto" w:fill="auto" w:val="clear"/>
            <w:vAlign w:val="bottom"/>
          </w:tcPr>
          <w:p>
            <w:pPr>
              <w:pStyle w:val="Normal"/>
              <w:widowControl/>
              <w:rPr>
                <w:rFonts w:eastAsia="Times New Roman"/>
              </w:rPr>
            </w:pPr>
            <w:r>
              <w:rPr>
                <w:rFonts w:eastAsia="Times New Roman"/>
              </w:rPr>
            </w:r>
          </w:p>
        </w:tc>
        <w:tc>
          <w:tcPr>
            <w:tcW w:w="995" w:type="dxa"/>
            <w:tcBorders/>
            <w:shd w:color="auto" w:fill="auto" w:val="clear"/>
            <w:vAlign w:val="bottom"/>
          </w:tcPr>
          <w:p>
            <w:pPr>
              <w:pStyle w:val="Normal"/>
              <w:widowControl/>
              <w:rPr>
                <w:rFonts w:eastAsia="Times New Roman"/>
              </w:rPr>
            </w:pPr>
            <w:r>
              <w:rPr>
                <w:rFonts w:eastAsia="Times New Roman"/>
              </w:rPr>
            </w:r>
          </w:p>
        </w:tc>
      </w:tr>
    </w:tbl>
    <w:p>
      <w:pPr>
        <w:pStyle w:val="NoSpacing"/>
        <w:numPr>
          <w:ilvl w:val="0"/>
          <w:numId w:val="1"/>
        </w:numPr>
        <w:ind w:left="0" w:firstLine="851"/>
        <w:jc w:val="both"/>
        <w:rPr>
          <w:sz w:val="24"/>
          <w:szCs w:val="24"/>
        </w:rPr>
      </w:pPr>
      <w:r>
        <w:rPr>
          <w:sz w:val="24"/>
          <w:szCs w:val="24"/>
        </w:rPr>
        <w:t>Обязательства концедента по принятию на себя части расходов на использование (эксплуатации), капитальный ремонт объекта концессионного соглашения.</w:t>
      </w:r>
    </w:p>
    <w:p>
      <w:pPr>
        <w:pStyle w:val="NoSpacing"/>
        <w:ind w:firstLine="708"/>
        <w:jc w:val="both"/>
        <w:rPr>
          <w:sz w:val="24"/>
          <w:szCs w:val="24"/>
        </w:rPr>
      </w:pPr>
      <w:r>
        <w:rPr>
          <w:sz w:val="24"/>
          <w:szCs w:val="24"/>
        </w:rPr>
        <w:t xml:space="preserve">Концедент вправе принимать на себя часть расходов на использование (эксплуатацию), капитальный ремонт Объекта соглашения и предоставлять Концессионеру муниципальные гарантии в соответствии с бюджетным </w:t>
      </w:r>
      <w:hyperlink r:id="rId5">
        <w:r>
          <w:rPr>
            <w:sz w:val="24"/>
            <w:szCs w:val="24"/>
          </w:rPr>
          <w:t>законодательством</w:t>
        </w:r>
      </w:hyperlink>
      <w:r>
        <w:rPr>
          <w:sz w:val="24"/>
          <w:szCs w:val="24"/>
        </w:rPr>
        <w:t xml:space="preserve"> Российской Федерации.</w:t>
      </w:r>
    </w:p>
    <w:p>
      <w:pPr>
        <w:pStyle w:val="NoSpacing"/>
        <w:numPr>
          <w:ilvl w:val="0"/>
          <w:numId w:val="1"/>
        </w:numPr>
        <w:jc w:val="both"/>
        <w:rPr>
          <w:sz w:val="24"/>
          <w:szCs w:val="24"/>
        </w:rPr>
      </w:pPr>
      <w:r>
        <w:rPr>
          <w:sz w:val="24"/>
          <w:szCs w:val="24"/>
        </w:rPr>
        <w:t>Иные условия.</w:t>
      </w:r>
    </w:p>
    <w:p>
      <w:pPr>
        <w:pStyle w:val="Normal"/>
        <w:shd w:val="clear" w:color="auto" w:fill="FFFFFF"/>
        <w:ind w:firstLine="708"/>
        <w:jc w:val="both"/>
        <w:rPr>
          <w:sz w:val="24"/>
          <w:szCs w:val="24"/>
        </w:rPr>
      </w:pPr>
      <w:r>
        <w:rPr>
          <w:rFonts w:eastAsia="Times New Roman"/>
          <w:sz w:val="24"/>
          <w:szCs w:val="24"/>
        </w:rPr>
        <w:t>В случае передачи по соглашению незарегистрированного недвижимого имущества концессионер обязуется обеспечить государственную регистрацию права собственности концедента на указанное имущество, в том числе по выполнению кадастровых работ и осуществлению государственной регистрации права собственности концедента на имущество, а также обеспечить государственную регистрацию обременения данного права в соответствии с </w:t>
      </w:r>
      <w:hyperlink r:id="rId6">
        <w:r>
          <w:rPr>
            <w:rFonts w:eastAsia="Calibri" w:eastAsiaTheme="minorHAnsi"/>
            <w:color w:val="auto"/>
            <w:sz w:val="24"/>
            <w:szCs w:val="24"/>
          </w:rPr>
          <w:t>частью 15 статьи 3</w:t>
        </w:r>
      </w:hyperlink>
      <w:r>
        <w:rPr>
          <w:rFonts w:eastAsia="Times New Roman"/>
          <w:sz w:val="24"/>
          <w:szCs w:val="24"/>
        </w:rPr>
        <w:t> Федерального закона от 21.07.2015 № 115-ФЗ «О концессионных соглашениях» в срок, равный одному году с даты вступления в силу концессионного соглашения.</w:t>
      </w:r>
    </w:p>
    <w:p>
      <w:pPr>
        <w:pStyle w:val="Normal"/>
        <w:shd w:val="clear" w:color="auto" w:fill="FFFFFF"/>
        <w:ind w:firstLine="708"/>
        <w:jc w:val="both"/>
        <w:rPr>
          <w:sz w:val="24"/>
          <w:szCs w:val="24"/>
        </w:rPr>
      </w:pPr>
      <w:r>
        <w:rPr>
          <w:rFonts w:eastAsia="Times New Roman"/>
          <w:sz w:val="24"/>
          <w:szCs w:val="24"/>
        </w:rPr>
        <w:t>Сроки реализации инвестиционных обязательств концессионера, являющегося регулируемой организацией, осуществляющей деятельность в сфере                                          тепло-, водоснабжения, водоотведения, могут быть перенесены в случае принятия Правительством Российской Федерации соответствующего решения, предусмотренного Федеральным </w:t>
      </w:r>
      <w:hyperlink r:id="rId7">
        <w:r>
          <w:rPr>
            <w:rFonts w:eastAsia="Calibri" w:eastAsiaTheme="minorHAnsi"/>
            <w:color w:val="auto"/>
            <w:sz w:val="24"/>
            <w:szCs w:val="24"/>
          </w:rPr>
          <w:t>законом</w:t>
        </w:r>
      </w:hyperlink>
      <w:r>
        <w:rPr>
          <w:rFonts w:eastAsia="Times New Roman"/>
          <w:sz w:val="24"/>
          <w:szCs w:val="24"/>
        </w:rPr>
        <w:t> от 30.12.2012 № 291-ФЗ «О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 в связи с существенным изменением экономической конъюнктуры.</w:t>
      </w:r>
    </w:p>
    <w:p>
      <w:pPr>
        <w:pStyle w:val="Normal"/>
        <w:shd w:val="clear" w:color="auto" w:fill="FFFFFF"/>
        <w:ind w:firstLine="708"/>
        <w:jc w:val="both"/>
        <w:rPr>
          <w:sz w:val="24"/>
          <w:szCs w:val="24"/>
        </w:rPr>
      </w:pPr>
      <w:r>
        <w:rPr>
          <w:rFonts w:eastAsia="Times New Roman"/>
          <w:sz w:val="24"/>
          <w:szCs w:val="24"/>
        </w:rPr>
        <w:t>В случае принятия Правительством Российской Федерации решения,                           указанного в части 21 статьи 32 Федерального закона от 07.12.2011</w:t>
        <w:br/>
        <w:t>№ 416-ФЗ «О водоснабжении и водоотведении», по соглашению сторон концессионного соглашения срок выполнения существенных условий концессионного соглашения, указанных в </w:t>
      </w:r>
      <w:hyperlink r:id="rId8">
        <w:r>
          <w:rPr>
            <w:rFonts w:eastAsia="Calibri" w:eastAsiaTheme="minorHAnsi"/>
            <w:color w:val="auto"/>
            <w:sz w:val="24"/>
            <w:szCs w:val="24"/>
          </w:rPr>
          <w:t>пунктах 2</w:t>
        </w:r>
      </w:hyperlink>
      <w:r>
        <w:rPr>
          <w:rFonts w:eastAsia="Times New Roman"/>
          <w:sz w:val="24"/>
          <w:szCs w:val="24"/>
        </w:rPr>
        <w:t> - </w:t>
      </w:r>
      <w:hyperlink r:id="rId9">
        <w:r>
          <w:rPr>
            <w:rFonts w:eastAsia="Calibri" w:eastAsiaTheme="minorHAnsi"/>
            <w:color w:val="auto"/>
            <w:sz w:val="24"/>
            <w:szCs w:val="24"/>
          </w:rPr>
          <w:t>4 части 1 статьи 42</w:t>
        </w:r>
      </w:hyperlink>
      <w:r>
        <w:rPr>
          <w:rFonts w:eastAsia="Times New Roman"/>
          <w:sz w:val="24"/>
          <w:szCs w:val="24"/>
        </w:rPr>
        <w:t> Федерального закона от 21.07.2015 № 115-ФЗ «О концессионных соглашениях», может быть изменен при условии, что такое изменение не ведет к невыполнению обязательств концессионера в последующие годы срока действия концессионного соглашения.</w:t>
      </w:r>
    </w:p>
    <w:p>
      <w:pPr>
        <w:pStyle w:val="NoSpacing"/>
        <w:ind w:firstLine="708"/>
        <w:jc w:val="both"/>
        <w:rPr>
          <w:sz w:val="24"/>
          <w:szCs w:val="24"/>
        </w:rPr>
      </w:pPr>
      <w:r>
        <w:rPr>
          <w:sz w:val="24"/>
          <w:szCs w:val="24"/>
        </w:rPr>
      </w:r>
    </w:p>
    <w:p>
      <w:pPr>
        <w:pStyle w:val="NoSpacing"/>
        <w:ind w:firstLine="708"/>
        <w:jc w:val="both"/>
        <w:rPr>
          <w:sz w:val="24"/>
          <w:szCs w:val="24"/>
        </w:rPr>
      </w:pPr>
      <w:r>
        <w:rPr>
          <w:sz w:val="24"/>
          <w:szCs w:val="24"/>
        </w:rPr>
      </w:r>
    </w:p>
    <w:p>
      <w:pPr>
        <w:pStyle w:val="ListParagraph"/>
        <w:ind w:left="1065" w:hanging="0"/>
        <w:rPr>
          <w:rFonts w:eastAsia="Calibri" w:eastAsiaTheme="minorHAnsi"/>
          <w:sz w:val="24"/>
          <w:szCs w:val="24"/>
          <w:lang w:val="ru-RU" w:eastAsia="en-US"/>
        </w:rPr>
      </w:pPr>
      <w:r>
        <w:rPr>
          <w:rFonts w:eastAsia="Calibri" w:eastAsiaTheme="minorHAnsi"/>
          <w:sz w:val="24"/>
          <w:szCs w:val="24"/>
          <w:lang w:val="ru-RU" w:eastAsia="en-US"/>
        </w:rPr>
      </w:r>
    </w:p>
    <w:p>
      <w:pPr>
        <w:pStyle w:val="Normal"/>
        <w:jc w:val="center"/>
        <w:rPr>
          <w:rFonts w:eastAsia="Calibri" w:eastAsiaTheme="minorHAnsi"/>
          <w:sz w:val="24"/>
          <w:szCs w:val="24"/>
          <w:lang w:eastAsia="en-US"/>
        </w:rPr>
      </w:pPr>
      <w:r>
        <w:rPr>
          <w:rFonts w:eastAsia="Calibri" w:eastAsiaTheme="minorHAnsi"/>
          <w:sz w:val="24"/>
          <w:szCs w:val="24"/>
          <w:lang w:eastAsia="en-US"/>
        </w:rPr>
      </w:r>
    </w:p>
    <w:p>
      <w:pPr>
        <w:pStyle w:val="Normal"/>
        <w:jc w:val="right"/>
        <w:rPr>
          <w:rFonts w:eastAsia="Calibri" w:eastAsiaTheme="minorHAnsi"/>
          <w:sz w:val="24"/>
          <w:szCs w:val="24"/>
          <w:lang w:eastAsia="en-US"/>
        </w:rPr>
      </w:pPr>
      <w:r>
        <w:rPr>
          <w:rFonts w:eastAsia="Calibri" w:eastAsiaTheme="minorHAnsi"/>
          <w:sz w:val="24"/>
          <w:szCs w:val="24"/>
          <w:lang w:eastAsia="en-US"/>
        </w:rPr>
      </w:r>
    </w:p>
    <w:p>
      <w:pPr>
        <w:pStyle w:val="Normal"/>
        <w:jc w:val="right"/>
        <w:rPr>
          <w:rFonts w:eastAsia="Calibri" w:eastAsiaTheme="minorHAnsi"/>
          <w:sz w:val="28"/>
          <w:szCs w:val="28"/>
          <w:lang w:eastAsia="en-US"/>
        </w:rPr>
      </w:pPr>
      <w:r>
        <w:rPr>
          <w:rFonts w:eastAsia="Calibri" w:eastAsiaTheme="minorHAnsi"/>
          <w:sz w:val="28"/>
          <w:szCs w:val="28"/>
          <w:lang w:eastAsia="en-US"/>
        </w:rPr>
      </w:r>
    </w:p>
    <w:p>
      <w:pPr>
        <w:pStyle w:val="Normal"/>
        <w:jc w:val="right"/>
        <w:rPr>
          <w:rFonts w:eastAsia="Calibri" w:eastAsiaTheme="minorHAnsi"/>
          <w:sz w:val="28"/>
          <w:szCs w:val="28"/>
          <w:lang w:eastAsia="en-US"/>
        </w:rPr>
      </w:pPr>
      <w:r>
        <w:rPr>
          <w:rFonts w:eastAsia="Calibri" w:eastAsiaTheme="minorHAnsi"/>
          <w:sz w:val="28"/>
          <w:szCs w:val="28"/>
          <w:lang w:eastAsia="en-US"/>
        </w:rPr>
      </w:r>
    </w:p>
    <w:p>
      <w:pPr>
        <w:pStyle w:val="Normal"/>
        <w:jc w:val="right"/>
        <w:rPr>
          <w:rFonts w:eastAsia="Calibri" w:eastAsiaTheme="minorHAnsi"/>
          <w:sz w:val="28"/>
          <w:szCs w:val="28"/>
          <w:lang w:eastAsia="en-US"/>
        </w:rPr>
      </w:pPr>
      <w:r>
        <w:rPr>
          <w:rFonts w:eastAsia="Calibri" w:eastAsiaTheme="minorHAnsi"/>
          <w:sz w:val="28"/>
          <w:szCs w:val="28"/>
          <w:lang w:eastAsia="en-US"/>
        </w:rPr>
      </w:r>
    </w:p>
    <w:p>
      <w:pPr>
        <w:pStyle w:val="Normal"/>
        <w:jc w:val="right"/>
        <w:rPr>
          <w:rFonts w:eastAsia="Calibri" w:eastAsiaTheme="minorHAnsi"/>
          <w:sz w:val="28"/>
          <w:szCs w:val="28"/>
          <w:lang w:eastAsia="en-US"/>
        </w:rPr>
      </w:pPr>
      <w:r>
        <w:rPr>
          <w:rFonts w:eastAsia="Calibri" w:eastAsiaTheme="minorHAnsi"/>
          <w:sz w:val="28"/>
          <w:szCs w:val="28"/>
          <w:lang w:eastAsia="en-US"/>
        </w:rPr>
      </w:r>
    </w:p>
    <w:p>
      <w:pPr>
        <w:pStyle w:val="Normal"/>
        <w:jc w:val="right"/>
        <w:rPr>
          <w:sz w:val="24"/>
          <w:szCs w:val="24"/>
        </w:rPr>
      </w:pPr>
      <w:r>
        <w:rPr>
          <w:sz w:val="24"/>
          <w:szCs w:val="24"/>
        </w:rPr>
        <w:t>Приложение № 3</w:t>
      </w:r>
    </w:p>
    <w:p>
      <w:pPr>
        <w:pStyle w:val="Normal"/>
        <w:jc w:val="right"/>
        <w:rPr>
          <w:sz w:val="24"/>
          <w:szCs w:val="24"/>
        </w:rPr>
      </w:pPr>
      <w:r>
        <w:rPr>
          <w:sz w:val="24"/>
          <w:szCs w:val="24"/>
        </w:rPr>
        <w:t>к распоряжению Администрации города Шарыпово</w:t>
      </w:r>
    </w:p>
    <w:p>
      <w:pPr>
        <w:pStyle w:val="Normal"/>
        <w:tabs>
          <w:tab w:val="clear" w:pos="708"/>
          <w:tab w:val="left" w:pos="6720" w:leader="none"/>
        </w:tabs>
        <w:ind w:firstLine="709"/>
        <w:jc w:val="right"/>
        <w:rPr>
          <w:rFonts w:eastAsia="Calibri" w:eastAsiaTheme="minorHAnsi"/>
          <w:sz w:val="24"/>
          <w:szCs w:val="24"/>
          <w:lang w:eastAsia="en-US"/>
        </w:rPr>
      </w:pPr>
      <w:r>
        <w:rPr>
          <w:sz w:val="24"/>
          <w:szCs w:val="24"/>
        </w:rPr>
        <w:t>от 08.04.2022  №  629</w:t>
      </w:r>
    </w:p>
    <w:p>
      <w:pPr>
        <w:pStyle w:val="Normal"/>
        <w:tabs>
          <w:tab w:val="clear" w:pos="708"/>
          <w:tab w:val="left" w:pos="7538" w:leader="none"/>
        </w:tabs>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center"/>
        <w:rPr>
          <w:rFonts w:eastAsia="Calibri" w:eastAsiaTheme="minorHAnsi"/>
          <w:b/>
          <w:b/>
          <w:sz w:val="24"/>
          <w:szCs w:val="24"/>
          <w:lang w:eastAsia="en-US"/>
        </w:rPr>
      </w:pPr>
      <w:r>
        <w:rPr>
          <w:rFonts w:eastAsia="Calibri" w:eastAsiaTheme="minorHAnsi"/>
          <w:b/>
          <w:sz w:val="24"/>
          <w:szCs w:val="24"/>
          <w:lang w:eastAsia="en-US"/>
        </w:rPr>
        <w:t>Критерии конкурса и параметры критериев конкурса</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ListParagraph"/>
        <w:widowControl w:val="false"/>
        <w:ind w:left="0" w:firstLine="709"/>
        <w:jc w:val="both"/>
        <w:rPr>
          <w:rFonts w:eastAsia="Calibri" w:eastAsiaTheme="minorHAnsi"/>
          <w:sz w:val="24"/>
          <w:szCs w:val="24"/>
          <w:lang w:val="ru-RU" w:eastAsia="en-US"/>
        </w:rPr>
      </w:pPr>
      <w:r>
        <w:rPr>
          <w:rFonts w:eastAsia="Calibri" w:eastAsiaTheme="minorHAnsi"/>
          <w:sz w:val="24"/>
          <w:szCs w:val="24"/>
          <w:lang w:val="ru-RU" w:eastAsia="en-US"/>
        </w:rPr>
        <w:t>1. Предельный размер расходов на реконструкцию объекта концессионного соглашения – 21870,65 тыс.руб.</w:t>
      </w:r>
    </w:p>
    <w:p>
      <w:pPr>
        <w:pStyle w:val="ListParagraph"/>
        <w:widowControl w:val="false"/>
        <w:ind w:left="0" w:firstLine="709"/>
        <w:jc w:val="both"/>
        <w:rPr>
          <w:rFonts w:eastAsia="Calibri" w:eastAsiaTheme="minorHAnsi"/>
          <w:sz w:val="24"/>
          <w:szCs w:val="24"/>
          <w:lang w:val="ru-RU" w:eastAsia="en-US"/>
        </w:rPr>
      </w:pPr>
      <w:r>
        <w:rPr>
          <w:rFonts w:eastAsia="Calibri" w:eastAsiaTheme="minorHAnsi"/>
          <w:sz w:val="24"/>
          <w:szCs w:val="24"/>
          <w:lang w:val="ru-RU" w:eastAsia="en-US"/>
        </w:rPr>
      </w:r>
    </w:p>
    <w:tbl>
      <w:tblPr>
        <w:tblStyle w:val="af0"/>
        <w:tblW w:w="10324" w:type="dxa"/>
        <w:jc w:val="left"/>
        <w:tblInd w:w="-581" w:type="dxa"/>
        <w:tblCellMar>
          <w:top w:w="0" w:type="dxa"/>
          <w:left w:w="108" w:type="dxa"/>
          <w:bottom w:w="0" w:type="dxa"/>
          <w:right w:w="108" w:type="dxa"/>
        </w:tblCellMar>
        <w:tblLook w:val="04a0"/>
      </w:tblPr>
      <w:tblGrid>
        <w:gridCol w:w="2629"/>
        <w:gridCol w:w="496"/>
        <w:gridCol w:w="513"/>
        <w:gridCol w:w="608"/>
        <w:gridCol w:w="607"/>
        <w:gridCol w:w="608"/>
        <w:gridCol w:w="608"/>
        <w:gridCol w:w="607"/>
        <w:gridCol w:w="608"/>
        <w:gridCol w:w="608"/>
        <w:gridCol w:w="607"/>
        <w:gridCol w:w="608"/>
        <w:gridCol w:w="608"/>
        <w:gridCol w:w="608"/>
      </w:tblGrid>
      <w:tr>
        <w:trPr>
          <w:trHeight w:val="1499" w:hRule="atLeast"/>
          <w:cantSplit w:val="true"/>
        </w:trPr>
        <w:tc>
          <w:tcPr>
            <w:tcW w:w="2629" w:type="dxa"/>
            <w:tcBorders/>
          </w:tcPr>
          <w:p>
            <w:pPr>
              <w:pStyle w:val="ListParagraph"/>
              <w:ind w:left="0" w:hanging="0"/>
              <w:jc w:val="center"/>
              <w:rPr>
                <w:rFonts w:eastAsia="Calibri" w:eastAsiaTheme="minorHAnsi"/>
                <w:sz w:val="23"/>
                <w:szCs w:val="23"/>
                <w:lang w:val="ru-RU" w:eastAsia="en-US"/>
              </w:rPr>
            </w:pPr>
            <w:r>
              <w:rPr>
                <w:rFonts w:eastAsia="Calibri" w:eastAsiaTheme="minorHAnsi"/>
                <w:sz w:val="23"/>
                <w:szCs w:val="23"/>
                <w:lang w:val="ru-RU" w:eastAsia="en-US"/>
              </w:rPr>
              <w:t>Наименование показателя</w:t>
            </w:r>
          </w:p>
        </w:tc>
        <w:tc>
          <w:tcPr>
            <w:tcW w:w="496" w:type="dxa"/>
            <w:tcBorders/>
            <w:textDirection w:val="btLr"/>
          </w:tcPr>
          <w:p>
            <w:pPr>
              <w:pStyle w:val="ListParagraph"/>
              <w:ind w:left="113" w:right="113" w:hanging="0"/>
              <w:jc w:val="center"/>
              <w:rPr>
                <w:rFonts w:eastAsia="Calibri" w:eastAsiaTheme="minorHAnsi"/>
                <w:sz w:val="23"/>
                <w:szCs w:val="23"/>
                <w:lang w:val="ru-RU" w:eastAsia="en-US"/>
              </w:rPr>
            </w:pPr>
            <w:r>
              <w:rPr>
                <w:rFonts w:eastAsia="Calibri" w:eastAsiaTheme="minorHAnsi"/>
                <w:sz w:val="23"/>
                <w:szCs w:val="23"/>
                <w:lang w:val="ru-RU" w:eastAsia="en-US"/>
              </w:rPr>
              <w:t>2022</w:t>
            </w:r>
          </w:p>
        </w:tc>
        <w:tc>
          <w:tcPr>
            <w:tcW w:w="513" w:type="dxa"/>
            <w:tcBorders/>
            <w:textDirection w:val="btLr"/>
          </w:tcPr>
          <w:p>
            <w:pPr>
              <w:pStyle w:val="ListParagraph"/>
              <w:ind w:left="113" w:right="113" w:hanging="0"/>
              <w:jc w:val="center"/>
              <w:rPr>
                <w:rFonts w:eastAsia="Calibri" w:eastAsiaTheme="minorHAnsi"/>
                <w:sz w:val="23"/>
                <w:szCs w:val="23"/>
                <w:lang w:val="ru-RU" w:eastAsia="en-US"/>
              </w:rPr>
            </w:pPr>
            <w:r>
              <w:rPr>
                <w:rFonts w:eastAsia="Calibri" w:eastAsiaTheme="minorHAnsi"/>
                <w:sz w:val="23"/>
                <w:szCs w:val="23"/>
                <w:lang w:val="ru-RU" w:eastAsia="en-US"/>
              </w:rPr>
              <w:t>2023</w:t>
            </w:r>
          </w:p>
        </w:tc>
        <w:tc>
          <w:tcPr>
            <w:tcW w:w="608" w:type="dxa"/>
            <w:tcBorders/>
            <w:textDirection w:val="btLr"/>
          </w:tcPr>
          <w:p>
            <w:pPr>
              <w:pStyle w:val="ListParagraph"/>
              <w:ind w:left="113" w:right="113" w:hanging="0"/>
              <w:jc w:val="center"/>
              <w:rPr>
                <w:rFonts w:eastAsia="Calibri" w:eastAsiaTheme="minorHAnsi"/>
                <w:sz w:val="23"/>
                <w:szCs w:val="23"/>
                <w:lang w:val="ru-RU" w:eastAsia="en-US"/>
              </w:rPr>
            </w:pPr>
            <w:r>
              <w:rPr>
                <w:rFonts w:eastAsia="Calibri" w:eastAsiaTheme="minorHAnsi"/>
                <w:sz w:val="23"/>
                <w:szCs w:val="23"/>
                <w:lang w:val="ru-RU" w:eastAsia="en-US"/>
              </w:rPr>
              <w:t>2024</w:t>
            </w:r>
          </w:p>
        </w:tc>
        <w:tc>
          <w:tcPr>
            <w:tcW w:w="607" w:type="dxa"/>
            <w:tcBorders/>
            <w:textDirection w:val="btLr"/>
          </w:tcPr>
          <w:p>
            <w:pPr>
              <w:pStyle w:val="ListParagraph"/>
              <w:ind w:left="113" w:right="113" w:hanging="0"/>
              <w:jc w:val="center"/>
              <w:rPr>
                <w:rFonts w:eastAsia="Calibri" w:eastAsiaTheme="minorHAnsi"/>
                <w:sz w:val="23"/>
                <w:szCs w:val="23"/>
                <w:lang w:val="ru-RU" w:eastAsia="en-US"/>
              </w:rPr>
            </w:pPr>
            <w:r>
              <w:rPr>
                <w:rFonts w:eastAsia="Calibri" w:eastAsiaTheme="minorHAnsi"/>
                <w:sz w:val="23"/>
                <w:szCs w:val="23"/>
                <w:lang w:val="ru-RU" w:eastAsia="en-US"/>
              </w:rPr>
              <w:t>2025</w:t>
            </w:r>
          </w:p>
        </w:tc>
        <w:tc>
          <w:tcPr>
            <w:tcW w:w="608" w:type="dxa"/>
            <w:tcBorders/>
            <w:textDirection w:val="btLr"/>
          </w:tcPr>
          <w:p>
            <w:pPr>
              <w:pStyle w:val="ListParagraph"/>
              <w:ind w:left="113" w:right="113" w:hanging="0"/>
              <w:jc w:val="center"/>
              <w:rPr>
                <w:rFonts w:eastAsia="Calibri" w:eastAsiaTheme="minorHAnsi"/>
                <w:sz w:val="23"/>
                <w:szCs w:val="23"/>
                <w:lang w:val="ru-RU" w:eastAsia="en-US"/>
              </w:rPr>
            </w:pPr>
            <w:r>
              <w:rPr>
                <w:rFonts w:eastAsia="Calibri" w:eastAsiaTheme="minorHAnsi"/>
                <w:sz w:val="23"/>
                <w:szCs w:val="23"/>
                <w:lang w:val="ru-RU" w:eastAsia="en-US"/>
              </w:rPr>
              <w:t>2026</w:t>
            </w:r>
          </w:p>
        </w:tc>
        <w:tc>
          <w:tcPr>
            <w:tcW w:w="608" w:type="dxa"/>
            <w:tcBorders/>
            <w:textDirection w:val="btLr"/>
          </w:tcPr>
          <w:p>
            <w:pPr>
              <w:pStyle w:val="ListParagraph"/>
              <w:ind w:left="113" w:right="113" w:hanging="0"/>
              <w:jc w:val="center"/>
              <w:rPr>
                <w:rFonts w:eastAsia="Calibri" w:eastAsiaTheme="minorHAnsi"/>
                <w:sz w:val="23"/>
                <w:szCs w:val="23"/>
                <w:lang w:val="ru-RU" w:eastAsia="en-US"/>
              </w:rPr>
            </w:pPr>
            <w:r>
              <w:rPr>
                <w:rFonts w:eastAsia="Calibri" w:eastAsiaTheme="minorHAnsi"/>
                <w:sz w:val="23"/>
                <w:szCs w:val="23"/>
                <w:lang w:val="ru-RU" w:eastAsia="en-US"/>
              </w:rPr>
              <w:t>2027</w:t>
            </w:r>
          </w:p>
        </w:tc>
        <w:tc>
          <w:tcPr>
            <w:tcW w:w="607" w:type="dxa"/>
            <w:tcBorders/>
            <w:textDirection w:val="btLr"/>
          </w:tcPr>
          <w:p>
            <w:pPr>
              <w:pStyle w:val="ListParagraph"/>
              <w:ind w:left="113" w:right="113" w:hanging="0"/>
              <w:jc w:val="center"/>
              <w:rPr>
                <w:rFonts w:eastAsia="Calibri" w:eastAsiaTheme="minorHAnsi"/>
                <w:sz w:val="23"/>
                <w:szCs w:val="23"/>
                <w:lang w:val="ru-RU" w:eastAsia="en-US"/>
              </w:rPr>
            </w:pPr>
            <w:r>
              <w:rPr>
                <w:rFonts w:eastAsia="Calibri" w:eastAsiaTheme="minorHAnsi"/>
                <w:sz w:val="23"/>
                <w:szCs w:val="23"/>
                <w:lang w:val="ru-RU" w:eastAsia="en-US"/>
              </w:rPr>
              <w:t>2028</w:t>
            </w:r>
          </w:p>
        </w:tc>
        <w:tc>
          <w:tcPr>
            <w:tcW w:w="608" w:type="dxa"/>
            <w:tcBorders/>
            <w:textDirection w:val="btLr"/>
          </w:tcPr>
          <w:p>
            <w:pPr>
              <w:pStyle w:val="ListParagraph"/>
              <w:ind w:left="113" w:right="113" w:hanging="0"/>
              <w:jc w:val="center"/>
              <w:rPr>
                <w:rFonts w:eastAsia="Calibri" w:eastAsiaTheme="minorHAnsi"/>
                <w:sz w:val="23"/>
                <w:szCs w:val="23"/>
                <w:lang w:val="ru-RU" w:eastAsia="en-US"/>
              </w:rPr>
            </w:pPr>
            <w:r>
              <w:rPr>
                <w:rFonts w:eastAsia="Calibri" w:eastAsiaTheme="minorHAnsi"/>
                <w:sz w:val="23"/>
                <w:szCs w:val="23"/>
                <w:lang w:val="ru-RU" w:eastAsia="en-US"/>
              </w:rPr>
              <w:t>2029</w:t>
            </w:r>
          </w:p>
        </w:tc>
        <w:tc>
          <w:tcPr>
            <w:tcW w:w="608" w:type="dxa"/>
            <w:tcBorders/>
            <w:textDirection w:val="btLr"/>
          </w:tcPr>
          <w:p>
            <w:pPr>
              <w:pStyle w:val="ListParagraph"/>
              <w:ind w:left="113" w:right="113" w:hanging="0"/>
              <w:jc w:val="center"/>
              <w:rPr>
                <w:rFonts w:eastAsia="Calibri" w:eastAsiaTheme="minorHAnsi"/>
                <w:sz w:val="23"/>
                <w:szCs w:val="23"/>
                <w:lang w:val="ru-RU" w:eastAsia="en-US"/>
              </w:rPr>
            </w:pPr>
            <w:r>
              <w:rPr>
                <w:rFonts w:eastAsia="Calibri" w:eastAsiaTheme="minorHAnsi"/>
                <w:sz w:val="23"/>
                <w:szCs w:val="23"/>
                <w:lang w:val="ru-RU" w:eastAsia="en-US"/>
              </w:rPr>
              <w:t>2030</w:t>
            </w:r>
          </w:p>
        </w:tc>
        <w:tc>
          <w:tcPr>
            <w:tcW w:w="607" w:type="dxa"/>
            <w:tcBorders/>
            <w:textDirection w:val="btLr"/>
          </w:tcPr>
          <w:p>
            <w:pPr>
              <w:pStyle w:val="ListParagraph"/>
              <w:ind w:left="113" w:right="113" w:hanging="0"/>
              <w:jc w:val="center"/>
              <w:rPr>
                <w:rFonts w:eastAsia="Calibri" w:eastAsiaTheme="minorHAnsi"/>
                <w:sz w:val="23"/>
                <w:szCs w:val="23"/>
                <w:lang w:val="ru-RU" w:eastAsia="en-US"/>
              </w:rPr>
            </w:pPr>
            <w:r>
              <w:rPr>
                <w:rFonts w:eastAsia="Calibri" w:eastAsiaTheme="minorHAnsi"/>
                <w:sz w:val="23"/>
                <w:szCs w:val="23"/>
                <w:lang w:val="ru-RU" w:eastAsia="en-US"/>
              </w:rPr>
              <w:t>2031</w:t>
            </w:r>
          </w:p>
        </w:tc>
        <w:tc>
          <w:tcPr>
            <w:tcW w:w="608" w:type="dxa"/>
            <w:tcBorders/>
            <w:textDirection w:val="btLr"/>
          </w:tcPr>
          <w:p>
            <w:pPr>
              <w:pStyle w:val="ListParagraph"/>
              <w:ind w:left="113" w:right="113" w:hanging="0"/>
              <w:jc w:val="center"/>
              <w:rPr>
                <w:rFonts w:eastAsia="Calibri" w:eastAsiaTheme="minorHAnsi"/>
                <w:sz w:val="23"/>
                <w:szCs w:val="23"/>
                <w:lang w:val="ru-RU" w:eastAsia="en-US"/>
              </w:rPr>
            </w:pPr>
            <w:r>
              <w:rPr>
                <w:rFonts w:eastAsia="Calibri" w:eastAsiaTheme="minorHAnsi"/>
                <w:sz w:val="23"/>
                <w:szCs w:val="23"/>
                <w:lang w:val="ru-RU" w:eastAsia="en-US"/>
              </w:rPr>
              <w:t>2032</w:t>
            </w:r>
          </w:p>
        </w:tc>
        <w:tc>
          <w:tcPr>
            <w:tcW w:w="608" w:type="dxa"/>
            <w:tcBorders/>
            <w:textDirection w:val="btLr"/>
          </w:tcPr>
          <w:p>
            <w:pPr>
              <w:pStyle w:val="ListParagraph"/>
              <w:ind w:left="113" w:right="113" w:hanging="0"/>
              <w:jc w:val="center"/>
              <w:rPr>
                <w:rFonts w:eastAsia="Calibri" w:eastAsiaTheme="minorHAnsi"/>
                <w:sz w:val="23"/>
                <w:szCs w:val="23"/>
                <w:lang w:val="ru-RU" w:eastAsia="en-US"/>
              </w:rPr>
            </w:pPr>
            <w:r>
              <w:rPr>
                <w:rFonts w:eastAsia="Calibri" w:eastAsiaTheme="minorHAnsi"/>
                <w:sz w:val="23"/>
                <w:szCs w:val="23"/>
                <w:lang w:val="ru-RU" w:eastAsia="en-US"/>
              </w:rPr>
              <w:t>2033</w:t>
            </w:r>
          </w:p>
        </w:tc>
        <w:tc>
          <w:tcPr>
            <w:tcW w:w="608" w:type="dxa"/>
            <w:tcBorders/>
            <w:textDirection w:val="btLr"/>
          </w:tcPr>
          <w:p>
            <w:pPr>
              <w:pStyle w:val="ListParagraph"/>
              <w:ind w:left="113" w:right="113" w:hanging="0"/>
              <w:jc w:val="center"/>
              <w:rPr>
                <w:rFonts w:eastAsia="Calibri" w:eastAsiaTheme="minorHAnsi"/>
                <w:sz w:val="23"/>
                <w:szCs w:val="23"/>
                <w:lang w:val="ru-RU" w:eastAsia="en-US"/>
              </w:rPr>
            </w:pPr>
            <w:r>
              <w:rPr>
                <w:rFonts w:eastAsia="Calibri" w:eastAsiaTheme="minorHAnsi"/>
                <w:sz w:val="23"/>
                <w:szCs w:val="23"/>
                <w:lang w:val="ru-RU" w:eastAsia="en-US"/>
              </w:rPr>
              <w:t>2034</w:t>
            </w:r>
          </w:p>
        </w:tc>
      </w:tr>
      <w:tr>
        <w:trPr>
          <w:trHeight w:val="1134" w:hRule="atLeast"/>
          <w:cantSplit w:val="true"/>
        </w:trPr>
        <w:tc>
          <w:tcPr>
            <w:tcW w:w="2629" w:type="dxa"/>
            <w:tcBorders/>
          </w:tcPr>
          <w:p>
            <w:pPr>
              <w:pStyle w:val="ListParagraph"/>
              <w:widowControl w:val="false"/>
              <w:ind w:left="0" w:hanging="0"/>
              <w:jc w:val="center"/>
              <w:rPr>
                <w:rFonts w:eastAsia="Calibri" w:eastAsiaTheme="minorHAnsi"/>
                <w:sz w:val="23"/>
                <w:szCs w:val="23"/>
                <w:lang w:val="ru-RU" w:eastAsia="en-US"/>
              </w:rPr>
            </w:pPr>
            <w:r>
              <w:rPr>
                <w:rFonts w:eastAsia="Calibri" w:eastAsiaTheme="minorHAnsi"/>
                <w:sz w:val="23"/>
                <w:szCs w:val="23"/>
                <w:lang w:val="ru-RU" w:eastAsia="en-US"/>
              </w:rPr>
              <w:t>Предельный  (минимальный)</w:t>
            </w:r>
          </w:p>
          <w:p>
            <w:pPr>
              <w:pStyle w:val="ListParagraph"/>
              <w:widowControl w:val="false"/>
              <w:ind w:left="0" w:hanging="0"/>
              <w:jc w:val="center"/>
              <w:rPr>
                <w:rFonts w:eastAsia="Calibri" w:eastAsiaTheme="minorHAnsi"/>
                <w:sz w:val="23"/>
                <w:szCs w:val="23"/>
                <w:lang w:val="ru-RU" w:eastAsia="en-US"/>
              </w:rPr>
            </w:pPr>
            <w:r>
              <w:rPr>
                <w:rFonts w:eastAsia="Calibri" w:eastAsiaTheme="minorHAnsi"/>
                <w:sz w:val="23"/>
                <w:szCs w:val="23"/>
                <w:lang w:val="ru-RU" w:eastAsia="en-US"/>
              </w:rPr>
              <w:t xml:space="preserve"> </w:t>
            </w:r>
            <w:r>
              <w:rPr>
                <w:rFonts w:eastAsia="Calibri" w:eastAsiaTheme="minorHAnsi"/>
                <w:sz w:val="23"/>
                <w:szCs w:val="23"/>
                <w:lang w:val="ru-RU" w:eastAsia="en-US"/>
              </w:rPr>
              <w:t xml:space="preserve">размер расходов на реконструкцию объекта концессионного соглашения , которые предполагается осуществить концессионером, </w:t>
            </w:r>
          </w:p>
          <w:p>
            <w:pPr>
              <w:pStyle w:val="ListParagraph"/>
              <w:widowControl w:val="false"/>
              <w:ind w:left="0" w:hanging="0"/>
              <w:jc w:val="center"/>
              <w:rPr>
                <w:rFonts w:eastAsia="Calibri" w:eastAsiaTheme="minorHAnsi"/>
                <w:sz w:val="23"/>
                <w:szCs w:val="23"/>
                <w:lang w:val="ru-RU" w:eastAsia="en-US"/>
              </w:rPr>
            </w:pPr>
            <w:r>
              <w:rPr>
                <w:rFonts w:eastAsia="Calibri" w:eastAsiaTheme="minorHAnsi"/>
                <w:sz w:val="23"/>
                <w:szCs w:val="23"/>
                <w:lang w:val="ru-RU" w:eastAsia="en-US"/>
              </w:rPr>
              <w:t>без учета расходов, источником финансирования которых является плата за подключение (технологическое присоединение), тыс.руб</w:t>
            </w:r>
          </w:p>
        </w:tc>
        <w:tc>
          <w:tcPr>
            <w:tcW w:w="496" w:type="dxa"/>
            <w:tcBorders/>
            <w:textDirection w:val="btLr"/>
          </w:tcPr>
          <w:p>
            <w:pPr>
              <w:pStyle w:val="ListParagraph"/>
              <w:ind w:left="113" w:right="113" w:hanging="0"/>
              <w:jc w:val="center"/>
              <w:rPr>
                <w:rFonts w:eastAsia="Calibri" w:eastAsiaTheme="minorHAnsi"/>
                <w:sz w:val="23"/>
                <w:szCs w:val="23"/>
                <w:lang w:val="ru-RU" w:eastAsia="en-US"/>
              </w:rPr>
            </w:pPr>
            <w:r>
              <w:rPr>
                <w:rFonts w:eastAsia="Calibri" w:eastAsiaTheme="minorHAnsi"/>
                <w:sz w:val="23"/>
                <w:szCs w:val="23"/>
                <w:lang w:val="ru-RU" w:eastAsia="en-US"/>
              </w:rPr>
              <w:t>0</w:t>
            </w:r>
          </w:p>
        </w:tc>
        <w:tc>
          <w:tcPr>
            <w:tcW w:w="513" w:type="dxa"/>
            <w:tcBorders/>
            <w:textDirection w:val="btLr"/>
          </w:tcPr>
          <w:p>
            <w:pPr>
              <w:pStyle w:val="ListParagraph"/>
              <w:ind w:left="113" w:right="113" w:hanging="0"/>
              <w:jc w:val="center"/>
              <w:rPr>
                <w:rFonts w:eastAsia="Calibri" w:eastAsiaTheme="minorHAnsi"/>
                <w:sz w:val="23"/>
                <w:szCs w:val="23"/>
                <w:lang w:val="ru-RU" w:eastAsia="en-US"/>
              </w:rPr>
            </w:pPr>
            <w:r>
              <w:rPr>
                <w:rFonts w:eastAsia="Calibri" w:eastAsiaTheme="minorHAnsi"/>
                <w:sz w:val="23"/>
                <w:szCs w:val="23"/>
                <w:lang w:val="ru-RU" w:eastAsia="en-US"/>
              </w:rPr>
              <w:t>0</w:t>
            </w:r>
          </w:p>
        </w:tc>
        <w:tc>
          <w:tcPr>
            <w:tcW w:w="608" w:type="dxa"/>
            <w:tcBorders/>
            <w:textDirection w:val="btLr"/>
          </w:tcPr>
          <w:p>
            <w:pPr>
              <w:pStyle w:val="ListParagraph"/>
              <w:ind w:left="113" w:right="113" w:hanging="0"/>
              <w:jc w:val="center"/>
              <w:rPr>
                <w:rFonts w:eastAsia="Calibri" w:eastAsiaTheme="minorHAnsi"/>
                <w:sz w:val="23"/>
                <w:szCs w:val="23"/>
                <w:lang w:val="ru-RU" w:eastAsia="en-US"/>
              </w:rPr>
            </w:pPr>
            <w:r>
              <w:rPr>
                <w:rFonts w:eastAsia="Calibri" w:eastAsiaTheme="minorHAnsi"/>
                <w:sz w:val="23"/>
                <w:szCs w:val="23"/>
                <w:lang w:val="ru-RU" w:eastAsia="en-US"/>
              </w:rPr>
              <w:t>1233,12</w:t>
            </w:r>
          </w:p>
        </w:tc>
        <w:tc>
          <w:tcPr>
            <w:tcW w:w="607" w:type="dxa"/>
            <w:tcBorders/>
            <w:textDirection w:val="btLr"/>
          </w:tcPr>
          <w:p>
            <w:pPr>
              <w:pStyle w:val="ListParagraph"/>
              <w:ind w:left="113" w:right="113" w:hanging="0"/>
              <w:jc w:val="center"/>
              <w:rPr>
                <w:rFonts w:eastAsia="Calibri" w:eastAsiaTheme="minorHAnsi"/>
                <w:sz w:val="23"/>
                <w:szCs w:val="23"/>
                <w:lang w:val="ru-RU" w:eastAsia="en-US"/>
              </w:rPr>
            </w:pPr>
            <w:r>
              <w:rPr>
                <w:rFonts w:eastAsia="Calibri" w:eastAsiaTheme="minorHAnsi"/>
                <w:sz w:val="23"/>
                <w:szCs w:val="23"/>
                <w:lang w:val="ru-RU" w:eastAsia="en-US"/>
              </w:rPr>
              <w:t>1684,78</w:t>
            </w:r>
          </w:p>
        </w:tc>
        <w:tc>
          <w:tcPr>
            <w:tcW w:w="608" w:type="dxa"/>
            <w:tcBorders/>
            <w:textDirection w:val="btLr"/>
          </w:tcPr>
          <w:p>
            <w:pPr>
              <w:pStyle w:val="ListParagraph"/>
              <w:ind w:left="113" w:right="113" w:hanging="0"/>
              <w:jc w:val="center"/>
              <w:rPr>
                <w:rFonts w:eastAsia="Calibri" w:eastAsiaTheme="minorHAnsi"/>
                <w:sz w:val="23"/>
                <w:szCs w:val="23"/>
                <w:lang w:val="ru-RU" w:eastAsia="en-US"/>
              </w:rPr>
            </w:pPr>
            <w:r>
              <w:rPr>
                <w:rFonts w:eastAsia="Calibri" w:eastAsiaTheme="minorHAnsi"/>
                <w:sz w:val="23"/>
                <w:szCs w:val="23"/>
                <w:lang w:val="ru-RU" w:eastAsia="en-US"/>
              </w:rPr>
              <w:t>1554,16</w:t>
            </w:r>
          </w:p>
        </w:tc>
        <w:tc>
          <w:tcPr>
            <w:tcW w:w="608" w:type="dxa"/>
            <w:tcBorders/>
            <w:textDirection w:val="btLr"/>
          </w:tcPr>
          <w:p>
            <w:pPr>
              <w:pStyle w:val="ListParagraph"/>
              <w:ind w:left="113" w:right="113" w:hanging="0"/>
              <w:jc w:val="center"/>
              <w:rPr>
                <w:rFonts w:eastAsia="Calibri" w:eastAsiaTheme="minorHAnsi"/>
                <w:sz w:val="23"/>
                <w:szCs w:val="23"/>
                <w:lang w:val="ru-RU" w:eastAsia="en-US"/>
              </w:rPr>
            </w:pPr>
            <w:r>
              <w:rPr>
                <w:rFonts w:eastAsia="Calibri" w:eastAsiaTheme="minorHAnsi"/>
                <w:sz w:val="23"/>
                <w:szCs w:val="23"/>
                <w:lang w:val="ru-RU" w:eastAsia="en-US"/>
              </w:rPr>
              <w:t>1884,61</w:t>
            </w:r>
          </w:p>
        </w:tc>
        <w:tc>
          <w:tcPr>
            <w:tcW w:w="607" w:type="dxa"/>
            <w:tcBorders/>
            <w:textDirection w:val="btLr"/>
          </w:tcPr>
          <w:p>
            <w:pPr>
              <w:pStyle w:val="ListParagraph"/>
              <w:ind w:left="113" w:right="113" w:hanging="0"/>
              <w:jc w:val="center"/>
              <w:rPr>
                <w:rFonts w:eastAsia="Calibri" w:eastAsiaTheme="minorHAnsi"/>
                <w:sz w:val="23"/>
                <w:szCs w:val="23"/>
                <w:lang w:val="ru-RU" w:eastAsia="en-US"/>
              </w:rPr>
            </w:pPr>
            <w:r>
              <w:rPr>
                <w:rFonts w:eastAsia="Calibri" w:eastAsiaTheme="minorHAnsi"/>
                <w:sz w:val="23"/>
                <w:szCs w:val="23"/>
                <w:lang w:val="ru-RU" w:eastAsia="en-US"/>
              </w:rPr>
              <w:t>2237,51</w:t>
            </w:r>
          </w:p>
        </w:tc>
        <w:tc>
          <w:tcPr>
            <w:tcW w:w="608" w:type="dxa"/>
            <w:tcBorders/>
            <w:textDirection w:val="btLr"/>
          </w:tcPr>
          <w:p>
            <w:pPr>
              <w:pStyle w:val="ListParagraph"/>
              <w:ind w:left="113" w:right="113" w:hanging="0"/>
              <w:jc w:val="center"/>
              <w:rPr>
                <w:rFonts w:eastAsia="Calibri" w:eastAsiaTheme="minorHAnsi"/>
                <w:sz w:val="23"/>
                <w:szCs w:val="23"/>
                <w:lang w:val="ru-RU" w:eastAsia="en-US"/>
              </w:rPr>
            </w:pPr>
            <w:r>
              <w:rPr>
                <w:rFonts w:eastAsia="Calibri" w:eastAsiaTheme="minorHAnsi"/>
                <w:sz w:val="23"/>
                <w:szCs w:val="23"/>
                <w:lang w:val="ru-RU" w:eastAsia="en-US"/>
              </w:rPr>
              <w:t>2116,05</w:t>
            </w:r>
          </w:p>
        </w:tc>
        <w:tc>
          <w:tcPr>
            <w:tcW w:w="608" w:type="dxa"/>
            <w:tcBorders/>
            <w:textDirection w:val="btLr"/>
          </w:tcPr>
          <w:p>
            <w:pPr>
              <w:pStyle w:val="ListParagraph"/>
              <w:ind w:left="113" w:right="113" w:hanging="0"/>
              <w:jc w:val="center"/>
              <w:rPr>
                <w:rFonts w:eastAsia="Calibri" w:eastAsiaTheme="minorHAnsi"/>
                <w:sz w:val="23"/>
                <w:szCs w:val="23"/>
                <w:lang w:val="ru-RU" w:eastAsia="en-US"/>
              </w:rPr>
            </w:pPr>
            <w:r>
              <w:rPr>
                <w:rFonts w:eastAsia="Calibri" w:eastAsiaTheme="minorHAnsi"/>
                <w:sz w:val="23"/>
                <w:szCs w:val="23"/>
                <w:lang w:val="ru-RU" w:eastAsia="en-US"/>
              </w:rPr>
              <w:t>2287,98</w:t>
            </w:r>
          </w:p>
        </w:tc>
        <w:tc>
          <w:tcPr>
            <w:tcW w:w="607" w:type="dxa"/>
            <w:tcBorders/>
            <w:textDirection w:val="btLr"/>
          </w:tcPr>
          <w:p>
            <w:pPr>
              <w:pStyle w:val="ListParagraph"/>
              <w:ind w:left="113" w:right="113" w:hanging="0"/>
              <w:jc w:val="center"/>
              <w:rPr>
                <w:rFonts w:eastAsia="Calibri" w:eastAsiaTheme="minorHAnsi"/>
                <w:sz w:val="23"/>
                <w:szCs w:val="23"/>
                <w:lang w:val="ru-RU" w:eastAsia="en-US"/>
              </w:rPr>
            </w:pPr>
            <w:r>
              <w:rPr>
                <w:rFonts w:eastAsia="Calibri" w:eastAsiaTheme="minorHAnsi"/>
                <w:sz w:val="23"/>
                <w:szCs w:val="23"/>
                <w:lang w:val="ru-RU" w:eastAsia="en-US"/>
              </w:rPr>
              <w:t>2215,34</w:t>
            </w:r>
          </w:p>
        </w:tc>
        <w:tc>
          <w:tcPr>
            <w:tcW w:w="608" w:type="dxa"/>
            <w:tcBorders/>
            <w:textDirection w:val="btLr"/>
          </w:tcPr>
          <w:p>
            <w:pPr>
              <w:pStyle w:val="ListParagraph"/>
              <w:ind w:left="113" w:right="113" w:hanging="0"/>
              <w:jc w:val="center"/>
              <w:rPr>
                <w:rFonts w:eastAsia="Calibri" w:eastAsiaTheme="minorHAnsi"/>
                <w:sz w:val="23"/>
                <w:szCs w:val="23"/>
                <w:lang w:val="ru-RU" w:eastAsia="en-US"/>
              </w:rPr>
            </w:pPr>
            <w:r>
              <w:rPr>
                <w:rFonts w:eastAsia="Calibri" w:eastAsiaTheme="minorHAnsi"/>
                <w:sz w:val="23"/>
                <w:szCs w:val="23"/>
                <w:lang w:val="ru-RU" w:eastAsia="en-US"/>
              </w:rPr>
              <w:t>1573,66</w:t>
            </w:r>
          </w:p>
        </w:tc>
        <w:tc>
          <w:tcPr>
            <w:tcW w:w="608" w:type="dxa"/>
            <w:tcBorders/>
            <w:textDirection w:val="btLr"/>
          </w:tcPr>
          <w:p>
            <w:pPr>
              <w:pStyle w:val="ListParagraph"/>
              <w:ind w:left="113" w:right="113" w:hanging="0"/>
              <w:jc w:val="center"/>
              <w:rPr>
                <w:rFonts w:eastAsia="Calibri" w:eastAsiaTheme="minorHAnsi"/>
                <w:sz w:val="23"/>
                <w:szCs w:val="23"/>
                <w:lang w:val="ru-RU" w:eastAsia="en-US"/>
              </w:rPr>
            </w:pPr>
            <w:r>
              <w:rPr>
                <w:rFonts w:eastAsia="Calibri" w:eastAsiaTheme="minorHAnsi"/>
                <w:sz w:val="23"/>
                <w:szCs w:val="23"/>
                <w:lang w:val="ru-RU" w:eastAsia="en-US"/>
              </w:rPr>
              <w:t>2476,99</w:t>
            </w:r>
          </w:p>
        </w:tc>
        <w:tc>
          <w:tcPr>
            <w:tcW w:w="608" w:type="dxa"/>
            <w:tcBorders/>
            <w:textDirection w:val="btLr"/>
          </w:tcPr>
          <w:p>
            <w:pPr>
              <w:pStyle w:val="ListParagraph"/>
              <w:ind w:left="113" w:right="113" w:hanging="0"/>
              <w:jc w:val="center"/>
              <w:rPr>
                <w:rFonts w:eastAsia="Calibri" w:eastAsiaTheme="minorHAnsi"/>
                <w:sz w:val="23"/>
                <w:szCs w:val="23"/>
                <w:lang w:val="ru-RU" w:eastAsia="en-US"/>
              </w:rPr>
            </w:pPr>
            <w:r>
              <w:rPr>
                <w:rFonts w:eastAsia="Calibri" w:eastAsiaTheme="minorHAnsi"/>
                <w:sz w:val="23"/>
                <w:szCs w:val="23"/>
                <w:lang w:val="ru-RU" w:eastAsia="en-US"/>
              </w:rPr>
              <w:t>2606,45</w:t>
            </w:r>
          </w:p>
        </w:tc>
      </w:tr>
    </w:tbl>
    <w:p>
      <w:pPr>
        <w:pStyle w:val="ListParagraph"/>
        <w:ind w:left="1069" w:hanging="0"/>
        <w:jc w:val="both"/>
        <w:rPr>
          <w:rFonts w:eastAsia="Calibri" w:eastAsiaTheme="minorHAnsi"/>
          <w:sz w:val="24"/>
          <w:szCs w:val="24"/>
          <w:lang w:val="ru-RU" w:eastAsia="en-US"/>
        </w:rPr>
      </w:pPr>
      <w:r>
        <w:rPr>
          <w:rFonts w:eastAsia="Calibri" w:eastAsiaTheme="minorHAnsi"/>
          <w:sz w:val="24"/>
          <w:szCs w:val="24"/>
          <w:lang w:val="ru-RU" w:eastAsia="en-US"/>
        </w:rPr>
      </w:r>
    </w:p>
    <w:p>
      <w:pPr>
        <w:pStyle w:val="ListParagraph"/>
        <w:ind w:left="1069" w:hanging="0"/>
        <w:jc w:val="both"/>
        <w:rPr>
          <w:rFonts w:eastAsia="Calibri" w:eastAsiaTheme="minorHAnsi"/>
          <w:sz w:val="24"/>
          <w:szCs w:val="24"/>
          <w:lang w:val="ru-RU" w:eastAsia="en-US"/>
        </w:rPr>
      </w:pPr>
      <w:r>
        <w:rPr>
          <w:rFonts w:eastAsia="Calibri" w:eastAsiaTheme="minorHAnsi"/>
          <w:sz w:val="24"/>
          <w:szCs w:val="24"/>
          <w:lang w:val="ru-RU" w:eastAsia="en-US"/>
        </w:rPr>
      </w:r>
    </w:p>
    <w:p>
      <w:pPr>
        <w:pStyle w:val="ListParagraph"/>
        <w:ind w:left="1069" w:hanging="0"/>
        <w:jc w:val="both"/>
        <w:rPr>
          <w:rFonts w:eastAsia="Calibri" w:eastAsiaTheme="minorHAnsi"/>
          <w:sz w:val="24"/>
          <w:szCs w:val="24"/>
          <w:lang w:val="ru-RU" w:eastAsia="en-US"/>
        </w:rPr>
      </w:pPr>
      <w:r>
        <w:rPr>
          <w:rFonts w:eastAsia="Calibri" w:eastAsiaTheme="minorHAnsi"/>
          <w:sz w:val="24"/>
          <w:szCs w:val="24"/>
          <w:lang w:val="ru-RU"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2. Объем расходов, финансируемых за счет средств концедента, на реконструкцию объекта концессионного соглашения на каждый год срока действия концессионного соглашения – 0,00 тыс.руб.</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3. Объем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 – 0,00 тыс.руб.</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ListParagraph"/>
        <w:widowControl w:val="false"/>
        <w:spacing w:before="0" w:after="0"/>
        <w:ind w:left="0" w:firstLine="709"/>
        <w:contextualSpacing/>
        <w:jc w:val="both"/>
        <w:rPr>
          <w:rFonts w:eastAsia="Calibri" w:eastAsiaTheme="minorHAnsi"/>
          <w:sz w:val="24"/>
          <w:szCs w:val="24"/>
          <w:lang w:val="ru-RU" w:eastAsia="en-US"/>
        </w:rPr>
      </w:pPr>
      <w:r>
        <w:rPr>
          <w:rFonts w:eastAsia="Calibri" w:eastAsiaTheme="minorHAnsi"/>
          <w:sz w:val="24"/>
          <w:szCs w:val="24"/>
          <w:lang w:val="ru-RU" w:eastAsia="en-US"/>
        </w:rPr>
      </w:r>
    </w:p>
    <w:p>
      <w:pPr>
        <w:pStyle w:val="ListParagraph"/>
        <w:ind w:left="1069" w:hanging="0"/>
        <w:jc w:val="both"/>
        <w:rPr>
          <w:rFonts w:eastAsia="Calibri" w:eastAsiaTheme="minorHAnsi"/>
          <w:sz w:val="24"/>
          <w:szCs w:val="24"/>
          <w:lang w:val="ru-RU" w:eastAsia="en-US"/>
        </w:rPr>
      </w:pPr>
      <w:r>
        <w:rPr>
          <w:rFonts w:eastAsia="Calibri" w:eastAsiaTheme="minorHAnsi"/>
          <w:sz w:val="24"/>
          <w:szCs w:val="24"/>
          <w:lang w:val="ru-RU" w:eastAsia="en-US"/>
        </w:rPr>
      </w:r>
    </w:p>
    <w:p>
      <w:pPr>
        <w:pStyle w:val="ListParagraph"/>
        <w:ind w:left="1069" w:hanging="0"/>
        <w:jc w:val="both"/>
        <w:rPr>
          <w:rFonts w:eastAsia="Calibri" w:eastAsiaTheme="minorHAnsi"/>
          <w:sz w:val="24"/>
          <w:szCs w:val="24"/>
          <w:lang w:val="ru-RU" w:eastAsia="en-US"/>
        </w:rPr>
      </w:pPr>
      <w:r>
        <w:rPr>
          <w:rFonts w:eastAsia="Calibri" w:eastAsiaTheme="minorHAnsi"/>
          <w:sz w:val="24"/>
          <w:szCs w:val="24"/>
          <w:lang w:val="ru-RU" w:eastAsia="en-US"/>
        </w:rPr>
      </w:r>
    </w:p>
    <w:p>
      <w:pPr>
        <w:pStyle w:val="ListParagraph"/>
        <w:ind w:left="1069" w:hanging="0"/>
        <w:jc w:val="both"/>
        <w:rPr>
          <w:rFonts w:eastAsia="Calibri" w:eastAsiaTheme="minorHAnsi"/>
          <w:sz w:val="24"/>
          <w:szCs w:val="24"/>
          <w:lang w:val="ru-RU" w:eastAsia="en-US"/>
        </w:rPr>
      </w:pPr>
      <w:r>
        <w:rPr>
          <w:rFonts w:eastAsia="Calibri" w:eastAsiaTheme="minorHAnsi"/>
          <w:sz w:val="24"/>
          <w:szCs w:val="24"/>
          <w:lang w:val="ru-RU" w:eastAsia="en-US"/>
        </w:rPr>
      </w:r>
    </w:p>
    <w:p>
      <w:pPr>
        <w:pStyle w:val="ListParagraph"/>
        <w:ind w:left="1069" w:hanging="0"/>
        <w:jc w:val="both"/>
        <w:rPr>
          <w:rFonts w:eastAsia="Calibri" w:eastAsiaTheme="minorHAnsi"/>
          <w:sz w:val="24"/>
          <w:szCs w:val="24"/>
          <w:lang w:val="ru-RU" w:eastAsia="en-US"/>
        </w:rPr>
      </w:pPr>
      <w:r>
        <w:rPr>
          <w:rFonts w:eastAsia="Calibri" w:eastAsiaTheme="minorHAnsi"/>
          <w:sz w:val="24"/>
          <w:szCs w:val="24"/>
          <w:lang w:val="ru-RU" w:eastAsia="en-US"/>
        </w:rPr>
      </w:r>
    </w:p>
    <w:p>
      <w:pPr>
        <w:pStyle w:val="ListParagraph"/>
        <w:ind w:left="1069" w:hanging="0"/>
        <w:jc w:val="both"/>
        <w:rPr>
          <w:rFonts w:eastAsia="Calibri" w:eastAsiaTheme="minorHAnsi"/>
          <w:sz w:val="24"/>
          <w:szCs w:val="24"/>
          <w:lang w:val="ru-RU" w:eastAsia="en-US"/>
        </w:rPr>
      </w:pPr>
      <w:r>
        <w:rPr>
          <w:rFonts w:eastAsia="Calibri" w:eastAsiaTheme="minorHAnsi"/>
          <w:sz w:val="24"/>
          <w:szCs w:val="24"/>
          <w:lang w:val="ru-RU" w:eastAsia="en-US"/>
        </w:rPr>
      </w:r>
    </w:p>
    <w:p>
      <w:pPr>
        <w:pStyle w:val="ListParagraph"/>
        <w:ind w:left="1069" w:hanging="0"/>
        <w:jc w:val="both"/>
        <w:rPr>
          <w:rFonts w:eastAsia="Calibri" w:eastAsiaTheme="minorHAnsi"/>
          <w:sz w:val="24"/>
          <w:szCs w:val="24"/>
          <w:lang w:val="ru-RU" w:eastAsia="en-US"/>
        </w:rPr>
      </w:pPr>
      <w:r>
        <w:rPr>
          <w:rFonts w:eastAsia="Calibri" w:eastAsiaTheme="minorHAnsi"/>
          <w:sz w:val="24"/>
          <w:szCs w:val="24"/>
          <w:lang w:val="ru-RU" w:eastAsia="en-US"/>
        </w:rPr>
      </w:r>
    </w:p>
    <w:p>
      <w:pPr>
        <w:pStyle w:val="ListParagraph"/>
        <w:ind w:left="1069" w:hanging="0"/>
        <w:jc w:val="both"/>
        <w:rPr>
          <w:rFonts w:eastAsia="Calibri" w:eastAsiaTheme="minorHAnsi"/>
          <w:sz w:val="24"/>
          <w:szCs w:val="24"/>
          <w:lang w:val="ru-RU" w:eastAsia="en-US"/>
        </w:rPr>
      </w:pPr>
      <w:r>
        <w:rPr>
          <w:rFonts w:eastAsia="Calibri" w:eastAsiaTheme="minorHAnsi"/>
          <w:sz w:val="24"/>
          <w:szCs w:val="24"/>
          <w:lang w:val="ru-RU" w:eastAsia="en-US"/>
        </w:rPr>
      </w:r>
    </w:p>
    <w:p>
      <w:pPr>
        <w:pStyle w:val="ListParagraph"/>
        <w:ind w:left="1069" w:hanging="0"/>
        <w:jc w:val="both"/>
        <w:rPr>
          <w:rFonts w:eastAsia="Calibri" w:eastAsiaTheme="minorHAnsi"/>
          <w:sz w:val="24"/>
          <w:szCs w:val="24"/>
          <w:lang w:val="ru-RU" w:eastAsia="en-US"/>
        </w:rPr>
      </w:pPr>
      <w:r>
        <w:rPr>
          <w:rFonts w:eastAsia="Calibri" w:eastAsiaTheme="minorHAnsi"/>
          <w:sz w:val="24"/>
          <w:szCs w:val="24"/>
          <w:lang w:val="ru-RU" w:eastAsia="en-US"/>
        </w:rPr>
      </w:r>
    </w:p>
    <w:p>
      <w:pPr>
        <w:pStyle w:val="ListParagraph"/>
        <w:ind w:left="1069" w:hanging="0"/>
        <w:jc w:val="both"/>
        <w:rPr>
          <w:rFonts w:eastAsia="Calibri" w:eastAsiaTheme="minorHAnsi"/>
          <w:sz w:val="24"/>
          <w:szCs w:val="24"/>
          <w:lang w:val="ru-RU" w:eastAsia="en-US"/>
        </w:rPr>
      </w:pPr>
      <w:r>
        <w:rPr>
          <w:rFonts w:eastAsia="Calibri" w:eastAsiaTheme="minorHAnsi"/>
          <w:sz w:val="24"/>
          <w:szCs w:val="24"/>
          <w:lang w:val="ru-RU" w:eastAsia="en-US"/>
        </w:rPr>
      </w:r>
    </w:p>
    <w:p>
      <w:pPr>
        <w:pStyle w:val="ListParagraph"/>
        <w:ind w:left="1070" w:hanging="0"/>
        <w:jc w:val="both"/>
        <w:rPr>
          <w:rFonts w:eastAsia="Calibri" w:eastAsiaTheme="minorHAnsi"/>
          <w:sz w:val="24"/>
          <w:szCs w:val="24"/>
          <w:lang w:val="ru-RU" w:eastAsia="en-US"/>
        </w:rPr>
      </w:pPr>
      <w:r>
        <w:rPr>
          <w:rFonts w:eastAsia="Calibri" w:eastAsiaTheme="minorHAnsi"/>
          <w:sz w:val="24"/>
          <w:szCs w:val="24"/>
          <w:lang w:val="ru-RU" w:eastAsia="en-US"/>
        </w:rPr>
        <w:t>4. Долгосрочные параметры регулирования деятельности  концессионера:</w:t>
      </w:r>
    </w:p>
    <w:p>
      <w:pPr>
        <w:pStyle w:val="ListParagraph"/>
        <w:ind w:left="1069" w:hanging="0"/>
        <w:jc w:val="both"/>
        <w:rPr>
          <w:rFonts w:eastAsia="Calibri" w:eastAsiaTheme="minorHAnsi"/>
          <w:sz w:val="24"/>
          <w:szCs w:val="24"/>
          <w:lang w:val="ru-RU" w:eastAsia="en-US"/>
        </w:rPr>
      </w:pPr>
      <w:r>
        <w:rPr>
          <w:rFonts w:eastAsia="Calibri" w:eastAsiaTheme="minorHAnsi"/>
          <w:sz w:val="24"/>
          <w:szCs w:val="24"/>
          <w:lang w:val="ru-RU" w:eastAsia="en-US"/>
        </w:rPr>
      </w:r>
    </w:p>
    <w:tbl>
      <w:tblPr>
        <w:tblW w:w="9660" w:type="dxa"/>
        <w:jc w:val="center"/>
        <w:tblInd w:w="0" w:type="dxa"/>
        <w:tblCellMar>
          <w:top w:w="0" w:type="dxa"/>
          <w:left w:w="108" w:type="dxa"/>
          <w:bottom w:w="0" w:type="dxa"/>
          <w:right w:w="108" w:type="dxa"/>
        </w:tblCellMar>
        <w:tblLook w:val="04a0"/>
      </w:tblPr>
      <w:tblGrid>
        <w:gridCol w:w="718"/>
        <w:gridCol w:w="2399"/>
        <w:gridCol w:w="709"/>
        <w:gridCol w:w="425"/>
        <w:gridCol w:w="368"/>
        <w:gridCol w:w="457"/>
        <w:gridCol w:w="460"/>
        <w:gridCol w:w="458"/>
        <w:gridCol w:w="459"/>
        <w:gridCol w:w="459"/>
        <w:gridCol w:w="460"/>
        <w:gridCol w:w="460"/>
        <w:gridCol w:w="459"/>
        <w:gridCol w:w="459"/>
        <w:gridCol w:w="477"/>
        <w:gridCol w:w="425"/>
        <w:gridCol w:w="8"/>
      </w:tblGrid>
      <w:tr>
        <w:trPr>
          <w:trHeight w:val="1230" w:hRule="atLeast"/>
          <w:cantSplit w:val="true"/>
        </w:trPr>
        <w:tc>
          <w:tcPr>
            <w:tcW w:w="7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b/>
                <w:b/>
                <w:bCs/>
              </w:rPr>
            </w:pPr>
            <w:r>
              <w:rPr>
                <w:rFonts w:eastAsia="Times New Roman"/>
                <w:b/>
                <w:bCs/>
              </w:rPr>
              <w:t xml:space="preserve">№ </w:t>
            </w:r>
            <w:r>
              <w:rPr>
                <w:rFonts w:eastAsia="Times New Roman"/>
                <w:b/>
                <w:bCs/>
              </w:rPr>
              <w:t>п/п</w:t>
            </w:r>
          </w:p>
        </w:tc>
        <w:tc>
          <w:tcPr>
            <w:tcW w:w="2399" w:type="dxa"/>
            <w:tcBorders>
              <w:top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b/>
                <w:b/>
                <w:bCs/>
              </w:rPr>
            </w:pPr>
            <w:r>
              <w:rPr>
                <w:rFonts w:eastAsia="Times New Roman"/>
                <w:b/>
                <w:bCs/>
              </w:rPr>
              <w:t>Наименование показателей</w:t>
            </w:r>
          </w:p>
        </w:tc>
        <w:tc>
          <w:tcPr>
            <w:tcW w:w="709"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b/>
                <w:b/>
                <w:bCs/>
              </w:rPr>
            </w:pPr>
            <w:r>
              <w:rPr>
                <w:rFonts w:eastAsia="Times New Roman"/>
                <w:b/>
                <w:bCs/>
              </w:rPr>
              <w:t>Ед. изм. / год</w:t>
            </w:r>
          </w:p>
        </w:tc>
        <w:tc>
          <w:tcPr>
            <w:tcW w:w="425"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b/>
                <w:b/>
                <w:bCs/>
              </w:rPr>
            </w:pPr>
            <w:r>
              <w:rPr>
                <w:rFonts w:eastAsia="Times New Roman"/>
                <w:b/>
                <w:bCs/>
              </w:rPr>
              <w:t>2022</w:t>
            </w:r>
          </w:p>
        </w:tc>
        <w:tc>
          <w:tcPr>
            <w:tcW w:w="368"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b/>
                <w:b/>
                <w:bCs/>
              </w:rPr>
            </w:pPr>
            <w:r>
              <w:rPr>
                <w:rFonts w:eastAsia="Times New Roman"/>
                <w:b/>
                <w:bCs/>
              </w:rPr>
              <w:t>2023</w:t>
            </w:r>
          </w:p>
        </w:tc>
        <w:tc>
          <w:tcPr>
            <w:tcW w:w="457"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b/>
                <w:b/>
                <w:bCs/>
              </w:rPr>
            </w:pPr>
            <w:r>
              <w:rPr>
                <w:rFonts w:eastAsia="Times New Roman"/>
                <w:b/>
                <w:bCs/>
              </w:rPr>
              <w:t>2024</w:t>
            </w:r>
          </w:p>
        </w:tc>
        <w:tc>
          <w:tcPr>
            <w:tcW w:w="460"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b/>
                <w:b/>
                <w:bCs/>
              </w:rPr>
            </w:pPr>
            <w:r>
              <w:rPr>
                <w:rFonts w:eastAsia="Times New Roman"/>
                <w:b/>
                <w:bCs/>
              </w:rPr>
              <w:t>2025</w:t>
            </w:r>
          </w:p>
        </w:tc>
        <w:tc>
          <w:tcPr>
            <w:tcW w:w="458"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b/>
                <w:b/>
                <w:bCs/>
              </w:rPr>
            </w:pPr>
            <w:r>
              <w:rPr>
                <w:rFonts w:eastAsia="Times New Roman"/>
                <w:b/>
                <w:bCs/>
              </w:rPr>
              <w:t>2026</w:t>
            </w:r>
          </w:p>
        </w:tc>
        <w:tc>
          <w:tcPr>
            <w:tcW w:w="459"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b/>
                <w:b/>
                <w:bCs/>
              </w:rPr>
            </w:pPr>
            <w:r>
              <w:rPr>
                <w:rFonts w:eastAsia="Times New Roman"/>
                <w:b/>
                <w:bCs/>
              </w:rPr>
              <w:t>2027</w:t>
            </w:r>
          </w:p>
        </w:tc>
        <w:tc>
          <w:tcPr>
            <w:tcW w:w="459"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b/>
                <w:b/>
                <w:bCs/>
              </w:rPr>
            </w:pPr>
            <w:r>
              <w:rPr>
                <w:rFonts w:eastAsia="Times New Roman"/>
                <w:b/>
                <w:bCs/>
              </w:rPr>
              <w:t>2028</w:t>
            </w:r>
          </w:p>
        </w:tc>
        <w:tc>
          <w:tcPr>
            <w:tcW w:w="460"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b/>
                <w:b/>
                <w:bCs/>
              </w:rPr>
            </w:pPr>
            <w:r>
              <w:rPr>
                <w:rFonts w:eastAsia="Times New Roman"/>
                <w:b/>
                <w:bCs/>
              </w:rPr>
              <w:t>2029</w:t>
            </w:r>
          </w:p>
        </w:tc>
        <w:tc>
          <w:tcPr>
            <w:tcW w:w="460"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b/>
                <w:b/>
                <w:bCs/>
              </w:rPr>
            </w:pPr>
            <w:r>
              <w:rPr>
                <w:rFonts w:eastAsia="Times New Roman"/>
                <w:b/>
                <w:bCs/>
              </w:rPr>
              <w:t>2030</w:t>
            </w:r>
          </w:p>
        </w:tc>
        <w:tc>
          <w:tcPr>
            <w:tcW w:w="459"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b/>
                <w:b/>
                <w:bCs/>
              </w:rPr>
            </w:pPr>
            <w:r>
              <w:rPr>
                <w:rFonts w:eastAsia="Times New Roman"/>
                <w:b/>
                <w:bCs/>
              </w:rPr>
              <w:t>2031</w:t>
            </w:r>
          </w:p>
        </w:tc>
        <w:tc>
          <w:tcPr>
            <w:tcW w:w="459"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b/>
                <w:b/>
                <w:bCs/>
              </w:rPr>
            </w:pPr>
            <w:r>
              <w:rPr>
                <w:rFonts w:eastAsia="Times New Roman"/>
                <w:b/>
                <w:bCs/>
              </w:rPr>
              <w:t>2032</w:t>
            </w:r>
          </w:p>
        </w:tc>
        <w:tc>
          <w:tcPr>
            <w:tcW w:w="477"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b/>
                <w:b/>
                <w:bCs/>
              </w:rPr>
            </w:pPr>
            <w:r>
              <w:rPr>
                <w:rFonts w:eastAsia="Times New Roman"/>
                <w:b/>
                <w:bCs/>
              </w:rPr>
              <w:t>2033</w:t>
            </w:r>
          </w:p>
        </w:tc>
        <w:tc>
          <w:tcPr>
            <w:tcW w:w="425"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b/>
                <w:b/>
                <w:bCs/>
              </w:rPr>
            </w:pPr>
            <w:r>
              <w:rPr>
                <w:rFonts w:eastAsia="Times New Roman"/>
                <w:b/>
                <w:bCs/>
              </w:rPr>
              <w:t>2034</w:t>
            </w:r>
          </w:p>
        </w:tc>
        <w:tc>
          <w:tcPr>
            <w:tcW w:w="8" w:type="dxa"/>
            <w:tcBorders/>
          </w:tcPr>
          <w:p>
            <w:pPr>
              <w:pStyle w:val="Normal"/>
              <w:rPr/>
            </w:pPr>
            <w:r>
              <w:rPr/>
            </w:r>
          </w:p>
        </w:tc>
      </w:tr>
      <w:tr>
        <w:trPr>
          <w:trHeight w:val="3465" w:hRule="atLeast"/>
          <w:cantSplit w:val="true"/>
        </w:trPr>
        <w:tc>
          <w:tcPr>
            <w:tcW w:w="718" w:type="dxa"/>
            <w:tcBorders>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4.1.</w:t>
            </w:r>
          </w:p>
        </w:tc>
        <w:tc>
          <w:tcPr>
            <w:tcW w:w="2399" w:type="dxa"/>
            <w:tcBorders>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Базовый уровень операционных расходов, который устанавливается на первый год действия концессионного соглашения</w:t>
            </w:r>
          </w:p>
          <w:p>
            <w:pPr>
              <w:pStyle w:val="Normal"/>
              <w:widowControl/>
              <w:jc w:val="center"/>
              <w:rPr>
                <w:rFonts w:eastAsia="Times New Roman"/>
              </w:rPr>
            </w:pPr>
            <w:r>
              <w:rPr>
                <w:rFonts w:eastAsia="Times New Roman"/>
              </w:rPr>
              <w:t xml:space="preserve"> </w:t>
            </w:r>
            <w:r>
              <w:rPr>
                <w:rFonts w:eastAsia="Times New Roman"/>
              </w:rPr>
              <w:t xml:space="preserve">(расчет базового уровня операционных расходов в последующие годы действия концессионного соглашения осуществляется </w:t>
            </w:r>
          </w:p>
          <w:p>
            <w:pPr>
              <w:pStyle w:val="Normal"/>
              <w:widowControl/>
              <w:jc w:val="center"/>
              <w:rPr>
                <w:rFonts w:eastAsia="Times New Roman"/>
              </w:rPr>
            </w:pPr>
            <w:r>
              <w:rPr>
                <w:rFonts w:eastAsia="Times New Roman"/>
              </w:rPr>
              <w:t>в соответствии</w:t>
            </w:r>
          </w:p>
          <w:p>
            <w:pPr>
              <w:pStyle w:val="Normal"/>
              <w:widowControl/>
              <w:jc w:val="center"/>
              <w:rPr>
                <w:rFonts w:eastAsia="Times New Roman"/>
              </w:rPr>
            </w:pPr>
            <w:r>
              <w:rPr>
                <w:rFonts w:eastAsia="Times New Roman"/>
              </w:rPr>
              <w:t xml:space="preserve"> </w:t>
            </w:r>
            <w:r>
              <w:rPr>
                <w:rFonts w:eastAsia="Times New Roman"/>
              </w:rPr>
              <w:t>с законодательством Российской Федерации</w:t>
            </w:r>
          </w:p>
          <w:p>
            <w:pPr>
              <w:pStyle w:val="Normal"/>
              <w:widowControl/>
              <w:jc w:val="center"/>
              <w:rPr>
                <w:rFonts w:eastAsia="Times New Roman"/>
              </w:rPr>
            </w:pPr>
            <w:r>
              <w:rPr>
                <w:rFonts w:eastAsia="Times New Roman"/>
              </w:rPr>
              <w:t xml:space="preserve"> </w:t>
            </w:r>
            <w:r>
              <w:rPr>
                <w:rFonts w:eastAsia="Times New Roman"/>
              </w:rPr>
              <w:t>в сфере государственного регулирования цен (тарифов)</w:t>
            </w:r>
          </w:p>
        </w:tc>
        <w:tc>
          <w:tcPr>
            <w:tcW w:w="709" w:type="dxa"/>
            <w:tcBorders>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тыс. руб.</w:t>
            </w:r>
          </w:p>
        </w:tc>
        <w:tc>
          <w:tcPr>
            <w:tcW w:w="425" w:type="dxa"/>
            <w:tcBorders>
              <w:bottom w:val="single" w:sz="4" w:space="0" w:color="000000"/>
              <w:right w:val="single" w:sz="4" w:space="0" w:color="000000"/>
            </w:tcBorders>
            <w:shd w:color="auto" w:fill="auto" w:val="clear"/>
            <w:textDirection w:val="btLr"/>
            <w:vAlign w:val="center"/>
          </w:tcPr>
          <w:p>
            <w:pPr>
              <w:pStyle w:val="Normal"/>
              <w:widowControl/>
              <w:ind w:right="113" w:hanging="189"/>
              <w:jc w:val="center"/>
              <w:rPr>
                <w:rFonts w:eastAsia="Times New Roman"/>
              </w:rPr>
            </w:pPr>
            <w:r>
              <w:rPr>
                <w:rFonts w:eastAsia="Times New Roman"/>
              </w:rPr>
              <w:t>32 209,80</w:t>
            </w:r>
          </w:p>
        </w:tc>
        <w:tc>
          <w:tcPr>
            <w:tcW w:w="368" w:type="dxa"/>
            <w:tcBorders>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х</w:t>
            </w:r>
          </w:p>
        </w:tc>
        <w:tc>
          <w:tcPr>
            <w:tcW w:w="457" w:type="dxa"/>
            <w:tcBorders>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х</w:t>
            </w:r>
          </w:p>
        </w:tc>
        <w:tc>
          <w:tcPr>
            <w:tcW w:w="460" w:type="dxa"/>
            <w:tcBorders>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х</w:t>
            </w:r>
          </w:p>
        </w:tc>
        <w:tc>
          <w:tcPr>
            <w:tcW w:w="458" w:type="dxa"/>
            <w:tcBorders>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х</w:t>
            </w:r>
          </w:p>
        </w:tc>
        <w:tc>
          <w:tcPr>
            <w:tcW w:w="459" w:type="dxa"/>
            <w:tcBorders>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х</w:t>
            </w:r>
          </w:p>
        </w:tc>
        <w:tc>
          <w:tcPr>
            <w:tcW w:w="459" w:type="dxa"/>
            <w:tcBorders>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х</w:t>
            </w:r>
          </w:p>
        </w:tc>
        <w:tc>
          <w:tcPr>
            <w:tcW w:w="460" w:type="dxa"/>
            <w:tcBorders>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х</w:t>
            </w:r>
          </w:p>
        </w:tc>
        <w:tc>
          <w:tcPr>
            <w:tcW w:w="460" w:type="dxa"/>
            <w:tcBorders>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х</w:t>
            </w:r>
          </w:p>
        </w:tc>
        <w:tc>
          <w:tcPr>
            <w:tcW w:w="459" w:type="dxa"/>
            <w:tcBorders>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х</w:t>
            </w:r>
          </w:p>
        </w:tc>
        <w:tc>
          <w:tcPr>
            <w:tcW w:w="459" w:type="dxa"/>
            <w:tcBorders>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х</w:t>
            </w:r>
          </w:p>
        </w:tc>
        <w:tc>
          <w:tcPr>
            <w:tcW w:w="477" w:type="dxa"/>
            <w:tcBorders>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х</w:t>
            </w:r>
          </w:p>
        </w:tc>
        <w:tc>
          <w:tcPr>
            <w:tcW w:w="425" w:type="dxa"/>
            <w:tcBorders>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х</w:t>
            </w:r>
          </w:p>
        </w:tc>
        <w:tc>
          <w:tcPr>
            <w:tcW w:w="8" w:type="dxa"/>
            <w:tcBorders/>
          </w:tcPr>
          <w:p>
            <w:pPr>
              <w:pStyle w:val="Normal"/>
              <w:rPr/>
            </w:pPr>
            <w:r>
              <w:rPr/>
            </w:r>
          </w:p>
        </w:tc>
      </w:tr>
      <w:tr>
        <w:trPr>
          <w:trHeight w:val="540" w:hRule="atLeast"/>
        </w:trPr>
        <w:tc>
          <w:tcPr>
            <w:tcW w:w="718" w:type="dxa"/>
            <w:tcBorders>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4.2.</w:t>
            </w:r>
          </w:p>
        </w:tc>
        <w:tc>
          <w:tcPr>
            <w:tcW w:w="8942" w:type="dxa"/>
            <w:gridSpan w:val="16"/>
            <w:tcBorders>
              <w:top w:val="single" w:sz="4" w:space="0" w:color="000000"/>
              <w:bottom w:val="single" w:sz="4" w:space="0" w:color="000000"/>
              <w:right w:val="single" w:sz="4" w:space="0" w:color="000000"/>
            </w:tcBorders>
            <w:shd w:color="auto" w:fill="auto" w:val="clear"/>
            <w:vAlign w:val="center"/>
          </w:tcPr>
          <w:p>
            <w:pPr>
              <w:pStyle w:val="Normal"/>
              <w:widowControl/>
              <w:rPr>
                <w:rFonts w:eastAsia="Times New Roman"/>
              </w:rPr>
            </w:pPr>
            <w:r>
              <w:rPr>
                <w:rFonts w:eastAsia="Times New Roman"/>
              </w:rPr>
              <w:t>Показатели энергосбережения и энергетической эффективности</w:t>
            </w:r>
          </w:p>
        </w:tc>
      </w:tr>
      <w:tr>
        <w:trPr>
          <w:trHeight w:val="315" w:hRule="atLeast"/>
        </w:trPr>
        <w:tc>
          <w:tcPr>
            <w:tcW w:w="718" w:type="dxa"/>
            <w:tcBorders>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 </w:t>
            </w:r>
          </w:p>
        </w:tc>
        <w:tc>
          <w:tcPr>
            <w:tcW w:w="2399" w:type="dxa"/>
            <w:tcBorders>
              <w:bottom w:val="single" w:sz="4" w:space="0" w:color="000000"/>
              <w:right w:val="single" w:sz="4" w:space="0" w:color="000000"/>
            </w:tcBorders>
            <w:shd w:color="auto" w:fill="auto" w:val="clear"/>
            <w:vAlign w:val="center"/>
          </w:tcPr>
          <w:p>
            <w:pPr>
              <w:pStyle w:val="Normal"/>
              <w:widowControl/>
              <w:rPr>
                <w:rFonts w:eastAsia="Times New Roman"/>
              </w:rPr>
            </w:pPr>
            <w:r>
              <w:rPr>
                <w:rFonts w:eastAsia="Times New Roman"/>
              </w:rPr>
              <w:t>в том числе:</w:t>
            </w:r>
          </w:p>
        </w:tc>
        <w:tc>
          <w:tcPr>
            <w:tcW w:w="709" w:type="dxa"/>
            <w:tcBorders>
              <w:bottom w:val="single" w:sz="4" w:space="0" w:color="000000"/>
              <w:right w:val="single" w:sz="4" w:space="0" w:color="000000"/>
            </w:tcBorders>
            <w:shd w:color="auto" w:fill="auto" w:val="clear"/>
            <w:vAlign w:val="center"/>
          </w:tcPr>
          <w:p>
            <w:pPr>
              <w:pStyle w:val="Normal"/>
              <w:widowControl/>
              <w:rPr>
                <w:rFonts w:eastAsia="Times New Roman"/>
              </w:rPr>
            </w:pPr>
            <w:r>
              <w:rPr>
                <w:rFonts w:eastAsia="Times New Roman"/>
              </w:rPr>
              <w:t> </w:t>
            </w:r>
          </w:p>
        </w:tc>
        <w:tc>
          <w:tcPr>
            <w:tcW w:w="425" w:type="dxa"/>
            <w:tcBorders>
              <w:bottom w:val="single" w:sz="4" w:space="0" w:color="000000"/>
              <w:right w:val="single" w:sz="4" w:space="0" w:color="000000"/>
            </w:tcBorders>
            <w:shd w:color="auto" w:fill="auto" w:val="clear"/>
            <w:vAlign w:val="center"/>
          </w:tcPr>
          <w:p>
            <w:pPr>
              <w:pStyle w:val="Normal"/>
              <w:widowControl/>
              <w:rPr>
                <w:rFonts w:eastAsia="Times New Roman"/>
              </w:rPr>
            </w:pPr>
            <w:r>
              <w:rPr>
                <w:rFonts w:eastAsia="Times New Roman"/>
              </w:rPr>
              <w:t> </w:t>
            </w:r>
          </w:p>
        </w:tc>
        <w:tc>
          <w:tcPr>
            <w:tcW w:w="368" w:type="dxa"/>
            <w:tcBorders>
              <w:bottom w:val="single" w:sz="4" w:space="0" w:color="000000"/>
              <w:right w:val="single" w:sz="4" w:space="0" w:color="000000"/>
            </w:tcBorders>
            <w:shd w:color="auto" w:fill="auto" w:val="clear"/>
            <w:vAlign w:val="center"/>
          </w:tcPr>
          <w:p>
            <w:pPr>
              <w:pStyle w:val="Normal"/>
              <w:widowControl/>
              <w:rPr>
                <w:rFonts w:eastAsia="Times New Roman"/>
              </w:rPr>
            </w:pPr>
            <w:r>
              <w:rPr>
                <w:rFonts w:eastAsia="Times New Roman"/>
              </w:rPr>
              <w:t> </w:t>
            </w:r>
          </w:p>
        </w:tc>
        <w:tc>
          <w:tcPr>
            <w:tcW w:w="457" w:type="dxa"/>
            <w:tcBorders>
              <w:bottom w:val="single" w:sz="4" w:space="0" w:color="000000"/>
              <w:right w:val="single" w:sz="4" w:space="0" w:color="000000"/>
            </w:tcBorders>
            <w:shd w:color="auto" w:fill="auto" w:val="clear"/>
            <w:vAlign w:val="center"/>
          </w:tcPr>
          <w:p>
            <w:pPr>
              <w:pStyle w:val="Normal"/>
              <w:widowControl/>
              <w:rPr>
                <w:rFonts w:eastAsia="Times New Roman"/>
              </w:rPr>
            </w:pPr>
            <w:r>
              <w:rPr>
                <w:rFonts w:eastAsia="Times New Roman"/>
              </w:rPr>
              <w:t> </w:t>
            </w:r>
          </w:p>
        </w:tc>
        <w:tc>
          <w:tcPr>
            <w:tcW w:w="460" w:type="dxa"/>
            <w:tcBorders>
              <w:bottom w:val="single" w:sz="4" w:space="0" w:color="000000"/>
              <w:right w:val="single" w:sz="4" w:space="0" w:color="000000"/>
            </w:tcBorders>
            <w:shd w:color="auto" w:fill="auto" w:val="clear"/>
            <w:vAlign w:val="center"/>
          </w:tcPr>
          <w:p>
            <w:pPr>
              <w:pStyle w:val="Normal"/>
              <w:widowControl/>
              <w:rPr>
                <w:rFonts w:eastAsia="Times New Roman"/>
              </w:rPr>
            </w:pPr>
            <w:r>
              <w:rPr>
                <w:rFonts w:eastAsia="Times New Roman"/>
              </w:rPr>
              <w:t> </w:t>
            </w:r>
          </w:p>
        </w:tc>
        <w:tc>
          <w:tcPr>
            <w:tcW w:w="458" w:type="dxa"/>
            <w:tcBorders>
              <w:bottom w:val="single" w:sz="4" w:space="0" w:color="000000"/>
              <w:right w:val="single" w:sz="4" w:space="0" w:color="000000"/>
            </w:tcBorders>
            <w:shd w:color="auto" w:fill="auto" w:val="clear"/>
            <w:vAlign w:val="center"/>
          </w:tcPr>
          <w:p>
            <w:pPr>
              <w:pStyle w:val="Normal"/>
              <w:widowControl/>
              <w:rPr>
                <w:rFonts w:eastAsia="Times New Roman"/>
              </w:rPr>
            </w:pPr>
            <w:r>
              <w:rPr>
                <w:rFonts w:eastAsia="Times New Roman"/>
              </w:rPr>
              <w:t> </w:t>
            </w:r>
          </w:p>
        </w:tc>
        <w:tc>
          <w:tcPr>
            <w:tcW w:w="459" w:type="dxa"/>
            <w:tcBorders>
              <w:bottom w:val="single" w:sz="4" w:space="0" w:color="000000"/>
              <w:right w:val="single" w:sz="4" w:space="0" w:color="000000"/>
            </w:tcBorders>
            <w:shd w:color="auto" w:fill="auto" w:val="clear"/>
            <w:vAlign w:val="center"/>
          </w:tcPr>
          <w:p>
            <w:pPr>
              <w:pStyle w:val="Normal"/>
              <w:widowControl/>
              <w:rPr>
                <w:rFonts w:eastAsia="Times New Roman"/>
              </w:rPr>
            </w:pPr>
            <w:r>
              <w:rPr>
                <w:rFonts w:eastAsia="Times New Roman"/>
              </w:rPr>
              <w:t> </w:t>
            </w:r>
          </w:p>
        </w:tc>
        <w:tc>
          <w:tcPr>
            <w:tcW w:w="459" w:type="dxa"/>
            <w:tcBorders>
              <w:bottom w:val="single" w:sz="4" w:space="0" w:color="000000"/>
              <w:right w:val="single" w:sz="4" w:space="0" w:color="000000"/>
            </w:tcBorders>
            <w:shd w:color="auto" w:fill="auto" w:val="clear"/>
            <w:vAlign w:val="center"/>
          </w:tcPr>
          <w:p>
            <w:pPr>
              <w:pStyle w:val="Normal"/>
              <w:widowControl/>
              <w:rPr>
                <w:rFonts w:eastAsia="Times New Roman"/>
              </w:rPr>
            </w:pPr>
            <w:r>
              <w:rPr>
                <w:rFonts w:eastAsia="Times New Roman"/>
              </w:rPr>
              <w:t> </w:t>
            </w:r>
          </w:p>
        </w:tc>
        <w:tc>
          <w:tcPr>
            <w:tcW w:w="460" w:type="dxa"/>
            <w:tcBorders>
              <w:bottom w:val="single" w:sz="4" w:space="0" w:color="000000"/>
              <w:right w:val="single" w:sz="4" w:space="0" w:color="000000"/>
            </w:tcBorders>
            <w:shd w:color="auto" w:fill="auto" w:val="clear"/>
            <w:vAlign w:val="center"/>
          </w:tcPr>
          <w:p>
            <w:pPr>
              <w:pStyle w:val="Normal"/>
              <w:widowControl/>
              <w:rPr>
                <w:rFonts w:eastAsia="Times New Roman"/>
              </w:rPr>
            </w:pPr>
            <w:r>
              <w:rPr>
                <w:rFonts w:eastAsia="Times New Roman"/>
              </w:rPr>
              <w:t> </w:t>
            </w:r>
          </w:p>
        </w:tc>
        <w:tc>
          <w:tcPr>
            <w:tcW w:w="460" w:type="dxa"/>
            <w:tcBorders>
              <w:bottom w:val="single" w:sz="4" w:space="0" w:color="000000"/>
              <w:right w:val="single" w:sz="4" w:space="0" w:color="000000"/>
            </w:tcBorders>
            <w:shd w:color="auto" w:fill="auto" w:val="clear"/>
            <w:vAlign w:val="center"/>
          </w:tcPr>
          <w:p>
            <w:pPr>
              <w:pStyle w:val="Normal"/>
              <w:widowControl/>
              <w:rPr>
                <w:rFonts w:eastAsia="Times New Roman"/>
              </w:rPr>
            </w:pPr>
            <w:r>
              <w:rPr>
                <w:rFonts w:eastAsia="Times New Roman"/>
              </w:rPr>
              <w:t> </w:t>
            </w:r>
          </w:p>
        </w:tc>
        <w:tc>
          <w:tcPr>
            <w:tcW w:w="459" w:type="dxa"/>
            <w:tcBorders>
              <w:bottom w:val="single" w:sz="4" w:space="0" w:color="000000"/>
              <w:right w:val="single" w:sz="4" w:space="0" w:color="000000"/>
            </w:tcBorders>
            <w:shd w:color="auto" w:fill="auto" w:val="clear"/>
            <w:vAlign w:val="center"/>
          </w:tcPr>
          <w:p>
            <w:pPr>
              <w:pStyle w:val="Normal"/>
              <w:widowControl/>
              <w:rPr>
                <w:rFonts w:eastAsia="Times New Roman"/>
              </w:rPr>
            </w:pPr>
            <w:r>
              <w:rPr>
                <w:rFonts w:eastAsia="Times New Roman"/>
              </w:rPr>
              <w:t> </w:t>
            </w:r>
          </w:p>
        </w:tc>
        <w:tc>
          <w:tcPr>
            <w:tcW w:w="459" w:type="dxa"/>
            <w:tcBorders>
              <w:bottom w:val="single" w:sz="4" w:space="0" w:color="000000"/>
              <w:right w:val="single" w:sz="4" w:space="0" w:color="000000"/>
            </w:tcBorders>
            <w:shd w:color="auto" w:fill="auto" w:val="clear"/>
            <w:vAlign w:val="center"/>
          </w:tcPr>
          <w:p>
            <w:pPr>
              <w:pStyle w:val="Normal"/>
              <w:widowControl/>
              <w:rPr>
                <w:rFonts w:eastAsia="Times New Roman"/>
              </w:rPr>
            </w:pPr>
            <w:r>
              <w:rPr>
                <w:rFonts w:eastAsia="Times New Roman"/>
              </w:rPr>
              <w:t> </w:t>
            </w:r>
          </w:p>
        </w:tc>
        <w:tc>
          <w:tcPr>
            <w:tcW w:w="477" w:type="dxa"/>
            <w:tcBorders>
              <w:bottom w:val="single" w:sz="4" w:space="0" w:color="000000"/>
              <w:right w:val="single" w:sz="4" w:space="0" w:color="000000"/>
            </w:tcBorders>
            <w:shd w:color="auto" w:fill="auto" w:val="clear"/>
            <w:vAlign w:val="center"/>
          </w:tcPr>
          <w:p>
            <w:pPr>
              <w:pStyle w:val="Normal"/>
              <w:widowControl/>
              <w:rPr>
                <w:rFonts w:eastAsia="Times New Roman"/>
              </w:rPr>
            </w:pPr>
            <w:r>
              <w:rPr>
                <w:rFonts w:eastAsia="Times New Roman"/>
              </w:rPr>
              <w:t> </w:t>
            </w:r>
          </w:p>
        </w:tc>
        <w:tc>
          <w:tcPr>
            <w:tcW w:w="425" w:type="dxa"/>
            <w:tcBorders>
              <w:bottom w:val="single" w:sz="4" w:space="0" w:color="000000"/>
              <w:right w:val="single" w:sz="4" w:space="0" w:color="000000"/>
            </w:tcBorders>
            <w:shd w:color="auto" w:fill="auto" w:val="clear"/>
            <w:vAlign w:val="center"/>
          </w:tcPr>
          <w:p>
            <w:pPr>
              <w:pStyle w:val="Normal"/>
              <w:widowControl/>
              <w:rPr>
                <w:rFonts w:eastAsia="Times New Roman"/>
              </w:rPr>
            </w:pPr>
            <w:r>
              <w:rPr>
                <w:rFonts w:eastAsia="Times New Roman"/>
              </w:rPr>
              <w:t> </w:t>
            </w:r>
          </w:p>
        </w:tc>
        <w:tc>
          <w:tcPr>
            <w:tcW w:w="8" w:type="dxa"/>
            <w:tcBorders/>
          </w:tcPr>
          <w:p>
            <w:pPr>
              <w:pStyle w:val="Normal"/>
              <w:rPr/>
            </w:pPr>
            <w:r>
              <w:rPr/>
            </w:r>
          </w:p>
        </w:tc>
      </w:tr>
      <w:tr>
        <w:trPr>
          <w:trHeight w:val="1260" w:hRule="atLeast"/>
        </w:trPr>
        <w:tc>
          <w:tcPr>
            <w:tcW w:w="718" w:type="dxa"/>
            <w:tcBorders>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4.2.1.</w:t>
            </w:r>
          </w:p>
        </w:tc>
        <w:tc>
          <w:tcPr>
            <w:tcW w:w="2399" w:type="dxa"/>
            <w:tcBorders>
              <w:bottom w:val="single" w:sz="4" w:space="0" w:color="000000"/>
              <w:right w:val="single" w:sz="4" w:space="0" w:color="000000"/>
            </w:tcBorders>
            <w:shd w:color="auto" w:fill="auto" w:val="clear"/>
            <w:vAlign w:val="center"/>
          </w:tcPr>
          <w:p>
            <w:pPr>
              <w:pStyle w:val="Normal"/>
              <w:widowControl/>
              <w:jc w:val="center"/>
              <w:rPr>
                <w:rFonts w:eastAsia="Times New Roman"/>
                <w:color w:val="000000"/>
              </w:rPr>
            </w:pPr>
            <w:r>
              <w:rPr>
                <w:rFonts w:eastAsia="Times New Roman"/>
                <w:color w:val="000000"/>
              </w:rPr>
              <w:t xml:space="preserve">Доля потерь </w:t>
            </w:r>
          </w:p>
          <w:p>
            <w:pPr>
              <w:pStyle w:val="Normal"/>
              <w:widowControl/>
              <w:jc w:val="center"/>
              <w:rPr>
                <w:rFonts w:eastAsia="Times New Roman"/>
                <w:color w:val="000000"/>
              </w:rPr>
            </w:pPr>
            <w:r>
              <w:rPr>
                <w:rFonts w:eastAsia="Times New Roman"/>
                <w:color w:val="000000"/>
              </w:rPr>
              <w:t>воды в централизованных системах водоснабжения при транспортировке</w:t>
            </w:r>
          </w:p>
          <w:p>
            <w:pPr>
              <w:pStyle w:val="Normal"/>
              <w:widowControl/>
              <w:jc w:val="center"/>
              <w:rPr>
                <w:rFonts w:eastAsia="Times New Roman"/>
                <w:color w:val="000000"/>
              </w:rPr>
            </w:pPr>
            <w:r>
              <w:rPr>
                <w:rFonts w:eastAsia="Times New Roman"/>
                <w:color w:val="000000"/>
              </w:rPr>
              <w:t xml:space="preserve"> </w:t>
            </w:r>
            <w:r>
              <w:rPr>
                <w:rFonts w:eastAsia="Times New Roman"/>
                <w:color w:val="000000"/>
              </w:rPr>
              <w:t>в общем объеме воды, поданной</w:t>
            </w:r>
          </w:p>
          <w:p>
            <w:pPr>
              <w:pStyle w:val="Normal"/>
              <w:widowControl/>
              <w:jc w:val="center"/>
              <w:rPr>
                <w:rFonts w:eastAsia="Times New Roman"/>
                <w:color w:val="000000"/>
              </w:rPr>
            </w:pPr>
            <w:r>
              <w:rPr>
                <w:rFonts w:eastAsia="Times New Roman"/>
                <w:color w:val="000000"/>
              </w:rPr>
              <w:t xml:space="preserve"> </w:t>
            </w:r>
            <w:r>
              <w:rPr>
                <w:rFonts w:eastAsia="Times New Roman"/>
                <w:color w:val="000000"/>
              </w:rPr>
              <w:t>в водопроводную сеть</w:t>
            </w:r>
          </w:p>
        </w:tc>
        <w:tc>
          <w:tcPr>
            <w:tcW w:w="709" w:type="dxa"/>
            <w:tcBorders>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w:t>
            </w:r>
          </w:p>
        </w:tc>
        <w:tc>
          <w:tcPr>
            <w:tcW w:w="425" w:type="dxa"/>
            <w:tcBorders>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0</w:t>
            </w:r>
          </w:p>
        </w:tc>
        <w:tc>
          <w:tcPr>
            <w:tcW w:w="368" w:type="dxa"/>
            <w:tcBorders>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0</w:t>
            </w:r>
          </w:p>
        </w:tc>
        <w:tc>
          <w:tcPr>
            <w:tcW w:w="457" w:type="dxa"/>
            <w:tcBorders>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0</w:t>
            </w:r>
          </w:p>
        </w:tc>
        <w:tc>
          <w:tcPr>
            <w:tcW w:w="460" w:type="dxa"/>
            <w:tcBorders>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0</w:t>
            </w:r>
          </w:p>
        </w:tc>
        <w:tc>
          <w:tcPr>
            <w:tcW w:w="458" w:type="dxa"/>
            <w:tcBorders>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0</w:t>
            </w:r>
          </w:p>
        </w:tc>
        <w:tc>
          <w:tcPr>
            <w:tcW w:w="459" w:type="dxa"/>
            <w:tcBorders>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0</w:t>
            </w:r>
          </w:p>
        </w:tc>
        <w:tc>
          <w:tcPr>
            <w:tcW w:w="459" w:type="dxa"/>
            <w:tcBorders>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0</w:t>
            </w:r>
          </w:p>
        </w:tc>
        <w:tc>
          <w:tcPr>
            <w:tcW w:w="460" w:type="dxa"/>
            <w:tcBorders>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0</w:t>
            </w:r>
          </w:p>
        </w:tc>
        <w:tc>
          <w:tcPr>
            <w:tcW w:w="460" w:type="dxa"/>
            <w:tcBorders>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0</w:t>
            </w:r>
          </w:p>
        </w:tc>
        <w:tc>
          <w:tcPr>
            <w:tcW w:w="459" w:type="dxa"/>
            <w:tcBorders>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0</w:t>
            </w:r>
          </w:p>
        </w:tc>
        <w:tc>
          <w:tcPr>
            <w:tcW w:w="459" w:type="dxa"/>
            <w:tcBorders>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0</w:t>
            </w:r>
          </w:p>
        </w:tc>
        <w:tc>
          <w:tcPr>
            <w:tcW w:w="477" w:type="dxa"/>
            <w:tcBorders>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0</w:t>
            </w:r>
          </w:p>
        </w:tc>
        <w:tc>
          <w:tcPr>
            <w:tcW w:w="425" w:type="dxa"/>
            <w:tcBorders>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0</w:t>
            </w:r>
          </w:p>
        </w:tc>
        <w:tc>
          <w:tcPr>
            <w:tcW w:w="8" w:type="dxa"/>
            <w:tcBorders/>
          </w:tcPr>
          <w:p>
            <w:pPr>
              <w:pStyle w:val="Normal"/>
              <w:rPr/>
            </w:pPr>
            <w:r>
              <w:rPr/>
            </w:r>
          </w:p>
        </w:tc>
      </w:tr>
      <w:tr>
        <w:trPr>
          <w:trHeight w:val="1650" w:hRule="atLeast"/>
        </w:trPr>
        <w:tc>
          <w:tcPr>
            <w:tcW w:w="718" w:type="dxa"/>
            <w:tcBorders>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4.2.2.</w:t>
            </w:r>
          </w:p>
        </w:tc>
        <w:tc>
          <w:tcPr>
            <w:tcW w:w="2399" w:type="dxa"/>
            <w:tcBorders>
              <w:bottom w:val="single" w:sz="4" w:space="0" w:color="000000"/>
              <w:right w:val="single" w:sz="4" w:space="0" w:color="000000"/>
            </w:tcBorders>
            <w:shd w:color="auto" w:fill="auto" w:val="clear"/>
            <w:vAlign w:val="center"/>
          </w:tcPr>
          <w:p>
            <w:pPr>
              <w:pStyle w:val="Normal"/>
              <w:widowControl/>
              <w:jc w:val="center"/>
              <w:rPr>
                <w:rFonts w:eastAsia="Times New Roman"/>
                <w:color w:val="000000"/>
              </w:rPr>
            </w:pPr>
            <w:r>
              <w:rPr>
                <w:rFonts w:eastAsia="Times New Roman"/>
                <w:color w:val="000000"/>
              </w:rPr>
              <w:t xml:space="preserve">Удельный расход электрической энергии, потребляемой </w:t>
            </w:r>
          </w:p>
          <w:p>
            <w:pPr>
              <w:pStyle w:val="Normal"/>
              <w:widowControl/>
              <w:jc w:val="center"/>
              <w:rPr>
                <w:rFonts w:eastAsia="Times New Roman"/>
                <w:color w:val="000000"/>
              </w:rPr>
            </w:pPr>
            <w:r>
              <w:rPr>
                <w:rFonts w:eastAsia="Times New Roman"/>
                <w:color w:val="000000"/>
              </w:rPr>
              <w:t xml:space="preserve">в технологическом процессе подготовки питьевой воды, </w:t>
            </w:r>
          </w:p>
          <w:p>
            <w:pPr>
              <w:pStyle w:val="Normal"/>
              <w:widowControl/>
              <w:jc w:val="center"/>
              <w:rPr>
                <w:rFonts w:eastAsia="Times New Roman"/>
                <w:color w:val="000000"/>
              </w:rPr>
            </w:pPr>
            <w:r>
              <w:rPr>
                <w:rFonts w:eastAsia="Times New Roman"/>
                <w:color w:val="000000"/>
              </w:rPr>
              <w:t xml:space="preserve">на единицу объема  воды, отпускаемой </w:t>
            </w:r>
          </w:p>
          <w:p>
            <w:pPr>
              <w:pStyle w:val="Normal"/>
              <w:widowControl/>
              <w:jc w:val="center"/>
              <w:rPr>
                <w:rFonts w:eastAsia="Times New Roman"/>
                <w:color w:val="000000"/>
              </w:rPr>
            </w:pPr>
            <w:r>
              <w:rPr>
                <w:rFonts w:eastAsia="Times New Roman"/>
                <w:color w:val="000000"/>
              </w:rPr>
              <w:t>в сеть</w:t>
            </w:r>
          </w:p>
        </w:tc>
        <w:tc>
          <w:tcPr>
            <w:tcW w:w="709" w:type="dxa"/>
            <w:tcBorders>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кВт.ч/м3</w:t>
            </w:r>
          </w:p>
        </w:tc>
        <w:tc>
          <w:tcPr>
            <w:tcW w:w="425" w:type="dxa"/>
            <w:tcBorders>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w:t>
            </w:r>
          </w:p>
        </w:tc>
        <w:tc>
          <w:tcPr>
            <w:tcW w:w="368" w:type="dxa"/>
            <w:tcBorders>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w:t>
            </w:r>
          </w:p>
        </w:tc>
        <w:tc>
          <w:tcPr>
            <w:tcW w:w="457" w:type="dxa"/>
            <w:tcBorders>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w:t>
            </w:r>
          </w:p>
        </w:tc>
        <w:tc>
          <w:tcPr>
            <w:tcW w:w="460" w:type="dxa"/>
            <w:tcBorders>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w:t>
            </w:r>
          </w:p>
        </w:tc>
        <w:tc>
          <w:tcPr>
            <w:tcW w:w="458" w:type="dxa"/>
            <w:tcBorders>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w:t>
            </w:r>
          </w:p>
        </w:tc>
        <w:tc>
          <w:tcPr>
            <w:tcW w:w="459" w:type="dxa"/>
            <w:tcBorders>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w:t>
            </w:r>
          </w:p>
        </w:tc>
        <w:tc>
          <w:tcPr>
            <w:tcW w:w="459" w:type="dxa"/>
            <w:tcBorders>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w:t>
            </w:r>
          </w:p>
        </w:tc>
        <w:tc>
          <w:tcPr>
            <w:tcW w:w="460" w:type="dxa"/>
            <w:tcBorders>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w:t>
            </w:r>
          </w:p>
        </w:tc>
        <w:tc>
          <w:tcPr>
            <w:tcW w:w="460" w:type="dxa"/>
            <w:tcBorders>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w:t>
            </w:r>
          </w:p>
        </w:tc>
        <w:tc>
          <w:tcPr>
            <w:tcW w:w="459" w:type="dxa"/>
            <w:tcBorders>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w:t>
            </w:r>
          </w:p>
        </w:tc>
        <w:tc>
          <w:tcPr>
            <w:tcW w:w="459" w:type="dxa"/>
            <w:tcBorders>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w:t>
            </w:r>
          </w:p>
        </w:tc>
        <w:tc>
          <w:tcPr>
            <w:tcW w:w="477" w:type="dxa"/>
            <w:tcBorders>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w:t>
            </w:r>
          </w:p>
        </w:tc>
        <w:tc>
          <w:tcPr>
            <w:tcW w:w="425" w:type="dxa"/>
            <w:tcBorders>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w:t>
            </w:r>
          </w:p>
        </w:tc>
        <w:tc>
          <w:tcPr>
            <w:tcW w:w="8" w:type="dxa"/>
            <w:tcBorders/>
          </w:tcPr>
          <w:p>
            <w:pPr>
              <w:pStyle w:val="Normal"/>
              <w:rPr/>
            </w:pPr>
            <w:r>
              <w:rPr/>
            </w:r>
          </w:p>
        </w:tc>
      </w:tr>
      <w:tr>
        <w:trPr>
          <w:trHeight w:val="1740" w:hRule="atLeast"/>
        </w:trPr>
        <w:tc>
          <w:tcPr>
            <w:tcW w:w="7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4.2.3.</w:t>
            </w:r>
          </w:p>
        </w:tc>
        <w:tc>
          <w:tcPr>
            <w:tcW w:w="23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color w:val="000000"/>
              </w:rPr>
            </w:pPr>
            <w:r>
              <w:rPr>
                <w:rFonts w:eastAsia="Times New Roman"/>
                <w:color w:val="000000"/>
              </w:rPr>
              <w:t xml:space="preserve">Удельный расход электрической энергии, потребляемой </w:t>
            </w:r>
          </w:p>
          <w:p>
            <w:pPr>
              <w:pStyle w:val="Normal"/>
              <w:widowControl/>
              <w:jc w:val="center"/>
              <w:rPr>
                <w:rFonts w:eastAsia="Times New Roman"/>
                <w:color w:val="000000"/>
              </w:rPr>
            </w:pPr>
            <w:r>
              <w:rPr>
                <w:rFonts w:eastAsia="Times New Roman"/>
                <w:color w:val="000000"/>
              </w:rPr>
              <w:t>в технологическом процессе транспортировки питьевой воды, на единицу объема транспортируемой воды</w:t>
            </w:r>
          </w:p>
        </w:tc>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кВт.ч/м4</w:t>
            </w:r>
          </w:p>
        </w:tc>
        <w:tc>
          <w:tcPr>
            <w:tcW w:w="4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w:t>
            </w:r>
          </w:p>
        </w:tc>
        <w:tc>
          <w:tcPr>
            <w:tcW w:w="3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w:t>
            </w:r>
          </w:p>
        </w:tc>
        <w:tc>
          <w:tcPr>
            <w:tcW w:w="4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w:t>
            </w:r>
          </w:p>
        </w:tc>
        <w:tc>
          <w:tcPr>
            <w:tcW w:w="4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w:t>
            </w:r>
          </w:p>
        </w:tc>
        <w:tc>
          <w:tcPr>
            <w:tcW w:w="4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w:t>
            </w:r>
          </w:p>
        </w:tc>
        <w:tc>
          <w:tcPr>
            <w:tcW w:w="4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w:t>
            </w:r>
          </w:p>
        </w:tc>
        <w:tc>
          <w:tcPr>
            <w:tcW w:w="4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w:t>
            </w:r>
          </w:p>
        </w:tc>
        <w:tc>
          <w:tcPr>
            <w:tcW w:w="4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w:t>
            </w:r>
          </w:p>
        </w:tc>
        <w:tc>
          <w:tcPr>
            <w:tcW w:w="4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w:t>
            </w:r>
          </w:p>
        </w:tc>
        <w:tc>
          <w:tcPr>
            <w:tcW w:w="8" w:type="dxa"/>
            <w:tcBorders/>
          </w:tcPr>
          <w:p>
            <w:pPr>
              <w:pStyle w:val="Normal"/>
              <w:rPr/>
            </w:pPr>
            <w:r>
              <w:rPr/>
            </w:r>
          </w:p>
        </w:tc>
      </w:tr>
      <w:tr>
        <w:trPr>
          <w:trHeight w:val="720" w:hRule="atLeast"/>
        </w:trPr>
        <w:tc>
          <w:tcPr>
            <w:tcW w:w="7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4.3.</w:t>
            </w:r>
          </w:p>
        </w:tc>
        <w:tc>
          <w:tcPr>
            <w:tcW w:w="2399" w:type="dxa"/>
            <w:tcBorders>
              <w:top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Нормативный уровень прибыли</w:t>
            </w:r>
          </w:p>
        </w:tc>
        <w:tc>
          <w:tcPr>
            <w:tcW w:w="709" w:type="dxa"/>
            <w:tcBorders>
              <w:top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w:t>
            </w:r>
          </w:p>
        </w:tc>
        <w:tc>
          <w:tcPr>
            <w:tcW w:w="425" w:type="dxa"/>
            <w:tcBorders>
              <w:top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1</w:t>
            </w:r>
          </w:p>
        </w:tc>
        <w:tc>
          <w:tcPr>
            <w:tcW w:w="368" w:type="dxa"/>
            <w:tcBorders>
              <w:top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1</w:t>
            </w:r>
          </w:p>
        </w:tc>
        <w:tc>
          <w:tcPr>
            <w:tcW w:w="457" w:type="dxa"/>
            <w:tcBorders>
              <w:top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1</w:t>
            </w:r>
          </w:p>
        </w:tc>
        <w:tc>
          <w:tcPr>
            <w:tcW w:w="460" w:type="dxa"/>
            <w:tcBorders>
              <w:top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1</w:t>
            </w:r>
          </w:p>
        </w:tc>
        <w:tc>
          <w:tcPr>
            <w:tcW w:w="458" w:type="dxa"/>
            <w:tcBorders>
              <w:top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1</w:t>
            </w:r>
          </w:p>
        </w:tc>
        <w:tc>
          <w:tcPr>
            <w:tcW w:w="459" w:type="dxa"/>
            <w:tcBorders>
              <w:top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1</w:t>
            </w:r>
          </w:p>
        </w:tc>
        <w:tc>
          <w:tcPr>
            <w:tcW w:w="459" w:type="dxa"/>
            <w:tcBorders>
              <w:top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1</w:t>
            </w:r>
          </w:p>
        </w:tc>
        <w:tc>
          <w:tcPr>
            <w:tcW w:w="460" w:type="dxa"/>
            <w:tcBorders>
              <w:top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1</w:t>
            </w:r>
          </w:p>
        </w:tc>
        <w:tc>
          <w:tcPr>
            <w:tcW w:w="460" w:type="dxa"/>
            <w:tcBorders>
              <w:top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1</w:t>
            </w:r>
          </w:p>
        </w:tc>
        <w:tc>
          <w:tcPr>
            <w:tcW w:w="459" w:type="dxa"/>
            <w:tcBorders>
              <w:top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1</w:t>
            </w:r>
          </w:p>
        </w:tc>
        <w:tc>
          <w:tcPr>
            <w:tcW w:w="459" w:type="dxa"/>
            <w:tcBorders>
              <w:top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1</w:t>
            </w:r>
          </w:p>
        </w:tc>
        <w:tc>
          <w:tcPr>
            <w:tcW w:w="477" w:type="dxa"/>
            <w:tcBorders>
              <w:top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1</w:t>
            </w:r>
          </w:p>
        </w:tc>
        <w:tc>
          <w:tcPr>
            <w:tcW w:w="425" w:type="dxa"/>
            <w:tcBorders>
              <w:top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rPr>
            </w:pPr>
            <w:r>
              <w:rPr>
                <w:rFonts w:eastAsia="Times New Roman"/>
              </w:rPr>
              <w:t>1</w:t>
            </w:r>
          </w:p>
        </w:tc>
        <w:tc>
          <w:tcPr>
            <w:tcW w:w="8" w:type="dxa"/>
            <w:tcBorders/>
          </w:tcPr>
          <w:p>
            <w:pPr>
              <w:pStyle w:val="Normal"/>
              <w:rPr/>
            </w:pPr>
            <w:r>
              <w:rPr/>
            </w:r>
          </w:p>
        </w:tc>
      </w:tr>
    </w:tbl>
    <w:p>
      <w:pPr>
        <w:pStyle w:val="Normal"/>
        <w:ind w:left="710" w:hanging="0"/>
        <w:jc w:val="both"/>
        <w:rPr>
          <w:rFonts w:eastAsia="Calibri" w:eastAsiaTheme="minorHAnsi"/>
          <w:sz w:val="24"/>
          <w:szCs w:val="24"/>
          <w:lang w:eastAsia="en-US"/>
        </w:rPr>
      </w:pPr>
      <w:r>
        <w:rPr>
          <w:rFonts w:eastAsia="Calibri" w:eastAsiaTheme="minorHAnsi"/>
          <w:sz w:val="24"/>
          <w:szCs w:val="24"/>
          <w:lang w:eastAsia="en-US"/>
        </w:rPr>
      </w:r>
    </w:p>
    <w:p>
      <w:pPr>
        <w:pStyle w:val="Normal"/>
        <w:ind w:left="710" w:hanging="0"/>
        <w:jc w:val="both"/>
        <w:rPr>
          <w:rFonts w:eastAsia="Calibri" w:eastAsiaTheme="minorHAnsi"/>
          <w:sz w:val="24"/>
          <w:szCs w:val="24"/>
          <w:lang w:eastAsia="en-US"/>
        </w:rPr>
      </w:pPr>
      <w:r>
        <w:rPr>
          <w:rFonts w:eastAsia="Calibri" w:eastAsiaTheme="minorHAnsi"/>
          <w:sz w:val="24"/>
          <w:szCs w:val="24"/>
          <w:lang w:eastAsia="en-US"/>
        </w:rPr>
      </w:r>
    </w:p>
    <w:p>
      <w:pPr>
        <w:pStyle w:val="Normal"/>
        <w:ind w:left="710" w:hanging="0"/>
        <w:jc w:val="both"/>
        <w:rPr>
          <w:rFonts w:eastAsia="Calibri" w:eastAsiaTheme="minorHAnsi"/>
          <w:sz w:val="24"/>
          <w:szCs w:val="24"/>
          <w:lang w:eastAsia="en-US"/>
        </w:rPr>
      </w:pPr>
      <w:r>
        <w:rPr>
          <w:rFonts w:eastAsia="Calibri" w:eastAsiaTheme="minorHAnsi"/>
          <w:sz w:val="24"/>
          <w:szCs w:val="24"/>
          <w:lang w:eastAsia="en-US"/>
        </w:rPr>
      </w:r>
    </w:p>
    <w:p>
      <w:pPr>
        <w:pStyle w:val="Normal"/>
        <w:jc w:val="center"/>
        <w:rPr>
          <w:rFonts w:eastAsia="Calibri" w:eastAsiaTheme="minorHAnsi"/>
          <w:sz w:val="24"/>
          <w:szCs w:val="24"/>
          <w:lang w:eastAsia="en-US"/>
        </w:rPr>
      </w:pPr>
      <w:r>
        <w:rPr>
          <w:rFonts w:eastAsia="Calibri" w:eastAsiaTheme="minorHAnsi"/>
          <w:sz w:val="24"/>
          <w:szCs w:val="24"/>
          <w:lang w:eastAsia="en-US"/>
        </w:rPr>
        <w:t xml:space="preserve">5. Плановые значения показателей деятельности концессионера: </w:t>
      </w:r>
    </w:p>
    <w:p>
      <w:pPr>
        <w:pStyle w:val="Normal"/>
        <w:jc w:val="center"/>
        <w:rPr>
          <w:rFonts w:eastAsia="Calibri" w:eastAsiaTheme="minorHAnsi"/>
          <w:sz w:val="24"/>
          <w:szCs w:val="24"/>
          <w:lang w:eastAsia="en-US"/>
        </w:rPr>
      </w:pPr>
      <w:r>
        <w:rPr>
          <w:rFonts w:eastAsia="Calibri" w:eastAsiaTheme="minorHAnsi"/>
          <w:sz w:val="24"/>
          <w:szCs w:val="24"/>
          <w:lang w:eastAsia="en-US"/>
        </w:rPr>
      </w:r>
    </w:p>
    <w:tbl>
      <w:tblPr>
        <w:tblW w:w="9945" w:type="dxa"/>
        <w:jc w:val="left"/>
        <w:tblInd w:w="0" w:type="dxa"/>
        <w:tblCellMar>
          <w:top w:w="0" w:type="dxa"/>
          <w:left w:w="108" w:type="dxa"/>
          <w:bottom w:w="0" w:type="dxa"/>
          <w:right w:w="108" w:type="dxa"/>
        </w:tblCellMar>
        <w:tblLook w:val="04a0"/>
      </w:tblPr>
      <w:tblGrid>
        <w:gridCol w:w="474"/>
        <w:gridCol w:w="2241"/>
        <w:gridCol w:w="567"/>
        <w:gridCol w:w="397"/>
        <w:gridCol w:w="28"/>
        <w:gridCol w:w="474"/>
        <w:gridCol w:w="28"/>
        <w:gridCol w:w="464"/>
        <w:gridCol w:w="77"/>
        <w:gridCol w:w="511"/>
        <w:gridCol w:w="19"/>
        <w:gridCol w:w="564"/>
        <w:gridCol w:w="40"/>
        <w:gridCol w:w="492"/>
        <w:gridCol w:w="40"/>
        <w:gridCol w:w="462"/>
        <w:gridCol w:w="69"/>
        <w:gridCol w:w="377"/>
        <w:gridCol w:w="150"/>
        <w:gridCol w:w="538"/>
        <w:gridCol w:w="436"/>
        <w:gridCol w:w="17"/>
        <w:gridCol w:w="37"/>
        <w:gridCol w:w="440"/>
        <w:gridCol w:w="36"/>
        <w:gridCol w:w="27"/>
        <w:gridCol w:w="345"/>
        <w:gridCol w:w="73"/>
        <w:gridCol w:w="17"/>
        <w:gridCol w:w="502"/>
      </w:tblGrid>
      <w:tr>
        <w:trPr>
          <w:trHeight w:val="1134" w:hRule="atLeast"/>
          <w:cantSplit w:val="true"/>
        </w:trPr>
        <w:tc>
          <w:tcPr>
            <w:tcW w:w="4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b/>
                <w:b/>
                <w:sz w:val="18"/>
                <w:szCs w:val="18"/>
              </w:rPr>
            </w:pPr>
            <w:r>
              <w:rPr>
                <w:rFonts w:eastAsia="Times New Roman"/>
                <w:b/>
                <w:sz w:val="18"/>
                <w:szCs w:val="18"/>
              </w:rPr>
              <w:t xml:space="preserve">№ </w:t>
            </w:r>
            <w:r>
              <w:rPr>
                <w:rFonts w:eastAsia="Times New Roman"/>
                <w:b/>
                <w:sz w:val="18"/>
                <w:szCs w:val="18"/>
              </w:rPr>
              <w:t>п/п</w:t>
            </w:r>
          </w:p>
        </w:tc>
        <w:tc>
          <w:tcPr>
            <w:tcW w:w="22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b/>
                <w:b/>
                <w:sz w:val="18"/>
                <w:szCs w:val="18"/>
              </w:rPr>
            </w:pPr>
            <w:r>
              <w:rPr>
                <w:rFonts w:eastAsia="Times New Roman"/>
                <w:b/>
                <w:sz w:val="18"/>
                <w:szCs w:val="18"/>
              </w:rPr>
              <w:t>Наименование показателей</w:t>
            </w:r>
          </w:p>
        </w:tc>
        <w:tc>
          <w:tcPr>
            <w:tcW w:w="56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b/>
                <w:b/>
                <w:sz w:val="18"/>
                <w:szCs w:val="18"/>
              </w:rPr>
            </w:pPr>
            <w:r>
              <w:rPr>
                <w:rFonts w:eastAsia="Times New Roman"/>
                <w:b/>
                <w:sz w:val="18"/>
                <w:szCs w:val="18"/>
              </w:rPr>
              <w:t>Ед. изм.</w:t>
            </w:r>
          </w:p>
        </w:tc>
        <w:tc>
          <w:tcPr>
            <w:tcW w:w="425"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b/>
                <w:b/>
                <w:sz w:val="18"/>
                <w:szCs w:val="18"/>
              </w:rPr>
            </w:pPr>
            <w:r>
              <w:rPr>
                <w:rFonts w:eastAsia="Times New Roman"/>
                <w:b/>
                <w:sz w:val="18"/>
                <w:szCs w:val="18"/>
              </w:rPr>
              <w:t>2022</w:t>
            </w:r>
          </w:p>
        </w:tc>
        <w:tc>
          <w:tcPr>
            <w:tcW w:w="47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b/>
                <w:b/>
                <w:sz w:val="18"/>
                <w:szCs w:val="18"/>
              </w:rPr>
            </w:pPr>
            <w:r>
              <w:rPr>
                <w:rFonts w:eastAsia="Times New Roman"/>
                <w:b/>
                <w:sz w:val="18"/>
                <w:szCs w:val="18"/>
              </w:rPr>
              <w:t>2023</w:t>
            </w:r>
          </w:p>
        </w:tc>
        <w:tc>
          <w:tcPr>
            <w:tcW w:w="49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b/>
                <w:b/>
                <w:sz w:val="18"/>
                <w:szCs w:val="18"/>
              </w:rPr>
            </w:pPr>
            <w:r>
              <w:rPr>
                <w:rFonts w:eastAsia="Times New Roman"/>
                <w:b/>
                <w:sz w:val="18"/>
                <w:szCs w:val="18"/>
              </w:rPr>
              <w:t>2024</w:t>
            </w:r>
          </w:p>
        </w:tc>
        <w:tc>
          <w:tcPr>
            <w:tcW w:w="58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b/>
                <w:b/>
                <w:sz w:val="18"/>
                <w:szCs w:val="18"/>
              </w:rPr>
            </w:pPr>
            <w:r>
              <w:rPr>
                <w:rFonts w:eastAsia="Times New Roman"/>
                <w:b/>
                <w:sz w:val="18"/>
                <w:szCs w:val="18"/>
              </w:rPr>
              <w:t>2025</w:t>
            </w:r>
          </w:p>
        </w:tc>
        <w:tc>
          <w:tcPr>
            <w:tcW w:w="583"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b/>
                <w:b/>
                <w:sz w:val="18"/>
                <w:szCs w:val="18"/>
              </w:rPr>
            </w:pPr>
            <w:r>
              <w:rPr>
                <w:rFonts w:eastAsia="Times New Roman"/>
                <w:b/>
                <w:sz w:val="18"/>
                <w:szCs w:val="18"/>
              </w:rPr>
              <w:t>2026</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b/>
                <w:b/>
                <w:sz w:val="18"/>
                <w:szCs w:val="18"/>
              </w:rPr>
            </w:pPr>
            <w:r>
              <w:rPr>
                <w:rFonts w:eastAsia="Times New Roman"/>
                <w:b/>
                <w:sz w:val="18"/>
                <w:szCs w:val="18"/>
              </w:rPr>
              <w:t>2027</w:t>
            </w:r>
          </w:p>
        </w:tc>
        <w:tc>
          <w:tcPr>
            <w:tcW w:w="50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b/>
                <w:b/>
                <w:sz w:val="18"/>
                <w:szCs w:val="18"/>
              </w:rPr>
            </w:pPr>
            <w:r>
              <w:rPr>
                <w:rFonts w:eastAsia="Times New Roman"/>
                <w:b/>
                <w:sz w:val="18"/>
                <w:szCs w:val="18"/>
              </w:rPr>
              <w:t>2028</w:t>
            </w:r>
          </w:p>
        </w:tc>
        <w:tc>
          <w:tcPr>
            <w:tcW w:w="44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b/>
                <w:b/>
                <w:sz w:val="18"/>
                <w:szCs w:val="18"/>
              </w:rPr>
            </w:pPr>
            <w:r>
              <w:rPr>
                <w:rFonts w:eastAsia="Times New Roman"/>
                <w:b/>
                <w:sz w:val="18"/>
                <w:szCs w:val="18"/>
              </w:rPr>
              <w:t>2029</w:t>
            </w:r>
          </w:p>
        </w:tc>
        <w:tc>
          <w:tcPr>
            <w:tcW w:w="68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b/>
                <w:b/>
                <w:sz w:val="18"/>
                <w:szCs w:val="18"/>
              </w:rPr>
            </w:pPr>
            <w:r>
              <w:rPr>
                <w:rFonts w:eastAsia="Times New Roman"/>
                <w:b/>
                <w:sz w:val="18"/>
                <w:szCs w:val="18"/>
              </w:rPr>
              <w:t>2030</w:t>
            </w:r>
          </w:p>
        </w:tc>
        <w:tc>
          <w:tcPr>
            <w:tcW w:w="490" w:type="dxa"/>
            <w:gridSpan w:val="3"/>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b/>
                <w:b/>
                <w:sz w:val="18"/>
                <w:szCs w:val="18"/>
              </w:rPr>
            </w:pPr>
            <w:r>
              <w:rPr>
                <w:rFonts w:eastAsia="Times New Roman"/>
                <w:b/>
                <w:sz w:val="18"/>
                <w:szCs w:val="18"/>
              </w:rPr>
              <w:t>2031</w:t>
            </w:r>
          </w:p>
        </w:tc>
        <w:tc>
          <w:tcPr>
            <w:tcW w:w="476"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b/>
                <w:b/>
                <w:sz w:val="18"/>
                <w:szCs w:val="18"/>
              </w:rPr>
            </w:pPr>
            <w:r>
              <w:rPr>
                <w:rFonts w:eastAsia="Times New Roman"/>
                <w:b/>
                <w:sz w:val="18"/>
                <w:szCs w:val="18"/>
              </w:rPr>
              <w:t>2032</w:t>
            </w:r>
          </w:p>
        </w:tc>
        <w:tc>
          <w:tcPr>
            <w:tcW w:w="445" w:type="dxa"/>
            <w:gridSpan w:val="3"/>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b/>
                <w:b/>
                <w:sz w:val="18"/>
                <w:szCs w:val="18"/>
              </w:rPr>
            </w:pPr>
            <w:r>
              <w:rPr>
                <w:rFonts w:eastAsia="Times New Roman"/>
                <w:b/>
                <w:sz w:val="18"/>
                <w:szCs w:val="18"/>
              </w:rPr>
              <w:t>2033</w:t>
            </w:r>
          </w:p>
        </w:tc>
        <w:tc>
          <w:tcPr>
            <w:tcW w:w="51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b/>
                <w:b/>
                <w:sz w:val="18"/>
                <w:szCs w:val="18"/>
              </w:rPr>
            </w:pPr>
            <w:r>
              <w:rPr>
                <w:rFonts w:eastAsia="Times New Roman"/>
                <w:b/>
                <w:sz w:val="18"/>
                <w:szCs w:val="18"/>
              </w:rPr>
              <w:t>2034</w:t>
            </w:r>
          </w:p>
        </w:tc>
      </w:tr>
      <w:tr>
        <w:trPr>
          <w:trHeight w:val="540" w:hRule="atLeast"/>
        </w:trPr>
        <w:tc>
          <w:tcPr>
            <w:tcW w:w="4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sz w:val="18"/>
                <w:szCs w:val="18"/>
              </w:rPr>
            </w:pPr>
            <w:r>
              <w:rPr>
                <w:rFonts w:eastAsia="Times New Roman"/>
                <w:sz w:val="18"/>
                <w:szCs w:val="18"/>
              </w:rPr>
              <w:t>1.</w:t>
            </w:r>
          </w:p>
        </w:tc>
        <w:tc>
          <w:tcPr>
            <w:tcW w:w="9468" w:type="dxa"/>
            <w:gridSpan w:val="29"/>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eastAsia="Times New Roman"/>
                <w:sz w:val="18"/>
                <w:szCs w:val="18"/>
              </w:rPr>
            </w:pPr>
            <w:r>
              <w:rPr>
                <w:rFonts w:eastAsia="Times New Roman"/>
                <w:sz w:val="18"/>
                <w:szCs w:val="18"/>
              </w:rPr>
              <w:t>Показатели качества питьевой воды:</w:t>
            </w:r>
          </w:p>
        </w:tc>
      </w:tr>
      <w:tr>
        <w:trPr>
          <w:trHeight w:val="1920" w:hRule="atLeast"/>
        </w:trPr>
        <w:tc>
          <w:tcPr>
            <w:tcW w:w="4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sz w:val="18"/>
                <w:szCs w:val="18"/>
              </w:rPr>
            </w:pPr>
            <w:r>
              <w:rPr>
                <w:rFonts w:eastAsia="Times New Roman"/>
                <w:sz w:val="18"/>
                <w:szCs w:val="18"/>
              </w:rPr>
            </w:r>
          </w:p>
        </w:tc>
        <w:tc>
          <w:tcPr>
            <w:tcW w:w="22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sz w:val="18"/>
                <w:szCs w:val="18"/>
              </w:rPr>
            </w:pPr>
            <w:r>
              <w:rPr>
                <w:rFonts w:eastAsia="Times New Roman"/>
                <w:sz w:val="18"/>
                <w:szCs w:val="18"/>
              </w:rPr>
              <w:t>Доля проб питьевой воды в распределительной водопроводной сети,</w:t>
            </w:r>
          </w:p>
          <w:p>
            <w:pPr>
              <w:pStyle w:val="Normal"/>
              <w:widowControl/>
              <w:jc w:val="center"/>
              <w:rPr>
                <w:rFonts w:eastAsia="Times New Roman"/>
                <w:sz w:val="18"/>
                <w:szCs w:val="18"/>
              </w:rPr>
            </w:pPr>
            <w:r>
              <w:rPr>
                <w:rFonts w:eastAsia="Times New Roman"/>
                <w:sz w:val="18"/>
                <w:szCs w:val="18"/>
              </w:rPr>
              <w:t>не соответствующих установленным требованиям, в общем объеме проб, отобранных по результатам производственного контроля качества воды</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color w:val="000000"/>
                <w:sz w:val="18"/>
                <w:szCs w:val="18"/>
              </w:rPr>
            </w:pPr>
            <w:r>
              <w:rPr>
                <w:rFonts w:eastAsia="Times New Roman"/>
                <w:color w:val="000000"/>
                <w:sz w:val="18"/>
                <w:szCs w:val="18"/>
              </w:rPr>
              <w:t>%</w:t>
            </w:r>
          </w:p>
        </w:tc>
        <w:tc>
          <w:tcPr>
            <w:tcW w:w="3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sz w:val="18"/>
                <w:szCs w:val="18"/>
              </w:rPr>
            </w:pPr>
            <w:r>
              <w:rPr>
                <w:rFonts w:eastAsia="Times New Roman"/>
                <w:sz w:val="18"/>
                <w:szCs w:val="18"/>
              </w:rPr>
              <w:t>1</w:t>
            </w:r>
          </w:p>
        </w:tc>
        <w:tc>
          <w:tcPr>
            <w:tcW w:w="530"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sz w:val="18"/>
                <w:szCs w:val="18"/>
              </w:rPr>
            </w:pPr>
            <w:r>
              <w:rPr>
                <w:rFonts w:eastAsia="Times New Roman"/>
                <w:sz w:val="18"/>
                <w:szCs w:val="18"/>
              </w:rPr>
              <w:t>1</w:t>
            </w:r>
          </w:p>
        </w:tc>
        <w:tc>
          <w:tcPr>
            <w:tcW w:w="54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sz w:val="18"/>
                <w:szCs w:val="18"/>
              </w:rPr>
            </w:pPr>
            <w:r>
              <w:rPr>
                <w:rFonts w:eastAsia="Times New Roman"/>
                <w:sz w:val="18"/>
                <w:szCs w:val="18"/>
              </w:rPr>
              <w:t>1</w:t>
            </w:r>
          </w:p>
        </w:tc>
        <w:tc>
          <w:tcPr>
            <w:tcW w:w="53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sz w:val="18"/>
                <w:szCs w:val="18"/>
              </w:rPr>
            </w:pPr>
            <w:r>
              <w:rPr>
                <w:rFonts w:eastAsia="Times New Roman"/>
                <w:sz w:val="18"/>
                <w:szCs w:val="18"/>
              </w:rPr>
              <w:t>1</w:t>
            </w:r>
          </w:p>
        </w:tc>
        <w:tc>
          <w:tcPr>
            <w:tcW w:w="60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sz w:val="18"/>
                <w:szCs w:val="18"/>
              </w:rPr>
            </w:pPr>
            <w:r>
              <w:rPr>
                <w:rFonts w:eastAsia="Times New Roman"/>
                <w:sz w:val="18"/>
                <w:szCs w:val="18"/>
              </w:rPr>
              <w:t>1</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sz w:val="18"/>
                <w:szCs w:val="18"/>
              </w:rPr>
            </w:pPr>
            <w:r>
              <w:rPr>
                <w:rFonts w:eastAsia="Times New Roman"/>
                <w:sz w:val="18"/>
                <w:szCs w:val="18"/>
              </w:rPr>
              <w:t>1</w:t>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sz w:val="18"/>
                <w:szCs w:val="18"/>
              </w:rPr>
            </w:pPr>
            <w:r>
              <w:rPr>
                <w:rFonts w:eastAsia="Times New Roman"/>
                <w:sz w:val="18"/>
                <w:szCs w:val="18"/>
              </w:rPr>
              <w:t>1</w:t>
            </w:r>
          </w:p>
        </w:tc>
        <w:tc>
          <w:tcPr>
            <w:tcW w:w="52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sz w:val="18"/>
                <w:szCs w:val="18"/>
              </w:rPr>
            </w:pPr>
            <w:r>
              <w:rPr>
                <w:rFonts w:eastAsia="Times New Roman"/>
                <w:sz w:val="18"/>
                <w:szCs w:val="18"/>
              </w:rPr>
              <w:t>1</w:t>
            </w:r>
          </w:p>
        </w:tc>
        <w:tc>
          <w:tcPr>
            <w:tcW w:w="5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sz w:val="18"/>
                <w:szCs w:val="18"/>
              </w:rPr>
            </w:pPr>
            <w:r>
              <w:rPr>
                <w:rFonts w:eastAsia="Times New Roman"/>
                <w:sz w:val="18"/>
                <w:szCs w:val="18"/>
              </w:rPr>
              <w:t>1</w:t>
            </w:r>
          </w:p>
        </w:tc>
        <w:tc>
          <w:tcPr>
            <w:tcW w:w="45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sz w:val="18"/>
                <w:szCs w:val="18"/>
              </w:rPr>
            </w:pPr>
            <w:r>
              <w:rPr>
                <w:rFonts w:eastAsia="Times New Roman"/>
                <w:sz w:val="18"/>
                <w:szCs w:val="18"/>
              </w:rPr>
              <w:t>1</w:t>
            </w:r>
          </w:p>
        </w:tc>
        <w:tc>
          <w:tcPr>
            <w:tcW w:w="47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sz w:val="18"/>
                <w:szCs w:val="18"/>
              </w:rPr>
            </w:pPr>
            <w:r>
              <w:rPr>
                <w:rFonts w:eastAsia="Times New Roman"/>
                <w:sz w:val="18"/>
                <w:szCs w:val="18"/>
              </w:rPr>
              <w:t>1</w:t>
            </w:r>
          </w:p>
        </w:tc>
        <w:tc>
          <w:tcPr>
            <w:tcW w:w="408"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sz w:val="18"/>
                <w:szCs w:val="18"/>
              </w:rPr>
            </w:pPr>
            <w:r>
              <w:rPr>
                <w:rFonts w:eastAsia="Times New Roman"/>
                <w:sz w:val="18"/>
                <w:szCs w:val="18"/>
              </w:rPr>
              <w:t>1</w:t>
            </w:r>
          </w:p>
        </w:tc>
        <w:tc>
          <w:tcPr>
            <w:tcW w:w="59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sz w:val="18"/>
                <w:szCs w:val="18"/>
              </w:rPr>
            </w:pPr>
            <w:r>
              <w:rPr>
                <w:rFonts w:eastAsia="Times New Roman"/>
                <w:sz w:val="18"/>
                <w:szCs w:val="18"/>
              </w:rPr>
              <w:t>1</w:t>
            </w:r>
          </w:p>
        </w:tc>
      </w:tr>
      <w:tr>
        <w:trPr>
          <w:trHeight w:val="540" w:hRule="atLeast"/>
        </w:trPr>
        <w:tc>
          <w:tcPr>
            <w:tcW w:w="4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sz w:val="18"/>
                <w:szCs w:val="18"/>
              </w:rPr>
            </w:pPr>
            <w:r>
              <w:rPr>
                <w:rFonts w:eastAsia="Times New Roman"/>
                <w:sz w:val="18"/>
                <w:szCs w:val="18"/>
              </w:rPr>
              <w:t>2.</w:t>
            </w:r>
          </w:p>
        </w:tc>
        <w:tc>
          <w:tcPr>
            <w:tcW w:w="9468" w:type="dxa"/>
            <w:gridSpan w:val="29"/>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eastAsia="Times New Roman"/>
                <w:sz w:val="18"/>
                <w:szCs w:val="18"/>
              </w:rPr>
            </w:pPr>
            <w:r>
              <w:rPr>
                <w:rFonts w:eastAsia="Times New Roman"/>
                <w:sz w:val="18"/>
                <w:szCs w:val="18"/>
              </w:rPr>
              <w:t>Показатели надежности и бесперебойности холодного водоснабжения</w:t>
            </w:r>
          </w:p>
        </w:tc>
      </w:tr>
      <w:tr>
        <w:trPr>
          <w:trHeight w:val="2220" w:hRule="atLeast"/>
          <w:cantSplit w:val="true"/>
        </w:trPr>
        <w:tc>
          <w:tcPr>
            <w:tcW w:w="4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sz w:val="18"/>
                <w:szCs w:val="18"/>
              </w:rPr>
            </w:pPr>
            <w:r>
              <w:rPr>
                <w:rFonts w:eastAsia="Times New Roman"/>
                <w:sz w:val="18"/>
                <w:szCs w:val="18"/>
              </w:rPr>
              <w:t> </w:t>
            </w:r>
          </w:p>
        </w:tc>
        <w:tc>
          <w:tcPr>
            <w:tcW w:w="22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sz w:val="18"/>
                <w:szCs w:val="18"/>
              </w:rPr>
            </w:pPr>
            <w:r>
              <w:rPr>
                <w:rFonts w:eastAsia="Times New Roman"/>
                <w:sz w:val="18"/>
                <w:szCs w:val="18"/>
              </w:rPr>
              <w:t xml:space="preserve">Количество перерывов </w:t>
            </w:r>
          </w:p>
          <w:p>
            <w:pPr>
              <w:pStyle w:val="Normal"/>
              <w:widowControl/>
              <w:jc w:val="center"/>
              <w:rPr>
                <w:rFonts w:eastAsia="Times New Roman"/>
                <w:sz w:val="18"/>
                <w:szCs w:val="18"/>
              </w:rPr>
            </w:pPr>
            <w:r>
              <w:rPr>
                <w:rFonts w:eastAsia="Times New Roman"/>
                <w:sz w:val="18"/>
                <w:szCs w:val="18"/>
              </w:rPr>
              <w:t xml:space="preserve"> </w:t>
            </w:r>
            <w:r>
              <w:rPr>
                <w:rFonts w:eastAsia="Times New Roman"/>
                <w:sz w:val="18"/>
                <w:szCs w:val="18"/>
              </w:rPr>
              <w:t>в подаче воды, зафиксированных в местах исполнения обязательств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sz w:val="18"/>
                <w:szCs w:val="18"/>
              </w:rPr>
            </w:pPr>
            <w:r>
              <w:rPr>
                <w:rFonts w:eastAsia="Times New Roman"/>
                <w:sz w:val="18"/>
                <w:szCs w:val="18"/>
              </w:rPr>
              <w:t>ед./км</w:t>
            </w:r>
          </w:p>
        </w:tc>
        <w:tc>
          <w:tcPr>
            <w:tcW w:w="39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sz w:val="18"/>
                <w:szCs w:val="18"/>
              </w:rPr>
            </w:pPr>
            <w:r>
              <w:rPr>
                <w:rFonts w:eastAsia="Times New Roman"/>
                <w:sz w:val="18"/>
                <w:szCs w:val="18"/>
              </w:rPr>
              <w:t>0,64</w:t>
            </w:r>
          </w:p>
        </w:tc>
        <w:tc>
          <w:tcPr>
            <w:tcW w:w="530" w:type="dxa"/>
            <w:gridSpan w:val="3"/>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sz w:val="18"/>
                <w:szCs w:val="18"/>
              </w:rPr>
            </w:pPr>
            <w:r>
              <w:rPr>
                <w:rFonts w:eastAsia="Times New Roman"/>
                <w:sz w:val="18"/>
                <w:szCs w:val="18"/>
              </w:rPr>
              <w:t>0,63</w:t>
            </w:r>
          </w:p>
        </w:tc>
        <w:tc>
          <w:tcPr>
            <w:tcW w:w="54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sz w:val="18"/>
                <w:szCs w:val="18"/>
              </w:rPr>
            </w:pPr>
            <w:r>
              <w:rPr>
                <w:rFonts w:eastAsia="Times New Roman"/>
                <w:sz w:val="18"/>
                <w:szCs w:val="18"/>
              </w:rPr>
              <w:t>0,63</w:t>
            </w:r>
          </w:p>
        </w:tc>
        <w:tc>
          <w:tcPr>
            <w:tcW w:w="53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sz w:val="18"/>
                <w:szCs w:val="18"/>
              </w:rPr>
            </w:pPr>
            <w:r>
              <w:rPr>
                <w:rFonts w:eastAsia="Times New Roman"/>
                <w:sz w:val="18"/>
                <w:szCs w:val="18"/>
              </w:rPr>
              <w:t>0,62</w:t>
            </w:r>
          </w:p>
        </w:tc>
        <w:tc>
          <w:tcPr>
            <w:tcW w:w="604"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sz w:val="18"/>
                <w:szCs w:val="18"/>
              </w:rPr>
            </w:pPr>
            <w:r>
              <w:rPr>
                <w:rFonts w:eastAsia="Times New Roman"/>
                <w:sz w:val="18"/>
                <w:szCs w:val="18"/>
              </w:rPr>
              <w:t>0,62</w:t>
            </w:r>
          </w:p>
        </w:tc>
        <w:tc>
          <w:tcPr>
            <w:tcW w:w="532"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sz w:val="18"/>
                <w:szCs w:val="18"/>
              </w:rPr>
            </w:pPr>
            <w:r>
              <w:rPr>
                <w:rFonts w:eastAsia="Times New Roman"/>
                <w:sz w:val="18"/>
                <w:szCs w:val="18"/>
              </w:rPr>
              <w:t>0,61</w:t>
            </w:r>
          </w:p>
        </w:tc>
        <w:tc>
          <w:tcPr>
            <w:tcW w:w="53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sz w:val="18"/>
                <w:szCs w:val="18"/>
              </w:rPr>
            </w:pPr>
            <w:r>
              <w:rPr>
                <w:rFonts w:eastAsia="Times New Roman"/>
                <w:sz w:val="18"/>
                <w:szCs w:val="18"/>
              </w:rPr>
              <w:t>0,61</w:t>
            </w:r>
          </w:p>
        </w:tc>
        <w:tc>
          <w:tcPr>
            <w:tcW w:w="527"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sz w:val="18"/>
                <w:szCs w:val="18"/>
              </w:rPr>
            </w:pPr>
            <w:r>
              <w:rPr>
                <w:rFonts w:eastAsia="Times New Roman"/>
                <w:sz w:val="18"/>
                <w:szCs w:val="18"/>
              </w:rPr>
              <w:t>0,60</w:t>
            </w:r>
          </w:p>
        </w:tc>
        <w:tc>
          <w:tcPr>
            <w:tcW w:w="538"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sz w:val="18"/>
                <w:szCs w:val="18"/>
              </w:rPr>
            </w:pPr>
            <w:r>
              <w:rPr>
                <w:rFonts w:eastAsia="Times New Roman"/>
                <w:sz w:val="18"/>
                <w:szCs w:val="18"/>
              </w:rPr>
              <w:t>0,60</w:t>
            </w:r>
          </w:p>
        </w:tc>
        <w:tc>
          <w:tcPr>
            <w:tcW w:w="43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sz w:val="18"/>
                <w:szCs w:val="18"/>
              </w:rPr>
            </w:pPr>
            <w:r>
              <w:rPr>
                <w:rFonts w:eastAsia="Times New Roman"/>
                <w:sz w:val="18"/>
                <w:szCs w:val="18"/>
              </w:rPr>
              <w:t>0,59</w:t>
            </w:r>
          </w:p>
        </w:tc>
        <w:tc>
          <w:tcPr>
            <w:tcW w:w="557" w:type="dxa"/>
            <w:gridSpan w:val="5"/>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sz w:val="18"/>
                <w:szCs w:val="18"/>
              </w:rPr>
            </w:pPr>
            <w:r>
              <w:rPr>
                <w:rFonts w:eastAsia="Times New Roman"/>
                <w:sz w:val="18"/>
                <w:szCs w:val="18"/>
              </w:rPr>
              <w:t>0,59</w:t>
            </w:r>
          </w:p>
        </w:tc>
        <w:tc>
          <w:tcPr>
            <w:tcW w:w="435" w:type="dxa"/>
            <w:gridSpan w:val="3"/>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sz w:val="18"/>
                <w:szCs w:val="18"/>
              </w:rPr>
            </w:pPr>
            <w:r>
              <w:rPr>
                <w:rFonts w:eastAsia="Times New Roman"/>
                <w:sz w:val="18"/>
                <w:szCs w:val="18"/>
              </w:rPr>
              <w:t>0,58</w:t>
            </w:r>
          </w:p>
        </w:tc>
        <w:tc>
          <w:tcPr>
            <w:tcW w:w="50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sz w:val="18"/>
                <w:szCs w:val="18"/>
              </w:rPr>
            </w:pPr>
            <w:r>
              <w:rPr>
                <w:rFonts w:eastAsia="Times New Roman"/>
                <w:sz w:val="18"/>
                <w:szCs w:val="18"/>
              </w:rPr>
              <w:t>0,58</w:t>
            </w:r>
          </w:p>
        </w:tc>
      </w:tr>
    </w:tbl>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6. Плата концедента – 0,00 руб.</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jc w:val="right"/>
        <w:rPr>
          <w:color w:val="000000" w:themeColor="text1"/>
          <w:spacing w:val="1"/>
          <w:sz w:val="24"/>
          <w:szCs w:val="24"/>
        </w:rPr>
      </w:pPr>
      <w:r>
        <w:rPr>
          <w:color w:val="000000" w:themeColor="text1"/>
          <w:spacing w:val="1"/>
          <w:sz w:val="24"/>
          <w:szCs w:val="24"/>
        </w:rPr>
        <w:t xml:space="preserve">Приложение № 4 </w:t>
      </w:r>
    </w:p>
    <w:p>
      <w:pPr>
        <w:pStyle w:val="Normal"/>
        <w:jc w:val="right"/>
        <w:rPr>
          <w:sz w:val="24"/>
          <w:szCs w:val="24"/>
        </w:rPr>
      </w:pPr>
      <w:r>
        <w:rPr>
          <w:sz w:val="24"/>
          <w:szCs w:val="24"/>
        </w:rPr>
        <w:t>к распоряжению Администрации города Шарыпово</w:t>
      </w:r>
    </w:p>
    <w:p>
      <w:pPr>
        <w:pStyle w:val="Normal"/>
        <w:tabs>
          <w:tab w:val="clear" w:pos="708"/>
          <w:tab w:val="left" w:pos="6720" w:leader="none"/>
        </w:tabs>
        <w:ind w:firstLine="709"/>
        <w:jc w:val="right"/>
        <w:rPr>
          <w:rFonts w:eastAsia="Calibri" w:eastAsiaTheme="minorHAnsi"/>
          <w:sz w:val="24"/>
          <w:szCs w:val="24"/>
          <w:lang w:eastAsia="en-US"/>
        </w:rPr>
      </w:pPr>
      <w:r>
        <w:rPr>
          <w:sz w:val="24"/>
          <w:szCs w:val="24"/>
        </w:rPr>
        <w:t>от 08.04.2022  №  629</w:t>
      </w:r>
    </w:p>
    <w:p>
      <w:pPr>
        <w:pStyle w:val="Normal"/>
        <w:tabs>
          <w:tab w:val="clear" w:pos="708"/>
          <w:tab w:val="left" w:pos="7538" w:leader="none"/>
        </w:tabs>
        <w:ind w:firstLine="709"/>
        <w:jc w:val="both"/>
        <w:rPr>
          <w:rFonts w:eastAsia="Calibri" w:eastAsiaTheme="minorHAnsi"/>
          <w:sz w:val="24"/>
          <w:szCs w:val="24"/>
          <w:lang w:eastAsia="en-US"/>
        </w:rPr>
      </w:pPr>
      <w:r>
        <w:rPr>
          <w:rFonts w:eastAsia="Calibri" w:eastAsiaTheme="minorHAnsi"/>
          <w:sz w:val="24"/>
          <w:szCs w:val="24"/>
          <w:lang w:eastAsia="en-US"/>
        </w:rPr>
      </w:r>
    </w:p>
    <w:p>
      <w:pPr>
        <w:pStyle w:val="ListParagraph"/>
        <w:ind w:left="1069" w:hanging="0"/>
        <w:jc w:val="right"/>
        <w:rPr>
          <w:color w:val="000000" w:themeColor="text1"/>
          <w:spacing w:val="1"/>
          <w:sz w:val="24"/>
          <w:szCs w:val="24"/>
          <w:lang w:val="ru-RU"/>
        </w:rPr>
      </w:pPr>
      <w:r>
        <w:rPr>
          <w:color w:val="000000" w:themeColor="text1"/>
          <w:spacing w:val="1"/>
          <w:sz w:val="24"/>
          <w:szCs w:val="24"/>
          <w:lang w:val="ru-RU"/>
        </w:rPr>
      </w:r>
    </w:p>
    <w:p>
      <w:pPr>
        <w:pStyle w:val="ListParagraph"/>
        <w:widowControl w:val="false"/>
        <w:tabs>
          <w:tab w:val="clear" w:pos="708"/>
          <w:tab w:val="left" w:pos="3779" w:leader="none"/>
        </w:tabs>
        <w:ind w:left="0" w:hanging="0"/>
        <w:jc w:val="center"/>
        <w:rPr>
          <w:b/>
          <w:b/>
          <w:color w:val="000000" w:themeColor="text1"/>
          <w:spacing w:val="1"/>
          <w:sz w:val="24"/>
          <w:szCs w:val="24"/>
          <w:lang w:val="ru-RU"/>
        </w:rPr>
      </w:pPr>
      <w:r>
        <w:rPr>
          <w:b/>
          <w:color w:val="000000" w:themeColor="text1"/>
          <w:spacing w:val="1"/>
          <w:sz w:val="24"/>
          <w:szCs w:val="24"/>
          <w:lang w:val="ru-RU"/>
        </w:rPr>
        <w:t xml:space="preserve">Основные мероприятия и минимально допустимые плановые значения </w:t>
      </w:r>
    </w:p>
    <w:p>
      <w:pPr>
        <w:pStyle w:val="ListParagraph"/>
        <w:widowControl w:val="false"/>
        <w:tabs>
          <w:tab w:val="clear" w:pos="708"/>
          <w:tab w:val="left" w:pos="3779" w:leader="none"/>
        </w:tabs>
        <w:ind w:left="0" w:hanging="0"/>
        <w:jc w:val="center"/>
        <w:rPr>
          <w:b/>
          <w:b/>
          <w:color w:val="000000" w:themeColor="text1"/>
          <w:spacing w:val="1"/>
          <w:sz w:val="24"/>
          <w:szCs w:val="24"/>
          <w:lang w:val="ru-RU"/>
        </w:rPr>
      </w:pPr>
      <w:r>
        <w:rPr>
          <w:b/>
          <w:color w:val="000000" w:themeColor="text1"/>
          <w:spacing w:val="1"/>
          <w:sz w:val="24"/>
          <w:szCs w:val="24"/>
          <w:lang w:val="ru-RU"/>
        </w:rPr>
        <w:t xml:space="preserve">показателей деятельности концессионера </w:t>
      </w:r>
    </w:p>
    <w:p>
      <w:pPr>
        <w:pStyle w:val="ListParagraph"/>
        <w:ind w:left="1069" w:hanging="0"/>
        <w:jc w:val="both"/>
        <w:rPr>
          <w:color w:val="000000" w:themeColor="text1"/>
          <w:spacing w:val="1"/>
          <w:sz w:val="24"/>
          <w:szCs w:val="24"/>
          <w:lang w:val="ru-RU"/>
        </w:rPr>
      </w:pPr>
      <w:r>
        <w:rPr>
          <w:color w:val="000000" w:themeColor="text1"/>
          <w:spacing w:val="1"/>
          <w:sz w:val="24"/>
          <w:szCs w:val="24"/>
          <w:lang w:val="ru-RU"/>
        </w:rPr>
      </w:r>
    </w:p>
    <w:p>
      <w:pPr>
        <w:pStyle w:val="ListParagraph"/>
        <w:widowControl w:val="false"/>
        <w:spacing w:before="0" w:after="0"/>
        <w:ind w:left="709" w:hanging="0"/>
        <w:contextualSpacing/>
        <w:jc w:val="both"/>
        <w:rPr>
          <w:color w:val="000000" w:themeColor="text1"/>
          <w:spacing w:val="1"/>
          <w:sz w:val="24"/>
          <w:szCs w:val="24"/>
          <w:lang w:val="ru-RU"/>
        </w:rPr>
      </w:pPr>
      <w:r>
        <w:rPr>
          <w:color w:val="000000" w:themeColor="text1"/>
          <w:spacing w:val="1"/>
          <w:sz w:val="24"/>
          <w:szCs w:val="24"/>
          <w:lang w:val="ru-RU"/>
        </w:rPr>
        <w:t>1. Задание и основные мероприятия:</w:t>
      </w:r>
    </w:p>
    <w:p>
      <w:pPr>
        <w:pStyle w:val="Normal"/>
        <w:ind w:firstLine="709"/>
        <w:jc w:val="both"/>
        <w:rPr>
          <w:sz w:val="24"/>
          <w:szCs w:val="24"/>
        </w:rPr>
      </w:pPr>
      <w:r>
        <w:rPr>
          <w:color w:val="000000" w:themeColor="text1"/>
          <w:spacing w:val="1"/>
          <w:sz w:val="24"/>
          <w:szCs w:val="24"/>
        </w:rPr>
        <w:t xml:space="preserve">Настоящее задание сформировано на основании Схемы водоснабжения и водоотведения, утвержденной </w:t>
      </w:r>
      <w:r>
        <w:rPr>
          <w:sz w:val="24"/>
          <w:szCs w:val="24"/>
        </w:rPr>
        <w:t>постановлением Администрации города Шарыпово                            от 17.03.2014  № 59 «Об утверждении схемы водоснабжения и водоотведения на период                            с 2013 до 2034 годов муниципального образования «город Шарыпово                                   Красноярского края».</w:t>
      </w:r>
    </w:p>
    <w:p>
      <w:pPr>
        <w:pStyle w:val="Normal"/>
        <w:ind w:firstLine="709"/>
        <w:jc w:val="both"/>
        <w:rPr>
          <w:sz w:val="24"/>
          <w:szCs w:val="24"/>
        </w:rPr>
      </w:pPr>
      <w:r>
        <w:rPr>
          <w:sz w:val="24"/>
          <w:szCs w:val="24"/>
        </w:rPr>
        <w:t>Качество питьевой воды должно соответствовать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СанПиН 1.2.3685-21 «Гигиенические нормативы и требования к обеспечению безопасности и (или) безвредности для человека факторов среды обитания.</w:t>
      </w:r>
    </w:p>
    <w:p>
      <w:pPr>
        <w:pStyle w:val="ListParagraph"/>
        <w:widowControl w:val="false"/>
        <w:spacing w:before="0" w:after="0"/>
        <w:ind w:left="0" w:firstLine="709"/>
        <w:contextualSpacing/>
        <w:jc w:val="both"/>
        <w:rPr>
          <w:color w:val="000000" w:themeColor="text1"/>
          <w:spacing w:val="1"/>
          <w:sz w:val="24"/>
          <w:szCs w:val="24"/>
          <w:lang w:val="ru-RU"/>
        </w:rPr>
      </w:pPr>
      <w:r>
        <w:rPr>
          <w:color w:val="000000" w:themeColor="text1"/>
          <w:spacing w:val="1"/>
          <w:sz w:val="24"/>
          <w:szCs w:val="24"/>
          <w:lang w:val="ru-RU"/>
        </w:rPr>
        <w:t>В ходе реализации концессионного соглашения Концессинер обязан выполнить мероприятия, в результате которых будут достигнуты следующие показатели:</w:t>
      </w:r>
    </w:p>
    <w:p>
      <w:pPr>
        <w:pStyle w:val="ListParagraph"/>
        <w:widowControl w:val="false"/>
        <w:spacing w:before="0" w:after="0"/>
        <w:ind w:left="0" w:firstLine="709"/>
        <w:contextualSpacing/>
        <w:jc w:val="both"/>
        <w:rPr>
          <w:sz w:val="24"/>
          <w:szCs w:val="24"/>
          <w:lang w:val="ru-RU"/>
        </w:rPr>
      </w:pPr>
      <w:r>
        <w:rPr>
          <w:sz w:val="24"/>
          <w:szCs w:val="24"/>
          <w:lang w:val="ru-RU"/>
        </w:rPr>
        <w:t>1) Снижение до 1% количества проб питьевой воды, в распределительной сети,                     не соответствующих установленным требованиям качества питьевой воды, в общем объеме проб, отобранных по результатам производственной программы контроля качества питьевой воды.</w:t>
      </w:r>
    </w:p>
    <w:p>
      <w:pPr>
        <w:pStyle w:val="ListParagraph"/>
        <w:widowControl w:val="false"/>
        <w:spacing w:before="0" w:after="0"/>
        <w:ind w:left="0" w:firstLine="709"/>
        <w:contextualSpacing/>
        <w:jc w:val="both"/>
        <w:rPr>
          <w:sz w:val="24"/>
          <w:szCs w:val="24"/>
          <w:lang w:val="ru-RU"/>
        </w:rPr>
      </w:pPr>
      <w:r>
        <w:rPr>
          <w:sz w:val="24"/>
          <w:szCs w:val="24"/>
          <w:lang w:val="ru-RU"/>
        </w:rPr>
        <w:t>2) Снижение количества перерывов в подаче воды, возникших в результате аварий и других технологических нарушений (бесперебойность) до показателя 0.58 (ед/км.)                         к 2034 г.</w:t>
      </w:r>
    </w:p>
    <w:p>
      <w:pPr>
        <w:pStyle w:val="ListParagraph"/>
        <w:widowControl w:val="false"/>
        <w:spacing w:before="0" w:after="0"/>
        <w:ind w:left="0" w:firstLine="709"/>
        <w:contextualSpacing/>
        <w:jc w:val="both"/>
        <w:rPr>
          <w:color w:val="000000" w:themeColor="text1"/>
          <w:spacing w:val="1"/>
          <w:sz w:val="24"/>
          <w:szCs w:val="24"/>
          <w:lang w:val="ru-RU"/>
        </w:rPr>
      </w:pPr>
      <w:r>
        <w:rPr>
          <w:color w:val="000000" w:themeColor="text1"/>
          <w:spacing w:val="1"/>
          <w:sz w:val="24"/>
          <w:szCs w:val="24"/>
          <w:lang w:val="ru-RU"/>
        </w:rPr>
        <w:tab/>
      </w:r>
    </w:p>
    <w:p>
      <w:pPr>
        <w:pStyle w:val="ListParagraph"/>
        <w:widowControl w:val="false"/>
        <w:spacing w:before="0" w:after="0"/>
        <w:ind w:left="0" w:firstLine="709"/>
        <w:contextualSpacing/>
        <w:jc w:val="both"/>
        <w:rPr>
          <w:color w:val="000000" w:themeColor="text1"/>
          <w:spacing w:val="1"/>
          <w:sz w:val="24"/>
          <w:szCs w:val="24"/>
          <w:lang w:val="ru-RU"/>
        </w:rPr>
      </w:pPr>
      <w:r>
        <w:rPr>
          <w:color w:val="000000" w:themeColor="text1"/>
          <w:spacing w:val="1"/>
          <w:sz w:val="24"/>
          <w:szCs w:val="24"/>
          <w:lang w:val="ru-RU"/>
        </w:rPr>
      </w:r>
    </w:p>
    <w:p>
      <w:pPr>
        <w:pStyle w:val="ListParagraph"/>
        <w:widowControl w:val="false"/>
        <w:spacing w:before="0" w:after="0"/>
        <w:ind w:left="0" w:firstLine="709"/>
        <w:contextualSpacing/>
        <w:jc w:val="both"/>
        <w:rPr>
          <w:color w:val="000000" w:themeColor="text1"/>
          <w:spacing w:val="1"/>
          <w:sz w:val="24"/>
          <w:szCs w:val="24"/>
          <w:lang w:val="ru-RU"/>
        </w:rPr>
      </w:pPr>
      <w:r>
        <w:rPr>
          <w:color w:val="000000" w:themeColor="text1"/>
          <w:spacing w:val="1"/>
          <w:sz w:val="24"/>
          <w:szCs w:val="24"/>
          <w:lang w:val="ru-RU"/>
        </w:rPr>
      </w:r>
    </w:p>
    <w:p>
      <w:pPr>
        <w:pStyle w:val="ListParagraph"/>
        <w:widowControl w:val="false"/>
        <w:spacing w:before="0" w:after="0"/>
        <w:ind w:left="0" w:firstLine="709"/>
        <w:contextualSpacing/>
        <w:jc w:val="both"/>
        <w:rPr>
          <w:color w:val="000000" w:themeColor="text1"/>
          <w:spacing w:val="1"/>
          <w:sz w:val="24"/>
          <w:szCs w:val="24"/>
          <w:lang w:val="ru-RU"/>
        </w:rPr>
      </w:pPr>
      <w:r>
        <w:rPr>
          <w:color w:val="000000" w:themeColor="text1"/>
          <w:spacing w:val="1"/>
          <w:sz w:val="24"/>
          <w:szCs w:val="24"/>
          <w:lang w:val="ru-RU"/>
        </w:rPr>
      </w:r>
    </w:p>
    <w:p>
      <w:pPr>
        <w:pStyle w:val="ListParagraph"/>
        <w:widowControl w:val="false"/>
        <w:spacing w:before="0" w:after="0"/>
        <w:ind w:left="0" w:firstLine="709"/>
        <w:contextualSpacing/>
        <w:jc w:val="both"/>
        <w:rPr>
          <w:color w:val="000000" w:themeColor="text1"/>
          <w:spacing w:val="1"/>
          <w:sz w:val="24"/>
          <w:szCs w:val="24"/>
          <w:lang w:val="ru-RU"/>
        </w:rPr>
      </w:pPr>
      <w:r>
        <w:rPr>
          <w:color w:val="000000" w:themeColor="text1"/>
          <w:spacing w:val="1"/>
          <w:sz w:val="24"/>
          <w:szCs w:val="24"/>
          <w:lang w:val="ru-RU"/>
        </w:rPr>
      </w:r>
    </w:p>
    <w:p>
      <w:pPr>
        <w:pStyle w:val="ListParagraph"/>
        <w:widowControl w:val="false"/>
        <w:spacing w:before="0" w:after="0"/>
        <w:ind w:left="0" w:firstLine="709"/>
        <w:contextualSpacing/>
        <w:jc w:val="both"/>
        <w:rPr>
          <w:color w:val="000000" w:themeColor="text1"/>
          <w:spacing w:val="1"/>
          <w:sz w:val="24"/>
          <w:szCs w:val="24"/>
          <w:lang w:val="ru-RU"/>
        </w:rPr>
      </w:pPr>
      <w:r>
        <w:rPr>
          <w:color w:val="000000" w:themeColor="text1"/>
          <w:spacing w:val="1"/>
          <w:sz w:val="24"/>
          <w:szCs w:val="24"/>
          <w:lang w:val="ru-RU"/>
        </w:rPr>
      </w:r>
    </w:p>
    <w:p>
      <w:pPr>
        <w:pStyle w:val="ListParagraph"/>
        <w:widowControl w:val="false"/>
        <w:spacing w:before="0" w:after="0"/>
        <w:ind w:left="0" w:firstLine="709"/>
        <w:contextualSpacing/>
        <w:jc w:val="both"/>
        <w:rPr>
          <w:color w:val="000000" w:themeColor="text1"/>
          <w:spacing w:val="1"/>
          <w:sz w:val="24"/>
          <w:szCs w:val="24"/>
          <w:lang w:val="ru-RU"/>
        </w:rPr>
      </w:pPr>
      <w:r>
        <w:rPr>
          <w:color w:val="000000" w:themeColor="text1"/>
          <w:spacing w:val="1"/>
          <w:sz w:val="24"/>
          <w:szCs w:val="24"/>
          <w:lang w:val="ru-RU"/>
        </w:rPr>
      </w:r>
    </w:p>
    <w:p>
      <w:pPr>
        <w:pStyle w:val="ListParagraph"/>
        <w:widowControl w:val="false"/>
        <w:spacing w:before="0" w:after="0"/>
        <w:ind w:left="0" w:firstLine="709"/>
        <w:contextualSpacing/>
        <w:jc w:val="both"/>
        <w:rPr>
          <w:color w:val="000000" w:themeColor="text1"/>
          <w:spacing w:val="1"/>
          <w:sz w:val="24"/>
          <w:szCs w:val="24"/>
          <w:lang w:val="ru-RU"/>
        </w:rPr>
      </w:pPr>
      <w:r>
        <w:rPr>
          <w:color w:val="000000" w:themeColor="text1"/>
          <w:spacing w:val="1"/>
          <w:sz w:val="24"/>
          <w:szCs w:val="24"/>
          <w:lang w:val="ru-RU"/>
        </w:rPr>
      </w:r>
    </w:p>
    <w:p>
      <w:pPr>
        <w:pStyle w:val="ListParagraph"/>
        <w:widowControl w:val="false"/>
        <w:spacing w:before="0" w:after="0"/>
        <w:ind w:left="0" w:firstLine="709"/>
        <w:contextualSpacing/>
        <w:jc w:val="both"/>
        <w:rPr>
          <w:color w:val="000000" w:themeColor="text1"/>
          <w:spacing w:val="1"/>
          <w:sz w:val="24"/>
          <w:szCs w:val="24"/>
          <w:lang w:val="ru-RU"/>
        </w:rPr>
      </w:pPr>
      <w:r>
        <w:rPr>
          <w:color w:val="000000" w:themeColor="text1"/>
          <w:spacing w:val="1"/>
          <w:sz w:val="24"/>
          <w:szCs w:val="24"/>
          <w:lang w:val="ru-RU"/>
        </w:rPr>
      </w:r>
    </w:p>
    <w:p>
      <w:pPr>
        <w:pStyle w:val="ListParagraph"/>
        <w:widowControl w:val="false"/>
        <w:spacing w:before="0" w:after="0"/>
        <w:ind w:left="0" w:firstLine="709"/>
        <w:contextualSpacing/>
        <w:jc w:val="both"/>
        <w:rPr>
          <w:color w:val="000000" w:themeColor="text1"/>
          <w:spacing w:val="1"/>
          <w:sz w:val="24"/>
          <w:szCs w:val="24"/>
          <w:lang w:val="ru-RU"/>
        </w:rPr>
      </w:pPr>
      <w:r>
        <w:rPr>
          <w:color w:val="000000" w:themeColor="text1"/>
          <w:spacing w:val="1"/>
          <w:sz w:val="24"/>
          <w:szCs w:val="24"/>
          <w:lang w:val="ru-RU"/>
        </w:rPr>
      </w:r>
    </w:p>
    <w:p>
      <w:pPr>
        <w:pStyle w:val="ListParagraph"/>
        <w:widowControl w:val="false"/>
        <w:spacing w:before="0" w:after="0"/>
        <w:ind w:left="0" w:firstLine="709"/>
        <w:contextualSpacing/>
        <w:jc w:val="both"/>
        <w:rPr>
          <w:color w:val="000000" w:themeColor="text1"/>
          <w:spacing w:val="1"/>
          <w:sz w:val="24"/>
          <w:szCs w:val="24"/>
          <w:lang w:val="ru-RU"/>
        </w:rPr>
      </w:pPr>
      <w:r>
        <w:rPr>
          <w:color w:val="000000" w:themeColor="text1"/>
          <w:spacing w:val="1"/>
          <w:sz w:val="24"/>
          <w:szCs w:val="24"/>
          <w:lang w:val="ru-RU"/>
        </w:rPr>
      </w:r>
    </w:p>
    <w:p>
      <w:pPr>
        <w:pStyle w:val="ListParagraph"/>
        <w:widowControl w:val="false"/>
        <w:spacing w:before="0" w:after="0"/>
        <w:ind w:left="0" w:firstLine="709"/>
        <w:contextualSpacing/>
        <w:jc w:val="both"/>
        <w:rPr>
          <w:color w:val="000000" w:themeColor="text1"/>
          <w:spacing w:val="1"/>
          <w:sz w:val="24"/>
          <w:szCs w:val="24"/>
          <w:lang w:val="ru-RU"/>
        </w:rPr>
      </w:pPr>
      <w:r>
        <w:rPr>
          <w:color w:val="000000" w:themeColor="text1"/>
          <w:spacing w:val="1"/>
          <w:sz w:val="24"/>
          <w:szCs w:val="24"/>
          <w:lang w:val="ru-RU"/>
        </w:rPr>
      </w:r>
    </w:p>
    <w:p>
      <w:pPr>
        <w:pStyle w:val="ListParagraph"/>
        <w:widowControl w:val="false"/>
        <w:spacing w:before="0" w:after="0"/>
        <w:ind w:left="0" w:firstLine="709"/>
        <w:contextualSpacing/>
        <w:jc w:val="both"/>
        <w:rPr>
          <w:color w:val="000000" w:themeColor="text1"/>
          <w:spacing w:val="1"/>
          <w:sz w:val="24"/>
          <w:szCs w:val="24"/>
          <w:lang w:val="ru-RU"/>
        </w:rPr>
      </w:pPr>
      <w:r>
        <w:rPr>
          <w:color w:val="000000" w:themeColor="text1"/>
          <w:spacing w:val="1"/>
          <w:sz w:val="24"/>
          <w:szCs w:val="24"/>
          <w:lang w:val="ru-RU"/>
        </w:rPr>
      </w:r>
    </w:p>
    <w:p>
      <w:pPr>
        <w:pStyle w:val="ListParagraph"/>
        <w:widowControl w:val="false"/>
        <w:spacing w:before="0" w:after="0"/>
        <w:ind w:left="0" w:firstLine="709"/>
        <w:contextualSpacing/>
        <w:jc w:val="both"/>
        <w:rPr>
          <w:color w:val="000000" w:themeColor="text1"/>
          <w:spacing w:val="1"/>
          <w:sz w:val="24"/>
          <w:szCs w:val="24"/>
          <w:lang w:val="ru-RU"/>
        </w:rPr>
      </w:pPr>
      <w:r>
        <w:rPr>
          <w:color w:val="000000" w:themeColor="text1"/>
          <w:spacing w:val="1"/>
          <w:sz w:val="24"/>
          <w:szCs w:val="24"/>
          <w:lang w:val="ru-RU"/>
        </w:rPr>
      </w:r>
    </w:p>
    <w:p>
      <w:pPr>
        <w:pStyle w:val="ListParagraph"/>
        <w:widowControl w:val="false"/>
        <w:spacing w:before="0" w:after="0"/>
        <w:ind w:left="0" w:firstLine="709"/>
        <w:contextualSpacing/>
        <w:jc w:val="both"/>
        <w:rPr>
          <w:color w:val="000000" w:themeColor="text1"/>
          <w:spacing w:val="1"/>
          <w:sz w:val="24"/>
          <w:szCs w:val="24"/>
          <w:lang w:val="ru-RU"/>
        </w:rPr>
      </w:pPr>
      <w:r>
        <w:rPr>
          <w:color w:val="000000" w:themeColor="text1"/>
          <w:spacing w:val="1"/>
          <w:sz w:val="24"/>
          <w:szCs w:val="24"/>
          <w:lang w:val="ru-RU"/>
        </w:rPr>
      </w:r>
    </w:p>
    <w:p>
      <w:pPr>
        <w:pStyle w:val="ListParagraph"/>
        <w:widowControl w:val="false"/>
        <w:spacing w:before="0" w:after="0"/>
        <w:ind w:left="0" w:firstLine="709"/>
        <w:contextualSpacing/>
        <w:jc w:val="both"/>
        <w:rPr>
          <w:color w:val="000000" w:themeColor="text1"/>
          <w:spacing w:val="1"/>
          <w:sz w:val="24"/>
          <w:szCs w:val="24"/>
          <w:lang w:val="ru-RU"/>
        </w:rPr>
      </w:pPr>
      <w:r>
        <w:rPr>
          <w:color w:val="000000" w:themeColor="text1"/>
          <w:spacing w:val="1"/>
          <w:sz w:val="24"/>
          <w:szCs w:val="24"/>
          <w:lang w:val="ru-RU"/>
        </w:rPr>
      </w:r>
    </w:p>
    <w:p>
      <w:pPr>
        <w:pStyle w:val="ListParagraph"/>
        <w:widowControl w:val="false"/>
        <w:spacing w:before="0" w:after="0"/>
        <w:ind w:left="0" w:firstLine="709"/>
        <w:contextualSpacing/>
        <w:jc w:val="both"/>
        <w:rPr>
          <w:color w:val="000000" w:themeColor="text1"/>
          <w:spacing w:val="1"/>
          <w:sz w:val="24"/>
          <w:szCs w:val="24"/>
          <w:lang w:val="ru-RU"/>
        </w:rPr>
      </w:pPr>
      <w:r>
        <w:rPr>
          <w:color w:val="000000" w:themeColor="text1"/>
          <w:spacing w:val="1"/>
          <w:sz w:val="24"/>
          <w:szCs w:val="24"/>
          <w:lang w:val="ru-RU"/>
        </w:rPr>
      </w:r>
    </w:p>
    <w:p>
      <w:pPr>
        <w:pStyle w:val="ListParagraph"/>
        <w:widowControl w:val="false"/>
        <w:spacing w:before="0" w:after="0"/>
        <w:ind w:left="0" w:firstLine="709"/>
        <w:contextualSpacing/>
        <w:jc w:val="both"/>
        <w:rPr>
          <w:color w:val="000000" w:themeColor="text1"/>
          <w:spacing w:val="1"/>
          <w:sz w:val="24"/>
          <w:szCs w:val="24"/>
          <w:lang w:val="ru-RU"/>
        </w:rPr>
      </w:pPr>
      <w:r>
        <w:rPr>
          <w:color w:val="000000" w:themeColor="text1"/>
          <w:spacing w:val="1"/>
          <w:sz w:val="24"/>
          <w:szCs w:val="24"/>
          <w:lang w:val="ru-RU"/>
        </w:rPr>
      </w:r>
    </w:p>
    <w:p>
      <w:pPr>
        <w:pStyle w:val="ListParagraph"/>
        <w:widowControl w:val="false"/>
        <w:spacing w:before="0" w:after="0"/>
        <w:ind w:left="0" w:firstLine="709"/>
        <w:contextualSpacing/>
        <w:jc w:val="both"/>
        <w:rPr>
          <w:color w:val="000000" w:themeColor="text1"/>
          <w:spacing w:val="1"/>
          <w:sz w:val="24"/>
          <w:szCs w:val="24"/>
          <w:lang w:val="ru-RU"/>
        </w:rPr>
      </w:pPr>
      <w:r>
        <w:rPr>
          <w:color w:val="000000" w:themeColor="text1"/>
          <w:spacing w:val="1"/>
          <w:sz w:val="24"/>
          <w:szCs w:val="24"/>
          <w:lang w:val="ru-RU"/>
        </w:rPr>
      </w:r>
    </w:p>
    <w:p>
      <w:pPr>
        <w:pStyle w:val="ListParagraph"/>
        <w:widowControl w:val="false"/>
        <w:spacing w:before="0" w:after="0"/>
        <w:ind w:left="0" w:firstLine="709"/>
        <w:contextualSpacing/>
        <w:jc w:val="both"/>
        <w:rPr>
          <w:color w:val="000000" w:themeColor="text1"/>
          <w:spacing w:val="1"/>
          <w:sz w:val="24"/>
          <w:szCs w:val="24"/>
          <w:lang w:val="ru-RU"/>
        </w:rPr>
      </w:pPr>
      <w:r>
        <w:rPr>
          <w:color w:val="000000" w:themeColor="text1"/>
          <w:spacing w:val="1"/>
          <w:sz w:val="24"/>
          <w:szCs w:val="24"/>
          <w:lang w:val="ru-RU"/>
        </w:rPr>
      </w:r>
    </w:p>
    <w:p>
      <w:pPr>
        <w:pStyle w:val="ListParagraph"/>
        <w:widowControl w:val="false"/>
        <w:spacing w:before="0" w:after="0"/>
        <w:ind w:left="0" w:firstLine="709"/>
        <w:contextualSpacing/>
        <w:jc w:val="both"/>
        <w:rPr>
          <w:color w:val="000000" w:themeColor="text1"/>
          <w:spacing w:val="1"/>
          <w:sz w:val="24"/>
          <w:szCs w:val="24"/>
          <w:lang w:val="ru-RU"/>
        </w:rPr>
      </w:pPr>
      <w:r>
        <w:rPr>
          <w:color w:val="000000" w:themeColor="text1"/>
          <w:spacing w:val="1"/>
          <w:sz w:val="24"/>
          <w:szCs w:val="24"/>
          <w:lang w:val="ru-RU"/>
        </w:rPr>
      </w:r>
    </w:p>
    <w:p>
      <w:pPr>
        <w:pStyle w:val="ListParagraph"/>
        <w:ind w:left="0" w:firstLine="709"/>
        <w:jc w:val="both"/>
        <w:rPr>
          <w:color w:val="000000" w:themeColor="text1"/>
          <w:spacing w:val="1"/>
          <w:sz w:val="24"/>
          <w:szCs w:val="24"/>
          <w:lang w:val="ru-RU"/>
        </w:rPr>
      </w:pPr>
      <w:r>
        <w:rPr>
          <w:color w:val="000000" w:themeColor="text1"/>
          <w:spacing w:val="1"/>
          <w:sz w:val="24"/>
          <w:szCs w:val="24"/>
          <w:lang w:val="ru-RU"/>
        </w:rPr>
        <w:t xml:space="preserve">Основные мероприятия по реконструкции сетей холодного водоснабжения муниципального образования </w:t>
      </w:r>
      <w:r>
        <w:rPr>
          <w:bCs/>
          <w:sz w:val="24"/>
          <w:szCs w:val="24"/>
          <w:lang w:val="ru-RU"/>
        </w:rPr>
        <w:t>«городской округ город Шарыпово Красноярского края»</w:t>
      </w:r>
      <w:r>
        <w:rPr>
          <w:color w:val="000000" w:themeColor="text1"/>
          <w:spacing w:val="1"/>
          <w:sz w:val="24"/>
          <w:szCs w:val="24"/>
          <w:lang w:val="ru-RU"/>
        </w:rPr>
        <w:t xml:space="preserve">                                                   с разбивкой по годам:</w:t>
      </w:r>
    </w:p>
    <w:p>
      <w:pPr>
        <w:pStyle w:val="ListParagraph"/>
        <w:ind w:left="0" w:firstLine="709"/>
        <w:jc w:val="both"/>
        <w:rPr>
          <w:color w:val="000000" w:themeColor="text1"/>
          <w:spacing w:val="1"/>
          <w:sz w:val="24"/>
          <w:szCs w:val="24"/>
          <w:lang w:val="ru-RU"/>
        </w:rPr>
      </w:pPr>
      <w:r>
        <w:rPr>
          <w:color w:val="000000" w:themeColor="text1"/>
          <w:spacing w:val="1"/>
          <w:sz w:val="24"/>
          <w:szCs w:val="24"/>
          <w:lang w:val="ru-RU"/>
        </w:rPr>
      </w:r>
    </w:p>
    <w:tbl>
      <w:tblPr>
        <w:tblW w:w="10496" w:type="dxa"/>
        <w:jc w:val="left"/>
        <w:tblInd w:w="-601" w:type="dxa"/>
        <w:tblCellMar>
          <w:top w:w="0" w:type="dxa"/>
          <w:left w:w="108" w:type="dxa"/>
          <w:bottom w:w="0" w:type="dxa"/>
          <w:right w:w="108" w:type="dxa"/>
        </w:tblCellMar>
        <w:tblLook w:val="04a0"/>
      </w:tblPr>
      <w:tblGrid>
        <w:gridCol w:w="432"/>
        <w:gridCol w:w="1268"/>
        <w:gridCol w:w="1560"/>
        <w:gridCol w:w="1274"/>
        <w:gridCol w:w="1132"/>
        <w:gridCol w:w="853"/>
        <w:gridCol w:w="988"/>
        <w:gridCol w:w="711"/>
        <w:gridCol w:w="714"/>
        <w:gridCol w:w="990"/>
        <w:gridCol w:w="567"/>
        <w:gridCol w:w="6"/>
      </w:tblGrid>
      <w:tr>
        <w:trPr>
          <w:trHeight w:val="525" w:hRule="atLeast"/>
        </w:trPr>
        <w:tc>
          <w:tcPr>
            <w:tcW w:w="43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 xml:space="preserve">№ </w:t>
            </w:r>
            <w:r>
              <w:rPr>
                <w:rFonts w:eastAsia="Times New Roman"/>
                <w:color w:val="000000"/>
                <w:sz w:val="16"/>
                <w:szCs w:val="16"/>
              </w:rPr>
              <w:t>п/п</w:t>
            </w:r>
          </w:p>
        </w:tc>
        <w:tc>
          <w:tcPr>
            <w:tcW w:w="126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Наименование мероприятия</w:t>
            </w:r>
          </w:p>
        </w:tc>
        <w:tc>
          <w:tcPr>
            <w:tcW w:w="156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Обоснование необходимости (цель реализации мероприятия)</w:t>
            </w:r>
          </w:p>
        </w:tc>
        <w:tc>
          <w:tcPr>
            <w:tcW w:w="127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Описание и место расположения (наименование населенного пункта, улица и т.п.)</w:t>
            </w:r>
          </w:p>
        </w:tc>
        <w:tc>
          <w:tcPr>
            <w:tcW w:w="113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Мероприятия, указанные в схеме водоснабжения муниципального образования "городской округ город Шарыпово Красноярского края"</w:t>
            </w:r>
          </w:p>
        </w:tc>
        <w:tc>
          <w:tcPr>
            <w:tcW w:w="4256" w:type="dxa"/>
            <w:gridSpan w:val="5"/>
            <w:tcBorders>
              <w:top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Технические характеристики объекта</w:t>
            </w:r>
          </w:p>
        </w:tc>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r>
          </w:p>
        </w:tc>
        <w:tc>
          <w:tcPr>
            <w:tcW w:w="6" w:type="dxa"/>
            <w:tcBorders/>
          </w:tcPr>
          <w:p>
            <w:pPr>
              <w:pStyle w:val="Normal"/>
              <w:rPr/>
            </w:pPr>
            <w:r>
              <w:rPr/>
            </w:r>
          </w:p>
        </w:tc>
      </w:tr>
      <w:tr>
        <w:trPr>
          <w:trHeight w:val="480" w:hRule="atLeast"/>
        </w:trPr>
        <w:tc>
          <w:tcPr>
            <w:tcW w:w="4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rPr>
                <w:rFonts w:eastAsia="Times New Roman"/>
                <w:color w:val="000000"/>
                <w:sz w:val="16"/>
                <w:szCs w:val="16"/>
              </w:rPr>
            </w:pPr>
            <w:r>
              <w:rPr>
                <w:rFonts w:eastAsia="Times New Roman"/>
                <w:color w:val="000000"/>
                <w:sz w:val="16"/>
                <w:szCs w:val="16"/>
              </w:rPr>
            </w:r>
          </w:p>
        </w:tc>
        <w:tc>
          <w:tcPr>
            <w:tcW w:w="1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rPr>
                <w:rFonts w:eastAsia="Times New Roman"/>
                <w:color w:val="000000"/>
                <w:sz w:val="16"/>
                <w:szCs w:val="16"/>
              </w:rPr>
            </w:pPr>
            <w:r>
              <w:rPr>
                <w:rFonts w:eastAsia="Times New Roman"/>
                <w:color w:val="000000"/>
                <w:sz w:val="16"/>
                <w:szCs w:val="16"/>
              </w:rPr>
            </w:r>
          </w:p>
        </w:tc>
        <w:tc>
          <w:tcPr>
            <w:tcW w:w="156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rPr>
                <w:rFonts w:eastAsia="Times New Roman"/>
                <w:color w:val="000000"/>
                <w:sz w:val="16"/>
                <w:szCs w:val="16"/>
              </w:rPr>
            </w:pPr>
            <w:r>
              <w:rPr>
                <w:rFonts w:eastAsia="Times New Roman"/>
                <w:color w:val="000000"/>
                <w:sz w:val="16"/>
                <w:szCs w:val="16"/>
              </w:rPr>
            </w:r>
          </w:p>
        </w:tc>
        <w:tc>
          <w:tcPr>
            <w:tcW w:w="12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rPr>
                <w:rFonts w:eastAsia="Times New Roman"/>
                <w:color w:val="000000"/>
                <w:sz w:val="16"/>
                <w:szCs w:val="16"/>
              </w:rPr>
            </w:pPr>
            <w:r>
              <w:rPr>
                <w:rFonts w:eastAsia="Times New Roman"/>
                <w:color w:val="000000"/>
                <w:sz w:val="16"/>
                <w:szCs w:val="16"/>
              </w:rPr>
            </w:r>
          </w:p>
        </w:tc>
        <w:tc>
          <w:tcPr>
            <w:tcW w:w="11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eastAsia="Times New Roman"/>
                <w:color w:val="000000"/>
                <w:sz w:val="16"/>
                <w:szCs w:val="16"/>
              </w:rPr>
            </w:pPr>
            <w:r>
              <w:rPr>
                <w:rFonts w:eastAsia="Times New Roman"/>
                <w:color w:val="000000"/>
                <w:sz w:val="16"/>
                <w:szCs w:val="16"/>
              </w:rPr>
            </w:r>
          </w:p>
        </w:tc>
        <w:tc>
          <w:tcPr>
            <w:tcW w:w="1841" w:type="dxa"/>
            <w:gridSpan w:val="2"/>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Наименование показателя (мощность, протяженность, диаметр и т.п.)</w:t>
            </w:r>
          </w:p>
        </w:tc>
        <w:tc>
          <w:tcPr>
            <w:tcW w:w="2415" w:type="dxa"/>
            <w:gridSpan w:val="3"/>
            <w:tcBorders>
              <w:top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Значение показателя</w:t>
            </w:r>
          </w:p>
        </w:tc>
        <w:tc>
          <w:tcPr>
            <w:tcW w:w="57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rPr>
                <w:rFonts w:eastAsia="Times New Roman"/>
                <w:color w:val="000000"/>
                <w:sz w:val="16"/>
                <w:szCs w:val="16"/>
              </w:rPr>
            </w:pPr>
            <w:r>
              <w:rPr>
                <w:rFonts w:eastAsia="Times New Roman"/>
                <w:color w:val="000000"/>
                <w:sz w:val="16"/>
                <w:szCs w:val="16"/>
              </w:rPr>
            </w:r>
          </w:p>
        </w:tc>
      </w:tr>
      <w:tr>
        <w:trPr>
          <w:trHeight w:val="735" w:hRule="atLeast"/>
        </w:trPr>
        <w:tc>
          <w:tcPr>
            <w:tcW w:w="4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rPr>
                <w:rFonts w:eastAsia="Times New Roman"/>
                <w:color w:val="000000"/>
                <w:sz w:val="16"/>
                <w:szCs w:val="16"/>
              </w:rPr>
            </w:pPr>
            <w:r>
              <w:rPr>
                <w:rFonts w:eastAsia="Times New Roman"/>
                <w:color w:val="000000"/>
                <w:sz w:val="16"/>
                <w:szCs w:val="16"/>
              </w:rPr>
            </w:r>
          </w:p>
        </w:tc>
        <w:tc>
          <w:tcPr>
            <w:tcW w:w="1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rPr>
                <w:rFonts w:eastAsia="Times New Roman"/>
                <w:color w:val="000000"/>
                <w:sz w:val="16"/>
                <w:szCs w:val="16"/>
              </w:rPr>
            </w:pPr>
            <w:r>
              <w:rPr>
                <w:rFonts w:eastAsia="Times New Roman"/>
                <w:color w:val="000000"/>
                <w:sz w:val="16"/>
                <w:szCs w:val="16"/>
              </w:rPr>
            </w:r>
          </w:p>
        </w:tc>
        <w:tc>
          <w:tcPr>
            <w:tcW w:w="156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rPr>
                <w:rFonts w:eastAsia="Times New Roman"/>
                <w:color w:val="000000"/>
                <w:sz w:val="16"/>
                <w:szCs w:val="16"/>
              </w:rPr>
            </w:pPr>
            <w:r>
              <w:rPr>
                <w:rFonts w:eastAsia="Times New Roman"/>
                <w:color w:val="000000"/>
                <w:sz w:val="16"/>
                <w:szCs w:val="16"/>
              </w:rPr>
            </w:r>
          </w:p>
        </w:tc>
        <w:tc>
          <w:tcPr>
            <w:tcW w:w="12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rPr>
                <w:rFonts w:eastAsia="Times New Roman"/>
                <w:color w:val="000000"/>
                <w:sz w:val="16"/>
                <w:szCs w:val="16"/>
              </w:rPr>
            </w:pPr>
            <w:r>
              <w:rPr>
                <w:rFonts w:eastAsia="Times New Roman"/>
                <w:color w:val="000000"/>
                <w:sz w:val="16"/>
                <w:szCs w:val="16"/>
              </w:rPr>
            </w:r>
          </w:p>
        </w:tc>
        <w:tc>
          <w:tcPr>
            <w:tcW w:w="11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eastAsia="Times New Roman"/>
                <w:color w:val="000000"/>
                <w:sz w:val="16"/>
                <w:szCs w:val="16"/>
              </w:rPr>
            </w:pPr>
            <w:r>
              <w:rPr>
                <w:rFonts w:eastAsia="Times New Roman"/>
                <w:color w:val="000000"/>
                <w:sz w:val="16"/>
                <w:szCs w:val="16"/>
              </w:rPr>
            </w:r>
          </w:p>
        </w:tc>
        <w:tc>
          <w:tcPr>
            <w:tcW w:w="1841"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rPr>
                <w:rFonts w:eastAsia="Times New Roman"/>
                <w:color w:val="000000"/>
                <w:sz w:val="16"/>
                <w:szCs w:val="16"/>
              </w:rPr>
            </w:pPr>
            <w:r>
              <w:rPr>
                <w:rFonts w:eastAsia="Times New Roman"/>
                <w:color w:val="000000"/>
                <w:sz w:val="16"/>
                <w:szCs w:val="16"/>
              </w:rPr>
            </w:r>
          </w:p>
        </w:tc>
        <w:tc>
          <w:tcPr>
            <w:tcW w:w="1425" w:type="dxa"/>
            <w:gridSpan w:val="2"/>
            <w:tcBorders>
              <w:top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 xml:space="preserve">аварийность (ед/км)                      </w:t>
            </w:r>
          </w:p>
        </w:tc>
        <w:tc>
          <w:tcPr>
            <w:tcW w:w="990" w:type="dxa"/>
            <w:vMerge w:val="restart"/>
            <w:tcBorders>
              <w:left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стоимость мероприятия, тыс.руб</w:t>
            </w:r>
          </w:p>
          <w:p>
            <w:pPr>
              <w:pStyle w:val="Normal"/>
              <w:widowControl/>
              <w:rPr>
                <w:rFonts w:eastAsia="Times New Roman"/>
                <w:color w:val="000000"/>
                <w:sz w:val="16"/>
                <w:szCs w:val="16"/>
              </w:rPr>
            </w:pPr>
            <w:r>
              <w:rPr>
                <w:rFonts w:eastAsia="Times New Roman"/>
                <w:color w:val="000000"/>
                <w:sz w:val="16"/>
                <w:szCs w:val="16"/>
              </w:rPr>
            </w:r>
          </w:p>
          <w:p>
            <w:pPr>
              <w:pStyle w:val="Normal"/>
              <w:rPr>
                <w:rFonts w:eastAsia="Times New Roman"/>
                <w:color w:val="000000"/>
                <w:sz w:val="16"/>
                <w:szCs w:val="16"/>
              </w:rPr>
            </w:pPr>
            <w:r>
              <w:rPr>
                <w:rFonts w:eastAsia="Times New Roman"/>
                <w:color w:val="000000"/>
                <w:sz w:val="16"/>
                <w:szCs w:val="16"/>
              </w:rPr>
            </w:r>
          </w:p>
          <w:p>
            <w:pPr>
              <w:pStyle w:val="Normal"/>
              <w:rPr>
                <w:rFonts w:eastAsia="Times New Roman"/>
                <w:color w:val="000000"/>
                <w:sz w:val="16"/>
                <w:szCs w:val="16"/>
              </w:rPr>
            </w:pPr>
            <w:r>
              <w:rPr>
                <w:rFonts w:eastAsia="Times New Roman"/>
                <w:color w:val="000000"/>
                <w:sz w:val="16"/>
                <w:szCs w:val="16"/>
              </w:rPr>
            </w:r>
          </w:p>
          <w:p>
            <w:pPr>
              <w:pStyle w:val="Normal"/>
              <w:rPr>
                <w:rFonts w:eastAsia="Times New Roman"/>
                <w:color w:val="000000"/>
                <w:sz w:val="16"/>
                <w:szCs w:val="16"/>
              </w:rPr>
            </w:pPr>
            <w:r>
              <w:rPr>
                <w:rFonts w:eastAsia="Times New Roman"/>
                <w:color w:val="000000"/>
                <w:sz w:val="16"/>
                <w:szCs w:val="16"/>
              </w:rPr>
            </w:r>
          </w:p>
          <w:p>
            <w:pPr>
              <w:pStyle w:val="Normal"/>
              <w:rPr>
                <w:rFonts w:eastAsia="Times New Roman"/>
                <w:color w:val="000000"/>
                <w:sz w:val="16"/>
                <w:szCs w:val="16"/>
              </w:rPr>
            </w:pPr>
            <w:r>
              <w:rPr>
                <w:rFonts w:eastAsia="Times New Roman"/>
                <w:color w:val="000000"/>
                <w:sz w:val="16"/>
                <w:szCs w:val="16"/>
              </w:rPr>
            </w:r>
          </w:p>
        </w:tc>
        <w:tc>
          <w:tcPr>
            <w:tcW w:w="567" w:type="dxa"/>
            <w:vMerge w:val="restart"/>
            <w:tcBorders>
              <w:top w:val="single" w:sz="4" w:space="0" w:color="000000"/>
              <w:left w:val="single" w:sz="4" w:space="0" w:color="000000"/>
              <w:right w:val="single" w:sz="4" w:space="0" w:color="000000"/>
            </w:tcBorders>
            <w:vAlign w:val="center"/>
          </w:tcPr>
          <w:p>
            <w:pPr>
              <w:pStyle w:val="Normal"/>
              <w:widowControl/>
              <w:rPr>
                <w:rFonts w:eastAsia="Times New Roman"/>
                <w:color w:val="000000"/>
                <w:sz w:val="16"/>
                <w:szCs w:val="16"/>
              </w:rPr>
            </w:pPr>
            <w:r>
              <w:rPr>
                <w:rFonts w:eastAsia="Times New Roman"/>
                <w:color w:val="000000"/>
                <w:sz w:val="16"/>
                <w:szCs w:val="16"/>
              </w:rPr>
              <w:t>Год реализации мероприятия</w:t>
            </w:r>
          </w:p>
        </w:tc>
        <w:tc>
          <w:tcPr>
            <w:tcW w:w="6" w:type="dxa"/>
            <w:tcBorders/>
          </w:tcPr>
          <w:p>
            <w:pPr>
              <w:pStyle w:val="Normal"/>
              <w:rPr/>
            </w:pPr>
            <w:r>
              <w:rPr/>
            </w:r>
          </w:p>
        </w:tc>
      </w:tr>
      <w:tr>
        <w:trPr>
          <w:trHeight w:val="1410" w:hRule="atLeast"/>
        </w:trPr>
        <w:tc>
          <w:tcPr>
            <w:tcW w:w="4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rPr>
                <w:rFonts w:eastAsia="Times New Roman"/>
                <w:color w:val="000000"/>
                <w:sz w:val="16"/>
                <w:szCs w:val="16"/>
              </w:rPr>
            </w:pPr>
            <w:r>
              <w:rPr>
                <w:rFonts w:eastAsia="Times New Roman"/>
                <w:color w:val="000000"/>
                <w:sz w:val="16"/>
                <w:szCs w:val="16"/>
              </w:rPr>
            </w:r>
          </w:p>
        </w:tc>
        <w:tc>
          <w:tcPr>
            <w:tcW w:w="1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rPr>
                <w:rFonts w:eastAsia="Times New Roman"/>
                <w:color w:val="000000"/>
                <w:sz w:val="16"/>
                <w:szCs w:val="16"/>
              </w:rPr>
            </w:pPr>
            <w:r>
              <w:rPr>
                <w:rFonts w:eastAsia="Times New Roman"/>
                <w:color w:val="000000"/>
                <w:sz w:val="16"/>
                <w:szCs w:val="16"/>
              </w:rPr>
            </w:r>
          </w:p>
        </w:tc>
        <w:tc>
          <w:tcPr>
            <w:tcW w:w="156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rPr>
                <w:rFonts w:eastAsia="Times New Roman"/>
                <w:color w:val="000000"/>
                <w:sz w:val="16"/>
                <w:szCs w:val="16"/>
              </w:rPr>
            </w:pPr>
            <w:r>
              <w:rPr>
                <w:rFonts w:eastAsia="Times New Roman"/>
                <w:color w:val="000000"/>
                <w:sz w:val="16"/>
                <w:szCs w:val="16"/>
              </w:rPr>
            </w:r>
          </w:p>
        </w:tc>
        <w:tc>
          <w:tcPr>
            <w:tcW w:w="12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rPr>
                <w:rFonts w:eastAsia="Times New Roman"/>
                <w:color w:val="000000"/>
                <w:sz w:val="16"/>
                <w:szCs w:val="16"/>
              </w:rPr>
            </w:pPr>
            <w:r>
              <w:rPr>
                <w:rFonts w:eastAsia="Times New Roman"/>
                <w:color w:val="000000"/>
                <w:sz w:val="16"/>
                <w:szCs w:val="16"/>
              </w:rPr>
            </w:r>
          </w:p>
        </w:tc>
        <w:tc>
          <w:tcPr>
            <w:tcW w:w="11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eastAsia="Times New Roman"/>
                <w:color w:val="000000"/>
                <w:sz w:val="16"/>
                <w:szCs w:val="16"/>
              </w:rPr>
            </w:pPr>
            <w:r>
              <w:rPr>
                <w:rFonts w:eastAsia="Times New Roman"/>
                <w:color w:val="000000"/>
                <w:sz w:val="16"/>
                <w:szCs w:val="16"/>
              </w:rPr>
            </w:r>
          </w:p>
        </w:tc>
        <w:tc>
          <w:tcPr>
            <w:tcW w:w="853"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 xml:space="preserve">до реализации мероприятия </w:t>
            </w:r>
          </w:p>
        </w:tc>
        <w:tc>
          <w:tcPr>
            <w:tcW w:w="988"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после реализации мероприятия</w:t>
            </w:r>
          </w:p>
        </w:tc>
        <w:tc>
          <w:tcPr>
            <w:tcW w:w="711"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до реализации мероприятия</w:t>
            </w:r>
          </w:p>
        </w:tc>
        <w:tc>
          <w:tcPr>
            <w:tcW w:w="714"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после реализации мероприятия</w:t>
            </w:r>
          </w:p>
        </w:tc>
        <w:tc>
          <w:tcPr>
            <w:tcW w:w="990" w:type="dxa"/>
            <w:vMerge w:val="continue"/>
            <w:tcBorders>
              <w:left w:val="single" w:sz="4" w:space="0" w:color="000000"/>
              <w:bottom w:val="single" w:sz="4" w:space="0" w:color="000000"/>
              <w:right w:val="single" w:sz="4" w:space="0" w:color="000000"/>
            </w:tcBorders>
            <w:vAlign w:val="center"/>
          </w:tcPr>
          <w:p>
            <w:pPr>
              <w:pStyle w:val="Normal"/>
              <w:rPr>
                <w:rFonts w:eastAsia="Times New Roman"/>
                <w:sz w:val="16"/>
                <w:szCs w:val="16"/>
              </w:rPr>
            </w:pPr>
            <w:r>
              <w:rPr>
                <w:rFonts w:eastAsia="Times New Roman"/>
                <w:sz w:val="16"/>
                <w:szCs w:val="16"/>
              </w:rPr>
            </w:r>
          </w:p>
        </w:tc>
        <w:tc>
          <w:tcPr>
            <w:tcW w:w="567" w:type="dxa"/>
            <w:vMerge w:val="continue"/>
            <w:tcBorders>
              <w:left w:val="single" w:sz="4" w:space="0" w:color="000000"/>
              <w:bottom w:val="single" w:sz="4" w:space="0" w:color="000000"/>
              <w:right w:val="single" w:sz="4" w:space="0" w:color="000000"/>
            </w:tcBorders>
            <w:vAlign w:val="center"/>
          </w:tcPr>
          <w:p>
            <w:pPr>
              <w:pStyle w:val="Normal"/>
              <w:widowControl/>
              <w:rPr>
                <w:rFonts w:eastAsia="Times New Roman"/>
                <w:color w:val="000000"/>
                <w:sz w:val="16"/>
                <w:szCs w:val="16"/>
              </w:rPr>
            </w:pPr>
            <w:r>
              <w:rPr>
                <w:rFonts w:eastAsia="Times New Roman"/>
                <w:color w:val="000000"/>
                <w:sz w:val="16"/>
                <w:szCs w:val="16"/>
              </w:rPr>
            </w:r>
          </w:p>
        </w:tc>
        <w:tc>
          <w:tcPr>
            <w:tcW w:w="6" w:type="dxa"/>
            <w:tcBorders/>
          </w:tcPr>
          <w:p>
            <w:pPr>
              <w:pStyle w:val="Normal"/>
              <w:rPr/>
            </w:pPr>
            <w:r>
              <w:rPr/>
            </w:r>
          </w:p>
        </w:tc>
      </w:tr>
      <w:tr>
        <w:trPr>
          <w:trHeight w:val="300" w:hRule="atLeast"/>
        </w:trPr>
        <w:tc>
          <w:tcPr>
            <w:tcW w:w="432"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1</w:t>
            </w:r>
          </w:p>
        </w:tc>
        <w:tc>
          <w:tcPr>
            <w:tcW w:w="1268"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2</w:t>
            </w:r>
          </w:p>
        </w:tc>
        <w:tc>
          <w:tcPr>
            <w:tcW w:w="1560"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3</w:t>
            </w:r>
          </w:p>
        </w:tc>
        <w:tc>
          <w:tcPr>
            <w:tcW w:w="1274"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4</w:t>
            </w:r>
          </w:p>
        </w:tc>
        <w:tc>
          <w:tcPr>
            <w:tcW w:w="1132"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5</w:t>
            </w:r>
          </w:p>
        </w:tc>
        <w:tc>
          <w:tcPr>
            <w:tcW w:w="853"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6</w:t>
            </w:r>
          </w:p>
        </w:tc>
        <w:tc>
          <w:tcPr>
            <w:tcW w:w="988"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7</w:t>
            </w:r>
          </w:p>
        </w:tc>
        <w:tc>
          <w:tcPr>
            <w:tcW w:w="711"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8</w:t>
            </w:r>
          </w:p>
        </w:tc>
        <w:tc>
          <w:tcPr>
            <w:tcW w:w="714"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9</w:t>
            </w:r>
          </w:p>
        </w:tc>
        <w:tc>
          <w:tcPr>
            <w:tcW w:w="990"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10</w:t>
            </w:r>
          </w:p>
        </w:tc>
        <w:tc>
          <w:tcPr>
            <w:tcW w:w="567"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11</w:t>
            </w:r>
          </w:p>
        </w:tc>
        <w:tc>
          <w:tcPr>
            <w:tcW w:w="6" w:type="dxa"/>
            <w:tcBorders/>
          </w:tcPr>
          <w:p>
            <w:pPr>
              <w:pStyle w:val="Normal"/>
              <w:rPr/>
            </w:pPr>
            <w:r>
              <w:rPr/>
            </w:r>
          </w:p>
        </w:tc>
      </w:tr>
      <w:tr>
        <w:trPr>
          <w:trHeight w:val="1980" w:hRule="atLeast"/>
        </w:trPr>
        <w:tc>
          <w:tcPr>
            <w:tcW w:w="432"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1.</w:t>
            </w:r>
          </w:p>
        </w:tc>
        <w:tc>
          <w:tcPr>
            <w:tcW w:w="1268"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 xml:space="preserve"> </w:t>
            </w:r>
            <w:r>
              <w:rPr>
                <w:rFonts w:eastAsia="Times New Roman"/>
                <w:color w:val="000000"/>
                <w:sz w:val="16"/>
                <w:szCs w:val="16"/>
              </w:rPr>
              <w:t>Реконструкция участка сетей водоснабжения от ВК15+5 м.п. до ВК19 , 1мкр.</w:t>
            </w:r>
          </w:p>
        </w:tc>
        <w:tc>
          <w:tcPr>
            <w:tcW w:w="1560"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2"/>
                <w:szCs w:val="12"/>
              </w:rPr>
            </w:pPr>
            <w:r>
              <w:rPr>
                <w:rFonts w:eastAsia="Times New Roman"/>
                <w:color w:val="000000"/>
                <w:sz w:val="12"/>
                <w:szCs w:val="12"/>
              </w:rPr>
              <w:t xml:space="preserve">Выполнение мероприятий по обеспечению  бесперебойного и качественного  водоснабжения населения малоэтажной и удаленной застройки  города, в том числе и не подключенного к централизованному водоснабжению </w:t>
            </w:r>
          </w:p>
        </w:tc>
        <w:tc>
          <w:tcPr>
            <w:tcW w:w="1274"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г.Шарыпово,    м-н 1, во дворе МКД 2 и 1 первого мкр-на.</w:t>
            </w:r>
          </w:p>
        </w:tc>
        <w:tc>
          <w:tcPr>
            <w:tcW w:w="1132" w:type="dxa"/>
            <w:tcBorders>
              <w:bottom w:val="single" w:sz="4" w:space="0" w:color="000000"/>
              <w:right w:val="single" w:sz="4" w:space="0" w:color="000000"/>
            </w:tcBorders>
            <w:shd w:color="auto" w:fill="auto" w:val="clear"/>
          </w:tcPr>
          <w:p>
            <w:pPr>
              <w:pStyle w:val="Normal"/>
              <w:widowControl/>
              <w:jc w:val="center"/>
              <w:rPr>
                <w:rFonts w:eastAsia="Times New Roman"/>
                <w:sz w:val="16"/>
                <w:szCs w:val="16"/>
              </w:rPr>
            </w:pPr>
            <w:r>
              <w:rPr>
                <w:rFonts w:eastAsia="Times New Roman"/>
                <w:sz w:val="16"/>
                <w:szCs w:val="16"/>
              </w:rPr>
              <w:t>Реконструкция участка сетей водоснабжения                    от ВК15+5 м.п. до ВК19, 1мкр. (п. 142 табл.4.3.1)</w:t>
            </w:r>
          </w:p>
        </w:tc>
        <w:tc>
          <w:tcPr>
            <w:tcW w:w="853" w:type="dxa"/>
            <w:tcBorders>
              <w:bottom w:val="single" w:sz="4" w:space="0" w:color="000000"/>
              <w:right w:val="single" w:sz="4" w:space="0" w:color="000000"/>
            </w:tcBorders>
            <w:shd w:color="000000" w:fill="FFFFFF" w:val="clear"/>
          </w:tcPr>
          <w:p>
            <w:pPr>
              <w:pStyle w:val="Normal"/>
              <w:widowControl/>
              <w:jc w:val="center"/>
              <w:rPr>
                <w:rFonts w:eastAsia="Times New Roman"/>
                <w:color w:val="000000"/>
                <w:sz w:val="16"/>
                <w:szCs w:val="16"/>
              </w:rPr>
            </w:pPr>
            <w:r>
              <w:rPr>
                <w:rFonts w:eastAsia="Times New Roman"/>
                <w:color w:val="000000"/>
                <w:sz w:val="16"/>
                <w:szCs w:val="16"/>
              </w:rPr>
              <w:t>Прот. L=172 м.п. Д - 159мм. сталь, мощность 23.5 л/сек</w:t>
            </w:r>
          </w:p>
        </w:tc>
        <w:tc>
          <w:tcPr>
            <w:tcW w:w="988" w:type="dxa"/>
            <w:tcBorders>
              <w:bottom w:val="single" w:sz="4" w:space="0" w:color="000000"/>
              <w:right w:val="single" w:sz="4" w:space="0" w:color="000000"/>
            </w:tcBorders>
            <w:shd w:color="000000" w:fill="FFFFFF" w:val="clear"/>
          </w:tcPr>
          <w:p>
            <w:pPr>
              <w:pStyle w:val="Normal"/>
              <w:widowControl/>
              <w:jc w:val="center"/>
              <w:rPr>
                <w:rFonts w:eastAsia="Times New Roman"/>
                <w:color w:val="000000"/>
                <w:sz w:val="16"/>
                <w:szCs w:val="16"/>
              </w:rPr>
            </w:pPr>
            <w:r>
              <w:rPr>
                <w:rFonts w:eastAsia="Times New Roman"/>
                <w:color w:val="000000"/>
                <w:sz w:val="16"/>
                <w:szCs w:val="16"/>
              </w:rPr>
              <w:t>Прот. L=172 м.п. Д-160 мм., полиэтилен. С коэф. iерох.K=0/008,  мощность =23.0 л/сек.</w:t>
            </w:r>
          </w:p>
        </w:tc>
        <w:tc>
          <w:tcPr>
            <w:tcW w:w="711"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0,03</w:t>
            </w:r>
          </w:p>
        </w:tc>
        <w:tc>
          <w:tcPr>
            <w:tcW w:w="714"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0,01</w:t>
            </w:r>
          </w:p>
        </w:tc>
        <w:tc>
          <w:tcPr>
            <w:tcW w:w="990" w:type="dxa"/>
            <w:tcBorders>
              <w:top w:val="single" w:sz="4" w:space="0" w:color="000000"/>
              <w:left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1233,120</w:t>
            </w:r>
          </w:p>
        </w:tc>
        <w:tc>
          <w:tcPr>
            <w:tcW w:w="567"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2024</w:t>
            </w:r>
          </w:p>
        </w:tc>
        <w:tc>
          <w:tcPr>
            <w:tcW w:w="6" w:type="dxa"/>
            <w:tcBorders/>
          </w:tcPr>
          <w:p>
            <w:pPr>
              <w:pStyle w:val="Normal"/>
              <w:rPr/>
            </w:pPr>
            <w:r>
              <w:rPr/>
            </w:r>
          </w:p>
        </w:tc>
      </w:tr>
      <w:tr>
        <w:trPr>
          <w:trHeight w:val="2370" w:hRule="atLeast"/>
        </w:trPr>
        <w:tc>
          <w:tcPr>
            <w:tcW w:w="432"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2.</w:t>
            </w:r>
          </w:p>
        </w:tc>
        <w:tc>
          <w:tcPr>
            <w:tcW w:w="1268"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 xml:space="preserve">Реконструкция участка сетей водоснабжения от ВК42 до ТК3 ул.Спортивная </w:t>
            </w:r>
          </w:p>
        </w:tc>
        <w:tc>
          <w:tcPr>
            <w:tcW w:w="1560"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2"/>
                <w:szCs w:val="12"/>
              </w:rPr>
            </w:pPr>
            <w:r>
              <w:rPr>
                <w:rFonts w:eastAsia="Times New Roman"/>
                <w:color w:val="000000"/>
                <w:sz w:val="12"/>
                <w:szCs w:val="12"/>
              </w:rPr>
              <w:t>Выполнение мероприятий по совершенствованию системы бесперебойного и качественного  водоснабжения, а также мероприятий по предотвращению перерывов в подаче воды  населению проживающему в старой части города</w:t>
            </w:r>
          </w:p>
        </w:tc>
        <w:tc>
          <w:tcPr>
            <w:tcW w:w="1274"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г.Шарыпово,  м-н 5- пр-т Энергетиков, от ВК42 у автодороги 5мкр. До ТК3 по ул. Спортивная. г. Шарыпово</w:t>
            </w:r>
          </w:p>
        </w:tc>
        <w:tc>
          <w:tcPr>
            <w:tcW w:w="1132" w:type="dxa"/>
            <w:tcBorders>
              <w:bottom w:val="single" w:sz="4" w:space="0" w:color="000000"/>
              <w:right w:val="single" w:sz="4" w:space="0" w:color="000000"/>
            </w:tcBorders>
            <w:shd w:color="auto" w:fill="auto" w:val="clear"/>
          </w:tcPr>
          <w:p>
            <w:pPr>
              <w:pStyle w:val="Normal"/>
              <w:widowControl/>
              <w:jc w:val="center"/>
              <w:rPr>
                <w:rFonts w:eastAsia="Times New Roman"/>
                <w:sz w:val="16"/>
                <w:szCs w:val="16"/>
              </w:rPr>
            </w:pPr>
            <w:r>
              <w:rPr>
                <w:rFonts w:eastAsia="Times New Roman"/>
                <w:sz w:val="16"/>
                <w:szCs w:val="16"/>
              </w:rPr>
              <w:t>Реконструкция участка сетей водоснабжения                   от ВК42 до ТК3 ул.Спортивная (п.143 табл.4.3.1) .</w:t>
            </w:r>
          </w:p>
        </w:tc>
        <w:tc>
          <w:tcPr>
            <w:tcW w:w="853" w:type="dxa"/>
            <w:tcBorders>
              <w:top w:val="single" w:sz="4" w:space="0" w:color="000000"/>
              <w:left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Прот.L=235 м.п.  Д-159мм, сталь,  мощность 23.5л/сек</w:t>
            </w:r>
          </w:p>
        </w:tc>
        <w:tc>
          <w:tcPr>
            <w:tcW w:w="988" w:type="dxa"/>
            <w:tcBorders>
              <w:top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Прот.L=235 м.п. Д-160мм, полиэтилен. С коэф. iерох.K=0/008,  мощность =23.0 л/сек.</w:t>
            </w:r>
          </w:p>
        </w:tc>
        <w:tc>
          <w:tcPr>
            <w:tcW w:w="711"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0,03</w:t>
            </w:r>
          </w:p>
        </w:tc>
        <w:tc>
          <w:tcPr>
            <w:tcW w:w="714"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0,01</w:t>
            </w:r>
          </w:p>
        </w:tc>
        <w:tc>
          <w:tcPr>
            <w:tcW w:w="990" w:type="dxa"/>
            <w:tcBorders>
              <w:top w:val="single" w:sz="4" w:space="0" w:color="000000"/>
              <w:left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1684,780</w:t>
            </w:r>
          </w:p>
        </w:tc>
        <w:tc>
          <w:tcPr>
            <w:tcW w:w="567"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2025</w:t>
            </w:r>
          </w:p>
        </w:tc>
        <w:tc>
          <w:tcPr>
            <w:tcW w:w="6" w:type="dxa"/>
            <w:tcBorders/>
          </w:tcPr>
          <w:p>
            <w:pPr>
              <w:pStyle w:val="Normal"/>
              <w:rPr/>
            </w:pPr>
            <w:r>
              <w:rPr/>
            </w:r>
          </w:p>
        </w:tc>
      </w:tr>
      <w:tr>
        <w:trPr>
          <w:trHeight w:val="2550" w:hRule="atLeast"/>
        </w:trPr>
        <w:tc>
          <w:tcPr>
            <w:tcW w:w="432"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3.</w:t>
            </w:r>
          </w:p>
        </w:tc>
        <w:tc>
          <w:tcPr>
            <w:tcW w:w="1268"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Реконструкция участка сетей водоснабжения от ВК17 ул.Заводская до ТК67 ул.Российская (1-й этап от ВК17 до ВК 35)</w:t>
            </w:r>
          </w:p>
        </w:tc>
        <w:tc>
          <w:tcPr>
            <w:tcW w:w="1560"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2"/>
                <w:szCs w:val="12"/>
              </w:rPr>
            </w:pPr>
            <w:r>
              <w:rPr>
                <w:rFonts w:eastAsia="Times New Roman"/>
                <w:color w:val="000000"/>
                <w:sz w:val="12"/>
                <w:szCs w:val="12"/>
              </w:rPr>
              <w:t>Обеспечение бесперебойного водоснабжения центральной части города, в т.ч. микрорайонов 3,2, Пионерный, Берлин и Энергостроителей</w:t>
            </w:r>
          </w:p>
        </w:tc>
        <w:tc>
          <w:tcPr>
            <w:tcW w:w="1274"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г. Шарыпово, от ВК17 до ВК35 ул.Российская</w:t>
            </w:r>
          </w:p>
        </w:tc>
        <w:tc>
          <w:tcPr>
            <w:tcW w:w="1132" w:type="dxa"/>
            <w:tcBorders>
              <w:bottom w:val="single" w:sz="4" w:space="0" w:color="000000"/>
              <w:right w:val="single" w:sz="4" w:space="0" w:color="000000"/>
            </w:tcBorders>
            <w:shd w:color="auto" w:fill="auto" w:val="clear"/>
          </w:tcPr>
          <w:p>
            <w:pPr>
              <w:pStyle w:val="Normal"/>
              <w:widowControl/>
              <w:jc w:val="center"/>
              <w:rPr>
                <w:rFonts w:eastAsia="Times New Roman"/>
                <w:sz w:val="16"/>
                <w:szCs w:val="16"/>
              </w:rPr>
            </w:pPr>
            <w:r>
              <w:rPr>
                <w:rFonts w:eastAsia="Times New Roman"/>
                <w:sz w:val="16"/>
                <w:szCs w:val="16"/>
              </w:rPr>
              <w:t>Реконструкция участка сетей водоснабжения                      от ВК17 ул.Заводская до ТК67 ул.Российская (1-й этап от ВК17 до ВК 35) (п. 144 табл.4.3.1)</w:t>
            </w:r>
          </w:p>
        </w:tc>
        <w:tc>
          <w:tcPr>
            <w:tcW w:w="853" w:type="dxa"/>
            <w:tcBorders>
              <w:top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Прот. L= 235 м.п. Д-108 мм сталь, мощность  12.25 л/сек</w:t>
            </w:r>
          </w:p>
        </w:tc>
        <w:tc>
          <w:tcPr>
            <w:tcW w:w="988" w:type="dxa"/>
            <w:tcBorders>
              <w:top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Прот. L=235 м.п. Д-110 мм, полиэтилен. С коэф. iерох.K=0/008,  мощность =10.75 л/сек.</w:t>
            </w:r>
          </w:p>
        </w:tc>
        <w:tc>
          <w:tcPr>
            <w:tcW w:w="711"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0,07</w:t>
            </w:r>
          </w:p>
        </w:tc>
        <w:tc>
          <w:tcPr>
            <w:tcW w:w="714"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0,023</w:t>
            </w:r>
          </w:p>
        </w:tc>
        <w:tc>
          <w:tcPr>
            <w:tcW w:w="990" w:type="dxa"/>
            <w:tcBorders>
              <w:top w:val="single" w:sz="4" w:space="0" w:color="000000"/>
              <w:left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1554,160</w:t>
            </w:r>
          </w:p>
        </w:tc>
        <w:tc>
          <w:tcPr>
            <w:tcW w:w="567"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2026</w:t>
            </w:r>
          </w:p>
        </w:tc>
        <w:tc>
          <w:tcPr>
            <w:tcW w:w="6" w:type="dxa"/>
            <w:tcBorders/>
          </w:tcPr>
          <w:p>
            <w:pPr>
              <w:pStyle w:val="Normal"/>
              <w:rPr/>
            </w:pPr>
            <w:r>
              <w:rPr/>
            </w:r>
          </w:p>
        </w:tc>
      </w:tr>
      <w:tr>
        <w:trPr>
          <w:trHeight w:val="387" w:hRule="atLeast"/>
        </w:trPr>
        <w:tc>
          <w:tcPr>
            <w:tcW w:w="432"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4.</w:t>
            </w:r>
          </w:p>
        </w:tc>
        <w:tc>
          <w:tcPr>
            <w:tcW w:w="1268"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Реконструкция участка сетей водоснабжения от ВК17 ул.Заводская до ТК67 ул.Российская (2-й этап от ВК35 доТК 67)</w:t>
            </w:r>
          </w:p>
        </w:tc>
        <w:tc>
          <w:tcPr>
            <w:tcW w:w="1560"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2"/>
                <w:szCs w:val="12"/>
              </w:rPr>
            </w:pPr>
            <w:r>
              <w:rPr>
                <w:rFonts w:eastAsia="Times New Roman"/>
                <w:color w:val="000000"/>
                <w:sz w:val="12"/>
                <w:szCs w:val="12"/>
              </w:rPr>
              <w:t>Выполнение мероприятий по совершенствованию системы бесперебойного и качественного  водоснабжения, а также мероприятий по предотвращению перерывов в подаче воды  населению проживающему в многоквартирных домах</w:t>
            </w:r>
          </w:p>
        </w:tc>
        <w:tc>
          <w:tcPr>
            <w:tcW w:w="1274"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г. Шарыпово, от ВК35 до ТК 67 ул.Российская</w:t>
            </w:r>
          </w:p>
        </w:tc>
        <w:tc>
          <w:tcPr>
            <w:tcW w:w="1132" w:type="dxa"/>
            <w:tcBorders>
              <w:bottom w:val="single" w:sz="4" w:space="0" w:color="000000"/>
              <w:right w:val="single" w:sz="4" w:space="0" w:color="000000"/>
            </w:tcBorders>
            <w:shd w:color="auto" w:fill="auto" w:val="clear"/>
          </w:tcPr>
          <w:p>
            <w:pPr>
              <w:pStyle w:val="Normal"/>
              <w:widowControl/>
              <w:jc w:val="center"/>
              <w:rPr>
                <w:rFonts w:eastAsia="Times New Roman"/>
                <w:sz w:val="16"/>
                <w:szCs w:val="16"/>
              </w:rPr>
            </w:pPr>
            <w:r>
              <w:rPr>
                <w:rFonts w:eastAsia="Times New Roman"/>
                <w:sz w:val="16"/>
                <w:szCs w:val="16"/>
              </w:rPr>
              <w:t>Реконструкция участка сетей водоснабжения                      от ВК17 ул.Заводская до ТК67 ул.Российская (2-й этап от ВК35 доТК 67) (п. 145 табл.4.3.1)</w:t>
            </w:r>
          </w:p>
        </w:tc>
        <w:tc>
          <w:tcPr>
            <w:tcW w:w="853"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Прот. L= 285 м.п. Д-108 мм сталь, мощность  12.25 л/сек</w:t>
            </w:r>
          </w:p>
        </w:tc>
        <w:tc>
          <w:tcPr>
            <w:tcW w:w="988"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Прот. L=285 м.п. Д-110 мм, полиэтилен. С коэф. iерох.K=0/008,  мощность =10.75 л/сек.</w:t>
            </w:r>
          </w:p>
        </w:tc>
        <w:tc>
          <w:tcPr>
            <w:tcW w:w="711"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0,02</w:t>
            </w:r>
          </w:p>
        </w:tc>
        <w:tc>
          <w:tcPr>
            <w:tcW w:w="714"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0,007</w:t>
            </w:r>
          </w:p>
        </w:tc>
        <w:tc>
          <w:tcPr>
            <w:tcW w:w="9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1884,610</w:t>
            </w:r>
          </w:p>
        </w:tc>
        <w:tc>
          <w:tcPr>
            <w:tcW w:w="567"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2027</w:t>
            </w:r>
          </w:p>
        </w:tc>
        <w:tc>
          <w:tcPr>
            <w:tcW w:w="6" w:type="dxa"/>
            <w:tcBorders/>
          </w:tcPr>
          <w:p>
            <w:pPr>
              <w:pStyle w:val="Normal"/>
              <w:rPr/>
            </w:pPr>
            <w:r>
              <w:rPr/>
            </w:r>
          </w:p>
        </w:tc>
      </w:tr>
      <w:tr>
        <w:trPr>
          <w:trHeight w:val="2625" w:hRule="atLeast"/>
        </w:trPr>
        <w:tc>
          <w:tcPr>
            <w:tcW w:w="432"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5.</w:t>
            </w:r>
          </w:p>
        </w:tc>
        <w:tc>
          <w:tcPr>
            <w:tcW w:w="1268" w:type="dxa"/>
            <w:tcBorders>
              <w:top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Реконструкция участка сетей водоснабжения от ВК11 в сторону  КП11  4мкр.,</w:t>
            </w:r>
          </w:p>
        </w:tc>
        <w:tc>
          <w:tcPr>
            <w:tcW w:w="1560" w:type="dxa"/>
            <w:tcBorders>
              <w:top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2"/>
                <w:szCs w:val="12"/>
              </w:rPr>
            </w:pPr>
            <w:r>
              <w:rPr>
                <w:rFonts w:eastAsia="Times New Roman"/>
                <w:color w:val="000000"/>
                <w:sz w:val="12"/>
                <w:szCs w:val="12"/>
              </w:rPr>
              <w:t>Выполнение мероприятий по совершенствованию системы бесперебойного и качественного  водоснабжения, а также мероприятий по предотвращению перерывов в подаче воды  населению проживающему в многоквартирных домах</w:t>
            </w:r>
          </w:p>
        </w:tc>
        <w:tc>
          <w:tcPr>
            <w:tcW w:w="1274" w:type="dxa"/>
            <w:tcBorders>
              <w:top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 xml:space="preserve">г.Шарыпово, не застроенная территория вдоль просп. Центральный от ВК11 4-го мкр-на в сторону КП11 3-го мкр-на   магистральный </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jc w:val="center"/>
              <w:rPr>
                <w:rFonts w:eastAsia="Times New Roman"/>
                <w:sz w:val="16"/>
                <w:szCs w:val="16"/>
              </w:rPr>
            </w:pPr>
            <w:r>
              <w:rPr>
                <w:rFonts w:eastAsia="Times New Roman"/>
                <w:sz w:val="16"/>
                <w:szCs w:val="16"/>
              </w:rPr>
              <w:t>Реконструкция участка сетей водоснабжения                    от ВК11 в сторону  КП11  4мкр. (п.146 табл.4.3.1)</w:t>
            </w:r>
          </w:p>
        </w:tc>
        <w:tc>
          <w:tcPr>
            <w:tcW w:w="853" w:type="dxa"/>
            <w:tcBorders>
              <w:top w:val="single" w:sz="4" w:space="0" w:color="000000"/>
              <w:bottom w:val="single" w:sz="4" w:space="0" w:color="000000"/>
              <w:right w:val="single" w:sz="4" w:space="0" w:color="000000"/>
            </w:tcBorders>
            <w:shd w:color="000000" w:fill="FFFFFF" w:val="clear"/>
          </w:tcPr>
          <w:p>
            <w:pPr>
              <w:pStyle w:val="Normal"/>
              <w:widowControl/>
              <w:jc w:val="center"/>
              <w:rPr>
                <w:rFonts w:eastAsia="Times New Roman"/>
                <w:color w:val="000000"/>
                <w:sz w:val="16"/>
                <w:szCs w:val="16"/>
              </w:rPr>
            </w:pPr>
            <w:r>
              <w:rPr>
                <w:rFonts w:eastAsia="Times New Roman"/>
                <w:color w:val="000000"/>
                <w:sz w:val="16"/>
                <w:szCs w:val="16"/>
              </w:rPr>
              <w:t>Прот. L= 94 м.п., Д-426мм ,  сталь, мощность 189.0  л/сек</w:t>
            </w:r>
          </w:p>
        </w:tc>
        <w:tc>
          <w:tcPr>
            <w:tcW w:w="988" w:type="dxa"/>
            <w:tcBorders>
              <w:top w:val="single" w:sz="4" w:space="0" w:color="000000"/>
              <w:bottom w:val="single" w:sz="4" w:space="0" w:color="000000"/>
              <w:right w:val="single" w:sz="4" w:space="0" w:color="000000"/>
            </w:tcBorders>
            <w:shd w:color="000000" w:fill="FFFFFF" w:val="clear"/>
          </w:tcPr>
          <w:p>
            <w:pPr>
              <w:pStyle w:val="Normal"/>
              <w:widowControl/>
              <w:jc w:val="center"/>
              <w:rPr>
                <w:rFonts w:eastAsia="Times New Roman"/>
                <w:color w:val="000000"/>
                <w:sz w:val="16"/>
                <w:szCs w:val="16"/>
              </w:rPr>
            </w:pPr>
            <w:r>
              <w:rPr>
                <w:rFonts w:eastAsia="Times New Roman"/>
                <w:color w:val="000000"/>
                <w:sz w:val="16"/>
                <w:szCs w:val="16"/>
              </w:rPr>
              <w:t>Прот. L= 94 м.п., Д-400мм., полиэтилен. С коэф. iерох.K=0/008,  мощность =168 л/сек.</w:t>
            </w:r>
          </w:p>
        </w:tc>
        <w:tc>
          <w:tcPr>
            <w:tcW w:w="711" w:type="dxa"/>
            <w:tcBorders>
              <w:top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0,02</w:t>
            </w:r>
          </w:p>
        </w:tc>
        <w:tc>
          <w:tcPr>
            <w:tcW w:w="714" w:type="dxa"/>
            <w:tcBorders>
              <w:top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0,007</w:t>
            </w:r>
          </w:p>
        </w:tc>
        <w:tc>
          <w:tcPr>
            <w:tcW w:w="990" w:type="dxa"/>
            <w:tcBorders>
              <w:top w:val="single" w:sz="4" w:space="0" w:color="000000"/>
              <w:left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2237,510</w:t>
            </w:r>
          </w:p>
        </w:tc>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2028</w:t>
            </w:r>
          </w:p>
        </w:tc>
        <w:tc>
          <w:tcPr>
            <w:tcW w:w="6" w:type="dxa"/>
            <w:tcBorders/>
          </w:tcPr>
          <w:p>
            <w:pPr>
              <w:pStyle w:val="Normal"/>
              <w:rPr/>
            </w:pPr>
            <w:r>
              <w:rPr/>
            </w:r>
          </w:p>
        </w:tc>
      </w:tr>
      <w:tr>
        <w:trPr>
          <w:trHeight w:val="2172" w:hRule="atLeast"/>
        </w:trPr>
        <w:tc>
          <w:tcPr>
            <w:tcW w:w="432"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6.</w:t>
            </w:r>
          </w:p>
        </w:tc>
        <w:tc>
          <w:tcPr>
            <w:tcW w:w="1268" w:type="dxa"/>
            <w:tcBorders>
              <w:bottom w:val="single" w:sz="4" w:space="0" w:color="000000"/>
              <w:right w:val="single" w:sz="4" w:space="0" w:color="000000"/>
            </w:tcBorders>
            <w:shd w:color="auto" w:fill="auto" w:val="clear"/>
          </w:tcPr>
          <w:p>
            <w:pPr>
              <w:pStyle w:val="Normal"/>
              <w:widowControl/>
              <w:ind w:left="-116" w:hanging="0"/>
              <w:jc w:val="center"/>
              <w:rPr>
                <w:rFonts w:eastAsia="Times New Roman"/>
                <w:color w:val="000000"/>
                <w:sz w:val="16"/>
                <w:szCs w:val="16"/>
              </w:rPr>
            </w:pPr>
            <w:r>
              <w:rPr>
                <w:rFonts w:eastAsia="Times New Roman"/>
                <w:color w:val="000000"/>
                <w:sz w:val="16"/>
                <w:szCs w:val="16"/>
              </w:rPr>
              <w:t xml:space="preserve"> </w:t>
            </w:r>
            <w:r>
              <w:rPr>
                <w:rFonts w:eastAsia="Times New Roman"/>
                <w:color w:val="000000"/>
                <w:sz w:val="16"/>
                <w:szCs w:val="16"/>
              </w:rPr>
              <w:t>Реконструкция участка сетей водоснабжения  от ВК16 ул.Заводская до ВК36 ул.Октябрьская</w:t>
            </w:r>
          </w:p>
        </w:tc>
        <w:tc>
          <w:tcPr>
            <w:tcW w:w="1560"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2"/>
                <w:szCs w:val="12"/>
              </w:rPr>
            </w:pPr>
            <w:r>
              <w:rPr>
                <w:rFonts w:eastAsia="Times New Roman"/>
                <w:color w:val="000000"/>
                <w:sz w:val="12"/>
                <w:szCs w:val="12"/>
              </w:rPr>
              <w:t>Выполнение мероприятий по совершенствованию системы бесперебойного и качественного  водоснабжения, а также мероприятий по предотвращению перерывов в подаче воды  населению проживающему в старой части города</w:t>
            </w:r>
          </w:p>
        </w:tc>
        <w:tc>
          <w:tcPr>
            <w:tcW w:w="1274"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г. Шарыпово, от ВК16 ул.Заводская до ВК36 ул.Октябрьская</w:t>
            </w:r>
          </w:p>
        </w:tc>
        <w:tc>
          <w:tcPr>
            <w:tcW w:w="1132" w:type="dxa"/>
            <w:tcBorders>
              <w:bottom w:val="single" w:sz="4" w:space="0" w:color="000000"/>
              <w:right w:val="single" w:sz="4" w:space="0" w:color="000000"/>
            </w:tcBorders>
            <w:shd w:color="auto" w:fill="auto" w:val="clear"/>
          </w:tcPr>
          <w:p>
            <w:pPr>
              <w:pStyle w:val="Normal"/>
              <w:widowControl/>
              <w:jc w:val="center"/>
              <w:rPr>
                <w:rFonts w:eastAsia="Times New Roman"/>
                <w:sz w:val="16"/>
                <w:szCs w:val="16"/>
              </w:rPr>
            </w:pPr>
            <w:r>
              <w:rPr>
                <w:rFonts w:eastAsia="Times New Roman"/>
                <w:sz w:val="16"/>
                <w:szCs w:val="16"/>
              </w:rPr>
              <w:t>Реконструкция участка сетей водоснабжения  от ВК16 ул.Заводская до ВК36 ул.Октябрьская (п.147 табл.4.3.1)</w:t>
            </w:r>
          </w:p>
        </w:tc>
        <w:tc>
          <w:tcPr>
            <w:tcW w:w="853"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Прот. L= 321 м.п. Д-108 мм сталь, мощность 12.25 л/сек</w:t>
            </w:r>
          </w:p>
        </w:tc>
        <w:tc>
          <w:tcPr>
            <w:tcW w:w="988"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Прот. L=321 м.п. Д-110мм, полиэтилен. С коэф. iерох.K=0/008,  мощность =10.75 л/сек.</w:t>
            </w:r>
          </w:p>
        </w:tc>
        <w:tc>
          <w:tcPr>
            <w:tcW w:w="711"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0,03</w:t>
            </w:r>
          </w:p>
        </w:tc>
        <w:tc>
          <w:tcPr>
            <w:tcW w:w="714"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0,01</w:t>
            </w:r>
          </w:p>
        </w:tc>
        <w:tc>
          <w:tcPr>
            <w:tcW w:w="990" w:type="dxa"/>
            <w:tcBorders>
              <w:top w:val="single" w:sz="4" w:space="0" w:color="000000"/>
              <w:left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2116,050</w:t>
            </w:r>
          </w:p>
        </w:tc>
        <w:tc>
          <w:tcPr>
            <w:tcW w:w="567"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2029</w:t>
            </w:r>
          </w:p>
        </w:tc>
        <w:tc>
          <w:tcPr>
            <w:tcW w:w="6" w:type="dxa"/>
            <w:tcBorders/>
          </w:tcPr>
          <w:p>
            <w:pPr>
              <w:pStyle w:val="Normal"/>
              <w:rPr/>
            </w:pPr>
            <w:r>
              <w:rPr/>
            </w:r>
          </w:p>
        </w:tc>
      </w:tr>
      <w:tr>
        <w:trPr>
          <w:trHeight w:val="2940" w:hRule="atLeast"/>
        </w:trPr>
        <w:tc>
          <w:tcPr>
            <w:tcW w:w="432"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7.</w:t>
            </w:r>
          </w:p>
        </w:tc>
        <w:tc>
          <w:tcPr>
            <w:tcW w:w="1268" w:type="dxa"/>
            <w:tcBorders>
              <w:bottom w:val="single" w:sz="4" w:space="0" w:color="000000"/>
              <w:right w:val="single" w:sz="4" w:space="0" w:color="000000"/>
            </w:tcBorders>
            <w:shd w:color="auto" w:fill="auto" w:val="clear"/>
          </w:tcPr>
          <w:p>
            <w:pPr>
              <w:pStyle w:val="Normal"/>
              <w:widowControl/>
              <w:ind w:left="-116" w:hanging="0"/>
              <w:jc w:val="center"/>
              <w:rPr>
                <w:rFonts w:eastAsia="Times New Roman"/>
                <w:color w:val="000000"/>
                <w:sz w:val="16"/>
                <w:szCs w:val="16"/>
              </w:rPr>
            </w:pPr>
            <w:r>
              <w:rPr>
                <w:rFonts w:eastAsia="Times New Roman"/>
                <w:color w:val="000000"/>
                <w:sz w:val="16"/>
                <w:szCs w:val="16"/>
              </w:rPr>
              <w:t xml:space="preserve"> </w:t>
            </w:r>
            <w:r>
              <w:rPr>
                <w:rFonts w:eastAsia="Times New Roman"/>
                <w:color w:val="000000"/>
                <w:sz w:val="16"/>
                <w:szCs w:val="16"/>
              </w:rPr>
              <w:t>Реконструкция участка сетей водоснабжения  от ВК14 ул.Заводская до ВК23 ул.Российская (1-й этап от ВК14 до ВК21)</w:t>
            </w:r>
          </w:p>
        </w:tc>
        <w:tc>
          <w:tcPr>
            <w:tcW w:w="1560"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2"/>
                <w:szCs w:val="12"/>
              </w:rPr>
            </w:pPr>
            <w:r>
              <w:rPr>
                <w:rFonts w:eastAsia="Times New Roman"/>
                <w:color w:val="000000"/>
                <w:sz w:val="12"/>
                <w:szCs w:val="12"/>
              </w:rPr>
              <w:t>Выполнение мероприятий по совершенствованию системы бесперебойного и качественного  водоснабжения, а также мероприятий по предотвращению перерывов в подаче воды  населению проживающему в старой части города</w:t>
            </w:r>
          </w:p>
        </w:tc>
        <w:tc>
          <w:tcPr>
            <w:tcW w:w="1274"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г. Шарыпово, от ВК14 ул.Заводская до ВК21 ул.Российская</w:t>
            </w:r>
          </w:p>
        </w:tc>
        <w:tc>
          <w:tcPr>
            <w:tcW w:w="1132" w:type="dxa"/>
            <w:tcBorders>
              <w:bottom w:val="single" w:sz="4" w:space="0" w:color="000000"/>
              <w:right w:val="single" w:sz="4" w:space="0" w:color="000000"/>
            </w:tcBorders>
            <w:shd w:color="auto" w:fill="auto" w:val="clear"/>
          </w:tcPr>
          <w:p>
            <w:pPr>
              <w:pStyle w:val="Normal"/>
              <w:widowControl/>
              <w:jc w:val="center"/>
              <w:rPr>
                <w:rFonts w:eastAsia="Times New Roman"/>
                <w:sz w:val="16"/>
                <w:szCs w:val="16"/>
              </w:rPr>
            </w:pPr>
            <w:r>
              <w:rPr>
                <w:rFonts w:eastAsia="Times New Roman"/>
                <w:sz w:val="16"/>
                <w:szCs w:val="16"/>
              </w:rPr>
              <w:t>Реконструкция участка сетей водоснабжения  от ВК14 ул.Заводская до ВК23 ул.Российская (1-й этап от ВК14 до ВК21) (п. 148 табл.4.3.1)</w:t>
            </w:r>
          </w:p>
        </w:tc>
        <w:tc>
          <w:tcPr>
            <w:tcW w:w="853"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Прот. L= 346 м.п. Д-108 мм сталь, мощность 12.25 л/сек</w:t>
            </w:r>
          </w:p>
        </w:tc>
        <w:tc>
          <w:tcPr>
            <w:tcW w:w="988"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Прот. L=346 м.п. Д-110мм, полиэтилен. С коэф. iерох.K=0/008,  мощность =10.75 л/сек.</w:t>
            </w:r>
          </w:p>
        </w:tc>
        <w:tc>
          <w:tcPr>
            <w:tcW w:w="711"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0,03</w:t>
            </w:r>
          </w:p>
        </w:tc>
        <w:tc>
          <w:tcPr>
            <w:tcW w:w="714"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0,01</w:t>
            </w:r>
          </w:p>
        </w:tc>
        <w:tc>
          <w:tcPr>
            <w:tcW w:w="990" w:type="dxa"/>
            <w:tcBorders>
              <w:top w:val="single" w:sz="4" w:space="0" w:color="000000"/>
              <w:left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2287,980</w:t>
            </w:r>
          </w:p>
        </w:tc>
        <w:tc>
          <w:tcPr>
            <w:tcW w:w="567"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2 030</w:t>
            </w:r>
          </w:p>
        </w:tc>
        <w:tc>
          <w:tcPr>
            <w:tcW w:w="6" w:type="dxa"/>
            <w:tcBorders/>
          </w:tcPr>
          <w:p>
            <w:pPr>
              <w:pStyle w:val="Normal"/>
              <w:rPr/>
            </w:pPr>
            <w:r>
              <w:rPr/>
            </w:r>
          </w:p>
        </w:tc>
      </w:tr>
      <w:tr>
        <w:trPr>
          <w:trHeight w:val="2610" w:hRule="atLeast"/>
        </w:trPr>
        <w:tc>
          <w:tcPr>
            <w:tcW w:w="432"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8.</w:t>
            </w:r>
          </w:p>
        </w:tc>
        <w:tc>
          <w:tcPr>
            <w:tcW w:w="1268" w:type="dxa"/>
            <w:tcBorders>
              <w:bottom w:val="single" w:sz="4" w:space="0" w:color="000000"/>
              <w:right w:val="single" w:sz="4" w:space="0" w:color="000000"/>
            </w:tcBorders>
            <w:shd w:color="auto" w:fill="auto" w:val="clear"/>
          </w:tcPr>
          <w:p>
            <w:pPr>
              <w:pStyle w:val="Normal"/>
              <w:widowControl/>
              <w:ind w:left="-116" w:hanging="0"/>
              <w:jc w:val="center"/>
              <w:rPr>
                <w:rFonts w:eastAsia="Times New Roman"/>
                <w:color w:val="000000"/>
                <w:sz w:val="16"/>
                <w:szCs w:val="16"/>
              </w:rPr>
            </w:pPr>
            <w:r>
              <w:rPr>
                <w:rFonts w:eastAsia="Times New Roman"/>
                <w:color w:val="000000"/>
                <w:sz w:val="16"/>
                <w:szCs w:val="16"/>
              </w:rPr>
              <w:t xml:space="preserve"> </w:t>
            </w:r>
            <w:r>
              <w:rPr>
                <w:rFonts w:eastAsia="Times New Roman"/>
                <w:color w:val="000000"/>
                <w:sz w:val="16"/>
                <w:szCs w:val="16"/>
              </w:rPr>
              <w:t>Реконструкция участка сетей водоснабжения  от ВК14 ул.Заводская до ВК23 ул.Российская (2-й этап от ВК21 до ВК23)</w:t>
            </w:r>
          </w:p>
        </w:tc>
        <w:tc>
          <w:tcPr>
            <w:tcW w:w="1560"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2"/>
                <w:szCs w:val="12"/>
              </w:rPr>
            </w:pPr>
            <w:r>
              <w:rPr>
                <w:rFonts w:eastAsia="Times New Roman"/>
                <w:color w:val="000000"/>
                <w:sz w:val="12"/>
                <w:szCs w:val="12"/>
              </w:rPr>
              <w:t>Выполнение мероприятий по совершенствованию системы бесперебойного и качественного  водоснабжения, а также мероприятий по предотвращению перерывов в подаче воды  населению проживающему в старой части города</w:t>
            </w:r>
          </w:p>
        </w:tc>
        <w:tc>
          <w:tcPr>
            <w:tcW w:w="1274"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г. Шарыпово, от ВК21 ул.Заводская до ВК23 ул.Российская</w:t>
            </w:r>
          </w:p>
        </w:tc>
        <w:tc>
          <w:tcPr>
            <w:tcW w:w="1132" w:type="dxa"/>
            <w:tcBorders>
              <w:bottom w:val="single" w:sz="4" w:space="0" w:color="000000"/>
              <w:right w:val="single" w:sz="4" w:space="0" w:color="000000"/>
            </w:tcBorders>
            <w:shd w:color="auto" w:fill="auto" w:val="clear"/>
          </w:tcPr>
          <w:p>
            <w:pPr>
              <w:pStyle w:val="Normal"/>
              <w:widowControl/>
              <w:jc w:val="center"/>
              <w:rPr>
                <w:rFonts w:eastAsia="Times New Roman"/>
                <w:sz w:val="16"/>
                <w:szCs w:val="16"/>
              </w:rPr>
            </w:pPr>
            <w:r>
              <w:rPr>
                <w:rFonts w:eastAsia="Times New Roman"/>
                <w:sz w:val="16"/>
                <w:szCs w:val="16"/>
              </w:rPr>
              <w:t>Реконструкция участка сетей водоснабжения  от ВК14 ул.Заводская до ВК23 ул.Российская (2-й этап от ВК21 до ВК23) (п.149 табл.4.3.1)</w:t>
            </w:r>
          </w:p>
        </w:tc>
        <w:tc>
          <w:tcPr>
            <w:tcW w:w="853"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Прот. L= 335 м.п. Д-108 мм сталь, мощность 12.25 л/сек</w:t>
            </w:r>
          </w:p>
        </w:tc>
        <w:tc>
          <w:tcPr>
            <w:tcW w:w="988"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Прот. L=335 м.п. Д-110мм, полиэтилен. С коэф. iерох.K=0/008,  мощность =10.75 л/сек.</w:t>
            </w:r>
          </w:p>
        </w:tc>
        <w:tc>
          <w:tcPr>
            <w:tcW w:w="711"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0,03</w:t>
            </w:r>
          </w:p>
        </w:tc>
        <w:tc>
          <w:tcPr>
            <w:tcW w:w="714"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0,01</w:t>
            </w:r>
          </w:p>
        </w:tc>
        <w:tc>
          <w:tcPr>
            <w:tcW w:w="990" w:type="dxa"/>
            <w:tcBorders>
              <w:top w:val="single" w:sz="4" w:space="0" w:color="000000"/>
              <w:left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2215,340</w:t>
            </w:r>
          </w:p>
        </w:tc>
        <w:tc>
          <w:tcPr>
            <w:tcW w:w="567"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2031</w:t>
            </w:r>
          </w:p>
        </w:tc>
        <w:tc>
          <w:tcPr>
            <w:tcW w:w="6" w:type="dxa"/>
            <w:tcBorders/>
          </w:tcPr>
          <w:p>
            <w:pPr>
              <w:pStyle w:val="Normal"/>
              <w:rPr/>
            </w:pPr>
            <w:r>
              <w:rPr/>
            </w:r>
          </w:p>
        </w:tc>
      </w:tr>
      <w:tr>
        <w:trPr>
          <w:trHeight w:val="2955" w:hRule="atLeast"/>
        </w:trPr>
        <w:tc>
          <w:tcPr>
            <w:tcW w:w="432"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9.</w:t>
            </w:r>
          </w:p>
        </w:tc>
        <w:tc>
          <w:tcPr>
            <w:tcW w:w="1268" w:type="dxa"/>
            <w:tcBorders>
              <w:bottom w:val="single" w:sz="4" w:space="0" w:color="000000"/>
              <w:right w:val="single" w:sz="4" w:space="0" w:color="000000"/>
            </w:tcBorders>
            <w:shd w:color="auto" w:fill="auto" w:val="clear"/>
          </w:tcPr>
          <w:p>
            <w:pPr>
              <w:pStyle w:val="Normal"/>
              <w:widowControl/>
              <w:ind w:left="-116" w:hanging="0"/>
              <w:jc w:val="center"/>
              <w:rPr>
                <w:rFonts w:eastAsia="Times New Roman"/>
                <w:color w:val="000000"/>
                <w:sz w:val="16"/>
                <w:szCs w:val="16"/>
              </w:rPr>
            </w:pPr>
            <w:r>
              <w:rPr>
                <w:rFonts w:eastAsia="Times New Roman"/>
                <w:color w:val="000000"/>
                <w:sz w:val="16"/>
                <w:szCs w:val="16"/>
              </w:rPr>
              <w:t xml:space="preserve"> </w:t>
            </w:r>
            <w:r>
              <w:rPr>
                <w:rFonts w:eastAsia="Times New Roman"/>
                <w:color w:val="000000"/>
                <w:sz w:val="16"/>
                <w:szCs w:val="16"/>
              </w:rPr>
              <w:t>Реконструкция участка сетей водоснабжения от ВК1 до ВК12, кв. Листвяг, пр. Преображенский (1-й этап от ВК1 до ВК109)</w:t>
            </w:r>
          </w:p>
        </w:tc>
        <w:tc>
          <w:tcPr>
            <w:tcW w:w="1560"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2"/>
                <w:szCs w:val="12"/>
              </w:rPr>
            </w:pPr>
            <w:r>
              <w:rPr>
                <w:rFonts w:eastAsia="Times New Roman"/>
                <w:color w:val="000000"/>
                <w:sz w:val="12"/>
                <w:szCs w:val="12"/>
              </w:rPr>
              <w:t>Выполнение мероприятий по совершенствованию системы бесперебойного и качественного  водоснабжения, а также мероприятий по предотвращению перерывов в подаче воды  населению проживающему в старой части города</w:t>
            </w:r>
          </w:p>
        </w:tc>
        <w:tc>
          <w:tcPr>
            <w:tcW w:w="1274"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г.Шарыпово,                                  м-н Листвяг, проспект Преображенский от ВК1 до ВК109</w:t>
            </w:r>
          </w:p>
        </w:tc>
        <w:tc>
          <w:tcPr>
            <w:tcW w:w="1132" w:type="dxa"/>
            <w:tcBorders>
              <w:bottom w:val="single" w:sz="4" w:space="0" w:color="000000"/>
              <w:right w:val="single" w:sz="4" w:space="0" w:color="000000"/>
            </w:tcBorders>
            <w:shd w:color="auto" w:fill="auto" w:val="clear"/>
          </w:tcPr>
          <w:p>
            <w:pPr>
              <w:pStyle w:val="Normal"/>
              <w:widowControl/>
              <w:jc w:val="center"/>
              <w:rPr>
                <w:rFonts w:eastAsia="Times New Roman"/>
                <w:sz w:val="16"/>
                <w:szCs w:val="16"/>
              </w:rPr>
            </w:pPr>
            <w:r>
              <w:rPr>
                <w:rFonts w:eastAsia="Times New Roman"/>
                <w:sz w:val="16"/>
                <w:szCs w:val="16"/>
              </w:rPr>
              <w:t>Реконструкция участка сетей водоснабжения                от ВК1 до ВК12 ,     кв. Листвяг, пр. Преображенский (1-й этап от ВК1 до ВК109) (п. 150 табл.4.3.1)</w:t>
            </w:r>
          </w:p>
        </w:tc>
        <w:tc>
          <w:tcPr>
            <w:tcW w:w="853" w:type="dxa"/>
            <w:tcBorders>
              <w:bottom w:val="single" w:sz="4" w:space="0" w:color="000000"/>
              <w:right w:val="single" w:sz="4" w:space="0" w:color="000000"/>
            </w:tcBorders>
            <w:shd w:color="000000" w:fill="FFFFFF" w:val="clear"/>
          </w:tcPr>
          <w:p>
            <w:pPr>
              <w:pStyle w:val="Normal"/>
              <w:widowControl/>
              <w:jc w:val="center"/>
              <w:rPr>
                <w:rFonts w:eastAsia="Times New Roman"/>
                <w:color w:val="000000"/>
                <w:sz w:val="16"/>
                <w:szCs w:val="16"/>
              </w:rPr>
            </w:pPr>
            <w:r>
              <w:rPr>
                <w:rFonts w:eastAsia="Times New Roman"/>
                <w:color w:val="000000"/>
                <w:sz w:val="16"/>
                <w:szCs w:val="16"/>
              </w:rPr>
              <w:t xml:space="preserve">Прот. L=219,5м.п., Д-159мм., сталь. Мощность   23.5л/сек </w:t>
            </w:r>
          </w:p>
        </w:tc>
        <w:tc>
          <w:tcPr>
            <w:tcW w:w="988" w:type="dxa"/>
            <w:tcBorders>
              <w:bottom w:val="single" w:sz="4" w:space="0" w:color="000000"/>
              <w:right w:val="single" w:sz="4" w:space="0" w:color="000000"/>
            </w:tcBorders>
            <w:shd w:color="000000" w:fill="FFFFFF" w:val="clear"/>
          </w:tcPr>
          <w:p>
            <w:pPr>
              <w:pStyle w:val="Normal"/>
              <w:widowControl/>
              <w:jc w:val="center"/>
              <w:rPr>
                <w:rFonts w:eastAsia="Times New Roman"/>
                <w:color w:val="000000"/>
                <w:sz w:val="16"/>
                <w:szCs w:val="16"/>
              </w:rPr>
            </w:pPr>
            <w:r>
              <w:rPr>
                <w:rFonts w:eastAsia="Times New Roman"/>
                <w:color w:val="000000"/>
                <w:sz w:val="16"/>
                <w:szCs w:val="16"/>
              </w:rPr>
              <w:t>Прот. L=219,5 м.п., Д- 160мм., полиэтилен. С коэф. iерох.K=0/008,  мощность =23.0 л/сек.</w:t>
            </w:r>
          </w:p>
        </w:tc>
        <w:tc>
          <w:tcPr>
            <w:tcW w:w="711"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0,03</w:t>
            </w:r>
          </w:p>
        </w:tc>
        <w:tc>
          <w:tcPr>
            <w:tcW w:w="714"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0,01</w:t>
            </w:r>
          </w:p>
        </w:tc>
        <w:tc>
          <w:tcPr>
            <w:tcW w:w="9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1573,660</w:t>
            </w:r>
          </w:p>
        </w:tc>
        <w:tc>
          <w:tcPr>
            <w:tcW w:w="567"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2032</w:t>
            </w:r>
          </w:p>
        </w:tc>
        <w:tc>
          <w:tcPr>
            <w:tcW w:w="6" w:type="dxa"/>
            <w:tcBorders/>
          </w:tcPr>
          <w:p>
            <w:pPr>
              <w:pStyle w:val="Normal"/>
              <w:rPr/>
            </w:pPr>
            <w:r>
              <w:rPr/>
            </w:r>
          </w:p>
        </w:tc>
      </w:tr>
      <w:tr>
        <w:trPr>
          <w:trHeight w:val="3060" w:hRule="atLeast"/>
        </w:trPr>
        <w:tc>
          <w:tcPr>
            <w:tcW w:w="432"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10.</w:t>
            </w:r>
          </w:p>
        </w:tc>
        <w:tc>
          <w:tcPr>
            <w:tcW w:w="1268" w:type="dxa"/>
            <w:tcBorders>
              <w:top w:val="single" w:sz="4" w:space="0" w:color="000000"/>
              <w:bottom w:val="single" w:sz="4" w:space="0" w:color="000000"/>
              <w:right w:val="single" w:sz="4" w:space="0" w:color="000000"/>
            </w:tcBorders>
            <w:shd w:color="auto" w:fill="auto" w:val="clear"/>
          </w:tcPr>
          <w:p>
            <w:pPr>
              <w:pStyle w:val="Normal"/>
              <w:widowControl/>
              <w:ind w:left="-116" w:hanging="0"/>
              <w:jc w:val="center"/>
              <w:rPr>
                <w:rFonts w:eastAsia="Times New Roman"/>
                <w:color w:val="000000"/>
                <w:sz w:val="16"/>
                <w:szCs w:val="16"/>
              </w:rPr>
            </w:pPr>
            <w:r>
              <w:rPr>
                <w:rFonts w:eastAsia="Times New Roman"/>
                <w:color w:val="000000"/>
                <w:sz w:val="16"/>
                <w:szCs w:val="16"/>
              </w:rPr>
              <w:t xml:space="preserve"> </w:t>
            </w:r>
            <w:r>
              <w:rPr>
                <w:rFonts w:eastAsia="Times New Roman"/>
                <w:color w:val="000000"/>
                <w:sz w:val="16"/>
                <w:szCs w:val="16"/>
              </w:rPr>
              <w:t>Реконструкция участка сетей водоснабжения от ВК1 до ВК12, кв. Листвяг, пр. Преображенский (2-й этап от ВК109 до ВК15)</w:t>
            </w:r>
          </w:p>
        </w:tc>
        <w:tc>
          <w:tcPr>
            <w:tcW w:w="1560" w:type="dxa"/>
            <w:tcBorders>
              <w:top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2"/>
                <w:szCs w:val="12"/>
              </w:rPr>
            </w:pPr>
            <w:r>
              <w:rPr>
                <w:rFonts w:eastAsia="Times New Roman"/>
                <w:color w:val="000000"/>
                <w:sz w:val="12"/>
                <w:szCs w:val="12"/>
              </w:rPr>
              <w:t xml:space="preserve">Выполнение мероприятий по совершенствованию системы бесперебойного и качественного  водоснабжения, а также мероприятий по предотвращению перерывов в подаче воды  населению малоэтажной и удаленной застройки  города при аварийных ситуациях </w:t>
            </w:r>
          </w:p>
        </w:tc>
        <w:tc>
          <w:tcPr>
            <w:tcW w:w="1274" w:type="dxa"/>
            <w:tcBorders>
              <w:top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г.Шарыпово,                                  м-н Листвяг, проспект Преображенский от ВК109 до ВК15</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jc w:val="center"/>
              <w:rPr>
                <w:rFonts w:eastAsia="Times New Roman"/>
                <w:sz w:val="16"/>
                <w:szCs w:val="16"/>
              </w:rPr>
            </w:pPr>
            <w:r>
              <w:rPr>
                <w:rFonts w:eastAsia="Times New Roman"/>
                <w:sz w:val="16"/>
                <w:szCs w:val="16"/>
              </w:rPr>
              <w:t>Реконструкция участка сетей водоснабжения                от ВК1 до ВК12 ,     кв. Листвяг, пр. Преображенский (2-й этап от ВК109 до ВК15) (п. 151 табл.4.3.1)</w:t>
            </w:r>
          </w:p>
        </w:tc>
        <w:tc>
          <w:tcPr>
            <w:tcW w:w="853" w:type="dxa"/>
            <w:tcBorders>
              <w:top w:val="single" w:sz="4" w:space="0" w:color="000000"/>
              <w:bottom w:val="single" w:sz="4" w:space="0" w:color="000000"/>
              <w:right w:val="single" w:sz="4" w:space="0" w:color="000000"/>
            </w:tcBorders>
            <w:shd w:color="000000" w:fill="FFFFFF" w:val="clear"/>
          </w:tcPr>
          <w:p>
            <w:pPr>
              <w:pStyle w:val="Normal"/>
              <w:widowControl/>
              <w:jc w:val="center"/>
              <w:rPr>
                <w:rFonts w:eastAsia="Times New Roman"/>
                <w:color w:val="000000"/>
                <w:sz w:val="16"/>
                <w:szCs w:val="16"/>
              </w:rPr>
            </w:pPr>
            <w:r>
              <w:rPr>
                <w:rFonts w:eastAsia="Times New Roman"/>
                <w:color w:val="000000"/>
                <w:sz w:val="16"/>
                <w:szCs w:val="16"/>
              </w:rPr>
              <w:t xml:space="preserve">Прот. L=345,5м.п., Д-159мм., сталь. Мощность   23.5л/сек </w:t>
            </w:r>
          </w:p>
        </w:tc>
        <w:tc>
          <w:tcPr>
            <w:tcW w:w="988" w:type="dxa"/>
            <w:tcBorders>
              <w:top w:val="single" w:sz="4" w:space="0" w:color="000000"/>
              <w:bottom w:val="single" w:sz="4" w:space="0" w:color="000000"/>
              <w:right w:val="single" w:sz="4" w:space="0" w:color="000000"/>
            </w:tcBorders>
            <w:shd w:color="000000" w:fill="FFFFFF" w:val="clear"/>
          </w:tcPr>
          <w:p>
            <w:pPr>
              <w:pStyle w:val="Normal"/>
              <w:widowControl/>
              <w:jc w:val="center"/>
              <w:rPr>
                <w:rFonts w:eastAsia="Times New Roman"/>
                <w:color w:val="000000"/>
                <w:sz w:val="16"/>
                <w:szCs w:val="16"/>
              </w:rPr>
            </w:pPr>
            <w:r>
              <w:rPr>
                <w:rFonts w:eastAsia="Times New Roman"/>
                <w:color w:val="000000"/>
                <w:sz w:val="16"/>
                <w:szCs w:val="16"/>
              </w:rPr>
              <w:t>Прот. L=345,5 м.п., Д- 160мм., полиэтилен. С коэф. iерох.K=0/008,  мощность =23.0 л/сек.</w:t>
            </w:r>
          </w:p>
        </w:tc>
        <w:tc>
          <w:tcPr>
            <w:tcW w:w="711" w:type="dxa"/>
            <w:tcBorders>
              <w:top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0,03</w:t>
            </w:r>
          </w:p>
        </w:tc>
        <w:tc>
          <w:tcPr>
            <w:tcW w:w="714" w:type="dxa"/>
            <w:tcBorders>
              <w:top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0,01</w:t>
            </w:r>
          </w:p>
        </w:tc>
        <w:tc>
          <w:tcPr>
            <w:tcW w:w="990" w:type="dxa"/>
            <w:tcBorders>
              <w:top w:val="single" w:sz="4" w:space="0" w:color="000000"/>
              <w:left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2476,990</w:t>
            </w:r>
          </w:p>
        </w:tc>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2033</w:t>
            </w:r>
          </w:p>
        </w:tc>
        <w:tc>
          <w:tcPr>
            <w:tcW w:w="6" w:type="dxa"/>
            <w:tcBorders/>
          </w:tcPr>
          <w:p>
            <w:pPr>
              <w:pStyle w:val="Normal"/>
              <w:rPr/>
            </w:pPr>
            <w:r>
              <w:rPr/>
            </w:r>
          </w:p>
        </w:tc>
      </w:tr>
      <w:tr>
        <w:trPr>
          <w:trHeight w:val="3105" w:hRule="atLeast"/>
        </w:trPr>
        <w:tc>
          <w:tcPr>
            <w:tcW w:w="432"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11.</w:t>
            </w:r>
          </w:p>
        </w:tc>
        <w:tc>
          <w:tcPr>
            <w:tcW w:w="1268" w:type="dxa"/>
            <w:tcBorders>
              <w:bottom w:val="single" w:sz="4" w:space="0" w:color="000000"/>
              <w:right w:val="single" w:sz="4" w:space="0" w:color="000000"/>
            </w:tcBorders>
            <w:shd w:color="auto" w:fill="auto" w:val="clear"/>
          </w:tcPr>
          <w:p>
            <w:pPr>
              <w:pStyle w:val="Normal"/>
              <w:widowControl/>
              <w:ind w:left="-116" w:hanging="0"/>
              <w:jc w:val="center"/>
              <w:rPr>
                <w:rFonts w:eastAsia="Times New Roman"/>
                <w:color w:val="000000"/>
                <w:sz w:val="16"/>
                <w:szCs w:val="16"/>
              </w:rPr>
            </w:pPr>
            <w:r>
              <w:rPr>
                <w:rFonts w:eastAsia="Times New Roman"/>
                <w:color w:val="000000"/>
                <w:sz w:val="16"/>
                <w:szCs w:val="16"/>
              </w:rPr>
              <w:t xml:space="preserve"> </w:t>
            </w:r>
            <w:r>
              <w:rPr>
                <w:rFonts w:eastAsia="Times New Roman"/>
                <w:color w:val="000000"/>
                <w:sz w:val="16"/>
                <w:szCs w:val="16"/>
              </w:rPr>
              <w:t>Реконструкция участка сетей водоснабжения от ВК1 до ВК12, кв. Листвяг, пр. Преображенский (3-й этап от ВК15 до ВК12)</w:t>
            </w:r>
          </w:p>
        </w:tc>
        <w:tc>
          <w:tcPr>
            <w:tcW w:w="1560"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2"/>
                <w:szCs w:val="12"/>
              </w:rPr>
            </w:pPr>
            <w:r>
              <w:rPr>
                <w:rFonts w:eastAsia="Times New Roman"/>
                <w:color w:val="000000"/>
                <w:sz w:val="12"/>
                <w:szCs w:val="12"/>
              </w:rPr>
              <w:t xml:space="preserve">Выполнение мероприятий по совершенствованию системы бесперебойного и качественного  водоснабжения, а также мероприятий по предотвращению перерывов в подаче воды  населению малоэтажной и удаленной застройки  города при аварийных ситуациях </w:t>
            </w:r>
          </w:p>
        </w:tc>
        <w:tc>
          <w:tcPr>
            <w:tcW w:w="1274"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г.Шарыпово,                                  м-н Листвяг, проспект Преображенский от ВК15 до ВК12</w:t>
            </w:r>
          </w:p>
        </w:tc>
        <w:tc>
          <w:tcPr>
            <w:tcW w:w="1132" w:type="dxa"/>
            <w:tcBorders>
              <w:bottom w:val="single" w:sz="4" w:space="0" w:color="000000"/>
              <w:right w:val="single" w:sz="4" w:space="0" w:color="000000"/>
            </w:tcBorders>
            <w:shd w:color="auto" w:fill="auto" w:val="clear"/>
          </w:tcPr>
          <w:p>
            <w:pPr>
              <w:pStyle w:val="Normal"/>
              <w:widowControl/>
              <w:jc w:val="center"/>
              <w:rPr>
                <w:rFonts w:eastAsia="Times New Roman"/>
                <w:sz w:val="16"/>
                <w:szCs w:val="16"/>
              </w:rPr>
            </w:pPr>
            <w:r>
              <w:rPr>
                <w:rFonts w:eastAsia="Times New Roman"/>
                <w:sz w:val="16"/>
                <w:szCs w:val="16"/>
              </w:rPr>
              <w:t>Реконструкция участка сетей водоснабжения                от ВК1 до ВК12 ,     кв. Листвяг, пр. Преображенский (3-й этап от ВК115 до ВК12) (п. 152 табл.4.3.1)</w:t>
            </w:r>
          </w:p>
        </w:tc>
        <w:tc>
          <w:tcPr>
            <w:tcW w:w="853" w:type="dxa"/>
            <w:tcBorders>
              <w:bottom w:val="single" w:sz="4" w:space="0" w:color="000000"/>
              <w:right w:val="single" w:sz="4" w:space="0" w:color="000000"/>
            </w:tcBorders>
            <w:shd w:color="000000" w:fill="FFFFFF" w:val="clear"/>
          </w:tcPr>
          <w:p>
            <w:pPr>
              <w:pStyle w:val="Normal"/>
              <w:widowControl/>
              <w:jc w:val="center"/>
              <w:rPr>
                <w:rFonts w:eastAsia="Times New Roman"/>
                <w:color w:val="000000"/>
                <w:sz w:val="16"/>
                <w:szCs w:val="16"/>
              </w:rPr>
            </w:pPr>
            <w:r>
              <w:rPr>
                <w:rFonts w:eastAsia="Times New Roman"/>
                <w:color w:val="000000"/>
                <w:sz w:val="16"/>
                <w:szCs w:val="16"/>
              </w:rPr>
              <w:t xml:space="preserve">Прот. L=363м.п., Д-159мм., сталь. Мощность   23.5л/сек </w:t>
            </w:r>
          </w:p>
        </w:tc>
        <w:tc>
          <w:tcPr>
            <w:tcW w:w="988" w:type="dxa"/>
            <w:tcBorders>
              <w:bottom w:val="single" w:sz="4" w:space="0" w:color="000000"/>
              <w:right w:val="single" w:sz="4" w:space="0" w:color="000000"/>
            </w:tcBorders>
            <w:shd w:color="000000" w:fill="FFFFFF" w:val="clear"/>
          </w:tcPr>
          <w:p>
            <w:pPr>
              <w:pStyle w:val="Normal"/>
              <w:widowControl/>
              <w:jc w:val="center"/>
              <w:rPr>
                <w:rFonts w:eastAsia="Times New Roman"/>
                <w:color w:val="000000"/>
                <w:sz w:val="16"/>
                <w:szCs w:val="16"/>
              </w:rPr>
            </w:pPr>
            <w:r>
              <w:rPr>
                <w:rFonts w:eastAsia="Times New Roman"/>
                <w:color w:val="000000"/>
                <w:sz w:val="16"/>
                <w:szCs w:val="16"/>
              </w:rPr>
              <w:t>Прот. L=363 м.п., Д- 160мм., полиэтилен. С коэф. iерох.K=0/008,  мощность =23.0 л/сек.</w:t>
            </w:r>
          </w:p>
        </w:tc>
        <w:tc>
          <w:tcPr>
            <w:tcW w:w="711"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0,03</w:t>
            </w:r>
          </w:p>
        </w:tc>
        <w:tc>
          <w:tcPr>
            <w:tcW w:w="714"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0,01</w:t>
            </w:r>
          </w:p>
        </w:tc>
        <w:tc>
          <w:tcPr>
            <w:tcW w:w="990" w:type="dxa"/>
            <w:tcBorders>
              <w:top w:val="single" w:sz="4" w:space="0" w:color="000000"/>
              <w:left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2606,450</w:t>
            </w:r>
          </w:p>
        </w:tc>
        <w:tc>
          <w:tcPr>
            <w:tcW w:w="567"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2034</w:t>
            </w:r>
          </w:p>
        </w:tc>
        <w:tc>
          <w:tcPr>
            <w:tcW w:w="6" w:type="dxa"/>
            <w:tcBorders/>
          </w:tcPr>
          <w:p>
            <w:pPr>
              <w:pStyle w:val="Normal"/>
              <w:rPr/>
            </w:pPr>
            <w:r>
              <w:rPr/>
            </w:r>
          </w:p>
        </w:tc>
      </w:tr>
      <w:tr>
        <w:trPr>
          <w:trHeight w:val="315" w:hRule="atLeast"/>
        </w:trPr>
        <w:tc>
          <w:tcPr>
            <w:tcW w:w="432" w:type="dxa"/>
            <w:tcBorders>
              <w:left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 </w:t>
            </w:r>
          </w:p>
        </w:tc>
        <w:tc>
          <w:tcPr>
            <w:tcW w:w="1268"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Итого:</w:t>
            </w:r>
          </w:p>
        </w:tc>
        <w:tc>
          <w:tcPr>
            <w:tcW w:w="1560"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 </w:t>
            </w:r>
          </w:p>
        </w:tc>
        <w:tc>
          <w:tcPr>
            <w:tcW w:w="1274"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 </w:t>
            </w:r>
          </w:p>
        </w:tc>
        <w:tc>
          <w:tcPr>
            <w:tcW w:w="1132"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 </w:t>
            </w:r>
          </w:p>
        </w:tc>
        <w:tc>
          <w:tcPr>
            <w:tcW w:w="853"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 </w:t>
            </w:r>
          </w:p>
        </w:tc>
        <w:tc>
          <w:tcPr>
            <w:tcW w:w="988"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 </w:t>
            </w:r>
          </w:p>
        </w:tc>
        <w:tc>
          <w:tcPr>
            <w:tcW w:w="711"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 </w:t>
            </w:r>
          </w:p>
        </w:tc>
        <w:tc>
          <w:tcPr>
            <w:tcW w:w="714"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 </w:t>
            </w:r>
          </w:p>
        </w:tc>
        <w:tc>
          <w:tcPr>
            <w:tcW w:w="990" w:type="dxa"/>
            <w:tcBorders>
              <w:top w:val="single" w:sz="4" w:space="0" w:color="000000"/>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21870,65</w:t>
            </w:r>
          </w:p>
        </w:tc>
        <w:tc>
          <w:tcPr>
            <w:tcW w:w="567" w:type="dxa"/>
            <w:tcBorders>
              <w:bottom w:val="single" w:sz="4" w:space="0" w:color="000000"/>
              <w:right w:val="single" w:sz="4" w:space="0" w:color="000000"/>
            </w:tcBorders>
            <w:shd w:color="auto" w:fill="auto" w:val="clear"/>
          </w:tcPr>
          <w:p>
            <w:pPr>
              <w:pStyle w:val="Normal"/>
              <w:widowControl/>
              <w:jc w:val="center"/>
              <w:rPr>
                <w:rFonts w:eastAsia="Times New Roman"/>
                <w:color w:val="000000"/>
                <w:sz w:val="16"/>
                <w:szCs w:val="16"/>
              </w:rPr>
            </w:pPr>
            <w:r>
              <w:rPr>
                <w:rFonts w:eastAsia="Times New Roman"/>
                <w:color w:val="000000"/>
                <w:sz w:val="16"/>
                <w:szCs w:val="16"/>
              </w:rPr>
              <w:t> </w:t>
            </w:r>
          </w:p>
        </w:tc>
        <w:tc>
          <w:tcPr>
            <w:tcW w:w="6" w:type="dxa"/>
            <w:tcBorders/>
          </w:tcPr>
          <w:p>
            <w:pPr>
              <w:pStyle w:val="Normal"/>
              <w:rPr/>
            </w:pPr>
            <w:r>
              <w:rPr/>
            </w:r>
          </w:p>
        </w:tc>
      </w:tr>
    </w:tbl>
    <w:p>
      <w:pPr>
        <w:pStyle w:val="ListParagraph"/>
        <w:widowControl w:val="false"/>
        <w:ind w:left="0" w:firstLine="709"/>
        <w:jc w:val="both"/>
        <w:rPr>
          <w:color w:val="000000" w:themeColor="text1"/>
          <w:spacing w:val="1"/>
          <w:sz w:val="24"/>
          <w:szCs w:val="24"/>
          <w:lang w:val="ru-RU"/>
        </w:rPr>
      </w:pPr>
      <w:r>
        <w:rPr>
          <w:color w:val="000000" w:themeColor="text1"/>
          <w:spacing w:val="1"/>
          <w:sz w:val="24"/>
          <w:szCs w:val="24"/>
          <w:lang w:val="ru-RU"/>
        </w:rPr>
      </w:r>
    </w:p>
    <w:p>
      <w:pPr>
        <w:pStyle w:val="ListParagraph"/>
        <w:widowControl w:val="false"/>
        <w:ind w:left="0" w:firstLine="709"/>
        <w:jc w:val="both"/>
        <w:rPr>
          <w:color w:val="000000" w:themeColor="text1"/>
          <w:spacing w:val="1"/>
          <w:sz w:val="24"/>
          <w:szCs w:val="24"/>
          <w:lang w:val="ru-RU"/>
        </w:rPr>
      </w:pPr>
      <w:r>
        <w:rPr>
          <w:color w:val="000000" w:themeColor="text1"/>
          <w:spacing w:val="1"/>
          <w:sz w:val="24"/>
          <w:szCs w:val="24"/>
          <w:lang w:val="ru-RU"/>
        </w:rPr>
      </w:r>
    </w:p>
    <w:p>
      <w:pPr>
        <w:pStyle w:val="ListParagraph"/>
        <w:widowControl w:val="false"/>
        <w:ind w:left="0" w:firstLine="709"/>
        <w:jc w:val="both"/>
        <w:rPr>
          <w:color w:val="000000" w:themeColor="text1"/>
          <w:spacing w:val="1"/>
          <w:sz w:val="24"/>
          <w:szCs w:val="24"/>
          <w:lang w:val="ru-RU"/>
        </w:rPr>
      </w:pPr>
      <w:r>
        <w:rPr>
          <w:color w:val="000000" w:themeColor="text1"/>
          <w:spacing w:val="1"/>
          <w:sz w:val="24"/>
          <w:szCs w:val="24"/>
          <w:lang w:val="ru-RU"/>
        </w:rPr>
        <w:t xml:space="preserve">Минимально допустимые плановые значения показателей деятельночти концессионера: </w:t>
      </w:r>
    </w:p>
    <w:p>
      <w:pPr>
        <w:pStyle w:val="ListParagraph"/>
        <w:widowControl w:val="false"/>
        <w:ind w:left="0" w:firstLine="709"/>
        <w:jc w:val="both"/>
        <w:rPr>
          <w:color w:val="000000" w:themeColor="text1"/>
          <w:spacing w:val="1"/>
          <w:sz w:val="24"/>
          <w:szCs w:val="24"/>
          <w:lang w:val="ru-RU"/>
        </w:rPr>
      </w:pPr>
      <w:r>
        <w:rPr>
          <w:color w:val="000000" w:themeColor="text1"/>
          <w:spacing w:val="1"/>
          <w:sz w:val="24"/>
          <w:szCs w:val="24"/>
          <w:lang w:val="ru-RU"/>
        </w:rPr>
      </w:r>
    </w:p>
    <w:tbl>
      <w:tblPr>
        <w:tblW w:w="10007" w:type="dxa"/>
        <w:jc w:val="left"/>
        <w:tblInd w:w="-20" w:type="dxa"/>
        <w:tblCellMar>
          <w:top w:w="0" w:type="dxa"/>
          <w:left w:w="108" w:type="dxa"/>
          <w:bottom w:w="0" w:type="dxa"/>
          <w:right w:w="108" w:type="dxa"/>
        </w:tblCellMar>
        <w:tblLook w:val="04a0"/>
      </w:tblPr>
      <w:tblGrid>
        <w:gridCol w:w="2212"/>
        <w:gridCol w:w="695"/>
        <w:gridCol w:w="575"/>
        <w:gridCol w:w="531"/>
        <w:gridCol w:w="542"/>
        <w:gridCol w:w="530"/>
        <w:gridCol w:w="603"/>
        <w:gridCol w:w="544"/>
        <w:gridCol w:w="530"/>
        <w:gridCol w:w="528"/>
        <w:gridCol w:w="538"/>
        <w:gridCol w:w="434"/>
        <w:gridCol w:w="17"/>
        <w:gridCol w:w="480"/>
        <w:gridCol w:w="48"/>
        <w:gridCol w:w="435"/>
        <w:gridCol w:w="86"/>
        <w:gridCol w:w="649"/>
        <w:gridCol w:w="27"/>
      </w:tblGrid>
      <w:tr>
        <w:trPr>
          <w:trHeight w:val="1920" w:hRule="atLeast"/>
          <w:cantSplit w:val="true"/>
        </w:trPr>
        <w:tc>
          <w:tcPr>
            <w:tcW w:w="22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b/>
                <w:b/>
                <w:sz w:val="18"/>
                <w:szCs w:val="18"/>
              </w:rPr>
            </w:pPr>
            <w:r>
              <w:rPr>
                <w:rFonts w:eastAsia="Times New Roman"/>
                <w:b/>
                <w:sz w:val="18"/>
                <w:szCs w:val="18"/>
              </w:rPr>
              <w:t>Показатель</w:t>
            </w:r>
          </w:p>
        </w:tc>
        <w:tc>
          <w:tcPr>
            <w:tcW w:w="695" w:type="dxa"/>
            <w:tcBorders>
              <w:top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b/>
                <w:b/>
                <w:color w:val="000000"/>
                <w:sz w:val="18"/>
                <w:szCs w:val="18"/>
              </w:rPr>
            </w:pPr>
            <w:r>
              <w:rPr>
                <w:rFonts w:eastAsia="Times New Roman"/>
                <w:b/>
                <w:color w:val="000000"/>
                <w:sz w:val="18"/>
                <w:szCs w:val="18"/>
              </w:rPr>
              <w:t>Ед.из.</w:t>
            </w:r>
          </w:p>
        </w:tc>
        <w:tc>
          <w:tcPr>
            <w:tcW w:w="575"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b/>
                <w:b/>
                <w:sz w:val="18"/>
                <w:szCs w:val="18"/>
              </w:rPr>
            </w:pPr>
            <w:r>
              <w:rPr>
                <w:rFonts w:eastAsia="Times New Roman"/>
                <w:b/>
                <w:sz w:val="18"/>
                <w:szCs w:val="18"/>
              </w:rPr>
              <w:t>2022</w:t>
            </w:r>
          </w:p>
        </w:tc>
        <w:tc>
          <w:tcPr>
            <w:tcW w:w="531"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b/>
                <w:b/>
                <w:sz w:val="18"/>
                <w:szCs w:val="18"/>
              </w:rPr>
            </w:pPr>
            <w:r>
              <w:rPr>
                <w:rFonts w:eastAsia="Times New Roman"/>
                <w:b/>
                <w:sz w:val="18"/>
                <w:szCs w:val="18"/>
              </w:rPr>
              <w:t>2023</w:t>
            </w:r>
          </w:p>
        </w:tc>
        <w:tc>
          <w:tcPr>
            <w:tcW w:w="542"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b/>
                <w:b/>
                <w:sz w:val="18"/>
                <w:szCs w:val="18"/>
              </w:rPr>
            </w:pPr>
            <w:r>
              <w:rPr>
                <w:rFonts w:eastAsia="Times New Roman"/>
                <w:b/>
                <w:sz w:val="18"/>
                <w:szCs w:val="18"/>
              </w:rPr>
              <w:t>2024</w:t>
            </w:r>
          </w:p>
        </w:tc>
        <w:tc>
          <w:tcPr>
            <w:tcW w:w="530"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b/>
                <w:b/>
                <w:sz w:val="18"/>
                <w:szCs w:val="18"/>
              </w:rPr>
            </w:pPr>
            <w:r>
              <w:rPr>
                <w:rFonts w:eastAsia="Times New Roman"/>
                <w:b/>
                <w:sz w:val="18"/>
                <w:szCs w:val="18"/>
              </w:rPr>
              <w:t>2025</w:t>
            </w:r>
          </w:p>
        </w:tc>
        <w:tc>
          <w:tcPr>
            <w:tcW w:w="603"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b/>
                <w:b/>
                <w:sz w:val="18"/>
                <w:szCs w:val="18"/>
              </w:rPr>
            </w:pPr>
            <w:r>
              <w:rPr>
                <w:rFonts w:eastAsia="Times New Roman"/>
                <w:b/>
                <w:sz w:val="18"/>
                <w:szCs w:val="18"/>
              </w:rPr>
              <w:t>2026</w:t>
            </w:r>
          </w:p>
        </w:tc>
        <w:tc>
          <w:tcPr>
            <w:tcW w:w="544"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b/>
                <w:b/>
                <w:sz w:val="18"/>
                <w:szCs w:val="18"/>
              </w:rPr>
            </w:pPr>
            <w:r>
              <w:rPr>
                <w:rFonts w:eastAsia="Times New Roman"/>
                <w:b/>
                <w:sz w:val="18"/>
                <w:szCs w:val="18"/>
              </w:rPr>
              <w:t>2027</w:t>
            </w:r>
          </w:p>
        </w:tc>
        <w:tc>
          <w:tcPr>
            <w:tcW w:w="530"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b/>
                <w:b/>
                <w:sz w:val="18"/>
                <w:szCs w:val="18"/>
              </w:rPr>
            </w:pPr>
            <w:r>
              <w:rPr>
                <w:rFonts w:eastAsia="Times New Roman"/>
                <w:b/>
                <w:sz w:val="18"/>
                <w:szCs w:val="18"/>
              </w:rPr>
              <w:t>2028</w:t>
            </w:r>
          </w:p>
        </w:tc>
        <w:tc>
          <w:tcPr>
            <w:tcW w:w="528"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b/>
                <w:b/>
                <w:sz w:val="18"/>
                <w:szCs w:val="18"/>
              </w:rPr>
            </w:pPr>
            <w:r>
              <w:rPr>
                <w:rFonts w:eastAsia="Times New Roman"/>
                <w:b/>
                <w:sz w:val="18"/>
                <w:szCs w:val="18"/>
              </w:rPr>
              <w:t>2029</w:t>
            </w:r>
          </w:p>
        </w:tc>
        <w:tc>
          <w:tcPr>
            <w:tcW w:w="538"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b/>
                <w:b/>
                <w:sz w:val="18"/>
                <w:szCs w:val="18"/>
              </w:rPr>
            </w:pPr>
            <w:r>
              <w:rPr>
                <w:rFonts w:eastAsia="Times New Roman"/>
                <w:b/>
                <w:sz w:val="18"/>
                <w:szCs w:val="18"/>
              </w:rPr>
              <w:t>2030</w:t>
            </w:r>
          </w:p>
        </w:tc>
        <w:tc>
          <w:tcPr>
            <w:tcW w:w="451" w:type="dxa"/>
            <w:gridSpan w:val="2"/>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b/>
                <w:b/>
                <w:sz w:val="18"/>
                <w:szCs w:val="18"/>
              </w:rPr>
            </w:pPr>
            <w:r>
              <w:rPr>
                <w:rFonts w:eastAsia="Times New Roman"/>
                <w:b/>
                <w:sz w:val="18"/>
                <w:szCs w:val="18"/>
              </w:rPr>
              <w:t>2031</w:t>
            </w:r>
          </w:p>
        </w:tc>
        <w:tc>
          <w:tcPr>
            <w:tcW w:w="480"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b/>
                <w:b/>
                <w:sz w:val="18"/>
                <w:szCs w:val="18"/>
              </w:rPr>
            </w:pPr>
            <w:r>
              <w:rPr>
                <w:rFonts w:eastAsia="Times New Roman"/>
                <w:b/>
                <w:sz w:val="18"/>
                <w:szCs w:val="18"/>
              </w:rPr>
              <w:t>2032</w:t>
            </w:r>
          </w:p>
        </w:tc>
        <w:tc>
          <w:tcPr>
            <w:tcW w:w="569" w:type="dxa"/>
            <w:gridSpan w:val="3"/>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b/>
                <w:b/>
                <w:sz w:val="18"/>
                <w:szCs w:val="18"/>
              </w:rPr>
            </w:pPr>
            <w:r>
              <w:rPr>
                <w:rFonts w:eastAsia="Times New Roman"/>
                <w:b/>
                <w:sz w:val="18"/>
                <w:szCs w:val="18"/>
              </w:rPr>
              <w:t>2033</w:t>
            </w:r>
          </w:p>
        </w:tc>
        <w:tc>
          <w:tcPr>
            <w:tcW w:w="676" w:type="dxa"/>
            <w:gridSpan w:val="2"/>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b/>
                <w:b/>
                <w:sz w:val="18"/>
                <w:szCs w:val="18"/>
              </w:rPr>
            </w:pPr>
            <w:r>
              <w:rPr>
                <w:rFonts w:eastAsia="Times New Roman"/>
                <w:b/>
                <w:sz w:val="18"/>
                <w:szCs w:val="18"/>
              </w:rPr>
              <w:t>2034</w:t>
            </w:r>
          </w:p>
        </w:tc>
      </w:tr>
      <w:tr>
        <w:trPr>
          <w:trHeight w:val="1920" w:hRule="atLeast"/>
        </w:trPr>
        <w:tc>
          <w:tcPr>
            <w:tcW w:w="2212" w:type="dxa"/>
            <w:tcBorders>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sz w:val="22"/>
                <w:szCs w:val="22"/>
              </w:rPr>
            </w:pPr>
            <w:r>
              <w:rPr>
                <w:rFonts w:eastAsia="Times New Roman"/>
                <w:sz w:val="22"/>
                <w:szCs w:val="22"/>
              </w:rPr>
              <w:t xml:space="preserve">Доля проб питьевой воды в распределительной водопроводной сети, не соответствующих установленным требованиям, </w:t>
            </w:r>
          </w:p>
          <w:p>
            <w:pPr>
              <w:pStyle w:val="Normal"/>
              <w:widowControl/>
              <w:jc w:val="center"/>
              <w:rPr>
                <w:rFonts w:eastAsia="Times New Roman"/>
                <w:sz w:val="22"/>
                <w:szCs w:val="22"/>
              </w:rPr>
            </w:pPr>
            <w:r>
              <w:rPr>
                <w:rFonts w:eastAsia="Times New Roman"/>
                <w:sz w:val="22"/>
                <w:szCs w:val="22"/>
              </w:rPr>
              <w:t>в общем объеме проб, отобранных</w:t>
            </w:r>
          </w:p>
          <w:p>
            <w:pPr>
              <w:pStyle w:val="Normal"/>
              <w:widowControl/>
              <w:jc w:val="center"/>
              <w:rPr>
                <w:rFonts w:eastAsia="Times New Roman"/>
                <w:sz w:val="22"/>
                <w:szCs w:val="22"/>
              </w:rPr>
            </w:pPr>
            <w:r>
              <w:rPr>
                <w:rFonts w:eastAsia="Times New Roman"/>
                <w:sz w:val="22"/>
                <w:szCs w:val="22"/>
              </w:rPr>
              <w:t xml:space="preserve"> </w:t>
            </w:r>
            <w:r>
              <w:rPr>
                <w:rFonts w:eastAsia="Times New Roman"/>
                <w:sz w:val="22"/>
                <w:szCs w:val="22"/>
              </w:rPr>
              <w:t>по результатам производственного контроля качества воды</w:t>
            </w:r>
          </w:p>
        </w:tc>
        <w:tc>
          <w:tcPr>
            <w:tcW w:w="695" w:type="dxa"/>
            <w:tcBorders>
              <w:bottom w:val="single" w:sz="4" w:space="0" w:color="000000"/>
              <w:right w:val="single" w:sz="4" w:space="0" w:color="000000"/>
            </w:tcBorders>
            <w:shd w:color="auto" w:fill="auto" w:val="clear"/>
            <w:vAlign w:val="center"/>
          </w:tcPr>
          <w:p>
            <w:pPr>
              <w:pStyle w:val="Normal"/>
              <w:widowControl/>
              <w:jc w:val="center"/>
              <w:rPr>
                <w:rFonts w:eastAsia="Times New Roman"/>
                <w:color w:val="000000"/>
                <w:sz w:val="18"/>
                <w:szCs w:val="18"/>
              </w:rPr>
            </w:pPr>
            <w:r>
              <w:rPr>
                <w:rFonts w:eastAsia="Times New Roman"/>
                <w:color w:val="000000"/>
                <w:sz w:val="18"/>
                <w:szCs w:val="18"/>
              </w:rPr>
              <w:t>%</w:t>
            </w:r>
          </w:p>
        </w:tc>
        <w:tc>
          <w:tcPr>
            <w:tcW w:w="575" w:type="dxa"/>
            <w:tcBorders>
              <w:bottom w:val="single" w:sz="4" w:space="0" w:color="000000"/>
              <w:right w:val="single" w:sz="4" w:space="0" w:color="000000"/>
            </w:tcBorders>
            <w:shd w:color="auto" w:fill="auto" w:val="clear"/>
            <w:vAlign w:val="center"/>
          </w:tcPr>
          <w:p>
            <w:pPr>
              <w:pStyle w:val="Normal"/>
              <w:widowControl/>
              <w:jc w:val="center"/>
              <w:rPr>
                <w:rFonts w:eastAsia="Times New Roman"/>
                <w:sz w:val="18"/>
                <w:szCs w:val="18"/>
              </w:rPr>
            </w:pPr>
            <w:r>
              <w:rPr>
                <w:rFonts w:eastAsia="Times New Roman"/>
                <w:sz w:val="18"/>
                <w:szCs w:val="18"/>
              </w:rPr>
              <w:t>1</w:t>
            </w:r>
          </w:p>
        </w:tc>
        <w:tc>
          <w:tcPr>
            <w:tcW w:w="531" w:type="dxa"/>
            <w:tcBorders>
              <w:bottom w:val="single" w:sz="4" w:space="0" w:color="000000"/>
              <w:right w:val="single" w:sz="4" w:space="0" w:color="000000"/>
            </w:tcBorders>
            <w:shd w:color="auto" w:fill="auto" w:val="clear"/>
            <w:vAlign w:val="center"/>
          </w:tcPr>
          <w:p>
            <w:pPr>
              <w:pStyle w:val="Normal"/>
              <w:widowControl/>
              <w:jc w:val="center"/>
              <w:rPr>
                <w:rFonts w:eastAsia="Times New Roman"/>
                <w:sz w:val="18"/>
                <w:szCs w:val="18"/>
              </w:rPr>
            </w:pPr>
            <w:r>
              <w:rPr>
                <w:rFonts w:eastAsia="Times New Roman"/>
                <w:sz w:val="18"/>
                <w:szCs w:val="18"/>
              </w:rPr>
              <w:t>1</w:t>
            </w:r>
          </w:p>
        </w:tc>
        <w:tc>
          <w:tcPr>
            <w:tcW w:w="542" w:type="dxa"/>
            <w:tcBorders>
              <w:bottom w:val="single" w:sz="4" w:space="0" w:color="000000"/>
              <w:right w:val="single" w:sz="4" w:space="0" w:color="000000"/>
            </w:tcBorders>
            <w:shd w:color="auto" w:fill="auto" w:val="clear"/>
            <w:vAlign w:val="center"/>
          </w:tcPr>
          <w:p>
            <w:pPr>
              <w:pStyle w:val="Normal"/>
              <w:widowControl/>
              <w:jc w:val="center"/>
              <w:rPr>
                <w:rFonts w:eastAsia="Times New Roman"/>
                <w:sz w:val="18"/>
                <w:szCs w:val="18"/>
              </w:rPr>
            </w:pPr>
            <w:r>
              <w:rPr>
                <w:rFonts w:eastAsia="Times New Roman"/>
                <w:sz w:val="18"/>
                <w:szCs w:val="18"/>
              </w:rPr>
              <w:t>1</w:t>
            </w:r>
          </w:p>
        </w:tc>
        <w:tc>
          <w:tcPr>
            <w:tcW w:w="530" w:type="dxa"/>
            <w:tcBorders>
              <w:bottom w:val="single" w:sz="4" w:space="0" w:color="000000"/>
              <w:right w:val="single" w:sz="4" w:space="0" w:color="000000"/>
            </w:tcBorders>
            <w:shd w:color="auto" w:fill="auto" w:val="clear"/>
            <w:vAlign w:val="center"/>
          </w:tcPr>
          <w:p>
            <w:pPr>
              <w:pStyle w:val="Normal"/>
              <w:widowControl/>
              <w:jc w:val="center"/>
              <w:rPr>
                <w:rFonts w:eastAsia="Times New Roman"/>
                <w:sz w:val="18"/>
                <w:szCs w:val="18"/>
              </w:rPr>
            </w:pPr>
            <w:r>
              <w:rPr>
                <w:rFonts w:eastAsia="Times New Roman"/>
                <w:sz w:val="18"/>
                <w:szCs w:val="18"/>
              </w:rPr>
              <w:t>1</w:t>
            </w:r>
          </w:p>
        </w:tc>
        <w:tc>
          <w:tcPr>
            <w:tcW w:w="603" w:type="dxa"/>
            <w:tcBorders>
              <w:bottom w:val="single" w:sz="4" w:space="0" w:color="000000"/>
              <w:right w:val="single" w:sz="4" w:space="0" w:color="000000"/>
            </w:tcBorders>
            <w:shd w:color="auto" w:fill="auto" w:val="clear"/>
            <w:vAlign w:val="center"/>
          </w:tcPr>
          <w:p>
            <w:pPr>
              <w:pStyle w:val="Normal"/>
              <w:widowControl/>
              <w:jc w:val="center"/>
              <w:rPr>
                <w:rFonts w:eastAsia="Times New Roman"/>
                <w:sz w:val="18"/>
                <w:szCs w:val="18"/>
              </w:rPr>
            </w:pPr>
            <w:r>
              <w:rPr>
                <w:rFonts w:eastAsia="Times New Roman"/>
                <w:sz w:val="18"/>
                <w:szCs w:val="18"/>
              </w:rPr>
              <w:t>1</w:t>
            </w:r>
          </w:p>
        </w:tc>
        <w:tc>
          <w:tcPr>
            <w:tcW w:w="544" w:type="dxa"/>
            <w:tcBorders>
              <w:bottom w:val="single" w:sz="4" w:space="0" w:color="000000"/>
              <w:right w:val="single" w:sz="4" w:space="0" w:color="000000"/>
            </w:tcBorders>
            <w:shd w:color="auto" w:fill="auto" w:val="clear"/>
            <w:vAlign w:val="center"/>
          </w:tcPr>
          <w:p>
            <w:pPr>
              <w:pStyle w:val="Normal"/>
              <w:widowControl/>
              <w:jc w:val="center"/>
              <w:rPr>
                <w:rFonts w:eastAsia="Times New Roman"/>
                <w:sz w:val="18"/>
                <w:szCs w:val="18"/>
              </w:rPr>
            </w:pPr>
            <w:r>
              <w:rPr>
                <w:rFonts w:eastAsia="Times New Roman"/>
                <w:sz w:val="18"/>
                <w:szCs w:val="18"/>
              </w:rPr>
              <w:t>1</w:t>
            </w:r>
          </w:p>
        </w:tc>
        <w:tc>
          <w:tcPr>
            <w:tcW w:w="530" w:type="dxa"/>
            <w:tcBorders>
              <w:bottom w:val="single" w:sz="4" w:space="0" w:color="000000"/>
              <w:right w:val="single" w:sz="4" w:space="0" w:color="000000"/>
            </w:tcBorders>
            <w:shd w:color="auto" w:fill="auto" w:val="clear"/>
            <w:vAlign w:val="center"/>
          </w:tcPr>
          <w:p>
            <w:pPr>
              <w:pStyle w:val="Normal"/>
              <w:widowControl/>
              <w:jc w:val="center"/>
              <w:rPr>
                <w:rFonts w:eastAsia="Times New Roman"/>
                <w:sz w:val="18"/>
                <w:szCs w:val="18"/>
              </w:rPr>
            </w:pPr>
            <w:r>
              <w:rPr>
                <w:rFonts w:eastAsia="Times New Roman"/>
                <w:sz w:val="18"/>
                <w:szCs w:val="18"/>
              </w:rPr>
              <w:t>1</w:t>
            </w:r>
          </w:p>
        </w:tc>
        <w:tc>
          <w:tcPr>
            <w:tcW w:w="528" w:type="dxa"/>
            <w:tcBorders>
              <w:bottom w:val="single" w:sz="4" w:space="0" w:color="000000"/>
              <w:right w:val="single" w:sz="4" w:space="0" w:color="000000"/>
            </w:tcBorders>
            <w:shd w:color="auto" w:fill="auto" w:val="clear"/>
            <w:vAlign w:val="center"/>
          </w:tcPr>
          <w:p>
            <w:pPr>
              <w:pStyle w:val="Normal"/>
              <w:widowControl/>
              <w:jc w:val="center"/>
              <w:rPr>
                <w:rFonts w:eastAsia="Times New Roman"/>
                <w:sz w:val="18"/>
                <w:szCs w:val="18"/>
              </w:rPr>
            </w:pPr>
            <w:r>
              <w:rPr>
                <w:rFonts w:eastAsia="Times New Roman"/>
                <w:sz w:val="18"/>
                <w:szCs w:val="18"/>
              </w:rPr>
              <w:t>1</w:t>
            </w:r>
          </w:p>
        </w:tc>
        <w:tc>
          <w:tcPr>
            <w:tcW w:w="538" w:type="dxa"/>
            <w:tcBorders>
              <w:bottom w:val="single" w:sz="4" w:space="0" w:color="000000"/>
              <w:right w:val="single" w:sz="4" w:space="0" w:color="000000"/>
            </w:tcBorders>
            <w:shd w:color="auto" w:fill="auto" w:val="clear"/>
            <w:vAlign w:val="center"/>
          </w:tcPr>
          <w:p>
            <w:pPr>
              <w:pStyle w:val="Normal"/>
              <w:widowControl/>
              <w:jc w:val="center"/>
              <w:rPr>
                <w:rFonts w:eastAsia="Times New Roman"/>
                <w:sz w:val="18"/>
                <w:szCs w:val="18"/>
              </w:rPr>
            </w:pPr>
            <w:r>
              <w:rPr>
                <w:rFonts w:eastAsia="Times New Roman"/>
                <w:sz w:val="18"/>
                <w:szCs w:val="18"/>
              </w:rPr>
              <w:t>1</w:t>
            </w:r>
          </w:p>
        </w:tc>
        <w:tc>
          <w:tcPr>
            <w:tcW w:w="451" w:type="dxa"/>
            <w:gridSpan w:val="2"/>
            <w:tcBorders>
              <w:bottom w:val="single" w:sz="4" w:space="0" w:color="000000"/>
              <w:right w:val="single" w:sz="4" w:space="0" w:color="000000"/>
            </w:tcBorders>
            <w:shd w:color="auto" w:fill="auto" w:val="clear"/>
            <w:vAlign w:val="center"/>
          </w:tcPr>
          <w:p>
            <w:pPr>
              <w:pStyle w:val="Normal"/>
              <w:widowControl/>
              <w:jc w:val="center"/>
              <w:rPr>
                <w:rFonts w:eastAsia="Times New Roman"/>
                <w:sz w:val="18"/>
                <w:szCs w:val="18"/>
              </w:rPr>
            </w:pPr>
            <w:r>
              <w:rPr>
                <w:rFonts w:eastAsia="Times New Roman"/>
                <w:sz w:val="18"/>
                <w:szCs w:val="18"/>
              </w:rPr>
              <w:t>1</w:t>
            </w:r>
          </w:p>
        </w:tc>
        <w:tc>
          <w:tcPr>
            <w:tcW w:w="480" w:type="dxa"/>
            <w:tcBorders>
              <w:bottom w:val="single" w:sz="4" w:space="0" w:color="000000"/>
              <w:right w:val="single" w:sz="4" w:space="0" w:color="000000"/>
            </w:tcBorders>
            <w:shd w:color="auto" w:fill="auto" w:val="clear"/>
            <w:vAlign w:val="center"/>
          </w:tcPr>
          <w:p>
            <w:pPr>
              <w:pStyle w:val="Normal"/>
              <w:widowControl/>
              <w:jc w:val="center"/>
              <w:rPr>
                <w:rFonts w:eastAsia="Times New Roman"/>
                <w:sz w:val="18"/>
                <w:szCs w:val="18"/>
              </w:rPr>
            </w:pPr>
            <w:r>
              <w:rPr>
                <w:rFonts w:eastAsia="Times New Roman"/>
                <w:sz w:val="18"/>
                <w:szCs w:val="18"/>
              </w:rPr>
              <w:t>1</w:t>
            </w:r>
          </w:p>
        </w:tc>
        <w:tc>
          <w:tcPr>
            <w:tcW w:w="569" w:type="dxa"/>
            <w:gridSpan w:val="3"/>
            <w:tcBorders>
              <w:bottom w:val="single" w:sz="4" w:space="0" w:color="000000"/>
              <w:right w:val="single" w:sz="4" w:space="0" w:color="000000"/>
            </w:tcBorders>
            <w:shd w:color="auto" w:fill="auto" w:val="clear"/>
            <w:vAlign w:val="center"/>
          </w:tcPr>
          <w:p>
            <w:pPr>
              <w:pStyle w:val="Normal"/>
              <w:widowControl/>
              <w:jc w:val="center"/>
              <w:rPr>
                <w:rFonts w:eastAsia="Times New Roman"/>
                <w:sz w:val="18"/>
                <w:szCs w:val="18"/>
              </w:rPr>
            </w:pPr>
            <w:r>
              <w:rPr>
                <w:rFonts w:eastAsia="Times New Roman"/>
                <w:sz w:val="18"/>
                <w:szCs w:val="18"/>
              </w:rPr>
              <w:t>1</w:t>
            </w:r>
          </w:p>
        </w:tc>
        <w:tc>
          <w:tcPr>
            <w:tcW w:w="676" w:type="dxa"/>
            <w:gridSpan w:val="2"/>
            <w:tcBorders>
              <w:bottom w:val="single" w:sz="4" w:space="0" w:color="000000"/>
              <w:right w:val="single" w:sz="4" w:space="0" w:color="000000"/>
            </w:tcBorders>
            <w:shd w:color="auto" w:fill="auto" w:val="clear"/>
            <w:vAlign w:val="center"/>
          </w:tcPr>
          <w:p>
            <w:pPr>
              <w:pStyle w:val="Normal"/>
              <w:widowControl/>
              <w:jc w:val="center"/>
              <w:rPr>
                <w:rFonts w:eastAsia="Times New Roman"/>
                <w:sz w:val="18"/>
                <w:szCs w:val="18"/>
              </w:rPr>
            </w:pPr>
            <w:r>
              <w:rPr>
                <w:rFonts w:eastAsia="Times New Roman"/>
                <w:sz w:val="18"/>
                <w:szCs w:val="18"/>
              </w:rPr>
              <w:t>1</w:t>
            </w:r>
          </w:p>
        </w:tc>
      </w:tr>
      <w:tr>
        <w:trPr>
          <w:trHeight w:val="2220" w:hRule="atLeast"/>
          <w:cantSplit w:val="true"/>
        </w:trPr>
        <w:tc>
          <w:tcPr>
            <w:tcW w:w="22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sz w:val="22"/>
                <w:szCs w:val="22"/>
              </w:rPr>
            </w:pPr>
            <w:r>
              <w:rPr>
                <w:rFonts w:eastAsia="Times New Roman"/>
                <w:sz w:val="22"/>
                <w:szCs w:val="22"/>
              </w:rPr>
              <w:t>Количество перерывов  в подаче воды, зафиксированных</w:t>
            </w:r>
          </w:p>
          <w:p>
            <w:pPr>
              <w:pStyle w:val="Normal"/>
              <w:widowControl/>
              <w:jc w:val="center"/>
              <w:rPr>
                <w:rFonts w:eastAsia="Times New Roman"/>
                <w:sz w:val="22"/>
                <w:szCs w:val="22"/>
              </w:rPr>
            </w:pPr>
            <w:r>
              <w:rPr>
                <w:rFonts w:eastAsia="Times New Roman"/>
                <w:sz w:val="22"/>
                <w:szCs w:val="22"/>
              </w:rPr>
              <w:t xml:space="preserve"> </w:t>
            </w:r>
            <w:r>
              <w:rPr>
                <w:rFonts w:eastAsia="Times New Roman"/>
                <w:sz w:val="22"/>
                <w:szCs w:val="22"/>
              </w:rPr>
              <w:t xml:space="preserve">в местах исполнения обязательств по подаче холодной воды, возникших </w:t>
            </w:r>
          </w:p>
          <w:p>
            <w:pPr>
              <w:pStyle w:val="Normal"/>
              <w:widowControl/>
              <w:jc w:val="center"/>
              <w:rPr>
                <w:rFonts w:eastAsia="Times New Roman"/>
                <w:sz w:val="22"/>
                <w:szCs w:val="22"/>
              </w:rPr>
            </w:pPr>
            <w:r>
              <w:rPr>
                <w:rFonts w:eastAsia="Times New Roman"/>
                <w:sz w:val="22"/>
                <w:szCs w:val="22"/>
              </w:rPr>
              <w:t xml:space="preserve">в результате аварий, повреждений и иных технологических нарушений </w:t>
            </w:r>
          </w:p>
          <w:p>
            <w:pPr>
              <w:pStyle w:val="Normal"/>
              <w:widowControl/>
              <w:jc w:val="center"/>
              <w:rPr>
                <w:rFonts w:eastAsia="Times New Roman"/>
                <w:sz w:val="22"/>
                <w:szCs w:val="22"/>
              </w:rPr>
            </w:pPr>
            <w:r>
              <w:rPr>
                <w:rFonts w:eastAsia="Times New Roman"/>
                <w:sz w:val="22"/>
                <w:szCs w:val="22"/>
              </w:rPr>
              <w:t>на объектах централизованной системы холодного водоснабжения</w:t>
            </w:r>
          </w:p>
        </w:tc>
        <w:tc>
          <w:tcPr>
            <w:tcW w:w="695" w:type="dxa"/>
            <w:tcBorders>
              <w:top w:val="single" w:sz="4" w:space="0" w:color="000000"/>
              <w:bottom w:val="single" w:sz="4" w:space="0" w:color="000000"/>
              <w:right w:val="single" w:sz="4" w:space="0" w:color="000000"/>
            </w:tcBorders>
            <w:shd w:color="auto" w:fill="auto" w:val="clear"/>
            <w:vAlign w:val="center"/>
          </w:tcPr>
          <w:p>
            <w:pPr>
              <w:pStyle w:val="Normal"/>
              <w:widowControl/>
              <w:jc w:val="center"/>
              <w:rPr>
                <w:rFonts w:eastAsia="Times New Roman"/>
                <w:sz w:val="18"/>
                <w:szCs w:val="18"/>
              </w:rPr>
            </w:pPr>
            <w:r>
              <w:rPr>
                <w:rFonts w:eastAsia="Times New Roman"/>
                <w:sz w:val="18"/>
                <w:szCs w:val="18"/>
              </w:rPr>
              <w:t>ед./км</w:t>
            </w:r>
          </w:p>
        </w:tc>
        <w:tc>
          <w:tcPr>
            <w:tcW w:w="575"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sz w:val="18"/>
                <w:szCs w:val="18"/>
              </w:rPr>
            </w:pPr>
            <w:r>
              <w:rPr>
                <w:rFonts w:eastAsia="Times New Roman"/>
                <w:sz w:val="18"/>
                <w:szCs w:val="18"/>
              </w:rPr>
              <w:t>0,64</w:t>
            </w:r>
          </w:p>
        </w:tc>
        <w:tc>
          <w:tcPr>
            <w:tcW w:w="531"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sz w:val="18"/>
                <w:szCs w:val="18"/>
              </w:rPr>
            </w:pPr>
            <w:r>
              <w:rPr>
                <w:rFonts w:eastAsia="Times New Roman"/>
                <w:sz w:val="18"/>
                <w:szCs w:val="18"/>
              </w:rPr>
              <w:t>0,63</w:t>
            </w:r>
          </w:p>
        </w:tc>
        <w:tc>
          <w:tcPr>
            <w:tcW w:w="542"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sz w:val="18"/>
                <w:szCs w:val="18"/>
              </w:rPr>
            </w:pPr>
            <w:r>
              <w:rPr>
                <w:rFonts w:eastAsia="Times New Roman"/>
                <w:sz w:val="18"/>
                <w:szCs w:val="18"/>
              </w:rPr>
              <w:t>0,63</w:t>
            </w:r>
          </w:p>
        </w:tc>
        <w:tc>
          <w:tcPr>
            <w:tcW w:w="530"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sz w:val="18"/>
                <w:szCs w:val="18"/>
              </w:rPr>
            </w:pPr>
            <w:r>
              <w:rPr>
                <w:rFonts w:eastAsia="Times New Roman"/>
                <w:sz w:val="18"/>
                <w:szCs w:val="18"/>
              </w:rPr>
              <w:t>0,62</w:t>
            </w:r>
          </w:p>
        </w:tc>
        <w:tc>
          <w:tcPr>
            <w:tcW w:w="603"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sz w:val="18"/>
                <w:szCs w:val="18"/>
              </w:rPr>
            </w:pPr>
            <w:r>
              <w:rPr>
                <w:rFonts w:eastAsia="Times New Roman"/>
                <w:sz w:val="18"/>
                <w:szCs w:val="18"/>
              </w:rPr>
              <w:t>0,62</w:t>
            </w:r>
          </w:p>
        </w:tc>
        <w:tc>
          <w:tcPr>
            <w:tcW w:w="544"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sz w:val="18"/>
                <w:szCs w:val="18"/>
              </w:rPr>
            </w:pPr>
            <w:r>
              <w:rPr>
                <w:rFonts w:eastAsia="Times New Roman"/>
                <w:sz w:val="18"/>
                <w:szCs w:val="18"/>
              </w:rPr>
              <w:t>0,61</w:t>
            </w:r>
          </w:p>
        </w:tc>
        <w:tc>
          <w:tcPr>
            <w:tcW w:w="530"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sz w:val="18"/>
                <w:szCs w:val="18"/>
              </w:rPr>
            </w:pPr>
            <w:r>
              <w:rPr>
                <w:rFonts w:eastAsia="Times New Roman"/>
                <w:sz w:val="18"/>
                <w:szCs w:val="18"/>
              </w:rPr>
              <w:t>0,61</w:t>
            </w:r>
          </w:p>
        </w:tc>
        <w:tc>
          <w:tcPr>
            <w:tcW w:w="528"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sz w:val="18"/>
                <w:szCs w:val="18"/>
              </w:rPr>
            </w:pPr>
            <w:r>
              <w:rPr>
                <w:rFonts w:eastAsia="Times New Roman"/>
                <w:sz w:val="18"/>
                <w:szCs w:val="18"/>
              </w:rPr>
              <w:t>0,60</w:t>
            </w:r>
          </w:p>
        </w:tc>
        <w:tc>
          <w:tcPr>
            <w:tcW w:w="538"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sz w:val="18"/>
                <w:szCs w:val="18"/>
              </w:rPr>
            </w:pPr>
            <w:r>
              <w:rPr>
                <w:rFonts w:eastAsia="Times New Roman"/>
                <w:sz w:val="18"/>
                <w:szCs w:val="18"/>
              </w:rPr>
              <w:t>0,60</w:t>
            </w:r>
          </w:p>
        </w:tc>
        <w:tc>
          <w:tcPr>
            <w:tcW w:w="434"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sz w:val="18"/>
                <w:szCs w:val="18"/>
              </w:rPr>
            </w:pPr>
            <w:r>
              <w:rPr>
                <w:rFonts w:eastAsia="Times New Roman"/>
                <w:sz w:val="18"/>
                <w:szCs w:val="18"/>
              </w:rPr>
              <w:t>0,59</w:t>
            </w:r>
          </w:p>
        </w:tc>
        <w:tc>
          <w:tcPr>
            <w:tcW w:w="545" w:type="dxa"/>
            <w:gridSpan w:val="3"/>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sz w:val="18"/>
                <w:szCs w:val="18"/>
              </w:rPr>
            </w:pPr>
            <w:r>
              <w:rPr>
                <w:rFonts w:eastAsia="Times New Roman"/>
                <w:sz w:val="18"/>
                <w:szCs w:val="18"/>
              </w:rPr>
              <w:t>0,59</w:t>
            </w:r>
          </w:p>
        </w:tc>
        <w:tc>
          <w:tcPr>
            <w:tcW w:w="435" w:type="dxa"/>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sz w:val="18"/>
                <w:szCs w:val="18"/>
              </w:rPr>
            </w:pPr>
            <w:r>
              <w:rPr>
                <w:rFonts w:eastAsia="Times New Roman"/>
                <w:sz w:val="18"/>
                <w:szCs w:val="18"/>
              </w:rPr>
              <w:t>0,58</w:t>
            </w:r>
          </w:p>
        </w:tc>
        <w:tc>
          <w:tcPr>
            <w:tcW w:w="735" w:type="dxa"/>
            <w:gridSpan w:val="2"/>
            <w:tcBorders>
              <w:top w:val="single" w:sz="4" w:space="0" w:color="000000"/>
              <w:bottom w:val="single" w:sz="4" w:space="0" w:color="000000"/>
              <w:right w:val="single" w:sz="4" w:space="0" w:color="000000"/>
            </w:tcBorders>
            <w:shd w:color="auto" w:fill="auto" w:val="clear"/>
            <w:textDirection w:val="btLr"/>
            <w:vAlign w:val="center"/>
          </w:tcPr>
          <w:p>
            <w:pPr>
              <w:pStyle w:val="Normal"/>
              <w:widowControl/>
              <w:ind w:left="113" w:right="113" w:hanging="0"/>
              <w:jc w:val="center"/>
              <w:rPr>
                <w:rFonts w:eastAsia="Times New Roman"/>
                <w:sz w:val="18"/>
                <w:szCs w:val="18"/>
              </w:rPr>
            </w:pPr>
            <w:r>
              <w:rPr>
                <w:rFonts w:eastAsia="Times New Roman"/>
                <w:sz w:val="18"/>
                <w:szCs w:val="18"/>
              </w:rPr>
              <w:t>0,58</w:t>
            </w:r>
          </w:p>
        </w:tc>
        <w:tc>
          <w:tcPr>
            <w:tcW w:w="27" w:type="dxa"/>
            <w:tcBorders/>
          </w:tcPr>
          <w:p>
            <w:pPr>
              <w:pStyle w:val="Normal"/>
              <w:rPr/>
            </w:pPr>
            <w:r>
              <w:rPr/>
            </w:r>
          </w:p>
        </w:tc>
      </w:tr>
    </w:tbl>
    <w:p>
      <w:pPr>
        <w:pStyle w:val="ListParagraph"/>
        <w:ind w:left="1069" w:hanging="0"/>
        <w:jc w:val="both"/>
        <w:rPr>
          <w:color w:val="000000" w:themeColor="text1"/>
          <w:spacing w:val="1"/>
          <w:sz w:val="24"/>
          <w:szCs w:val="24"/>
          <w:lang w:val="ru-RU"/>
        </w:rPr>
      </w:pPr>
      <w:r>
        <w:rPr>
          <w:color w:val="000000" w:themeColor="text1"/>
          <w:spacing w:val="1"/>
          <w:sz w:val="24"/>
          <w:szCs w:val="24"/>
          <w:lang w:val="ru-RU"/>
        </w:rPr>
      </w:r>
    </w:p>
    <w:p>
      <w:pPr>
        <w:pStyle w:val="ListParagraph"/>
        <w:ind w:left="1069" w:hanging="0"/>
        <w:jc w:val="both"/>
        <w:rPr>
          <w:color w:val="000000" w:themeColor="text1"/>
          <w:spacing w:val="1"/>
          <w:sz w:val="24"/>
          <w:szCs w:val="24"/>
          <w:lang w:val="ru-RU"/>
        </w:rPr>
      </w:pPr>
      <w:r>
        <w:rPr>
          <w:color w:val="000000" w:themeColor="text1"/>
          <w:spacing w:val="1"/>
          <w:sz w:val="24"/>
          <w:szCs w:val="24"/>
          <w:lang w:val="ru-RU"/>
        </w:rPr>
      </w:r>
    </w:p>
    <w:p>
      <w:pPr>
        <w:pStyle w:val="ListParagraph"/>
        <w:ind w:left="1069" w:hanging="0"/>
        <w:jc w:val="both"/>
        <w:rPr>
          <w:color w:val="000000" w:themeColor="text1"/>
          <w:spacing w:val="1"/>
          <w:sz w:val="24"/>
          <w:szCs w:val="24"/>
          <w:lang w:val="ru-RU"/>
        </w:rPr>
      </w:pPr>
      <w:r>
        <w:rPr>
          <w:color w:val="000000" w:themeColor="text1"/>
          <w:spacing w:val="1"/>
          <w:sz w:val="24"/>
          <w:szCs w:val="24"/>
          <w:lang w:val="ru-RU"/>
        </w:rPr>
      </w:r>
    </w:p>
    <w:p>
      <w:pPr>
        <w:pStyle w:val="ListParagraph"/>
        <w:ind w:left="1069" w:hanging="0"/>
        <w:jc w:val="both"/>
        <w:rPr>
          <w:color w:val="000000" w:themeColor="text1"/>
          <w:spacing w:val="1"/>
          <w:sz w:val="24"/>
          <w:szCs w:val="24"/>
          <w:lang w:val="ru-RU"/>
        </w:rPr>
      </w:pPr>
      <w:r>
        <w:rPr>
          <w:color w:val="000000" w:themeColor="text1"/>
          <w:spacing w:val="1"/>
          <w:sz w:val="24"/>
          <w:szCs w:val="24"/>
          <w:lang w:val="ru-RU"/>
        </w:rPr>
      </w:r>
    </w:p>
    <w:p>
      <w:pPr>
        <w:pStyle w:val="ListParagraph"/>
        <w:ind w:left="1069" w:hanging="0"/>
        <w:jc w:val="both"/>
        <w:rPr>
          <w:color w:val="000000" w:themeColor="text1"/>
          <w:spacing w:val="1"/>
          <w:sz w:val="24"/>
          <w:szCs w:val="24"/>
          <w:lang w:val="ru-RU"/>
        </w:rPr>
      </w:pPr>
      <w:r>
        <w:rPr>
          <w:color w:val="000000" w:themeColor="text1"/>
          <w:spacing w:val="1"/>
          <w:sz w:val="24"/>
          <w:szCs w:val="24"/>
          <w:lang w:val="ru-RU"/>
        </w:rPr>
      </w:r>
    </w:p>
    <w:p>
      <w:pPr>
        <w:pStyle w:val="ListParagraph"/>
        <w:ind w:left="1069" w:hanging="0"/>
        <w:jc w:val="both"/>
        <w:rPr>
          <w:color w:val="000000" w:themeColor="text1"/>
          <w:spacing w:val="1"/>
          <w:sz w:val="24"/>
          <w:szCs w:val="24"/>
          <w:lang w:val="ru-RU"/>
        </w:rPr>
      </w:pPr>
      <w:r>
        <w:rPr>
          <w:color w:val="000000" w:themeColor="text1"/>
          <w:spacing w:val="1"/>
          <w:sz w:val="24"/>
          <w:szCs w:val="24"/>
          <w:lang w:val="ru-RU"/>
        </w:rPr>
      </w:r>
    </w:p>
    <w:p>
      <w:pPr>
        <w:pStyle w:val="ListParagraph"/>
        <w:ind w:left="1069" w:hanging="0"/>
        <w:jc w:val="both"/>
        <w:rPr>
          <w:color w:val="000000" w:themeColor="text1"/>
          <w:spacing w:val="1"/>
          <w:sz w:val="24"/>
          <w:szCs w:val="24"/>
          <w:lang w:val="ru-RU"/>
        </w:rPr>
      </w:pPr>
      <w:r>
        <w:rPr>
          <w:color w:val="000000" w:themeColor="text1"/>
          <w:spacing w:val="1"/>
          <w:sz w:val="24"/>
          <w:szCs w:val="24"/>
          <w:lang w:val="ru-RU"/>
        </w:rPr>
      </w:r>
    </w:p>
    <w:p>
      <w:pPr>
        <w:pStyle w:val="ListParagraph"/>
        <w:ind w:left="1069" w:hanging="0"/>
        <w:jc w:val="both"/>
        <w:rPr>
          <w:color w:val="000000" w:themeColor="text1"/>
          <w:spacing w:val="1"/>
          <w:sz w:val="24"/>
          <w:szCs w:val="24"/>
          <w:lang w:val="ru-RU"/>
        </w:rPr>
      </w:pPr>
      <w:r>
        <w:rPr>
          <w:color w:val="000000" w:themeColor="text1"/>
          <w:spacing w:val="1"/>
          <w:sz w:val="24"/>
          <w:szCs w:val="24"/>
          <w:lang w:val="ru-RU"/>
        </w:rPr>
      </w:r>
    </w:p>
    <w:p>
      <w:pPr>
        <w:pStyle w:val="ListParagraph"/>
        <w:ind w:left="1069" w:hanging="0"/>
        <w:jc w:val="both"/>
        <w:rPr>
          <w:color w:val="000000" w:themeColor="text1"/>
          <w:spacing w:val="1"/>
          <w:sz w:val="24"/>
          <w:szCs w:val="24"/>
          <w:lang w:val="ru-RU"/>
        </w:rPr>
      </w:pPr>
      <w:r>
        <w:rPr>
          <w:color w:val="000000" w:themeColor="text1"/>
          <w:spacing w:val="1"/>
          <w:sz w:val="24"/>
          <w:szCs w:val="24"/>
          <w:lang w:val="ru-RU"/>
        </w:rPr>
      </w:r>
    </w:p>
    <w:p>
      <w:pPr>
        <w:pStyle w:val="ListParagraph"/>
        <w:ind w:left="1069" w:hanging="0"/>
        <w:jc w:val="both"/>
        <w:rPr>
          <w:color w:val="000000" w:themeColor="text1"/>
          <w:spacing w:val="1"/>
          <w:sz w:val="24"/>
          <w:szCs w:val="24"/>
          <w:lang w:val="ru-RU"/>
        </w:rPr>
      </w:pPr>
      <w:r>
        <w:rPr>
          <w:color w:val="000000" w:themeColor="text1"/>
          <w:spacing w:val="1"/>
          <w:sz w:val="24"/>
          <w:szCs w:val="24"/>
          <w:lang w:val="ru-RU"/>
        </w:rPr>
      </w:r>
    </w:p>
    <w:p>
      <w:pPr>
        <w:pStyle w:val="ListParagraph"/>
        <w:ind w:left="1069" w:hanging="0"/>
        <w:jc w:val="both"/>
        <w:rPr>
          <w:color w:val="000000" w:themeColor="text1"/>
          <w:spacing w:val="1"/>
          <w:sz w:val="24"/>
          <w:szCs w:val="24"/>
          <w:lang w:val="ru-RU"/>
        </w:rPr>
      </w:pPr>
      <w:r>
        <w:rPr>
          <w:color w:val="000000" w:themeColor="text1"/>
          <w:spacing w:val="1"/>
          <w:sz w:val="24"/>
          <w:szCs w:val="24"/>
          <w:lang w:val="ru-RU"/>
        </w:rPr>
      </w:r>
    </w:p>
    <w:p>
      <w:pPr>
        <w:pStyle w:val="ListParagraph"/>
        <w:ind w:left="1069" w:hanging="0"/>
        <w:jc w:val="both"/>
        <w:rPr>
          <w:color w:val="000000" w:themeColor="text1"/>
          <w:spacing w:val="1"/>
          <w:sz w:val="24"/>
          <w:szCs w:val="24"/>
          <w:lang w:val="ru-RU"/>
        </w:rPr>
      </w:pPr>
      <w:r>
        <w:rPr>
          <w:color w:val="000000" w:themeColor="text1"/>
          <w:spacing w:val="1"/>
          <w:sz w:val="24"/>
          <w:szCs w:val="24"/>
          <w:lang w:val="ru-RU"/>
        </w:rPr>
      </w:r>
    </w:p>
    <w:p>
      <w:pPr>
        <w:pStyle w:val="ListParagraph"/>
        <w:ind w:left="1069" w:hanging="0"/>
        <w:jc w:val="both"/>
        <w:rPr>
          <w:color w:val="000000" w:themeColor="text1"/>
          <w:spacing w:val="1"/>
          <w:sz w:val="24"/>
          <w:szCs w:val="24"/>
          <w:lang w:val="ru-RU"/>
        </w:rPr>
      </w:pPr>
      <w:r>
        <w:rPr>
          <w:color w:val="000000" w:themeColor="text1"/>
          <w:spacing w:val="1"/>
          <w:sz w:val="24"/>
          <w:szCs w:val="24"/>
          <w:lang w:val="ru-RU"/>
        </w:rPr>
      </w:r>
    </w:p>
    <w:p>
      <w:pPr>
        <w:pStyle w:val="ListParagraph"/>
        <w:ind w:left="1069" w:hanging="0"/>
        <w:jc w:val="both"/>
        <w:rPr>
          <w:color w:val="000000" w:themeColor="text1"/>
          <w:spacing w:val="1"/>
          <w:sz w:val="24"/>
          <w:szCs w:val="24"/>
          <w:lang w:val="ru-RU"/>
        </w:rPr>
      </w:pPr>
      <w:r>
        <w:rPr>
          <w:color w:val="000000" w:themeColor="text1"/>
          <w:spacing w:val="1"/>
          <w:sz w:val="24"/>
          <w:szCs w:val="24"/>
          <w:lang w:val="ru-RU"/>
        </w:rPr>
      </w:r>
    </w:p>
    <w:p>
      <w:pPr>
        <w:pStyle w:val="ListParagraph"/>
        <w:ind w:left="1069" w:hanging="0"/>
        <w:jc w:val="both"/>
        <w:rPr>
          <w:color w:val="000000" w:themeColor="text1"/>
          <w:spacing w:val="1"/>
          <w:sz w:val="24"/>
          <w:szCs w:val="24"/>
          <w:lang w:val="ru-RU"/>
        </w:rPr>
      </w:pPr>
      <w:r>
        <w:rPr>
          <w:color w:val="000000" w:themeColor="text1"/>
          <w:spacing w:val="1"/>
          <w:sz w:val="24"/>
          <w:szCs w:val="24"/>
          <w:lang w:val="ru-RU"/>
        </w:rPr>
      </w:r>
    </w:p>
    <w:p>
      <w:pPr>
        <w:pStyle w:val="ListParagraph"/>
        <w:ind w:left="1069" w:hanging="0"/>
        <w:jc w:val="both"/>
        <w:rPr>
          <w:color w:val="000000" w:themeColor="text1"/>
          <w:spacing w:val="1"/>
          <w:sz w:val="24"/>
          <w:szCs w:val="24"/>
          <w:lang w:val="ru-RU"/>
        </w:rPr>
      </w:pPr>
      <w:r>
        <w:rPr>
          <w:color w:val="000000" w:themeColor="text1"/>
          <w:spacing w:val="1"/>
          <w:sz w:val="24"/>
          <w:szCs w:val="24"/>
          <w:lang w:val="ru-RU"/>
        </w:rPr>
      </w:r>
    </w:p>
    <w:p>
      <w:pPr>
        <w:pStyle w:val="ListParagraph"/>
        <w:ind w:left="1069" w:hanging="0"/>
        <w:jc w:val="both"/>
        <w:rPr>
          <w:color w:val="000000" w:themeColor="text1"/>
          <w:spacing w:val="1"/>
          <w:sz w:val="24"/>
          <w:szCs w:val="24"/>
          <w:lang w:val="ru-RU"/>
        </w:rPr>
      </w:pPr>
      <w:r>
        <w:rPr>
          <w:color w:val="000000" w:themeColor="text1"/>
          <w:spacing w:val="1"/>
          <w:sz w:val="24"/>
          <w:szCs w:val="24"/>
          <w:lang w:val="ru-RU"/>
        </w:rPr>
      </w:r>
    </w:p>
    <w:p>
      <w:pPr>
        <w:pStyle w:val="ListParagraph"/>
        <w:ind w:left="1069" w:hanging="0"/>
        <w:jc w:val="both"/>
        <w:rPr>
          <w:color w:val="000000" w:themeColor="text1"/>
          <w:spacing w:val="1"/>
          <w:sz w:val="24"/>
          <w:szCs w:val="24"/>
          <w:lang w:val="ru-RU"/>
        </w:rPr>
      </w:pPr>
      <w:r>
        <w:rPr>
          <w:color w:val="000000" w:themeColor="text1"/>
          <w:spacing w:val="1"/>
          <w:sz w:val="24"/>
          <w:szCs w:val="24"/>
          <w:lang w:val="ru-RU"/>
        </w:rPr>
      </w:r>
    </w:p>
    <w:p>
      <w:pPr>
        <w:pStyle w:val="ListParagraph"/>
        <w:ind w:left="1069" w:hanging="0"/>
        <w:jc w:val="both"/>
        <w:rPr>
          <w:color w:val="000000" w:themeColor="text1"/>
          <w:spacing w:val="1"/>
          <w:sz w:val="24"/>
          <w:szCs w:val="24"/>
          <w:lang w:val="ru-RU"/>
        </w:rPr>
      </w:pPr>
      <w:r>
        <w:rPr>
          <w:color w:val="000000" w:themeColor="text1"/>
          <w:spacing w:val="1"/>
          <w:sz w:val="24"/>
          <w:szCs w:val="24"/>
          <w:lang w:val="ru-RU"/>
        </w:rPr>
      </w:r>
    </w:p>
    <w:p>
      <w:pPr>
        <w:pStyle w:val="ListParagraph"/>
        <w:ind w:left="1069" w:hanging="0"/>
        <w:jc w:val="both"/>
        <w:rPr>
          <w:color w:val="000000" w:themeColor="text1"/>
          <w:spacing w:val="1"/>
          <w:sz w:val="24"/>
          <w:szCs w:val="24"/>
          <w:lang w:val="ru-RU"/>
        </w:rPr>
      </w:pPr>
      <w:r>
        <w:rPr>
          <w:color w:val="000000" w:themeColor="text1"/>
          <w:spacing w:val="1"/>
          <w:sz w:val="24"/>
          <w:szCs w:val="24"/>
          <w:lang w:val="ru-RU"/>
        </w:rPr>
      </w:r>
    </w:p>
    <w:p>
      <w:pPr>
        <w:pStyle w:val="ListParagraph"/>
        <w:ind w:left="1069" w:hanging="0"/>
        <w:jc w:val="both"/>
        <w:rPr>
          <w:color w:val="000000" w:themeColor="text1"/>
          <w:spacing w:val="1"/>
          <w:sz w:val="24"/>
          <w:szCs w:val="24"/>
          <w:lang w:val="ru-RU"/>
        </w:rPr>
      </w:pPr>
      <w:r>
        <w:rPr>
          <w:color w:val="000000" w:themeColor="text1"/>
          <w:spacing w:val="1"/>
          <w:sz w:val="24"/>
          <w:szCs w:val="24"/>
          <w:lang w:val="ru-RU"/>
        </w:rPr>
      </w:r>
    </w:p>
    <w:p>
      <w:pPr>
        <w:pStyle w:val="ListParagraph"/>
        <w:ind w:left="1069" w:hanging="0"/>
        <w:jc w:val="both"/>
        <w:rPr>
          <w:color w:val="000000" w:themeColor="text1"/>
          <w:spacing w:val="1"/>
          <w:sz w:val="24"/>
          <w:szCs w:val="24"/>
          <w:lang w:val="ru-RU"/>
        </w:rPr>
      </w:pPr>
      <w:r>
        <w:rPr>
          <w:color w:val="000000" w:themeColor="text1"/>
          <w:spacing w:val="1"/>
          <w:sz w:val="24"/>
          <w:szCs w:val="24"/>
          <w:lang w:val="ru-RU"/>
        </w:rPr>
      </w:r>
    </w:p>
    <w:p>
      <w:pPr>
        <w:pStyle w:val="ListParagraph"/>
        <w:ind w:left="1069" w:hanging="0"/>
        <w:jc w:val="both"/>
        <w:rPr>
          <w:color w:val="000000" w:themeColor="text1"/>
          <w:spacing w:val="1"/>
          <w:sz w:val="24"/>
          <w:szCs w:val="24"/>
          <w:lang w:val="ru-RU"/>
        </w:rPr>
      </w:pPr>
      <w:r>
        <w:rPr>
          <w:color w:val="000000" w:themeColor="text1"/>
          <w:spacing w:val="1"/>
          <w:sz w:val="24"/>
          <w:szCs w:val="24"/>
          <w:lang w:val="ru-RU"/>
        </w:rPr>
      </w:r>
    </w:p>
    <w:p>
      <w:pPr>
        <w:pStyle w:val="ListParagraph"/>
        <w:ind w:left="1069" w:hanging="0"/>
        <w:jc w:val="both"/>
        <w:rPr>
          <w:color w:val="000000" w:themeColor="text1"/>
          <w:spacing w:val="1"/>
          <w:sz w:val="24"/>
          <w:szCs w:val="24"/>
          <w:lang w:val="ru-RU"/>
        </w:rPr>
      </w:pPr>
      <w:r>
        <w:rPr>
          <w:color w:val="000000" w:themeColor="text1"/>
          <w:spacing w:val="1"/>
          <w:sz w:val="24"/>
          <w:szCs w:val="24"/>
          <w:lang w:val="ru-RU"/>
        </w:rPr>
      </w:r>
    </w:p>
    <w:p>
      <w:pPr>
        <w:pStyle w:val="ListParagraph"/>
        <w:ind w:left="1069" w:hanging="0"/>
        <w:jc w:val="both"/>
        <w:rPr>
          <w:color w:val="000000" w:themeColor="text1"/>
          <w:spacing w:val="1"/>
          <w:sz w:val="24"/>
          <w:szCs w:val="24"/>
          <w:lang w:val="ru-RU"/>
        </w:rPr>
      </w:pPr>
      <w:r>
        <w:rPr>
          <w:color w:val="000000" w:themeColor="text1"/>
          <w:spacing w:val="1"/>
          <w:sz w:val="24"/>
          <w:szCs w:val="24"/>
          <w:lang w:val="ru-RU"/>
        </w:rPr>
      </w:r>
    </w:p>
    <w:p>
      <w:pPr>
        <w:pStyle w:val="ListParagraph"/>
        <w:ind w:left="1069" w:hanging="0"/>
        <w:jc w:val="both"/>
        <w:rPr>
          <w:color w:val="000000" w:themeColor="text1"/>
          <w:spacing w:val="1"/>
          <w:sz w:val="24"/>
          <w:szCs w:val="24"/>
          <w:lang w:val="ru-RU"/>
        </w:rPr>
      </w:pPr>
      <w:r>
        <w:rPr>
          <w:color w:val="000000" w:themeColor="text1"/>
          <w:spacing w:val="1"/>
          <w:sz w:val="24"/>
          <w:szCs w:val="24"/>
          <w:lang w:val="ru-RU"/>
        </w:rPr>
      </w:r>
    </w:p>
    <w:p>
      <w:pPr>
        <w:pStyle w:val="ListParagraph"/>
        <w:ind w:left="1069" w:hanging="0"/>
        <w:jc w:val="both"/>
        <w:rPr>
          <w:color w:val="000000" w:themeColor="text1"/>
          <w:spacing w:val="1"/>
          <w:sz w:val="24"/>
          <w:szCs w:val="24"/>
          <w:lang w:val="ru-RU"/>
        </w:rPr>
      </w:pPr>
      <w:r>
        <w:rPr>
          <w:color w:val="000000" w:themeColor="text1"/>
          <w:spacing w:val="1"/>
          <w:sz w:val="24"/>
          <w:szCs w:val="24"/>
          <w:lang w:val="ru-RU"/>
        </w:rPr>
      </w:r>
    </w:p>
    <w:p>
      <w:pPr>
        <w:pStyle w:val="ListParagraph"/>
        <w:ind w:left="1069" w:hanging="0"/>
        <w:jc w:val="both"/>
        <w:rPr>
          <w:color w:val="000000" w:themeColor="text1"/>
          <w:spacing w:val="1"/>
          <w:sz w:val="24"/>
          <w:szCs w:val="24"/>
          <w:lang w:val="ru-RU"/>
        </w:rPr>
      </w:pPr>
      <w:r>
        <w:rPr>
          <w:color w:val="000000" w:themeColor="text1"/>
          <w:spacing w:val="1"/>
          <w:sz w:val="24"/>
          <w:szCs w:val="24"/>
          <w:lang w:val="ru-RU"/>
        </w:rPr>
      </w:r>
    </w:p>
    <w:p>
      <w:pPr>
        <w:pStyle w:val="ListParagraph"/>
        <w:ind w:left="1069" w:hanging="0"/>
        <w:jc w:val="both"/>
        <w:rPr>
          <w:color w:val="000000" w:themeColor="text1"/>
          <w:spacing w:val="1"/>
          <w:sz w:val="24"/>
          <w:szCs w:val="24"/>
          <w:lang w:val="ru-RU"/>
        </w:rPr>
      </w:pPr>
      <w:r>
        <w:rPr>
          <w:color w:val="000000" w:themeColor="text1"/>
          <w:spacing w:val="1"/>
          <w:sz w:val="24"/>
          <w:szCs w:val="24"/>
          <w:lang w:val="ru-RU"/>
        </w:rPr>
      </w:r>
    </w:p>
    <w:p>
      <w:pPr>
        <w:pStyle w:val="ListParagraph"/>
        <w:ind w:left="1069" w:hanging="0"/>
        <w:jc w:val="both"/>
        <w:rPr>
          <w:color w:val="000000" w:themeColor="text1"/>
          <w:spacing w:val="1"/>
          <w:sz w:val="24"/>
          <w:szCs w:val="24"/>
          <w:lang w:val="ru-RU"/>
        </w:rPr>
      </w:pPr>
      <w:r>
        <w:rPr>
          <w:color w:val="000000" w:themeColor="text1"/>
          <w:spacing w:val="1"/>
          <w:sz w:val="24"/>
          <w:szCs w:val="24"/>
          <w:lang w:val="ru-RU"/>
        </w:rPr>
      </w:r>
    </w:p>
    <w:p>
      <w:pPr>
        <w:pStyle w:val="ListParagraph"/>
        <w:ind w:left="1069" w:hanging="0"/>
        <w:jc w:val="both"/>
        <w:rPr>
          <w:color w:val="000000" w:themeColor="text1"/>
          <w:spacing w:val="1"/>
          <w:sz w:val="24"/>
          <w:szCs w:val="24"/>
          <w:lang w:val="ru-RU"/>
        </w:rPr>
      </w:pPr>
      <w:r>
        <w:rPr>
          <w:color w:val="000000" w:themeColor="text1"/>
          <w:spacing w:val="1"/>
          <w:sz w:val="24"/>
          <w:szCs w:val="24"/>
          <w:lang w:val="ru-RU"/>
        </w:rPr>
      </w:r>
    </w:p>
    <w:p>
      <w:pPr>
        <w:pStyle w:val="ListParagraph"/>
        <w:ind w:left="1069" w:hanging="0"/>
        <w:jc w:val="both"/>
        <w:rPr>
          <w:color w:val="000000" w:themeColor="text1"/>
          <w:spacing w:val="1"/>
          <w:sz w:val="24"/>
          <w:szCs w:val="24"/>
          <w:lang w:val="ru-RU"/>
        </w:rPr>
      </w:pPr>
      <w:r>
        <w:rPr>
          <w:color w:val="000000" w:themeColor="text1"/>
          <w:spacing w:val="1"/>
          <w:sz w:val="24"/>
          <w:szCs w:val="24"/>
          <w:lang w:val="ru-RU"/>
        </w:rPr>
      </w:r>
    </w:p>
    <w:p>
      <w:pPr>
        <w:pStyle w:val="ListParagraph"/>
        <w:ind w:left="1069" w:hanging="0"/>
        <w:jc w:val="both"/>
        <w:rPr>
          <w:color w:val="000000" w:themeColor="text1"/>
          <w:spacing w:val="1"/>
          <w:sz w:val="24"/>
          <w:szCs w:val="24"/>
          <w:lang w:val="ru-RU"/>
        </w:rPr>
      </w:pPr>
      <w:r>
        <w:rPr>
          <w:color w:val="000000" w:themeColor="text1"/>
          <w:spacing w:val="1"/>
          <w:sz w:val="24"/>
          <w:szCs w:val="24"/>
          <w:lang w:val="ru-RU"/>
        </w:rPr>
      </w:r>
    </w:p>
    <w:p>
      <w:pPr>
        <w:pStyle w:val="ListParagraph"/>
        <w:ind w:left="1069" w:hanging="0"/>
        <w:jc w:val="both"/>
        <w:rPr>
          <w:color w:val="000000" w:themeColor="text1"/>
          <w:spacing w:val="1"/>
          <w:sz w:val="24"/>
          <w:szCs w:val="24"/>
          <w:lang w:val="ru-RU"/>
        </w:rPr>
      </w:pPr>
      <w:r>
        <w:rPr>
          <w:color w:val="000000" w:themeColor="text1"/>
          <w:spacing w:val="1"/>
          <w:sz w:val="24"/>
          <w:szCs w:val="24"/>
          <w:lang w:val="ru-RU"/>
        </w:rPr>
      </w:r>
    </w:p>
    <w:p>
      <w:pPr>
        <w:pStyle w:val="ListParagraph"/>
        <w:ind w:left="1069" w:hanging="0"/>
        <w:jc w:val="both"/>
        <w:rPr>
          <w:color w:val="000000" w:themeColor="text1"/>
          <w:spacing w:val="1"/>
          <w:sz w:val="24"/>
          <w:szCs w:val="24"/>
          <w:lang w:val="ru-RU"/>
        </w:rPr>
      </w:pPr>
      <w:r>
        <w:rPr>
          <w:color w:val="000000" w:themeColor="text1"/>
          <w:spacing w:val="1"/>
          <w:sz w:val="24"/>
          <w:szCs w:val="24"/>
          <w:lang w:val="ru-RU"/>
        </w:rPr>
      </w:r>
    </w:p>
    <w:p>
      <w:pPr>
        <w:pStyle w:val="ListParagraph"/>
        <w:ind w:left="1069" w:hanging="0"/>
        <w:jc w:val="both"/>
        <w:rPr>
          <w:color w:val="000000" w:themeColor="text1"/>
          <w:spacing w:val="1"/>
          <w:sz w:val="24"/>
          <w:szCs w:val="24"/>
          <w:lang w:val="ru-RU"/>
        </w:rPr>
      </w:pPr>
      <w:r>
        <w:rPr>
          <w:color w:val="000000" w:themeColor="text1"/>
          <w:spacing w:val="1"/>
          <w:sz w:val="24"/>
          <w:szCs w:val="24"/>
          <w:lang w:val="ru-RU"/>
        </w:rPr>
      </w:r>
    </w:p>
    <w:p>
      <w:pPr>
        <w:pStyle w:val="ListParagraph"/>
        <w:ind w:left="1069" w:hanging="0"/>
        <w:jc w:val="both"/>
        <w:rPr>
          <w:color w:val="000000" w:themeColor="text1"/>
          <w:spacing w:val="1"/>
          <w:sz w:val="24"/>
          <w:szCs w:val="24"/>
          <w:lang w:val="ru-RU"/>
        </w:rPr>
      </w:pPr>
      <w:r>
        <w:rPr>
          <w:color w:val="000000" w:themeColor="text1"/>
          <w:spacing w:val="1"/>
          <w:sz w:val="24"/>
          <w:szCs w:val="24"/>
          <w:lang w:val="ru-RU"/>
        </w:rPr>
      </w:r>
    </w:p>
    <w:p>
      <w:pPr>
        <w:pStyle w:val="ListParagraph"/>
        <w:ind w:left="1069" w:hanging="0"/>
        <w:jc w:val="both"/>
        <w:rPr>
          <w:color w:val="000000" w:themeColor="text1"/>
          <w:spacing w:val="1"/>
          <w:sz w:val="24"/>
          <w:szCs w:val="24"/>
          <w:lang w:val="ru-RU"/>
        </w:rPr>
      </w:pPr>
      <w:r>
        <w:rPr>
          <w:color w:val="000000" w:themeColor="text1"/>
          <w:spacing w:val="1"/>
          <w:sz w:val="24"/>
          <w:szCs w:val="24"/>
          <w:lang w:val="ru-RU"/>
        </w:rPr>
      </w:r>
    </w:p>
    <w:p>
      <w:pPr>
        <w:pStyle w:val="Normal"/>
        <w:jc w:val="right"/>
        <w:rPr>
          <w:color w:val="000000" w:themeColor="text1"/>
          <w:spacing w:val="1"/>
          <w:sz w:val="24"/>
          <w:szCs w:val="24"/>
        </w:rPr>
      </w:pPr>
      <w:r>
        <w:rPr>
          <w:color w:val="000000" w:themeColor="text1"/>
          <w:spacing w:val="1"/>
          <w:sz w:val="24"/>
          <w:szCs w:val="24"/>
        </w:rPr>
        <w:t>Приложение № 5</w:t>
      </w:r>
    </w:p>
    <w:p>
      <w:pPr>
        <w:pStyle w:val="Normal"/>
        <w:jc w:val="right"/>
        <w:rPr>
          <w:sz w:val="24"/>
          <w:szCs w:val="24"/>
        </w:rPr>
      </w:pPr>
      <w:r>
        <w:rPr>
          <w:color w:val="000000" w:themeColor="text1"/>
          <w:spacing w:val="1"/>
          <w:sz w:val="24"/>
          <w:szCs w:val="24"/>
        </w:rPr>
        <w:t xml:space="preserve"> </w:t>
      </w:r>
      <w:r>
        <w:rPr>
          <w:color w:val="000000" w:themeColor="text1"/>
          <w:spacing w:val="1"/>
          <w:sz w:val="24"/>
          <w:szCs w:val="24"/>
        </w:rPr>
        <w:t xml:space="preserve">к </w:t>
      </w:r>
      <w:r>
        <w:rPr>
          <w:sz w:val="24"/>
          <w:szCs w:val="24"/>
        </w:rPr>
        <w:t xml:space="preserve"> распоряжению Администрации города Шарыпово</w:t>
      </w:r>
    </w:p>
    <w:p>
      <w:pPr>
        <w:pStyle w:val="Normal"/>
        <w:tabs>
          <w:tab w:val="clear" w:pos="708"/>
          <w:tab w:val="left" w:pos="6720" w:leader="none"/>
        </w:tabs>
        <w:ind w:firstLine="709"/>
        <w:jc w:val="right"/>
        <w:rPr>
          <w:rFonts w:eastAsia="Calibri" w:eastAsiaTheme="minorHAnsi"/>
          <w:sz w:val="24"/>
          <w:szCs w:val="24"/>
          <w:lang w:eastAsia="en-US"/>
        </w:rPr>
      </w:pPr>
      <w:r>
        <w:rPr>
          <w:sz w:val="24"/>
          <w:szCs w:val="24"/>
        </w:rPr>
        <w:t>от 08.04.2022  №  629</w:t>
      </w:r>
    </w:p>
    <w:p>
      <w:pPr>
        <w:pStyle w:val="Normal"/>
        <w:tabs>
          <w:tab w:val="clear" w:pos="708"/>
          <w:tab w:val="left" w:pos="7538" w:leader="none"/>
        </w:tabs>
        <w:ind w:firstLine="709"/>
        <w:jc w:val="both"/>
        <w:rPr>
          <w:rFonts w:eastAsia="Calibri" w:eastAsiaTheme="minorHAnsi"/>
          <w:sz w:val="24"/>
          <w:szCs w:val="24"/>
          <w:lang w:eastAsia="en-US"/>
        </w:rPr>
      </w:pPr>
      <w:r>
        <w:rPr>
          <w:rFonts w:eastAsia="Calibri" w:eastAsiaTheme="minorHAnsi"/>
          <w:sz w:val="24"/>
          <w:szCs w:val="24"/>
          <w:lang w:eastAsia="en-US"/>
        </w:rPr>
      </w:r>
    </w:p>
    <w:p>
      <w:pPr>
        <w:pStyle w:val="ListParagraph"/>
        <w:ind w:left="1069" w:hanging="0"/>
        <w:jc w:val="right"/>
        <w:rPr>
          <w:color w:val="000000" w:themeColor="text1"/>
          <w:spacing w:val="1"/>
          <w:sz w:val="24"/>
          <w:szCs w:val="24"/>
          <w:lang w:val="ru-RU"/>
        </w:rPr>
      </w:pPr>
      <w:r>
        <w:rPr>
          <w:color w:val="000000" w:themeColor="text1"/>
          <w:spacing w:val="1"/>
          <w:sz w:val="24"/>
          <w:szCs w:val="24"/>
          <w:lang w:val="ru-RU"/>
        </w:rPr>
      </w:r>
    </w:p>
    <w:p>
      <w:pPr>
        <w:pStyle w:val="ListParagraph"/>
        <w:ind w:left="1069" w:hanging="0"/>
        <w:jc w:val="both"/>
        <w:rPr>
          <w:color w:val="000000" w:themeColor="text1"/>
          <w:spacing w:val="1"/>
          <w:sz w:val="24"/>
          <w:szCs w:val="24"/>
          <w:lang w:val="ru-RU"/>
        </w:rPr>
      </w:pPr>
      <w:r>
        <w:rPr>
          <w:color w:val="000000" w:themeColor="text1"/>
          <w:spacing w:val="1"/>
          <w:sz w:val="24"/>
          <w:szCs w:val="24"/>
          <w:lang w:val="ru-RU"/>
        </w:rPr>
      </w:r>
    </w:p>
    <w:p>
      <w:pPr>
        <w:pStyle w:val="ListParagraph"/>
        <w:widowControl w:val="false"/>
        <w:ind w:left="0" w:hanging="0"/>
        <w:jc w:val="center"/>
        <w:rPr>
          <w:b/>
          <w:b/>
          <w:color w:val="000000" w:themeColor="text1"/>
          <w:spacing w:val="1"/>
          <w:sz w:val="24"/>
          <w:szCs w:val="24"/>
          <w:lang w:val="ru-RU"/>
        </w:rPr>
      </w:pPr>
      <w:r>
        <w:rPr>
          <w:b/>
          <w:color w:val="000000" w:themeColor="text1"/>
          <w:spacing w:val="1"/>
          <w:sz w:val="24"/>
          <w:szCs w:val="24"/>
          <w:lang w:val="ru-RU"/>
        </w:rPr>
        <w:t xml:space="preserve">Минимально допустимые плановые значения показателей деятельности концессионера и долгосрочные параметры регулирования, </w:t>
      </w:r>
    </w:p>
    <w:p>
      <w:pPr>
        <w:pStyle w:val="ListParagraph"/>
        <w:widowControl w:val="false"/>
        <w:ind w:left="0" w:hanging="0"/>
        <w:jc w:val="center"/>
        <w:rPr>
          <w:b/>
          <w:b/>
          <w:color w:val="000000" w:themeColor="text1"/>
          <w:spacing w:val="1"/>
          <w:sz w:val="24"/>
          <w:szCs w:val="24"/>
          <w:lang w:val="ru-RU"/>
        </w:rPr>
      </w:pPr>
      <w:r>
        <w:rPr>
          <w:b/>
          <w:color w:val="000000" w:themeColor="text1"/>
          <w:spacing w:val="1"/>
          <w:sz w:val="24"/>
          <w:szCs w:val="24"/>
          <w:lang w:val="ru-RU"/>
        </w:rPr>
        <w:t>не установленные в качестве критериев конкурса</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tbl>
      <w:tblPr>
        <w:tblStyle w:val="af0"/>
        <w:tblW w:w="9338" w:type="dxa"/>
        <w:jc w:val="left"/>
        <w:tblInd w:w="0" w:type="dxa"/>
        <w:tblCellMar>
          <w:top w:w="0" w:type="dxa"/>
          <w:left w:w="108" w:type="dxa"/>
          <w:bottom w:w="0" w:type="dxa"/>
          <w:right w:w="108" w:type="dxa"/>
        </w:tblCellMar>
        <w:tblLook w:val="04a0"/>
      </w:tblPr>
      <w:tblGrid>
        <w:gridCol w:w="846"/>
        <w:gridCol w:w="5379"/>
        <w:gridCol w:w="3113"/>
      </w:tblGrid>
      <w:tr>
        <w:trPr/>
        <w:tc>
          <w:tcPr>
            <w:tcW w:w="846" w:type="dxa"/>
            <w:tcBorders/>
          </w:tcPr>
          <w:p>
            <w:pPr>
              <w:pStyle w:val="Normal"/>
              <w:jc w:val="both"/>
              <w:rPr>
                <w:rFonts w:eastAsia="Calibri" w:eastAsiaTheme="minorHAnsi"/>
                <w:sz w:val="24"/>
                <w:szCs w:val="24"/>
                <w:lang w:eastAsia="en-US"/>
              </w:rPr>
            </w:pPr>
            <w:r>
              <w:rPr>
                <w:rFonts w:eastAsia="Calibri" w:eastAsiaTheme="minorHAnsi"/>
                <w:sz w:val="24"/>
                <w:szCs w:val="24"/>
                <w:lang w:eastAsia="en-US"/>
              </w:rPr>
              <w:t>1</w:t>
            </w:r>
          </w:p>
        </w:tc>
        <w:tc>
          <w:tcPr>
            <w:tcW w:w="5379" w:type="dxa"/>
            <w:tcBorders/>
          </w:tcPr>
          <w:p>
            <w:pPr>
              <w:pStyle w:val="Normal"/>
              <w:jc w:val="both"/>
              <w:rPr>
                <w:rFonts w:eastAsia="Calibri" w:eastAsiaTheme="minorHAnsi"/>
                <w:sz w:val="24"/>
                <w:szCs w:val="24"/>
                <w:lang w:eastAsia="en-US"/>
              </w:rPr>
            </w:pPr>
            <w:r>
              <w:rPr>
                <w:rFonts w:eastAsia="Calibri" w:eastAsiaTheme="minorHAnsi"/>
                <w:sz w:val="24"/>
                <w:szCs w:val="24"/>
                <w:lang w:eastAsia="en-US"/>
              </w:rPr>
              <w:t>Индекс эффективности операционных расходов</w:t>
            </w:r>
          </w:p>
        </w:tc>
        <w:tc>
          <w:tcPr>
            <w:tcW w:w="3113" w:type="dxa"/>
            <w:tcBorders/>
          </w:tcPr>
          <w:p>
            <w:pPr>
              <w:pStyle w:val="Normal"/>
              <w:jc w:val="both"/>
              <w:rPr>
                <w:rFonts w:eastAsia="Calibri" w:eastAsiaTheme="minorHAnsi"/>
                <w:sz w:val="24"/>
                <w:szCs w:val="24"/>
                <w:lang w:eastAsia="en-US"/>
              </w:rPr>
            </w:pPr>
            <w:r>
              <w:rPr>
                <w:rFonts w:eastAsia="Calibri" w:eastAsiaTheme="minorHAnsi"/>
                <w:sz w:val="24"/>
                <w:szCs w:val="24"/>
                <w:lang w:eastAsia="en-US"/>
              </w:rPr>
              <w:t>1% ежегодно на весь срок действия концессионного соглашения</w:t>
            </w:r>
          </w:p>
        </w:tc>
      </w:tr>
    </w:tbl>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ind w:firstLine="709"/>
        <w:jc w:val="both"/>
        <w:rPr>
          <w:rFonts w:eastAsia="Calibri" w:eastAsiaTheme="minorHAnsi"/>
          <w:sz w:val="24"/>
          <w:szCs w:val="24"/>
          <w:lang w:eastAsia="en-US"/>
        </w:rPr>
      </w:pPr>
      <w:r>
        <w:rPr/>
      </w:r>
    </w:p>
    <w:sectPr>
      <w:headerReference w:type="default" r:id="rId10"/>
      <w:type w:val="nextPage"/>
      <w:pgSz w:w="11906" w:h="16838"/>
      <w:pgMar w:left="1701" w:right="850" w:header="709" w:top="1134" w:footer="0" w:bottom="709" w:gutter="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Lucida Console">
    <w:charset w:val="01"/>
    <w:family w:val="roman"/>
    <w:pitch w:val="variable"/>
  </w:font>
  <w:font w:name="Liberation Sans">
    <w:altName w:val="Arial"/>
    <w:charset w:val="01"/>
    <w:family w:val="roman"/>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rPr/>
    </w:pPr>
    <w:r>
      <w:rPr/>
    </w:r>
  </w:p>
  <w:p>
    <w:pPr>
      <w:pStyle w:val="Style26"/>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lvl w:ilvl="0">
      <w:start w:val="1"/>
      <w:numFmt w:val="decimal"/>
      <w:lvlText w:val="%1."/>
      <w:lvlJc w:val="left"/>
      <w:pPr>
        <w:tabs>
          <w:tab w:val="num" w:pos="0"/>
        </w:tabs>
        <w:ind w:left="1065" w:hanging="360"/>
      </w:pPr>
    </w:lvl>
    <w:lvl w:ilvl="1">
      <w:start w:val="1"/>
      <w:numFmt w:val="lowerLetter"/>
      <w:lvlText w:val="%2."/>
      <w:lvlJc w:val="left"/>
      <w:pPr>
        <w:tabs>
          <w:tab w:val="num" w:pos="0"/>
        </w:tabs>
        <w:ind w:left="1785" w:hanging="360"/>
      </w:pPr>
    </w:lvl>
    <w:lvl w:ilvl="2">
      <w:start w:val="1"/>
      <w:numFmt w:val="lowerRoman"/>
      <w:lvlText w:val="%3."/>
      <w:lvlJc w:val="righ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8"/>
  <w:autoHyphenation w:val="true"/>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06a50"/>
    <w:pPr>
      <w:widowControl w:val="false"/>
      <w:suppressAutoHyphens w:val="true"/>
      <w:bidi w:val="0"/>
      <w:spacing w:lineRule="auto" w:line="240" w:before="0" w:after="0"/>
      <w:jc w:val="left"/>
    </w:pPr>
    <w:rPr>
      <w:rFonts w:ascii="Times New Roman" w:hAnsi="Times New Roman" w:eastAsia="" w:cs="Times New Roman" w:eastAsiaTheme="minorEastAsia"/>
      <w:color w:val="auto"/>
      <w:kern w:val="0"/>
      <w:sz w:val="20"/>
      <w:szCs w:val="20"/>
      <w:lang w:val="ru-RU" w:eastAsia="ru-RU" w:bidi="ar-SA"/>
    </w:rPr>
  </w:style>
  <w:style w:type="paragraph" w:styleId="1">
    <w:name w:val="Heading 1"/>
    <w:basedOn w:val="Normal"/>
    <w:next w:val="Normal"/>
    <w:link w:val="10"/>
    <w:uiPriority w:val="9"/>
    <w:qFormat/>
    <w:rsid w:val="003560c5"/>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4">
    <w:name w:val="Heading 4"/>
    <w:basedOn w:val="Normal"/>
    <w:next w:val="Normal"/>
    <w:link w:val="40"/>
    <w:qFormat/>
    <w:rsid w:val="00006a50"/>
    <w:pPr>
      <w:keepNext w:val="true"/>
      <w:keepLines/>
      <w:widowControl/>
      <w:spacing w:lineRule="auto" w:line="276" w:before="200" w:after="0"/>
      <w:outlineLvl w:val="3"/>
    </w:pPr>
    <w:rPr>
      <w:rFonts w:ascii="Cambria" w:hAnsi="Cambria" w:eastAsia="Times New Roman"/>
      <w:b/>
      <w:bCs/>
      <w:i/>
      <w:iCs/>
      <w:color w:val="4F81BD"/>
      <w:sz w:val="22"/>
      <w:szCs w:val="22"/>
      <w:lang w:eastAsia="en-US"/>
    </w:rPr>
  </w:style>
  <w:style w:type="character" w:styleId="DefaultParagraphFont" w:default="1">
    <w:name w:val="Default Paragraph Font"/>
    <w:uiPriority w:val="1"/>
    <w:semiHidden/>
    <w:unhideWhenUsed/>
    <w:qFormat/>
    <w:rPr/>
  </w:style>
  <w:style w:type="character" w:styleId="41" w:customStyle="1">
    <w:name w:val="Заголовок 4 Знак"/>
    <w:basedOn w:val="DefaultParagraphFont"/>
    <w:link w:val="4"/>
    <w:qFormat/>
    <w:rsid w:val="00006a50"/>
    <w:rPr>
      <w:rFonts w:ascii="Cambria" w:hAnsi="Cambria" w:eastAsia="Times New Roman" w:cs="Times New Roman"/>
      <w:b/>
      <w:bCs/>
      <w:i/>
      <w:iCs/>
      <w:color w:val="4F81BD"/>
    </w:rPr>
  </w:style>
  <w:style w:type="character" w:styleId="2" w:customStyle="1">
    <w:name w:val="Основной текст (2)_"/>
    <w:basedOn w:val="DefaultParagraphFont"/>
    <w:link w:val="20"/>
    <w:qFormat/>
    <w:rsid w:val="00006a50"/>
    <w:rPr>
      <w:rFonts w:ascii="Times New Roman" w:hAnsi="Times New Roman" w:eastAsia="Times New Roman" w:cs="Times New Roman"/>
      <w:shd w:fill="FFFFFF" w:val="clear"/>
    </w:rPr>
  </w:style>
  <w:style w:type="character" w:styleId="Style12">
    <w:name w:val="Интернет-ссылка"/>
    <w:basedOn w:val="DefaultParagraphFont"/>
    <w:uiPriority w:val="99"/>
    <w:unhideWhenUsed/>
    <w:rsid w:val="00177478"/>
    <w:rPr>
      <w:color w:val="0000FF" w:themeColor="hyperlink"/>
      <w:u w:val="single"/>
    </w:rPr>
  </w:style>
  <w:style w:type="character" w:styleId="Style13">
    <w:name w:val="Посещённая гиперссылка"/>
    <w:basedOn w:val="DefaultParagraphFont"/>
    <w:uiPriority w:val="99"/>
    <w:semiHidden/>
    <w:unhideWhenUsed/>
    <w:rsid w:val="00ab741b"/>
    <w:rPr>
      <w:color w:val="800080" w:themeColor="followedHyperlink"/>
      <w:u w:val="single"/>
    </w:rPr>
  </w:style>
  <w:style w:type="character" w:styleId="Style14" w:customStyle="1">
    <w:name w:val="Верхний колонтитул Знак"/>
    <w:basedOn w:val="DefaultParagraphFont"/>
    <w:link w:val="a6"/>
    <w:uiPriority w:val="99"/>
    <w:qFormat/>
    <w:rsid w:val="008e2abf"/>
    <w:rPr>
      <w:rFonts w:ascii="Times New Roman" w:hAnsi="Times New Roman" w:eastAsia="" w:cs="Times New Roman" w:eastAsiaTheme="minorEastAsia"/>
      <w:sz w:val="20"/>
      <w:szCs w:val="20"/>
      <w:lang w:eastAsia="ru-RU"/>
    </w:rPr>
  </w:style>
  <w:style w:type="character" w:styleId="Style15" w:customStyle="1">
    <w:name w:val="Нижний колонтитул Знак"/>
    <w:basedOn w:val="DefaultParagraphFont"/>
    <w:link w:val="a8"/>
    <w:uiPriority w:val="99"/>
    <w:qFormat/>
    <w:rsid w:val="008e2abf"/>
    <w:rPr>
      <w:rFonts w:ascii="Times New Roman" w:hAnsi="Times New Roman" w:eastAsia="" w:cs="Times New Roman" w:eastAsiaTheme="minorEastAsia"/>
      <w:sz w:val="20"/>
      <w:szCs w:val="20"/>
      <w:lang w:eastAsia="ru-RU"/>
    </w:rPr>
  </w:style>
  <w:style w:type="character" w:styleId="Linenumber">
    <w:name w:val="line number"/>
    <w:basedOn w:val="DefaultParagraphFont"/>
    <w:uiPriority w:val="99"/>
    <w:semiHidden/>
    <w:unhideWhenUsed/>
    <w:qFormat/>
    <w:rsid w:val="00c303b0"/>
    <w:rPr/>
  </w:style>
  <w:style w:type="character" w:styleId="Style16" w:customStyle="1">
    <w:name w:val="Текст выноски Знак"/>
    <w:basedOn w:val="DefaultParagraphFont"/>
    <w:link w:val="ab"/>
    <w:uiPriority w:val="99"/>
    <w:semiHidden/>
    <w:qFormat/>
    <w:rsid w:val="008213a5"/>
    <w:rPr>
      <w:rFonts w:ascii="Tahoma" w:hAnsi="Tahoma" w:eastAsia="" w:cs="Tahoma" w:eastAsiaTheme="minorEastAsia"/>
      <w:sz w:val="16"/>
      <w:szCs w:val="16"/>
      <w:lang w:eastAsia="ru-RU"/>
    </w:rPr>
  </w:style>
  <w:style w:type="character" w:styleId="Blk" w:customStyle="1">
    <w:name w:val="blk"/>
    <w:basedOn w:val="DefaultParagraphFont"/>
    <w:qFormat/>
    <w:rsid w:val="00687f51"/>
    <w:rPr/>
  </w:style>
  <w:style w:type="character" w:styleId="21" w:customStyle="1">
    <w:name w:val="Основной текст с отступом 2 Знак"/>
    <w:basedOn w:val="DefaultParagraphFont"/>
    <w:link w:val="21"/>
    <w:uiPriority w:val="99"/>
    <w:qFormat/>
    <w:rsid w:val="0024663c"/>
    <w:rPr>
      <w:rFonts w:ascii="Lucida Console" w:hAnsi="Lucida Console" w:eastAsia="Times New Roman" w:cs="Calibri"/>
      <w:sz w:val="16"/>
      <w:szCs w:val="20"/>
      <w:lang w:eastAsia="ar-SA"/>
    </w:rPr>
  </w:style>
  <w:style w:type="character" w:styleId="6" w:customStyle="1">
    <w:name w:val="Основной текст (6)_"/>
    <w:link w:val="60"/>
    <w:qFormat/>
    <w:rsid w:val="00f71b75"/>
    <w:rPr>
      <w:i/>
      <w:iCs/>
      <w:sz w:val="28"/>
      <w:szCs w:val="28"/>
      <w:shd w:fill="FFFFFF" w:val="clear"/>
    </w:rPr>
  </w:style>
  <w:style w:type="character" w:styleId="613pt" w:customStyle="1">
    <w:name w:val="Основной текст (6) + 13 pt;Не курсив"/>
    <w:qFormat/>
    <w:rsid w:val="00f71b75"/>
    <w:rPr>
      <w:rFonts w:ascii="Times New Roman" w:hAnsi="Times New Roman" w:eastAsia="Times New Roman" w:cs="Times New Roman"/>
      <w:i/>
      <w:iCs/>
      <w:color w:val="000000"/>
      <w:spacing w:val="0"/>
      <w:w w:val="100"/>
      <w:sz w:val="26"/>
      <w:szCs w:val="26"/>
      <w:shd w:fill="FFFFFF" w:val="clear"/>
      <w:lang w:val="ru-RU" w:eastAsia="ru-RU" w:bidi="ru-RU"/>
    </w:rPr>
  </w:style>
  <w:style w:type="character" w:styleId="11" w:customStyle="1">
    <w:name w:val="Заголовок 1 Знак"/>
    <w:basedOn w:val="DefaultParagraphFont"/>
    <w:link w:val="1"/>
    <w:uiPriority w:val="9"/>
    <w:qFormat/>
    <w:rsid w:val="003560c5"/>
    <w:rPr>
      <w:rFonts w:ascii="Cambria" w:hAnsi="Cambria" w:eastAsia="" w:cs="" w:asciiTheme="majorHAnsi" w:cstheme="majorBidi" w:eastAsiaTheme="majorEastAsia" w:hAnsiTheme="majorHAnsi"/>
      <w:b/>
      <w:bCs/>
      <w:color w:val="365F91" w:themeColor="accent1" w:themeShade="bf"/>
      <w:sz w:val="28"/>
      <w:szCs w:val="28"/>
      <w:lang w:eastAsia="ru-RU"/>
    </w:rPr>
  </w:style>
  <w:style w:type="character" w:styleId="Style17" w:customStyle="1">
    <w:name w:val="Гипертекстовая ссылка"/>
    <w:uiPriority w:val="99"/>
    <w:qFormat/>
    <w:rsid w:val="003560c5"/>
    <w:rPr>
      <w:rFonts w:cs="Times New Roman"/>
      <w:b/>
      <w:color w:val="106BBE"/>
      <w:sz w:val="26"/>
    </w:rPr>
  </w:style>
  <w:style w:type="character" w:styleId="212pt" w:customStyle="1">
    <w:name w:val="Основной текст (2) + 12 pt"/>
    <w:qFormat/>
    <w:rsid w:val="003560c5"/>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4"/>
      <w:szCs w:val="24"/>
      <w:u w:val="none"/>
      <w:shd w:fill="FFFFFF" w:val="clear"/>
      <w:lang w:val="ru-RU" w:eastAsia="ru-RU" w:bidi="ru-RU"/>
    </w:rPr>
  </w:style>
  <w:style w:type="character" w:styleId="7" w:customStyle="1">
    <w:name w:val="Основной текст (7)_"/>
    <w:link w:val="70"/>
    <w:qFormat/>
    <w:rsid w:val="003560c5"/>
    <w:rPr>
      <w:b/>
      <w:bCs/>
      <w:i/>
      <w:iCs/>
      <w:sz w:val="26"/>
      <w:szCs w:val="26"/>
      <w:shd w:fill="FFFFFF" w:val="clear"/>
    </w:rPr>
  </w:style>
  <w:style w:type="character" w:styleId="71" w:customStyle="1">
    <w:name w:val="Основной текст (7) + Не курсив"/>
    <w:qFormat/>
    <w:rsid w:val="003560c5"/>
    <w:rPr>
      <w:rFonts w:ascii="Times New Roman" w:hAnsi="Times New Roman" w:eastAsia="Times New Roman" w:cs="Times New Roman"/>
      <w:b/>
      <w:bCs/>
      <w:i/>
      <w:iCs/>
      <w:caps w:val="false"/>
      <w:smallCaps w:val="false"/>
      <w:strike w:val="false"/>
      <w:dstrike w:val="false"/>
      <w:color w:val="000000"/>
      <w:spacing w:val="0"/>
      <w:w w:val="100"/>
      <w:sz w:val="26"/>
      <w:szCs w:val="26"/>
      <w:u w:val="none"/>
      <w:lang w:val="ru-RU" w:eastAsia="ru-RU" w:bidi="ru-RU"/>
    </w:rPr>
  </w:style>
  <w:style w:type="character" w:styleId="714pt" w:customStyle="1">
    <w:name w:val="Основной текст (7) + 14 pt;Не полужирный"/>
    <w:qFormat/>
    <w:rsid w:val="003560c5"/>
    <w:rPr>
      <w:rFonts w:ascii="Times New Roman" w:hAnsi="Times New Roman" w:eastAsia="Times New Roman" w:cs="Times New Roman"/>
      <w:b/>
      <w:bCs/>
      <w:i/>
      <w:iCs/>
      <w:caps w:val="false"/>
      <w:smallCaps w:val="false"/>
      <w:strike w:val="false"/>
      <w:dstrike w:val="false"/>
      <w:color w:val="000000"/>
      <w:spacing w:val="0"/>
      <w:w w:val="100"/>
      <w:sz w:val="28"/>
      <w:szCs w:val="28"/>
      <w:u w:val="none"/>
      <w:lang w:val="ru-RU" w:eastAsia="ru-RU" w:bidi="ru-RU"/>
    </w:rPr>
  </w:style>
  <w:style w:type="character" w:styleId="Bodytext" w:customStyle="1">
    <w:name w:val="Body text_"/>
    <w:basedOn w:val="DefaultParagraphFont"/>
    <w:link w:val="Bodytext1"/>
    <w:qFormat/>
    <w:rsid w:val="009d3adc"/>
    <w:rPr>
      <w:spacing w:val="5"/>
      <w:sz w:val="25"/>
      <w:szCs w:val="25"/>
      <w:shd w:fill="FFFFFF" w:val="clear"/>
    </w:rPr>
  </w:style>
  <w:style w:type="character" w:styleId="Annotationreference">
    <w:name w:val="annotation reference"/>
    <w:basedOn w:val="DefaultParagraphFont"/>
    <w:uiPriority w:val="99"/>
    <w:semiHidden/>
    <w:unhideWhenUsed/>
    <w:qFormat/>
    <w:rsid w:val="00dc6d1d"/>
    <w:rPr>
      <w:sz w:val="16"/>
      <w:szCs w:val="16"/>
    </w:rPr>
  </w:style>
  <w:style w:type="character" w:styleId="Style18" w:customStyle="1">
    <w:name w:val="Текст примечания Знак"/>
    <w:basedOn w:val="DefaultParagraphFont"/>
    <w:link w:val="af2"/>
    <w:uiPriority w:val="99"/>
    <w:semiHidden/>
    <w:qFormat/>
    <w:rsid w:val="00dc6d1d"/>
    <w:rPr>
      <w:rFonts w:ascii="Times New Roman" w:hAnsi="Times New Roman" w:eastAsia="" w:cs="Times New Roman" w:eastAsiaTheme="minorEastAsia"/>
      <w:sz w:val="20"/>
      <w:szCs w:val="20"/>
      <w:lang w:eastAsia="ru-RU"/>
    </w:rPr>
  </w:style>
  <w:style w:type="character" w:styleId="Style19" w:customStyle="1">
    <w:name w:val="Тема примечания Знак"/>
    <w:basedOn w:val="Style18"/>
    <w:link w:val="af4"/>
    <w:uiPriority w:val="99"/>
    <w:semiHidden/>
    <w:qFormat/>
    <w:rsid w:val="00dc6d1d"/>
    <w:rPr>
      <w:rFonts w:ascii="Times New Roman" w:hAnsi="Times New Roman" w:eastAsia="" w:cs="Times New Roman" w:eastAsiaTheme="minorEastAsia"/>
      <w:b/>
      <w:bCs/>
      <w:sz w:val="20"/>
      <w:szCs w:val="20"/>
      <w:lang w:eastAsia="ru-RU"/>
    </w:rPr>
  </w:style>
  <w:style w:type="paragraph" w:styleId="Style20">
    <w:name w:val="Заголовок"/>
    <w:basedOn w:val="Normal"/>
    <w:next w:val="Style21"/>
    <w:qFormat/>
    <w:pPr>
      <w:keepNext w:val="true"/>
      <w:spacing w:before="240" w:after="120"/>
    </w:pPr>
    <w:rPr>
      <w:rFonts w:ascii="Liberation Sans" w:hAnsi="Liberation Sans" w:eastAsia="Noto Sans CJK SC" w:cs="Lohit Devanagari"/>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cs="Lohit Devanagari"/>
    </w:rPr>
  </w:style>
  <w:style w:type="paragraph" w:styleId="Style23">
    <w:name w:val="Caption"/>
    <w:basedOn w:val="Normal"/>
    <w:qFormat/>
    <w:pPr>
      <w:suppressLineNumbers/>
      <w:spacing w:before="120" w:after="120"/>
    </w:pPr>
    <w:rPr>
      <w:rFonts w:cs="Lohit Devanagari"/>
      <w:i/>
      <w:iCs/>
      <w:sz w:val="24"/>
      <w:szCs w:val="24"/>
    </w:rPr>
  </w:style>
  <w:style w:type="paragraph" w:styleId="Style24">
    <w:name w:val="Указатель"/>
    <w:basedOn w:val="Normal"/>
    <w:qFormat/>
    <w:pPr>
      <w:suppressLineNumbers/>
    </w:pPr>
    <w:rPr>
      <w:rFonts w:cs="Lohit Devanagari"/>
    </w:rPr>
  </w:style>
  <w:style w:type="paragraph" w:styleId="22" w:customStyle="1">
    <w:name w:val="Основной текст (2)"/>
    <w:basedOn w:val="Normal"/>
    <w:link w:val="2"/>
    <w:qFormat/>
    <w:rsid w:val="00006a50"/>
    <w:pPr>
      <w:shd w:val="clear" w:color="auto" w:fill="FFFFFF"/>
      <w:spacing w:lineRule="exact" w:line="266" w:before="120" w:after="240"/>
      <w:ind w:hanging="360"/>
    </w:pPr>
    <w:rPr>
      <w:rFonts w:eastAsia="Times New Roman"/>
      <w:sz w:val="22"/>
      <w:szCs w:val="22"/>
      <w:lang w:eastAsia="en-US"/>
    </w:rPr>
  </w:style>
  <w:style w:type="paragraph" w:styleId="ListParagraph">
    <w:name w:val="List Paragraph"/>
    <w:basedOn w:val="Normal"/>
    <w:uiPriority w:val="34"/>
    <w:qFormat/>
    <w:rsid w:val="00006a50"/>
    <w:pPr>
      <w:widowControl/>
      <w:spacing w:before="0" w:after="0"/>
      <w:ind w:left="720" w:hanging="0"/>
      <w:contextualSpacing/>
    </w:pPr>
    <w:rPr>
      <w:rFonts w:eastAsia="Times New Roman"/>
      <w:lang w:val="en-US"/>
    </w:rPr>
  </w:style>
  <w:style w:type="paragraph" w:styleId="Style25">
    <w:name w:val="Верхний и нижний колонтитулы"/>
    <w:basedOn w:val="Normal"/>
    <w:qFormat/>
    <w:pPr/>
    <w:rPr/>
  </w:style>
  <w:style w:type="paragraph" w:styleId="Style26">
    <w:name w:val="Header"/>
    <w:basedOn w:val="Normal"/>
    <w:link w:val="a7"/>
    <w:uiPriority w:val="99"/>
    <w:unhideWhenUsed/>
    <w:rsid w:val="008e2abf"/>
    <w:pPr>
      <w:tabs>
        <w:tab w:val="clear" w:pos="708"/>
        <w:tab w:val="center" w:pos="4677" w:leader="none"/>
        <w:tab w:val="right" w:pos="9355" w:leader="none"/>
      </w:tabs>
    </w:pPr>
    <w:rPr/>
  </w:style>
  <w:style w:type="paragraph" w:styleId="Style27">
    <w:name w:val="Footer"/>
    <w:basedOn w:val="Normal"/>
    <w:link w:val="a9"/>
    <w:uiPriority w:val="99"/>
    <w:unhideWhenUsed/>
    <w:rsid w:val="008e2abf"/>
    <w:pPr>
      <w:tabs>
        <w:tab w:val="clear" w:pos="708"/>
        <w:tab w:val="center" w:pos="4677" w:leader="none"/>
        <w:tab w:val="right" w:pos="9355" w:leader="none"/>
      </w:tabs>
    </w:pPr>
    <w:rPr/>
  </w:style>
  <w:style w:type="paragraph" w:styleId="BalloonText">
    <w:name w:val="Balloon Text"/>
    <w:basedOn w:val="Normal"/>
    <w:link w:val="ac"/>
    <w:uiPriority w:val="99"/>
    <w:semiHidden/>
    <w:unhideWhenUsed/>
    <w:qFormat/>
    <w:rsid w:val="008213a5"/>
    <w:pPr/>
    <w:rPr>
      <w:rFonts w:ascii="Tahoma" w:hAnsi="Tahoma" w:cs="Tahoma"/>
      <w:sz w:val="16"/>
      <w:szCs w:val="16"/>
    </w:rPr>
  </w:style>
  <w:style w:type="paragraph" w:styleId="ConsPlusNormal" w:customStyle="1">
    <w:name w:val="ConsPlusNormal"/>
    <w:qFormat/>
    <w:rsid w:val="00d00ea8"/>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val="ru-RU" w:eastAsia="zh-CN" w:bidi="ar-SA"/>
    </w:rPr>
  </w:style>
  <w:style w:type="paragraph" w:styleId="NoSpacing">
    <w:name w:val="No Spacing"/>
    <w:uiPriority w:val="1"/>
    <w:qFormat/>
    <w:rsid w:val="00a7168b"/>
    <w:pPr>
      <w:widowControl w:val="false"/>
      <w:suppressAutoHyphens w:val="true"/>
      <w:bidi w:val="0"/>
      <w:spacing w:lineRule="auto" w:line="240" w:before="0" w:after="0"/>
      <w:jc w:val="left"/>
    </w:pPr>
    <w:rPr>
      <w:rFonts w:ascii="Times New Roman" w:hAnsi="Times New Roman" w:eastAsia="" w:cs="Times New Roman" w:eastAsiaTheme="minorEastAsia"/>
      <w:color w:val="auto"/>
      <w:kern w:val="0"/>
      <w:sz w:val="20"/>
      <w:szCs w:val="20"/>
      <w:lang w:val="ru-RU" w:eastAsia="ru-RU" w:bidi="ar-SA"/>
    </w:rPr>
  </w:style>
  <w:style w:type="paragraph" w:styleId="BodyTextIndent2">
    <w:name w:val="Body Text Indent 2"/>
    <w:basedOn w:val="Normal"/>
    <w:link w:val="22"/>
    <w:uiPriority w:val="99"/>
    <w:unhideWhenUsed/>
    <w:qFormat/>
    <w:rsid w:val="0024663c"/>
    <w:pPr>
      <w:widowControl/>
      <w:suppressAutoHyphens w:val="true"/>
      <w:spacing w:lineRule="auto" w:line="480" w:before="0" w:after="120"/>
      <w:ind w:left="283" w:hanging="0"/>
    </w:pPr>
    <w:rPr>
      <w:rFonts w:ascii="Lucida Console" w:hAnsi="Lucida Console" w:eastAsia="Times New Roman" w:cs="Calibri"/>
      <w:sz w:val="16"/>
      <w:lang w:eastAsia="ar-SA"/>
    </w:rPr>
  </w:style>
  <w:style w:type="paragraph" w:styleId="61" w:customStyle="1">
    <w:name w:val="Основной текст (6)"/>
    <w:basedOn w:val="Normal"/>
    <w:link w:val="6"/>
    <w:qFormat/>
    <w:rsid w:val="00f71b75"/>
    <w:pPr>
      <w:shd w:val="clear" w:color="auto" w:fill="FFFFFF"/>
      <w:spacing w:lineRule="exact" w:line="320"/>
    </w:pPr>
    <w:rPr>
      <w:rFonts w:ascii="Calibri" w:hAnsi="Calibri" w:eastAsia="Calibri" w:cs="" w:asciiTheme="minorHAnsi" w:cstheme="minorBidi" w:eastAsiaTheme="minorHAnsi" w:hAnsiTheme="minorHAnsi"/>
      <w:i/>
      <w:iCs/>
      <w:sz w:val="28"/>
      <w:szCs w:val="28"/>
      <w:lang w:eastAsia="en-US"/>
    </w:rPr>
  </w:style>
  <w:style w:type="paragraph" w:styleId="ConsPlusTitle" w:customStyle="1">
    <w:name w:val="ConsPlusTitle"/>
    <w:qFormat/>
    <w:rsid w:val="0031518d"/>
    <w:pPr>
      <w:widowControl w:val="false"/>
      <w:suppressAutoHyphens w:val="true"/>
      <w:bidi w:val="0"/>
      <w:spacing w:lineRule="auto" w:line="240" w:before="0" w:after="0"/>
      <w:jc w:val="left"/>
    </w:pPr>
    <w:rPr>
      <w:rFonts w:ascii="Times New Roman" w:hAnsi="Times New Roman" w:eastAsia="Times New Roman" w:cs="Times New Roman"/>
      <w:b/>
      <w:bCs/>
      <w:color w:val="auto"/>
      <w:kern w:val="0"/>
      <w:sz w:val="28"/>
      <w:szCs w:val="28"/>
      <w:lang w:val="ru-RU" w:eastAsia="ru-RU" w:bidi="ar-SA"/>
    </w:rPr>
  </w:style>
  <w:style w:type="paragraph" w:styleId="NormalWeb">
    <w:name w:val="Normal (Web)"/>
    <w:basedOn w:val="Normal"/>
    <w:uiPriority w:val="99"/>
    <w:unhideWhenUsed/>
    <w:qFormat/>
    <w:rsid w:val="003560c5"/>
    <w:pPr>
      <w:widowControl/>
      <w:spacing w:beforeAutospacing="1" w:afterAutospacing="1"/>
    </w:pPr>
    <w:rPr>
      <w:rFonts w:eastAsia="Times New Roman"/>
      <w:sz w:val="24"/>
      <w:szCs w:val="24"/>
    </w:rPr>
  </w:style>
  <w:style w:type="paragraph" w:styleId="72" w:customStyle="1">
    <w:name w:val="Основной текст (7)"/>
    <w:basedOn w:val="Normal"/>
    <w:link w:val="7"/>
    <w:qFormat/>
    <w:rsid w:val="003560c5"/>
    <w:pPr>
      <w:shd w:val="clear" w:color="auto" w:fill="FFFFFF"/>
      <w:spacing w:lineRule="exact" w:line="299"/>
      <w:jc w:val="both"/>
    </w:pPr>
    <w:rPr>
      <w:rFonts w:ascii="Calibri" w:hAnsi="Calibri" w:eastAsia="Calibri" w:cs="" w:asciiTheme="minorHAnsi" w:cstheme="minorBidi" w:eastAsiaTheme="minorHAnsi" w:hAnsiTheme="minorHAnsi"/>
      <w:b/>
      <w:bCs/>
      <w:i/>
      <w:iCs/>
      <w:sz w:val="26"/>
      <w:szCs w:val="26"/>
      <w:lang w:eastAsia="en-US"/>
    </w:rPr>
  </w:style>
  <w:style w:type="paragraph" w:styleId="Bodytext1" w:customStyle="1">
    <w:name w:val="Body text1"/>
    <w:basedOn w:val="Normal"/>
    <w:link w:val="Bodytext"/>
    <w:qFormat/>
    <w:rsid w:val="009d3adc"/>
    <w:pPr>
      <w:widowControl/>
      <w:shd w:val="clear" w:color="auto" w:fill="FFFFFF"/>
      <w:spacing w:lineRule="exact" w:line="326" w:before="2100" w:after="900"/>
      <w:jc w:val="both"/>
    </w:pPr>
    <w:rPr>
      <w:rFonts w:ascii="Calibri" w:hAnsi="Calibri" w:eastAsia="Calibri" w:cs="" w:asciiTheme="minorHAnsi" w:cstheme="minorBidi" w:eastAsiaTheme="minorHAnsi" w:hAnsiTheme="minorHAnsi"/>
      <w:spacing w:val="5"/>
      <w:sz w:val="25"/>
      <w:szCs w:val="25"/>
      <w:lang w:eastAsia="en-US"/>
    </w:rPr>
  </w:style>
  <w:style w:type="paragraph" w:styleId="Standard" w:customStyle="1">
    <w:name w:val="Standard"/>
    <w:qFormat/>
    <w:rsid w:val="005d61a1"/>
    <w:pPr>
      <w:widowControl w:val="false"/>
      <w:suppressAutoHyphens w:val="true"/>
      <w:bidi w:val="0"/>
      <w:spacing w:lineRule="auto" w:line="240" w:before="0" w:after="0"/>
      <w:jc w:val="left"/>
      <w:textAlignment w:val="baseline"/>
    </w:pPr>
    <w:rPr>
      <w:rFonts w:ascii="Times New Roman" w:hAnsi="Times New Roman" w:eastAsia="Andale Sans UI" w:cs="Tahoma"/>
      <w:color w:val="auto"/>
      <w:kern w:val="2"/>
      <w:sz w:val="24"/>
      <w:szCs w:val="24"/>
      <w:lang w:val="de-DE" w:eastAsia="ja-JP" w:bidi="fa-IR"/>
    </w:rPr>
  </w:style>
  <w:style w:type="paragraph" w:styleId="Western" w:customStyle="1">
    <w:name w:val="western"/>
    <w:basedOn w:val="Normal"/>
    <w:qFormat/>
    <w:rsid w:val="00a050a1"/>
    <w:pPr>
      <w:widowControl/>
      <w:spacing w:beforeAutospacing="1" w:afterAutospacing="1"/>
    </w:pPr>
    <w:rPr>
      <w:rFonts w:eastAsia="Times New Roman"/>
      <w:sz w:val="24"/>
      <w:szCs w:val="24"/>
    </w:rPr>
  </w:style>
  <w:style w:type="paragraph" w:styleId="Style41" w:customStyle="1">
    <w:name w:val="Style4"/>
    <w:uiPriority w:val="99"/>
    <w:qFormat/>
    <w:rsid w:val="00f27c89"/>
    <w:pPr>
      <w:widowControl/>
      <w:suppressAutoHyphens w:val="true"/>
      <w:bidi w:val="0"/>
      <w:spacing w:lineRule="exact" w:line="326" w:before="0" w:after="0"/>
      <w:ind w:firstLine="720"/>
      <w:jc w:val="both"/>
    </w:pPr>
    <w:rPr>
      <w:rFonts w:ascii="Times New Roman" w:hAnsi="Times New Roman" w:eastAsia="Times New Roman" w:cs="Times New Roman"/>
      <w:color w:val="auto"/>
      <w:kern w:val="0"/>
      <w:sz w:val="24"/>
      <w:szCs w:val="20"/>
      <w:lang w:val="ru-RU" w:eastAsia="ru-RU" w:bidi="ar-SA"/>
    </w:rPr>
  </w:style>
  <w:style w:type="paragraph" w:styleId="Annotationtext">
    <w:name w:val="annotation text"/>
    <w:basedOn w:val="Normal"/>
    <w:link w:val="af3"/>
    <w:uiPriority w:val="99"/>
    <w:semiHidden/>
    <w:unhideWhenUsed/>
    <w:qFormat/>
    <w:rsid w:val="00dc6d1d"/>
    <w:pPr/>
    <w:rPr/>
  </w:style>
  <w:style w:type="paragraph" w:styleId="Annotationsubject">
    <w:name w:val="annotation subject"/>
    <w:basedOn w:val="Annotationtext"/>
    <w:next w:val="Annotationtext"/>
    <w:link w:val="af5"/>
    <w:uiPriority w:val="99"/>
    <w:semiHidden/>
    <w:unhideWhenUsed/>
    <w:qFormat/>
    <w:rsid w:val="00dc6d1d"/>
    <w:pPr/>
    <w:rPr>
      <w:b/>
      <w:bCs/>
    </w:rPr>
  </w:style>
  <w:style w:type="paragraph" w:styleId="Style28">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f0">
    <w:name w:val="Table Grid"/>
    <w:basedOn w:val="a1"/>
    <w:uiPriority w:val="39"/>
    <w:rsid w:val="002e20fa"/>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EB94D6C041646C5C83539D1D2764B1E185FCBE36BD04E379D90805EDE1v8kAK" TargetMode="External"/><Relationship Id="rId3" Type="http://schemas.openxmlformats.org/officeDocument/2006/relationships/hyperlink" Target="http://www.torgi.gov.ru/" TargetMode="External"/><Relationship Id="rId4" Type="http://schemas.openxmlformats.org/officeDocument/2006/relationships/hyperlink" Target="http://www.gorodsharypovo.ru/" TargetMode="External"/><Relationship Id="rId5" Type="http://schemas.openxmlformats.org/officeDocument/2006/relationships/hyperlink" Target="consultantplus://offline/ref=94A3A3AB1CBFA2829889119CFBFECC3B3F2F94909EB525F3737ED16F985FE596904D4D2BABB28B21BEAA6D66895E9559F464CB327BCCD5g0E" TargetMode="External"/><Relationship Id="rId6" Type="http://schemas.openxmlformats.org/officeDocument/2006/relationships/hyperlink" Target="consultantplus://offline/ref=D488D30A818CA8996D0F08C2BC23813339C8902A18EB6AC4F928E5989394E355F752DAcCoAJ" TargetMode="External"/><Relationship Id="rId7" Type="http://schemas.openxmlformats.org/officeDocument/2006/relationships/hyperlink" Target="consultantplus://offline/ref=7DDDF8504A8C991D6DC062AEBE1543CC2FFA7E60336A347E592B209D78j9Y4O" TargetMode="External"/><Relationship Id="rId8" Type="http://schemas.openxmlformats.org/officeDocument/2006/relationships/hyperlink" Target="consultantplus://offline/ref=70394CBEEEC41CA054350093BE67AE88B615DACBE42413D8F0DEE3366928277C385B6277F4cDj2O" TargetMode="External"/><Relationship Id="rId9" Type="http://schemas.openxmlformats.org/officeDocument/2006/relationships/hyperlink" Target="consultantplus://offline/ref=70394CBEEEC41CA054350093BE67AE88B615DACBE42413D8F0DEE3366928277C385B6277F4cDj0O" TargetMode="External"/><Relationship Id="rId10" Type="http://schemas.openxmlformats.org/officeDocument/2006/relationships/header" Target="head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A605B-0E07-4DEC-A94A-BBD4548C4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Application>LibreOffice/6.4.7.2$Linux_X86_64 LibreOffice_project/40$Build-2</Application>
  <Pages>35</Pages>
  <Words>5037</Words>
  <Characters>34360</Characters>
  <CharactersWithSpaces>40935</CharactersWithSpaces>
  <Paragraphs>1022</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2021-12-09T08:21:00Z</dcterms:created>
  <dc:creator>Customer</dc:creator>
  <dc:description/>
  <dc:language>ru-RU</dc:language>
  <cp:lastModifiedBy/>
  <cp:lastPrinted>2022-04-05T03:50:00Z</cp:lastPrinted>
  <dcterms:modified xsi:type="dcterms:W3CDTF">2022-04-12T16:59:59Z</dcterms:modified>
  <cp:revision>849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