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01.03.2022                                                                                                          № 6</w:t>
      </w:r>
      <w:r>
        <w:rPr>
          <w:color w:val="000000"/>
          <w:sz w:val="28"/>
          <w:szCs w:val="28"/>
        </w:rPr>
        <w:t>8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87"/>
        <w:gridCol w:w="5812"/>
      </w:tblGrid>
      <w:tr>
        <w:trPr/>
        <w:tc>
          <w:tcPr>
            <w:tcW w:w="6487" w:type="dxa"/>
            <w:tcBorders/>
          </w:tcPr>
          <w:p>
            <w:pPr>
              <w:pStyle w:val="ConsPlusTitle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false"/>
                <w:color w:val="000000"/>
                <w:sz w:val="28"/>
                <w:szCs w:val="28"/>
              </w:rPr>
              <w:t xml:space="preserve">О создании согласительной комиссии по урегулированию </w:t>
            </w:r>
            <w:r>
              <w:rPr>
                <w:rFonts w:eastAsia="Times New Roman" w:cs="Times New Roman"/>
                <w:b w:val="false"/>
                <w:bCs/>
                <w:color w:val="000000"/>
                <w:sz w:val="28"/>
                <w:szCs w:val="28"/>
              </w:rPr>
              <w:t>замечаний</w:t>
            </w:r>
            <w:r>
              <w:rPr>
                <w:b w:val="false"/>
                <w:color w:val="000000"/>
                <w:sz w:val="28"/>
                <w:szCs w:val="28"/>
              </w:rPr>
              <w:t>, послуживших основанием для подготовки заключения об отказе в согласовании проекта Генерального плана городского округа город Шарыпово Красноярского края</w:t>
            </w:r>
          </w:p>
          <w:p>
            <w:pPr>
              <w:pStyle w:val="Normal"/>
              <w:widowControl w:val="false"/>
              <w:ind w:right="-108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 частью 9 статьи 25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ст.34 Устава города Шарыпово</w:t>
      </w:r>
      <w:r>
        <w:rPr>
          <w:color w:val="000000"/>
          <w:sz w:val="28"/>
          <w:szCs w:val="28"/>
        </w:rPr>
        <w:t xml:space="preserve">,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Spacing"/>
        <w:tabs>
          <w:tab w:val="clear" w:pos="720"/>
          <w:tab w:val="left" w:pos="709" w:leader="none"/>
          <w:tab w:val="left" w:pos="851" w:leader="none"/>
          <w:tab w:val="left" w:pos="1134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Положение о согласительной комиссии по урегулированию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 xml:space="preserve">, послуживших основанием для подготовки заключения об отказе в согласовании проекта Генерального плана городского округа город Шарыпово Красноярского края, согласно приложению 1 к настоящему постановлению. 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Создать согласительную комиссию по урегулированию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>, послуживших основанием для подготовки заключения об отказе в согласовании проекта Генерального плана городского округа город Шарыпово Красноярского края, и утвердить ее состав согласно приложению 2 к настоящему постановлению.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выполнением настоящего постановления возложить на первого заместителя Главы города Шарыпово Д.Е. Гудкова.</w:t>
        <w:tab/>
      </w:r>
    </w:p>
    <w:p>
      <w:pPr>
        <w:pStyle w:val="NoSpacing"/>
        <w:ind w:left="57" w:firstLine="652"/>
        <w:jc w:val="both"/>
        <w:rPr/>
      </w:pPr>
      <w:r>
        <w:rPr>
          <w:rFonts w:eastAsia="Times New Roman"/>
          <w:color w:val="00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color w:val="000000"/>
            <w:sz w:val="28"/>
            <w:szCs w:val="28"/>
            <w:u w:val="none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Spacing"/>
        <w:spacing w:before="0" w:afterAutospacing="1"/>
        <w:ind w:left="57" w:right="-22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1"/>
        <w:widowControl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ind w:left="5245" w:hanging="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Приложение 1 к Постановлению</w:t>
        <w:br/>
      </w:r>
      <w:r>
        <w:rPr>
          <w:rFonts w:eastAsia="Times New Roman"/>
          <w:color w:val="000000"/>
          <w:spacing w:val="-5"/>
          <w:sz w:val="28"/>
          <w:szCs w:val="28"/>
        </w:rPr>
        <w:t>Администрации города Шарыпово</w:t>
        <w:br/>
      </w:r>
      <w:r>
        <w:rPr>
          <w:rFonts w:eastAsia="Times New Roman"/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01.03.2022  </w:t>
      </w:r>
      <w:r>
        <w:rPr>
          <w:rFonts w:eastAsia="Times New Roman"/>
          <w:color w:val="000000"/>
          <w:sz w:val="28"/>
          <w:szCs w:val="28"/>
        </w:rPr>
        <w:t>№ 6</w:t>
      </w:r>
      <w:r>
        <w:rPr>
          <w:rFonts w:eastAsia="Times New Roman"/>
          <w:color w:val="000000"/>
          <w:sz w:val="28"/>
          <w:szCs w:val="28"/>
        </w:rPr>
        <w:t>8</w:t>
      </w:r>
    </w:p>
    <w:p>
      <w:pPr>
        <w:pStyle w:val="Normal"/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>
      <w:pPr>
        <w:pStyle w:val="NoSpacing"/>
        <w:tabs>
          <w:tab w:val="clear" w:pos="720"/>
          <w:tab w:val="left" w:pos="709" w:leader="none"/>
          <w:tab w:val="left" w:pos="851" w:leader="none"/>
          <w:tab w:val="left" w:pos="1134" w:leader="none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 согласительной комиссии по урегулированию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>, послуживших основанием для подготовки заключения об отказе в согласовании проекта Генерального плана городского округа город Шарыпово Красноярского края</w:t>
      </w:r>
    </w:p>
    <w:p>
      <w:pPr>
        <w:pStyle w:val="Normal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120" w:after="120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 ОБЩИЕ ПОЛОЖЕНИЯ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Положение о согласительной комиссии по урегулированию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 xml:space="preserve">, послуживших основанием для подготовки заключения об отказе </w:t>
      </w:r>
      <w:r>
        <w:rPr>
          <w:b/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в согласовании проекта Генерального плана городского округа город Шарыпово Красноярского края (далее – Положение), разработано на основании Градостроительного кодекса Российской Федерации,  заключения Правительства Красноярского края от </w:t>
      </w:r>
      <w:r>
        <w:rPr>
          <w:rFonts w:cs="Times New Roman"/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.0</w:t>
      </w:r>
      <w:r>
        <w:rPr>
          <w:rFonts w:cs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>
        <w:rPr>
          <w:rFonts w:cs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3-</w:t>
      </w:r>
      <w:r>
        <w:rPr>
          <w:rFonts w:cs="Times New Roman"/>
          <w:color w:val="000000"/>
          <w:sz w:val="28"/>
          <w:szCs w:val="28"/>
        </w:rPr>
        <w:t>01410</w:t>
      </w:r>
      <w:r>
        <w:rPr>
          <w:color w:val="000000"/>
          <w:sz w:val="28"/>
          <w:szCs w:val="28"/>
        </w:rPr>
        <w:t xml:space="preserve"> об отказе в согласовании проекта Генерального плана городского округа город Шарыпово Красноярского края (далее – Проект). 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 Согласительная комиссия по урегулированию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 xml:space="preserve">, послуживших основанием для подготовки заключения об отказе в согласовании Проекта (далее – Согласительная комиссия), создается в целях урегулирования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 xml:space="preserve">, послуживших основанием для подготовки заключения об отказе в согласовании Проекта.  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Согласительная комиссия в своей деятельности руководствуется ч. 9-13 статьи 25 Градостроительного кодекса Российской Федерации, настоящим Положением.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Согласительная комиссия осуществляет свою деятельность во взаимодействии с органами государственной власти Красноярского края, органами местного самоуправления городского округа город Шарыпово Красноярского края и иными заинтересованными лицами. 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Срок работы Согласительной комиссии составляет не более двух месяцев с даты ее создания. 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spacing w:before="120" w:after="120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СОСТАВ СОГЛАСИТЕЛЬНОЙ КОМИССИИ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Состав согласительной комиссии утверждается постановлением 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дминистрации города Шарыпово.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2.2. В состав Согласительной комиссии входят председатель, заместитель председателя, секретарь, члены Согласительной комиссии.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состав Согласительной комиссии могут включаться следующие лица: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 представители согласующих и контролирующих органов исполнительной власти Красноярского края, которые направили заключения об отказе в согласовании Проекта;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представители Администрации города Шарыпово;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в) представители разработчиков Проекта – АО «Территориальный градостроительный институт «Красноярскгражданпроект» (с правом совещательного голоса); 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г) представители Службы по контролю в области градостроительной деятельности Красноярского края;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д) представители Министерства строительства Красноярского края.  </w:t>
      </w:r>
    </w:p>
    <w:p>
      <w:pPr>
        <w:pStyle w:val="ConsPlusNormal1"/>
        <w:spacing w:before="240" w:after="240"/>
        <w:ind w:firstLine="709"/>
        <w:jc w:val="center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РЕГЛАМЕНТ И ПОРЯДОК РАБОТЫ СОГЛАСИТЕЛЬНОЙ КОМИССИИ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  <w:shd w:fill="FFFFFF" w:val="clear"/>
        </w:rPr>
        <w:t xml:space="preserve">3.1. </w:t>
      </w:r>
      <w:r>
        <w:rPr>
          <w:color w:val="000000"/>
          <w:sz w:val="28"/>
          <w:szCs w:val="28"/>
        </w:rPr>
        <w:t>Заседание Согласительной комиссии организует и ведет председатель, в его отсутствие – заместитель председателя Согласительной комиссии.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На заседаниях Согласительной комиссии присутствуют члены Согласительной комиссии, которые осуществляют свою деятельность                     на безвозмездной основе. При необходимости на заседаниях Согласительной комиссии могут присутствовать также не входящие в ее состав представители администрации города Шарыпово, представители разработчика Проекта.</w:t>
      </w:r>
    </w:p>
    <w:p>
      <w:pPr>
        <w:pStyle w:val="ConsPlusNormal1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3.3. Заседание Согласительной комиссии считается правомочным, если на нем присутствует не менее одной трети от списочного состава Согласительной комиссии.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  <w:shd w:fill="FFFFFF" w:val="clear"/>
        </w:rPr>
        <w:t>3.4. Техническое обеспечение деятельности согласительной комиссии, а также подготовку, хранение протоколов заседаний Согласительной комиссии, решений и иных документов согласительной комиссии осуществляет секретарь Согласительной комиссии.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  <w:shd w:fill="FFFFFF" w:val="clear"/>
        </w:rPr>
        <w:t xml:space="preserve">На каждом заседании секретарем Согласительной комиссии ведется протокол заседания.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  <w:shd w:fill="FFFFFF" w:val="clear"/>
        </w:rPr>
        <w:t>Протокол заседания Согласительной комиссии составляется                               не позднее 5 (пяти) рабочих дней со дня ее заседания и подписывается председателем и секретарем Согласительной комиссии.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неотъемленной частью.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Решение Согласительной комиссии принимается простым большинством голосов участвующих на заседании ее членов. При этом голос представителей органов исполнительной власти Красноярского края, направивших заключение о несогласии с Проектом, учитывается в соответствии  с изложенными в письменной форме мнением. При равенстве голосов решающим является голос председателя Согласительной комиссии.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Согласительной комиссии </w:t>
      </w:r>
      <w:r>
        <w:rPr>
          <w:rFonts w:cs="Times New Roman"/>
          <w:color w:val="000000"/>
          <w:sz w:val="28"/>
          <w:szCs w:val="28"/>
        </w:rPr>
        <w:t>отображается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в протоколе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shd w:fill="FFFFFF" w:val="clear"/>
        </w:rPr>
        <w:t>заседани</w:t>
      </w:r>
      <w:r>
        <w:rPr>
          <w:rFonts w:cs="Times New Roman"/>
          <w:color w:val="000000"/>
          <w:spacing w:val="2"/>
          <w:sz w:val="28"/>
          <w:szCs w:val="28"/>
          <w:shd w:fill="FFFFFF" w:val="clear"/>
        </w:rPr>
        <w:t>я</w:t>
      </w:r>
      <w:r>
        <w:rPr>
          <w:color w:val="000000"/>
          <w:spacing w:val="2"/>
          <w:sz w:val="28"/>
          <w:szCs w:val="28"/>
          <w:shd w:fill="FFFFFF" w:val="clear"/>
        </w:rPr>
        <w:t xml:space="preserve"> Согласительной комиссии.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По результатам своей работы Согласительная комиссия принимает одно из следующих решений: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согласовать Проект без внесения в него дополнений, учитывающих замечания, явившихся основанием для отказа в согласовании проекта,                      в случае, если в процессе работы Согласительной комиссии замечания согласующих органов были ими отозваны;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согласовать Проект с учетом замечаний, явившихся основанием для отказа в согласовании проекта, в случае устранения полученных замечаний за период работы Согласительной комиссии;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согласовать Проект при условии исключения из этого проекта материалов по несогласованным вопросам;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отказать в согласовании Проекта с указанием причин, послуживших основанием для принятия такого решения.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3.7. Согласительная комиссия по итогам своей работы представляет Главе города Шарыпово: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документ о согласовании Проекта и подготовленный для утверждения Проект с внесенными в него изменениями;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материалы в текстовой форме и в виде карт по несогласованным вопросам.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Документы и материалы, представленные Главе города Шарыпово по итогам работы Согласительной комиссии, могут содержать: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bookmarkStart w:id="0" w:name="Par3"/>
      <w:bookmarkEnd w:id="0"/>
      <w:r>
        <w:rPr>
          <w:color w:val="000000"/>
          <w:sz w:val="28"/>
          <w:szCs w:val="28"/>
        </w:rPr>
        <w:t>1) предложения об исключении из Проекта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2) план согласования указанных в </w:t>
      </w:r>
      <w:hyperlink w:anchor="Par3">
        <w:r>
          <w:rPr>
            <w:color w:val="000000"/>
            <w:sz w:val="28"/>
            <w:szCs w:val="28"/>
          </w:rPr>
          <w:t>пункте 1</w:t>
        </w:r>
      </w:hyperlink>
      <w:r>
        <w:rPr>
          <w:color w:val="000000"/>
          <w:sz w:val="28"/>
          <w:szCs w:val="28"/>
        </w:rPr>
        <w:t xml:space="preserve"> настоящей части вопросов после утверждения Проекта путем подготовки предложений о внесении                     в генеральный план соответствующих изменений.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Глава города Шарыпово на основании документов и материалов, представленных Согласительной комиссией, в соответствии со статьей 25 Градостроительного кодекса Российской Федерации вправе принять решение о направлении согласованного или несогласованного в определенной части Проекта в Шарыповск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  <w:shd w:fill="auto" w:val="clear"/>
        </w:rPr>
        <w:t>й</w:t>
      </w:r>
      <w:r>
        <w:rPr>
          <w:color w:val="000000"/>
          <w:sz w:val="28"/>
          <w:szCs w:val="28"/>
          <w:shd w:fill="auto" w:val="clear"/>
        </w:rPr>
        <w:t xml:space="preserve"> Городско</w:t>
      </w:r>
      <w:r>
        <w:rPr>
          <w:rFonts w:cs="Times New Roman"/>
          <w:color w:val="000000"/>
          <w:sz w:val="28"/>
          <w:szCs w:val="28"/>
          <w:shd w:fill="auto" w:val="clear"/>
        </w:rPr>
        <w:t>й</w:t>
      </w:r>
      <w:r>
        <w:rPr>
          <w:color w:val="000000"/>
          <w:sz w:val="28"/>
          <w:szCs w:val="28"/>
          <w:shd w:fill="auto" w:val="clear"/>
        </w:rPr>
        <w:t xml:space="preserve"> Совет депутатов или об</w:t>
      </w:r>
      <w:r>
        <w:rPr>
          <w:color w:val="000000"/>
          <w:sz w:val="28"/>
          <w:szCs w:val="28"/>
        </w:rPr>
        <w:t xml:space="preserve"> отклонении такого Проекта и о направлении его на доработку.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Решения Согласительной комиссии могут быть обжалованы            в порядке, установленном законодательством Российской Федерации.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Spacing"/>
        <w:ind w:left="5103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ind w:left="5103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ind w:left="5245" w:hanging="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Приложение </w:t>
      </w:r>
      <w:r>
        <w:rPr>
          <w:rFonts w:eastAsia="Times New Roman" w:cs="Times New Roman"/>
          <w:color w:val="000000"/>
          <w:spacing w:val="-3"/>
          <w:sz w:val="28"/>
          <w:szCs w:val="28"/>
        </w:rPr>
        <w:t>2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к Постановлению</w:t>
        <w:br/>
      </w:r>
      <w:r>
        <w:rPr>
          <w:rFonts w:eastAsia="Times New Roman"/>
          <w:color w:val="000000"/>
          <w:spacing w:val="-5"/>
          <w:sz w:val="28"/>
          <w:szCs w:val="28"/>
        </w:rPr>
        <w:t>Администрации города Шарыпово</w:t>
        <w:br/>
      </w:r>
      <w:r>
        <w:rPr>
          <w:rFonts w:eastAsia="Times New Roman"/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01.03.2022 </w:t>
      </w:r>
      <w:r>
        <w:rPr>
          <w:rFonts w:eastAsia="Times New Roman"/>
          <w:color w:val="000000"/>
          <w:sz w:val="28"/>
          <w:szCs w:val="28"/>
        </w:rPr>
        <w:t>№ 6</w:t>
      </w:r>
      <w:r>
        <w:rPr>
          <w:rFonts w:eastAsia="Times New Roman"/>
          <w:color w:val="000000"/>
          <w:sz w:val="28"/>
          <w:szCs w:val="28"/>
        </w:rPr>
        <w:t>8</w:t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>
      <w:pPr>
        <w:pStyle w:val="NoSpacing"/>
        <w:tabs>
          <w:tab w:val="clear" w:pos="720"/>
          <w:tab w:val="left" w:pos="709" w:leader="none"/>
          <w:tab w:val="left" w:pos="851" w:leader="none"/>
          <w:tab w:val="left" w:pos="1134" w:leader="none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согласительной комиссии по урегулированию </w:t>
      </w:r>
      <w:r>
        <w:rPr>
          <w:rFonts w:eastAsia="Times New Roman" w:cs="Times New Roman"/>
          <w:b w:val="false"/>
          <w:bCs/>
          <w:color w:val="000000"/>
          <w:sz w:val="28"/>
          <w:szCs w:val="28"/>
        </w:rPr>
        <w:t>замечаний</w:t>
      </w:r>
      <w:r>
        <w:rPr>
          <w:color w:val="000000"/>
          <w:sz w:val="28"/>
          <w:szCs w:val="28"/>
        </w:rPr>
        <w:t>, послуживших основанием для подготовки заключения об отказе в согласовании проекта Генерального плана городского округа город Шарыпово Красноярского края</w:t>
      </w:r>
    </w:p>
    <w:p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16"/>
        <w:gridCol w:w="5354"/>
      </w:tblGrid>
      <w:tr>
        <w:trPr>
          <w:trHeight w:val="3800" w:hRule="atLeast"/>
        </w:trPr>
        <w:tc>
          <w:tcPr>
            <w:tcW w:w="4216" w:type="dxa"/>
            <w:tcBorders/>
          </w:tcPr>
          <w:p>
            <w:pPr>
              <w:pStyle w:val="NoSpacing"/>
              <w:widowControl w:val="false"/>
              <w:tabs>
                <w:tab w:val="clear" w:pos="720"/>
              </w:tabs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Гудков</w:t>
            </w:r>
          </w:p>
          <w:p>
            <w:pPr>
              <w:pStyle w:val="NoSpacing"/>
              <w:widowControl w:val="false"/>
              <w:tabs>
                <w:tab w:val="clear" w:pos="720"/>
              </w:tabs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Дмитрий Евгеньевич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tabs>
                <w:tab w:val="clear" w:pos="720"/>
              </w:tabs>
              <w:ind w:left="0" w:right="0" w:hanging="0"/>
              <w:rPr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Пименов Олег Александрович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tabs>
                <w:tab w:val="clear" w:pos="720"/>
              </w:tabs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Васяева Ксения Владимировна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54" w:type="dxa"/>
            <w:tcBorders/>
          </w:tcPr>
          <w:p>
            <w:pPr>
              <w:pStyle w:val="NoSpacing"/>
              <w:widowControl w:val="false"/>
              <w:ind w:right="-141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Первый заместитель Главы города Шарыпово</w:t>
            </w:r>
            <w:r>
              <w:rPr>
                <w:color w:val="000000"/>
                <w:sz w:val="28"/>
                <w:szCs w:val="28"/>
              </w:rPr>
              <w:t>, председатель комиссии;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bCs/>
                <w:color w:val="000000"/>
                <w:sz w:val="28"/>
                <w:szCs w:val="28"/>
                <w:u w:val="none"/>
                <w:shd w:fill="FFFFFF" w:val="clear"/>
              </w:rPr>
              <w:t>Заместител</w:t>
            </w:r>
            <w:r>
              <w:rPr>
                <w:rFonts w:cs="Times New Roman"/>
                <w:bCs/>
                <w:color w:val="000000"/>
                <w:sz w:val="28"/>
                <w:szCs w:val="28"/>
                <w:u w:val="none"/>
                <w:shd w:fill="FFFFFF" w:val="clear"/>
                <w:lang w:val="ru-RU"/>
              </w:rPr>
              <w:t>ь</w:t>
            </w:r>
            <w:r>
              <w:rPr>
                <w:rFonts w:cs="Times New Roman"/>
                <w:bCs/>
                <w:color w:val="000000"/>
                <w:sz w:val="28"/>
                <w:szCs w:val="28"/>
                <w:u w:val="none"/>
                <w:shd w:fill="FFFFFF" w:val="clear"/>
              </w:rPr>
              <w:t xml:space="preserve"> Главы города Шарыпово по общим вопросам</w:t>
            </w:r>
            <w:r>
              <w:rPr>
                <w:color w:val="000000"/>
                <w:sz w:val="28"/>
                <w:szCs w:val="28"/>
              </w:rPr>
              <w:t>, заместитель председателя комиссии;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Начальник отдела архитектуры и градостроительства Администрации города Шарыпово</w:t>
            </w:r>
            <w:r>
              <w:rPr>
                <w:color w:val="000000"/>
                <w:sz w:val="28"/>
                <w:szCs w:val="28"/>
              </w:rPr>
              <w:t>, секретарь комиссии.</w:t>
            </w:r>
          </w:p>
        </w:tc>
      </w:tr>
      <w:tr>
        <w:trPr>
          <w:trHeight w:val="645" w:hRule="atLeast"/>
        </w:trPr>
        <w:tc>
          <w:tcPr>
            <w:tcW w:w="4216" w:type="dxa"/>
            <w:tcBorders/>
          </w:tcPr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tabs>
                <w:tab w:val="clear" w:pos="720"/>
              </w:tabs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Андриянова</w:t>
            </w:r>
          </w:p>
          <w:p>
            <w:pPr>
              <w:pStyle w:val="NoSpacing"/>
              <w:widowControl w:val="false"/>
              <w:tabs>
                <w:tab w:val="clear" w:pos="720"/>
              </w:tabs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Ольга Геннадьевна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tabs>
                <w:tab w:val="clear" w:pos="720"/>
              </w:tabs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Андриянова Инна Геннадьевна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Кулакова Людмила Васильевна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Мария Николаевна</w:t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54" w:type="dxa"/>
            <w:tcBorders/>
          </w:tcPr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Руководитель комитета по управлению муниципальным имуществом Администрации города Шарыпово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Начальник отдел экономики и планирования Администрации города Шарыпово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территориального отдела по вопросам жизнедеятельности                             г</w:t>
            </w:r>
            <w:r>
              <w:rPr>
                <w:rFonts w:eastAsia="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ородских поселков </w:t>
            </w:r>
            <w:r>
              <w:rPr>
                <w:color w:val="000000"/>
                <w:sz w:val="28"/>
                <w:szCs w:val="28"/>
              </w:rPr>
              <w:t>Дубинино и Горячегорск;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лавный инженер проекта мастерской градостроительного проектирования </w:t>
              <w:br/>
              <w:t>АО «Территориальный градостроительный институт «Красноярскгражданпроект»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Представитель Министерства экономики и регионального развития Красноярского края (по согласованию);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Представитель Министерства экологии и рационального природопользования Красноярского края (по согласованию);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-Представитель Министерства сельского хозяйства и торговли Красноярского края;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Представитель </w:t>
            </w:r>
            <w:r>
              <w:rPr>
                <w:rFonts w:cs="Times New Roman"/>
                <w:color w:val="000000"/>
                <w:sz w:val="28"/>
                <w:szCs w:val="28"/>
              </w:rPr>
              <w:t>Агентства</w:t>
            </w:r>
            <w:r>
              <w:rPr>
                <w:color w:val="000000"/>
                <w:sz w:val="28"/>
                <w:szCs w:val="28"/>
              </w:rPr>
              <w:t xml:space="preserve"> по гражданской обороне, чрезвычайным ситуациям и пожарной безопасности Красноярского края;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-Представитель </w:t>
            </w:r>
            <w:r>
              <w:rPr>
                <w:rFonts w:cs="Times New Roman"/>
                <w:color w:val="000000"/>
                <w:sz w:val="28"/>
                <w:szCs w:val="28"/>
              </w:rPr>
              <w:t>Министерства строительства Красноярского края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Представитель </w:t>
            </w:r>
            <w:r>
              <w:rPr>
                <w:rFonts w:cs="Times New Roman"/>
                <w:color w:val="000000"/>
                <w:sz w:val="28"/>
                <w:szCs w:val="28"/>
              </w:rPr>
              <w:t>Службы по контролю в области градостроительной деятельности Красноярского края</w:t>
            </w:r>
            <w:r>
              <w:rPr>
                <w:color w:val="000000"/>
                <w:sz w:val="28"/>
                <w:szCs w:val="28"/>
              </w:rPr>
              <w:t xml:space="preserve"> (по согласованию).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Spacing"/>
        <w:ind w:left="5103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20"/>
  <w:compat>
    <w:doNotExpandShiftReturn/>
  </w:compat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2de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Основной текст Знак"/>
    <w:basedOn w:val="DefaultParagraphFont"/>
    <w:link w:val="a8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6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0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8" w:customStyle="1">
    <w:name w:val="Верхний колонтитул Знак"/>
    <w:basedOn w:val="DefaultParagraphFont"/>
    <w:link w:val="ae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9" w:customStyle="1">
    <w:name w:val="Основной текст с отступом Знак"/>
    <w:basedOn w:val="DefaultParagraphFont"/>
    <w:link w:val="af0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ConsPlusNormal" w:customStyle="1">
    <w:name w:val="ConsPlusNormal Знак"/>
    <w:link w:val="ConsPlusNormal"/>
    <w:qFormat/>
    <w:locked/>
    <w:rsid w:val="00d874b0"/>
    <w:rPr>
      <w:rFonts w:ascii="Arial" w:hAnsi="Arial" w:cs="Arial"/>
      <w:sz w:val="20"/>
      <w:szCs w:val="20"/>
    </w:rPr>
  </w:style>
  <w:style w:type="character" w:styleId="Style20" w:customStyle="1">
    <w:name w:val="Гипертекстовая ссылка"/>
    <w:basedOn w:val="DefaultParagraphFont"/>
    <w:uiPriority w:val="99"/>
    <w:qFormat/>
    <w:rsid w:val="008912d9"/>
    <w:rPr>
      <w:rFonts w:cs="Times New Roman"/>
      <w:color w:val="106BB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9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Footer"/>
    <w:basedOn w:val="Normal"/>
    <w:link w:val="a6"/>
    <w:uiPriority w:val="99"/>
    <w:rsid w:val="00da26c2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uppressAutoHyphens w:val="true"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b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8">
    <w:name w:val="Header"/>
    <w:basedOn w:val="Normal"/>
    <w:link w:val="af"/>
    <w:uiPriority w:val="99"/>
    <w:unhideWhenUsed/>
    <w:rsid w:val="003278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0"/>
    <w:qFormat/>
    <w:rsid w:val="002c1a4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link w:val="af1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aa0b0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9f07be"/>
    <w:pPr>
      <w:widowControl/>
      <w:suppressAutoHyphens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Нормальный (таблица)"/>
    <w:basedOn w:val="Normal"/>
    <w:next w:val="Normal"/>
    <w:uiPriority w:val="99"/>
    <w:qFormat/>
    <w:rsid w:val="008912d9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31" w:customStyle="1">
    <w:name w:val="Прижатый влево"/>
    <w:basedOn w:val="Normal"/>
    <w:next w:val="Normal"/>
    <w:uiPriority w:val="99"/>
    <w:qFormat/>
    <w:rsid w:val="008912d9"/>
    <w:pPr/>
    <w:rPr>
      <w:rFonts w:ascii="Times New Roman CYR" w:hAnsi="Times New Roman CYR" w:cs="Times New Roman CYR"/>
      <w:sz w:val="24"/>
      <w:szCs w:val="24"/>
    </w:rPr>
  </w:style>
  <w:style w:type="paragraph" w:styleId="Style32" w:customStyle="1">
    <w:name w:val="Таблицы (моноширинный)"/>
    <w:basedOn w:val="Normal"/>
    <w:next w:val="Normal"/>
    <w:uiPriority w:val="99"/>
    <w:qFormat/>
    <w:rsid w:val="002a3783"/>
    <w:pPr/>
    <w:rPr>
      <w:rFonts w:ascii="Courier New" w:hAnsi="Courier New" w:cs="Courier New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184ea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78DD7-4934-4493-97FD-4416D338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LibreOffice/6.4.7.2$Linux_X86_64 LibreOffice_project/40$Build-2</Application>
  <Pages>6</Pages>
  <Words>1120</Words>
  <Characters>8550</Characters>
  <CharactersWithSpaces>9938</CharactersWithSpaces>
  <Paragraphs>77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2020-12-19T19:21:00Z</dcterms:created>
  <dc:creator>Пользователь</dc:creator>
  <dc:description/>
  <dc:language>ru-RU</dc:language>
  <cp:lastModifiedBy/>
  <cp:lastPrinted>2022-02-25T12:12:12Z</cp:lastPrinted>
  <dcterms:modified xsi:type="dcterms:W3CDTF">2022-03-01T13:50:02Z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