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11.02.2022                                                                                                           № 46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Шарыпово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28.02.2014 № 48 «Об утверждении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Положения о системе оплаты труда работников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казенного учреждения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«Центр бухгалтерского учета и технического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обслуживания Управления образованием 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Шарыпово»</w:t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(в редакции от 11.01.2022 № 11)»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приложение «Положение о системе оплаты труда работников                         МКУ ЦБУ и ТО УО города Шарыпово» к постановлению Администрации города Шарыпово от 28.02.2014 № 48 «Об утверждении Положения о системе оплаты труда работников Муниципального казенного учреждения «Центр бухгалтерского учета и технического обслуживания Управления образованием Администрации города Шарыпово» (в редакции от 30.09.2014 № 226, от 20.05.2015 № 92, от 29.01.2016 № 08, от 14.07.2016 № 144, от 14.12.2016 № 245, от 25.01.2017 № 14, от 28.03.2017 № 55, от 21.12.2017 № 285, от 17.01.2018 № 06, от 23.05.2018 № 135, от 17.10.2018 № 260, от 27.12.2018 № 359, от 25.09.2019 № 188, от 20.12.2019 № 290, от 06.05.2020 № 88, от 25.09.2020 № 195, от 19.01.2021 № 6, от 09.03.2021 № 52, от 11.01.2022 № 11)» внести следующие изменения: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cs="Times New Roman" w:ascii="Times New Roman" w:hAnsi="Times New Roman"/>
          <w:kern w:val="0"/>
          <w:sz w:val="28"/>
          <w:szCs w:val="28"/>
          <w:lang w:eastAsia="ru-RU"/>
        </w:rPr>
        <w:t>1.1. В таблице 2 «Стимулирующие выплаты (выплаты за важность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работникам МКУ ЦБУиТО УО» и таблице 4 «Виды выплат стимулирующего характера, размер и условия их осуществления, критерии оценки результативности и качества деятельности учреждений для директора МКУ ЦБУиТО УО, главного бухгалтера и заместителя директора по финансовым вопросам» слова «свыше 25» заменить словами «свыше 20».</w:t>
      </w:r>
    </w:p>
    <w:p>
      <w:pPr>
        <w:pStyle w:val="1"/>
        <w:ind w:firstLine="708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1.2. В пункте 6.8. раздела 6 «</w:t>
      </w:r>
      <w:r>
        <w:rPr>
          <w:rFonts w:eastAsia="Arial Unicode MS" w:cs="Times New Roman" w:ascii="Times New Roman" w:hAnsi="Times New Roman"/>
          <w:color w:val="000000"/>
          <w:kern w:val="2"/>
          <w:sz w:val="28"/>
          <w:szCs w:val="28"/>
        </w:rPr>
        <w:t>Оплата труда директора, заместителя директора по финансовым вопросам и главного бухгалтера МКУ ЦБУиТО УО» цифру «32» заменить на цифру «29,4».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8.3 раздела 8 «Формирование фонда оплаты труда» цифру «35,46» заменить цифрой «40,85».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ascii="Times New Roman" w:hAnsi="Times New Roman"/>
            <w:color w:val="auto"/>
            <w:sz w:val="28"/>
            <w:szCs w:val="28"/>
            <w:u w:val="none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Шарыпово                                                              </w:t>
      </w:r>
      <w:bookmarkStart w:id="0" w:name="Par27"/>
      <w:bookmarkEnd w:id="0"/>
      <w:r>
        <w:rPr>
          <w:rFonts w:ascii="Times New Roman" w:hAnsi="Times New Roman"/>
          <w:sz w:val="28"/>
          <w:szCs w:val="28"/>
        </w:rPr>
        <w:t xml:space="preserve"> Н.А. Петровская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276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8638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98638b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6d3b18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98638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1" w:customStyle="1">
    <w:name w:val="Без интервала1"/>
    <w:qFormat/>
    <w:rsid w:val="0098638b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2"/>
      <w:sz w:val="22"/>
      <w:szCs w:val="22"/>
      <w:lang w:eastAsia="ar-SA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3b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LibreOffice/6.4.7.2$Linux_X86_64 LibreOffice_project/40$Build-2</Application>
  <Pages>2</Pages>
  <Words>383</Words>
  <Characters>2398</Characters>
  <CharactersWithSpaces>3038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2022-01-31T09:25:00Z</dcterms:created>
  <dc:creator>Пользователь Windows</dc:creator>
  <dc:description/>
  <dc:language>ru-RU</dc:language>
  <cp:lastModifiedBy/>
  <cp:lastPrinted>2022-02-07T09:24:00Z</cp:lastPrinted>
  <dcterms:modified xsi:type="dcterms:W3CDTF">2022-02-22T14:41:06Z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