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uto" w:line="240" w:before="0" w:after="0"/>
        <w:ind w:left="0" w:hanging="0"/>
        <w:jc w:val="center"/>
        <w:outlineLvl w:val="0"/>
        <w:rPr>
          <w:rFonts w:ascii="Times New Roman" w:hAnsi="Times New Roman" w:cs="Times New Roman"/>
          <w:sz w:val="28"/>
          <w:szCs w:val="28"/>
        </w:rPr>
      </w:pPr>
      <w:r>
        <w:rPr>
          <w:rFonts w:cs="Times New Roman" w:ascii="Times New Roman" w:hAnsi="Times New Roman"/>
          <w:sz w:val="28"/>
          <w:szCs w:val="28"/>
        </w:rPr>
      </w:r>
    </w:p>
    <w:p>
      <w:pPr>
        <w:sectPr>
          <w:headerReference w:type="default" r:id="rId2"/>
          <w:headerReference w:type="first" r:id="rId3"/>
          <w:type w:val="nextPage"/>
          <w:pgSz w:w="11906" w:h="16838"/>
          <w:pgMar w:left="1701" w:right="850" w:header="708" w:top="765" w:footer="0" w:bottom="709" w:gutter="0"/>
          <w:pgNumType w:start="1" w:fmt="decimal"/>
          <w:formProt w:val="false"/>
          <w:titlePg/>
          <w:textDirection w:val="lrTb"/>
          <w:docGrid w:type="default" w:linePitch="360" w:charSpace="4096"/>
        </w:sectPr>
      </w:pP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ПОСТАНОВЛЕНИЕ</w:t>
      </w:r>
    </w:p>
    <w:p>
      <w:pPr>
        <w:pStyle w:val="ConsPlusTitle"/>
        <w:jc w:val="left"/>
        <w:rPr>
          <w:rFonts w:ascii="Times New Roman" w:hAnsi="Times New Roman" w:cs="Times New Roman"/>
          <w:b w:val="false"/>
          <w:b w:val="false"/>
          <w:bCs w:val="false"/>
          <w:sz w:val="28"/>
          <w:szCs w:val="28"/>
        </w:rPr>
      </w:pPr>
      <w:r>
        <w:rPr>
          <w:rFonts w:cs="Times New Roman" w:ascii="Times New Roman" w:hAnsi="Times New Roman"/>
          <w:b w:val="false"/>
          <w:bCs w:val="false"/>
          <w:sz w:val="28"/>
          <w:szCs w:val="28"/>
        </w:rPr>
        <w:t>07.02.2022                                                                                                 № 39</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sectPr>
          <w:type w:val="continuous"/>
          <w:pgSz w:w="11906" w:h="16838"/>
          <w:pgMar w:left="1701" w:right="850" w:header="708" w:top="765" w:footer="0" w:bottom="709" w:gutter="0"/>
          <w:formProt w:val="false"/>
          <w:textDirection w:val="lrTb"/>
          <w:docGrid w:type="default" w:linePitch="360" w:charSpace="4096"/>
        </w:sectPr>
      </w:pPr>
    </w:p>
    <w:p>
      <w:pPr>
        <w:pStyle w:val="ConsPlusTitle"/>
        <w:jc w:val="both"/>
        <w:rPr>
          <w:rFonts w:ascii="Times New Roman" w:hAnsi="Times New Roman" w:cs="Times New Roman"/>
          <w:b w:val="false"/>
          <w:b w:val="false"/>
          <w:bCs/>
          <w:sz w:val="28"/>
          <w:szCs w:val="28"/>
        </w:rPr>
      </w:pPr>
      <w:r>
        <w:rPr>
          <w:rFonts w:cs="Times New Roman" w:ascii="Times New Roman" w:hAnsi="Times New Roman"/>
          <w:b w:val="false"/>
          <w:bCs/>
          <w:sz w:val="28"/>
          <w:szCs w:val="28"/>
        </w:rPr>
        <w:t>Об утверждении Административного регламента предоставления муниципальной услуги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w:t>
      </w:r>
    </w:p>
    <w:p>
      <w:pPr>
        <w:pStyle w:val="Normal"/>
        <w:pBdr>
          <w:top w:val="single" w:sz="6" w:space="1" w:color="FFFFFF"/>
          <w:left w:val="single" w:sz="6" w:space="1" w:color="FFFFFF"/>
          <w:bottom w:val="single" w:sz="6" w:space="0" w:color="FFFFFF"/>
          <w:right w:val="single" w:sz="6" w:space="1" w:color="FFFFFF"/>
        </w:pBdr>
        <w:tabs>
          <w:tab w:val="left" w:pos="0" w:leader="none"/>
        </w:tabs>
        <w:suppressAutoHyphens w:val="true"/>
        <w:spacing w:lineRule="auto" w:line="240" w:before="0" w:after="0"/>
        <w:jc w:val="both"/>
        <w:rPr>
          <w:rFonts w:ascii="Arial" w:hAnsi="Arial" w:eastAsia="Times New Roman" w:cs="Arial"/>
          <w:sz w:val="28"/>
          <w:szCs w:val="28"/>
          <w:lang w:eastAsia="ru-RU"/>
        </w:rPr>
      </w:pPr>
      <w:r>
        <w:rPr>
          <w:rFonts w:eastAsia="Times New Roman" w:cs="Arial" w:ascii="Arial" w:hAnsi="Arial"/>
          <w:sz w:val="28"/>
          <w:szCs w:val="28"/>
          <w:lang w:eastAsia="ru-RU"/>
        </w:rPr>
      </w:r>
    </w:p>
    <w:p>
      <w:pPr>
        <w:pStyle w:val="Normal"/>
        <w:pBdr>
          <w:top w:val="single" w:sz="6" w:space="1" w:color="FFFFFF"/>
          <w:left w:val="single" w:sz="6" w:space="1" w:color="FFFFFF"/>
          <w:bottom w:val="single" w:sz="6" w:space="0" w:color="FFFFFF"/>
          <w:right w:val="single" w:sz="6" w:space="1" w:color="FFFFFF"/>
        </w:pBdr>
        <w:tabs>
          <w:tab w:val="left" w:pos="0" w:leader="none"/>
        </w:tabs>
        <w:suppressAutoHyphens w:val="true"/>
        <w:spacing w:lineRule="auto" w:line="240" w:before="0" w:after="0"/>
        <w:jc w:val="both"/>
        <w:rPr>
          <w:rFonts w:ascii="Arial" w:hAnsi="Arial" w:eastAsia="Times New Roman" w:cs="Arial"/>
          <w:sz w:val="28"/>
          <w:szCs w:val="28"/>
          <w:lang w:eastAsia="ru-RU"/>
        </w:rPr>
      </w:pPr>
      <w:r>
        <w:rPr>
          <w:rFonts w:eastAsia="Times New Roman" w:cs="Arial" w:ascii="Arial" w:hAnsi="Arial"/>
          <w:sz w:val="28"/>
          <w:szCs w:val="28"/>
          <w:lang w:eastAsia="ru-RU"/>
        </w:rPr>
      </w:r>
    </w:p>
    <w:p>
      <w:pPr>
        <w:pStyle w:val="Normal"/>
        <w:pBdr>
          <w:top w:val="single" w:sz="6" w:space="1" w:color="FFFFFF"/>
          <w:left w:val="single" w:sz="6" w:space="1" w:color="FFFFFF"/>
          <w:bottom w:val="single" w:sz="6" w:space="0" w:color="FFFFFF"/>
          <w:right w:val="single" w:sz="6" w:space="1" w:color="FFFFFF"/>
        </w:pBdr>
        <w:tabs>
          <w:tab w:val="left" w:pos="0" w:leader="none"/>
        </w:tabs>
        <w:suppressAutoHyphens w:val="true"/>
        <w:spacing w:lineRule="auto" w:line="240" w:before="0" w:after="0"/>
        <w:jc w:val="both"/>
        <w:rPr>
          <w:rFonts w:ascii="Arial" w:hAnsi="Arial" w:eastAsia="Times New Roman" w:cs="Arial"/>
          <w:sz w:val="28"/>
          <w:szCs w:val="28"/>
          <w:lang w:eastAsia="ru-RU"/>
        </w:rPr>
      </w:pPr>
      <w:r>
        <w:rPr>
          <w:rFonts w:eastAsia="Times New Roman" w:cs="Arial" w:ascii="Arial" w:hAnsi="Arial"/>
          <w:sz w:val="28"/>
          <w:szCs w:val="28"/>
          <w:lang w:eastAsia="ru-RU"/>
        </w:rPr>
      </w:r>
    </w:p>
    <w:p>
      <w:pPr>
        <w:pStyle w:val="Normal"/>
        <w:pBdr>
          <w:top w:val="single" w:sz="6" w:space="1" w:color="FFFFFF"/>
          <w:left w:val="single" w:sz="6" w:space="1" w:color="FFFFFF"/>
          <w:bottom w:val="single" w:sz="6" w:space="0" w:color="FFFFFF"/>
          <w:right w:val="single" w:sz="6" w:space="1" w:color="FFFFFF"/>
        </w:pBdr>
        <w:tabs>
          <w:tab w:val="left" w:pos="0" w:leader="none"/>
        </w:tabs>
        <w:suppressAutoHyphens w:val="true"/>
        <w:spacing w:lineRule="auto" w:line="240" w:before="0" w:after="0"/>
        <w:jc w:val="both"/>
        <w:rPr>
          <w:rFonts w:ascii="Arial" w:hAnsi="Arial" w:eastAsia="Times New Roman" w:cs="Arial"/>
          <w:sz w:val="28"/>
          <w:szCs w:val="28"/>
          <w:lang w:eastAsia="ru-RU"/>
        </w:rPr>
      </w:pPr>
      <w:r>
        <w:rPr>
          <w:rFonts w:eastAsia="Times New Roman" w:cs="Arial" w:ascii="Arial" w:hAnsi="Arial"/>
          <w:sz w:val="28"/>
          <w:szCs w:val="28"/>
          <w:lang w:eastAsia="ru-RU"/>
        </w:rPr>
      </w:r>
    </w:p>
    <w:p>
      <w:pPr>
        <w:sectPr>
          <w:type w:val="continuous"/>
          <w:pgSz w:w="11906" w:h="16838"/>
          <w:pgMar w:left="1701" w:right="850" w:header="708" w:top="765" w:footer="0" w:bottom="709" w:gutter="0"/>
          <w:cols w:num="2" w:equalWidth="false" w:sep="false">
            <w:col w:w="6000" w:space="708"/>
            <w:col w:w="2646"/>
          </w:cols>
          <w:formProt w:val="false"/>
          <w:textDirection w:val="lrTb"/>
          <w:docGrid w:type="default" w:linePitch="360" w:charSpace="4096"/>
        </w:sectPr>
      </w:pPr>
    </w:p>
    <w:p>
      <w:pPr>
        <w:pStyle w:val="Normal"/>
        <w:pBdr>
          <w:top w:val="single" w:sz="6" w:space="1" w:color="FFFFFF"/>
          <w:left w:val="single" w:sz="6" w:space="1" w:color="FFFFFF"/>
          <w:bottom w:val="single" w:sz="6" w:space="0" w:color="FFFFFF"/>
          <w:right w:val="single" w:sz="6" w:space="1" w:color="FFFFFF"/>
        </w:pBdr>
        <w:tabs>
          <w:tab w:val="left" w:pos="0" w:leader="none"/>
        </w:tabs>
        <w:suppressAutoHyphens w:val="true"/>
        <w:spacing w:lineRule="auto" w:line="240" w:before="0" w:after="0"/>
        <w:jc w:val="both"/>
        <w:rPr>
          <w:rFonts w:ascii="Arial" w:hAnsi="Arial" w:eastAsia="Times New Roman" w:cs="Arial"/>
          <w:sz w:val="28"/>
          <w:szCs w:val="28"/>
          <w:lang w:eastAsia="ru-RU"/>
        </w:rPr>
      </w:pPr>
      <w:r>
        <w:rPr>
          <w:rFonts w:eastAsia="Times New Roman" w:cs="Arial" w:ascii="Arial" w:hAnsi="Arial"/>
          <w:sz w:val="28"/>
          <w:szCs w:val="28"/>
          <w:lang w:eastAsia="ru-RU"/>
        </w:rPr>
      </w:r>
    </w:p>
    <w:p>
      <w:pPr>
        <w:pStyle w:val="Normal"/>
        <w:widowControl w:val="false"/>
        <w:spacing w:lineRule="auto" w:line="240" w:before="0" w:after="0"/>
        <w:jc w:val="both"/>
        <w:rPr>
          <w:rFonts w:ascii="Arial" w:hAnsi="Arial" w:eastAsia="Times New Roman" w:cs="Arial"/>
          <w:sz w:val="28"/>
          <w:szCs w:val="28"/>
          <w:lang w:eastAsia="ru-RU"/>
        </w:rPr>
      </w:pPr>
      <w:r>
        <w:rPr>
          <w:rFonts w:eastAsia="Times New Roman" w:cs="Arial" w:ascii="Arial" w:hAnsi="Arial"/>
          <w:sz w:val="28"/>
          <w:szCs w:val="28"/>
          <w:lang w:eastAsia="ru-RU"/>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 210-ФЗ </w:t>
        <w:br/>
        <w:t xml:space="preserve">«Об организации предоставления государственных и муниципальных услуг», постановлением Администрации города Шарыпово 04.12.2012 №233 «Об утверждении Порядка разработки и утверждения административных регламентов предоставления муниципальных услуг»                 (в редакции от 01.11.2018г.№276), руководствуясь ст.34 Устава города Шарыпово, </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ПОСТАНОВЛЯЮ:</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1. Утвердить Административный регламент </w:t>
      </w:r>
      <w:r>
        <w:rPr>
          <w:rFonts w:eastAsia="Times New Roman" w:cs="Times New Roman" w:ascii="Times New Roman" w:hAnsi="Times New Roman"/>
          <w:sz w:val="28"/>
          <w:szCs w:val="28"/>
          <w:lang w:eastAsia="ru-RU"/>
        </w:rPr>
        <w:t>предоставления муниципальной услуги по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w:t>
      </w:r>
      <w:r>
        <w:rPr>
          <w:rFonts w:cs="Times New Roman" w:ascii="Times New Roman" w:hAnsi="Times New Roman"/>
          <w:sz w:val="28"/>
          <w:szCs w:val="28"/>
        </w:rPr>
        <w:t>, согласно приложению к настоящему постановлению.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Контроль исполнения постановления возложить на первого заместителя Главы города Шарыпово Д.Е. Гудкова.</w:t>
      </w:r>
    </w:p>
    <w:p>
      <w:pPr>
        <w:pStyle w:val="Normal"/>
        <w:spacing w:lineRule="auto"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bCs/>
          <w:sz w:val="28"/>
          <w:szCs w:val="28"/>
        </w:rPr>
        <w:t xml:space="preserve">3. Постановление вступает в силу в день, следующий за днем его официального опубликования </w:t>
      </w:r>
      <w:r>
        <w:rPr>
          <w:rFonts w:eastAsia="Times New Roman" w:cs="Times New Roman" w:ascii="Times New Roman" w:hAnsi="Times New Roman"/>
          <w:sz w:val="28"/>
          <w:szCs w:val="28"/>
        </w:rPr>
        <w:t>в официальном печатном издании «Официальный вестник города Шарыпово» и подлежит размещению на официальном сайте муниципального образования город Шарыпово Красноярского края (</w:t>
      </w:r>
      <w:r>
        <w:rPr>
          <w:rFonts w:eastAsia="Times New Roman" w:cs="Times New Roman" w:ascii="Times New Roman" w:hAnsi="Times New Roman"/>
          <w:sz w:val="28"/>
          <w:szCs w:val="28"/>
          <w:lang w:val="en-US"/>
        </w:rPr>
        <w:t>www</w:t>
      </w:r>
      <w:r>
        <w:rPr>
          <w:rFonts w:eastAsia="Times New Roman" w:cs="Times New Roman" w:ascii="Times New Roman" w:hAnsi="Times New Roman"/>
          <w:sz w:val="28"/>
          <w:szCs w:val="28"/>
        </w:rPr>
        <w:t>.</w:t>
      </w:r>
      <w:r>
        <w:rPr>
          <w:rFonts w:eastAsia="Times New Roman" w:cs="Times New Roman" w:ascii="Times New Roman" w:hAnsi="Times New Roman"/>
          <w:sz w:val="28"/>
          <w:szCs w:val="28"/>
          <w:lang w:val="en-US"/>
        </w:rPr>
        <w:t>gorodsharypovo</w:t>
      </w:r>
      <w:r>
        <w:rPr>
          <w:rFonts w:eastAsia="Times New Roman" w:cs="Times New Roman" w:ascii="Times New Roman" w:hAnsi="Times New Roman"/>
          <w:sz w:val="28"/>
          <w:szCs w:val="28"/>
        </w:rPr>
        <w:t>.</w:t>
      </w:r>
      <w:r>
        <w:rPr>
          <w:rFonts w:eastAsia="Times New Roman" w:cs="Times New Roman" w:ascii="Times New Roman" w:hAnsi="Times New Roman"/>
          <w:sz w:val="28"/>
          <w:szCs w:val="28"/>
          <w:lang w:val="en-US"/>
        </w:rPr>
        <w:t>ru</w:t>
      </w:r>
      <w:r>
        <w:rPr>
          <w:rFonts w:eastAsia="Times New Roman" w:cs="Times New Roman" w:ascii="Times New Roman" w:hAnsi="Times New Roman"/>
          <w:sz w:val="28"/>
          <w:szCs w:val="28"/>
        </w:rPr>
        <w:t>).</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before="0" w:after="0"/>
        <w:jc w:val="both"/>
        <w:rPr>
          <w:rFonts w:ascii="Times New Roman" w:hAnsi="Times New Roman" w:cs="Times New Roman"/>
          <w:sz w:val="28"/>
          <w:szCs w:val="28"/>
        </w:rPr>
      </w:pPr>
      <w:r>
        <w:rPr>
          <w:rFonts w:cs="Times New Roman" w:ascii="Times New Roman" w:hAnsi="Times New Roman"/>
          <w:sz w:val="28"/>
          <w:szCs w:val="28"/>
        </w:rPr>
        <w:t>Глава города Шарыпово</w:t>
        <w:tab/>
        <w:tab/>
        <w:tab/>
        <w:tab/>
        <w:tab/>
        <w:tab/>
        <w:t xml:space="preserve"> Н.А. Петровская</w:t>
      </w:r>
      <w:bookmarkStart w:id="0" w:name="_Hlk41035749"/>
      <w:bookmarkEnd w:id="0"/>
    </w:p>
    <w:p>
      <w:pPr>
        <w:pStyle w:val="Normal"/>
        <w:spacing w:lineRule="auto" w:line="228"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hd w:val="clear" w:color="auto" w:fill="auto"/>
        <w:bidi w:val="0"/>
        <w:spacing w:lineRule="auto" w:line="240" w:before="0" w:after="0"/>
        <w:ind w:left="0" w:right="0" w:hanging="0"/>
        <w:jc w:val="center"/>
        <w:rPr>
          <w:color w:val="000000"/>
        </w:rPr>
      </w:pPr>
      <w:r>
        <w:rPr>
          <w:rFonts w:cs="Times New Roman" w:ascii="Times New Roman" w:hAnsi="Times New Roman"/>
          <w:b w:val="false"/>
          <w:i w:val="false"/>
          <w:color w:val="000000"/>
          <w:spacing w:val="-3"/>
          <w:kern w:val="2"/>
          <w:sz w:val="28"/>
          <w:szCs w:val="28"/>
        </w:rPr>
        <w:t xml:space="preserve">                                                                         </w:t>
      </w:r>
      <w:r>
        <w:rPr>
          <w:rFonts w:cs="Times New Roman" w:ascii="Times New Roman" w:hAnsi="Times New Roman"/>
          <w:b w:val="false"/>
          <w:i w:val="false"/>
          <w:color w:val="000000"/>
          <w:spacing w:val="-3"/>
          <w:kern w:val="2"/>
          <w:sz w:val="28"/>
          <w:szCs w:val="28"/>
        </w:rPr>
        <w:t>Приложение к Постановлению</w:t>
        <w:br/>
        <w:t xml:space="preserve">                                                                               </w:t>
      </w:r>
      <w:r>
        <w:rPr>
          <w:rFonts w:cs="Times New Roman" w:ascii="Times New Roman" w:hAnsi="Times New Roman"/>
          <w:b w:val="false"/>
          <w:i w:val="false"/>
          <w:color w:val="000000"/>
          <w:spacing w:val="-5"/>
          <w:kern w:val="2"/>
          <w:sz w:val="28"/>
          <w:szCs w:val="28"/>
        </w:rPr>
        <w:t>Администрации города Шарыпово</w:t>
        <w:br/>
        <w:t xml:space="preserve">                                                       </w:t>
      </w:r>
      <w:r>
        <w:rPr>
          <w:rFonts w:cs="Times New Roman" w:ascii="Times New Roman" w:hAnsi="Times New Roman"/>
          <w:b w:val="false"/>
          <w:i w:val="false"/>
          <w:color w:val="000000"/>
          <w:kern w:val="2"/>
          <w:sz w:val="28"/>
          <w:szCs w:val="28"/>
        </w:rPr>
        <w:t xml:space="preserve">от </w:t>
      </w:r>
      <w:r>
        <w:rPr>
          <w:rFonts w:eastAsia="Calibri" w:cs="Times New Roman" w:ascii="Times New Roman" w:hAnsi="Times New Roman"/>
          <w:b w:val="false"/>
          <w:i w:val="false"/>
          <w:color w:val="000000"/>
          <w:kern w:val="2"/>
          <w:sz w:val="28"/>
          <w:szCs w:val="28"/>
          <w:lang w:val="ru-RU" w:eastAsia="en-US" w:bidi="ar-SA"/>
        </w:rPr>
        <w:t>07.02.2022</w:t>
      </w:r>
      <w:r>
        <w:rPr>
          <w:rFonts w:cs="Times New Roman" w:ascii="Times New Roman" w:hAnsi="Times New Roman"/>
          <w:b w:val="false"/>
          <w:i w:val="false"/>
          <w:color w:val="000000"/>
          <w:kern w:val="2"/>
          <w:sz w:val="28"/>
          <w:szCs w:val="28"/>
        </w:rPr>
        <w:t xml:space="preserve"> №  39</w:t>
      </w:r>
    </w:p>
    <w:p>
      <w:pPr>
        <w:pStyle w:val="ConsPlusTitle"/>
        <w:jc w:val="center"/>
        <w:rPr>
          <w:rFonts w:ascii="Times New Roman" w:hAnsi="Times New Roman" w:cs="Times New Roman"/>
          <w:sz w:val="28"/>
          <w:szCs w:val="28"/>
        </w:rPr>
      </w:pPr>
      <w:r>
        <w:rPr>
          <w:rFonts w:cs="Times New Roman" w:ascii="Times New Roman" w:hAnsi="Times New Roman"/>
          <w:sz w:val="28"/>
          <w:szCs w:val="28"/>
        </w:rPr>
      </w:r>
    </w:p>
    <w:p>
      <w:pPr>
        <w:pStyle w:val="ConsPlusTitle"/>
        <w:jc w:val="center"/>
        <w:rPr>
          <w:rFonts w:ascii="Times New Roman" w:hAnsi="Times New Roman" w:cs="Times New Roman"/>
          <w:sz w:val="28"/>
          <w:szCs w:val="28"/>
        </w:rPr>
      </w:pPr>
      <w:r>
        <w:rPr>
          <w:rFonts w:cs="Times New Roman" w:ascii="Times New Roman" w:hAnsi="Times New Roman"/>
          <w:sz w:val="28"/>
          <w:szCs w:val="28"/>
        </w:rPr>
        <w:t>Административный регламент предоставления муниципальной услуги «Перераспределение земель и (или) земельных участков, находящихся в государственной собственности, и земельных участков, находящихся в частной собственности».</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sz w:val="28"/>
          <w:szCs w:val="28"/>
        </w:rPr>
      </w:pPr>
      <w:r>
        <w:rPr>
          <w:rFonts w:cs="Times New Roman" w:ascii="Times New Roman" w:hAnsi="Times New Roman"/>
          <w:sz w:val="28"/>
          <w:szCs w:val="28"/>
        </w:rPr>
        <w:t>1. Общие положения</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708"/>
        <w:jc w:val="both"/>
        <w:rPr>
          <w:rFonts w:ascii="Times New Roman" w:hAnsi="Times New Roman" w:cs="Times New Roman"/>
          <w:sz w:val="28"/>
          <w:szCs w:val="28"/>
        </w:rPr>
      </w:pPr>
      <w:r>
        <w:rPr>
          <w:rFonts w:cs="Times New Roman" w:ascii="Times New Roman" w:hAnsi="Times New Roman"/>
          <w:sz w:val="28"/>
          <w:szCs w:val="28"/>
        </w:rPr>
        <w:t>1.1. Административный регламент предоставления муниципальной  услуги «Перераспределение земель и (или) земельных участков, находящихся в государственной собственности, и земельных участков, находящихся в частной собственности» (далее – Административный регламент) является нормативным правовым актом, устанавливающим сроки и последовательность административных процедур (действий) Администрации города Шарыпово (далее – Администрация) при предоставлении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1.2. Заявителями, которым предоставляется муниципальная услуга, являются: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физические и юридические лица – собственники земельных участков;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 представители лиц, указанных в подпункте 1 настоящего пункта, действующие в силу указания закона или в силу полномочий, основанных </w:t>
        <w:br/>
        <w:t>на доверенности, оформленной в соответствии с требованиями законодательства (далее – представители).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1.3. Требования к порядку информирования о предоставлении муниципальной услуги.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1.3.1. </w:t>
      </w:r>
      <w:r>
        <w:rPr>
          <w:rFonts w:eastAsia="Times New Roman" w:cs="Times New Roman" w:ascii="Times New Roman" w:hAnsi="Times New Roman"/>
          <w:sz w:val="28"/>
          <w:szCs w:val="28"/>
          <w:lang w:eastAsia="ru-RU"/>
        </w:rPr>
        <w:t>Информация о месте нахождения и графике работы Отдела архитектуры и градостроительства Администрации города Шарыпово по предоставлению муниципальной услуги (далее ОАиГ Администрации               города Шарыпово):</w:t>
      </w:r>
    </w:p>
    <w:p>
      <w:pPr>
        <w:pStyle w:val="Normal"/>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График работы ОАиГ Администрации города Шарыпово:</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Понедельник - пятница с 8.00 до 17.00 </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Обеденный перерыв с 12.00 до 13.00 </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Выходные дни - суббота, воскресенье.</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Прием граждан: понедельник - четверг с 8.00 до 12.00 </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Пятница не приемный день для граждан</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Обработка документов: понедельник - четверг с 13.00 до 17.00 </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Выездной день: пятница с 8.00 до 17.00 </w:t>
      </w:r>
    </w:p>
    <w:p>
      <w:pPr>
        <w:pStyle w:val="Normal"/>
        <w:widowControl w:val="false"/>
        <w:spacing w:lineRule="auto" w:line="240" w:before="0" w:after="0"/>
        <w:ind w:firstLine="540"/>
        <w:jc w:val="both"/>
        <w:rPr/>
      </w:pPr>
      <w:r>
        <w:rPr>
          <w:rFonts w:eastAsia="Times New Roman" w:cs="Times New Roman" w:ascii="Times New Roman" w:hAnsi="Times New Roman"/>
          <w:sz w:val="28"/>
          <w:szCs w:val="28"/>
          <w:lang w:eastAsia="ru-RU"/>
        </w:rPr>
        <w:t xml:space="preserve">Электронный адрес почты в информационно-телекоммуникационной сети Интернет: </w:t>
      </w:r>
      <w:hyperlink r:id="rId4">
        <w:r>
          <w:rPr>
            <w:rStyle w:val="ListLabel1"/>
            <w:rFonts w:eastAsia="Times New Roman" w:cs="Times New Roman" w:ascii="Times New Roman" w:hAnsi="Times New Roman"/>
            <w:sz w:val="28"/>
            <w:szCs w:val="28"/>
            <w:u w:val="single"/>
            <w:lang w:val="fr-FR"/>
          </w:rPr>
          <w:t>shoaig</w:t>
        </w:r>
        <w:r>
          <w:rPr>
            <w:rStyle w:val="ListLabel1"/>
            <w:rFonts w:eastAsia="Times New Roman" w:cs="Times New Roman" w:ascii="Times New Roman" w:hAnsi="Times New Roman"/>
            <w:sz w:val="28"/>
            <w:szCs w:val="28"/>
            <w:u w:val="single"/>
          </w:rPr>
          <w:t>@</w:t>
        </w:r>
        <w:r>
          <w:rPr>
            <w:rStyle w:val="ListLabel1"/>
            <w:rFonts w:eastAsia="Times New Roman" w:cs="Times New Roman" w:ascii="Times New Roman" w:hAnsi="Times New Roman"/>
            <w:sz w:val="28"/>
            <w:szCs w:val="28"/>
            <w:u w:val="single"/>
            <w:lang w:val="fr-FR"/>
          </w:rPr>
          <w:t>mail.ru</w:t>
        </w:r>
      </w:hyperlink>
      <w:r>
        <w:rPr>
          <w:rFonts w:eastAsia="Times New Roman" w:cs="Times New Roman" w:ascii="Times New Roman" w:hAnsi="Times New Roman"/>
          <w:sz w:val="28"/>
          <w:szCs w:val="28"/>
        </w:rPr>
        <w:t>.</w:t>
      </w:r>
    </w:p>
    <w:p>
      <w:pPr>
        <w:pStyle w:val="Normal"/>
        <w:widowControl w:val="false"/>
        <w:spacing w:lineRule="auto" w:line="240" w:before="0" w:after="0"/>
        <w:ind w:firstLine="540"/>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Местонахождение: Российская Федерация, Красноярский край, г.Шарыпово, ул.Горького,12.</w:t>
      </w:r>
    </w:p>
    <w:p>
      <w:pPr>
        <w:pStyle w:val="Normal"/>
        <w:widowControl w:val="false"/>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rPr>
        <w:t>Контактный телефон/факс: 8 (39153)34093.</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1.3.2. В целях, связанных с предоставлением муниципальной услуги, используются документы и информация, получаемые в процессе межведомственного информационного взаимодействия с:</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Управлением Федеральной службы государственной регистрации, кадастра и картографии по Красноярскому краю;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Красноярскому краю;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Управлением Федеральной налоговой службы по Красноярскому краю.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Информация о месте нахождения и графиках работы данных органов </w:t>
        <w:br/>
        <w:t>и организаций может быть получена на их официальных сайтах в сети Интернет или по справочным телефонам: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официальный сайт Управления Федеральной службы государственной регистрации, кадастра и картографии по Красноярскому краю – www.rosreestr.ru, адрес электронной почты 24_upr@rosreestr.ru, справочный телефон 8 (391) 226-56-01;</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официальный сайт филиала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w:t>
        <w:br/>
        <w:t>по Красноярскому краю – www.rosreestr.ru, адрес электронной почты 24_upr@rosreestr.ru, справочный телефон 8 (39153)25-7-71;</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официальный сайт Управления Федеральной налоговой службы </w:t>
        <w:br/>
        <w:t>по Красноярскому краю – https://www.nalog.ru/rn24/, справочный телефон                           8-800-222-2222.</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1.3.3. Информация о месте нахождения и графике работы многофункциональных центров предоставления государственных </w:t>
        <w:br/>
        <w:t xml:space="preserve">и муниципальных услуг (далее – МФЦ) может быть получена </w:t>
        <w:br/>
        <w:t xml:space="preserve">на официальном сайте краевого государственного бюджетного учреждения «Многофункциональный центр предоставления государственных </w:t>
        <w:br/>
        <w:t>и муниципальных услуг» в сети Интернет www.24mfc.ru или по телефону                  8 (39153)40-3-22.</w:t>
      </w:r>
    </w:p>
    <w:p>
      <w:pPr>
        <w:pStyle w:val="Normal"/>
        <w:spacing w:lineRule="auto" w:before="0" w:after="0"/>
        <w:ind w:firstLine="709"/>
        <w:jc w:val="both"/>
        <w:rPr>
          <w:rFonts w:ascii="Times New Roman" w:hAnsi="Times New Roman" w:eastAsia="Times New Roman" w:cs="Times New Roman"/>
          <w:sz w:val="28"/>
          <w:szCs w:val="28"/>
        </w:rPr>
      </w:pPr>
      <w:r>
        <w:rPr>
          <w:rFonts w:cs="Times New Roman" w:ascii="Times New Roman" w:hAnsi="Times New Roman"/>
          <w:sz w:val="28"/>
          <w:szCs w:val="28"/>
        </w:rPr>
        <w:t xml:space="preserve">1.3.4. Информация по вопросам предоставления муниципальной услуги, предоставляется заинтересованным лицам при личном приеме, по телефону, путем ответов в письменной форме посредством почтовой связи, по электронной почте, факсу, а также посредством размещения на информационном стенде, официальном сайте </w:t>
      </w:r>
      <w:r>
        <w:rPr>
          <w:rFonts w:eastAsia="Times New Roman" w:cs="Times New Roman" w:ascii="Times New Roman" w:hAnsi="Times New Roman"/>
          <w:sz w:val="28"/>
          <w:szCs w:val="28"/>
        </w:rPr>
        <w:t>муниципального образования город Шарыпово Красноярского края (</w:t>
      </w:r>
      <w:r>
        <w:rPr>
          <w:rFonts w:eastAsia="Times New Roman" w:cs="Times New Roman" w:ascii="Times New Roman" w:hAnsi="Times New Roman"/>
          <w:sz w:val="28"/>
          <w:szCs w:val="28"/>
          <w:lang w:val="en-US"/>
        </w:rPr>
        <w:t>www</w:t>
      </w:r>
      <w:r>
        <w:rPr>
          <w:rFonts w:eastAsia="Times New Roman" w:cs="Times New Roman" w:ascii="Times New Roman" w:hAnsi="Times New Roman"/>
          <w:sz w:val="28"/>
          <w:szCs w:val="28"/>
        </w:rPr>
        <w:t>.</w:t>
      </w:r>
      <w:r>
        <w:rPr>
          <w:rFonts w:eastAsia="Times New Roman" w:cs="Times New Roman" w:ascii="Times New Roman" w:hAnsi="Times New Roman"/>
          <w:sz w:val="28"/>
          <w:szCs w:val="28"/>
          <w:lang w:val="en-US"/>
        </w:rPr>
        <w:t>gorodsharypovo</w:t>
      </w:r>
      <w:r>
        <w:rPr>
          <w:rFonts w:eastAsia="Times New Roman" w:cs="Times New Roman" w:ascii="Times New Roman" w:hAnsi="Times New Roman"/>
          <w:sz w:val="28"/>
          <w:szCs w:val="28"/>
        </w:rPr>
        <w:t>.</w:t>
      </w:r>
      <w:r>
        <w:rPr>
          <w:rFonts w:eastAsia="Times New Roman" w:cs="Times New Roman" w:ascii="Times New Roman" w:hAnsi="Times New Roman"/>
          <w:sz w:val="28"/>
          <w:szCs w:val="28"/>
          <w:lang w:val="en-US"/>
        </w:rPr>
        <w:t>ru</w:t>
      </w:r>
      <w:r>
        <w:rPr>
          <w:rFonts w:eastAsia="Times New Roman" w:cs="Times New Roman" w:ascii="Times New Roman" w:hAnsi="Times New Roman"/>
          <w:sz w:val="28"/>
          <w:szCs w:val="28"/>
        </w:rPr>
        <w:t>).</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и на информационном стенде МФЦ, в федеральной государственной информационной системе «Единый портал государственных и муниципальных услуг (функций)» (далее – Единый портал госуслуг) (www.gosuslugi.ru).</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Информация о ходе выполнения муниципальной услуги предоставляется заинтересованным лицам при личном приеме, по телефону, путем ответов в письменной форме посредством почтовой связи, </w:t>
        <w:br/>
        <w:t>по электронной почте, факсу.</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При личном устном обращении заинтересованного лица за получением информации или обращении по телефону муниципальный гражданский служащий Администрации (далее – специалист) подробно и в вежливой форме предоставляет информацию в устной форме, если заинтересованное лицо не возражает.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Если заинтересованное лицо возражает против предоставления информации в устной форме по запросу, составленному в устной форме, информирование осуществляется путем направления ответов в письменном виде посредством почтовой связи, а также дополнительно по электронной почте либо факсом по просьбе заинтересованного лица в срок, </w:t>
        <w:br/>
        <w:t>не превышающий 30 календарных дней со дня регистрации запроса.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При невозможности специалиста, принявшего телефонный звонок, самостоятельно ответить на поставленные вопросы, специалист должен его переадресовать (перевести) на другого специалиста, </w:t>
        <w:br/>
        <w:t xml:space="preserve">или же заинтересованному лицу должен быть сообщен телефонный номер, </w:t>
        <w:br/>
        <w:t>по которому можно получить необходимую информацию.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Сведения о ходе предоставления муниципальной услуги предоставляются специалистом Администрации, ответственным за рассмотрение заявления (далее – исполнитель), по запросам заявителя или его представителя о предоставлении информации. Для получения сведений </w:t>
        <w:br/>
        <w:t>о прохождении административных процедур по предоставлению муниципальной услуги заявителем называются фамилия, имя, отчество, представителем заявителя – юридического лица называется наименование юридического лица, а также могут указываться дата и входящий номер заявления, полученный при его регистрации. Заявителю предоставляются сведения о том, на каком этапе (в процессе выполнения какой административной процедуры) находится рассмотрение заявления.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устной форме специалистом представляются краткие справки, устраняющие необходимость направлять письменные запросы </w:t>
        <w:br/>
        <w:t>о предоставлении информации.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Информирование при обращении заинтересованных лиц с письменным запросом о предоставлении информации, доставляемым по почте, или путем его личной передачи, осуществляется путем направления ответов в письменном виде посредством почтовой связи, а если в запросе имеется оговорка заинтересованного лица о предоставлении информации </w:t>
        <w:br/>
        <w:t>в электронном виде – по электронной почте либо посредством Единого портала госуслуг, в срок, не превышающий  30 календарных дней со дня регистрации запроса.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Регистрация и подготовка ответов на запросы, получаемые </w:t>
        <w:br/>
        <w:t>по электронной почте, по факсу или с помощью электронных сервисов официального сайта Красноярского края и (или) официального сайта Администрации, осуществляются в порядке, предусмотренном для письменных запросов.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Если в запросе, поступившем в форме электронного документа, указан почтовый адрес, то ответ на такой запрос направляется в письменной форме по почтовому адресу, указанному в запросе (если в запросе заявителем не указано требование о направлении ответа по электронной почте).</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Запрос, поступивший в нерабочий (праздничный) день, регистрируется в первый рабочий день, следующий за днем его поступления.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Получение информации по вопросам предоставления муниципальной услуги на Едином портале госуслуг, осуществляется в соответствии с правилами пользования данными информационными системами.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1.4. Информация о предоставлении муниципальной услуги в течение </w:t>
        <w:br/>
        <w:t>3 рабочих дней со дня вступления в силу нормативного правового акта, утверждающего Административный регламент или вносящего в него изменения, размещается: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на бумажных носителях – в официальном печатном издании «Официальный вестник город Шарыпово»;</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в электронном виде – на официальном сайте муниципального образования город Шарыпово </w:t>
      </w:r>
      <w:r>
        <w:rPr>
          <w:rFonts w:cs="Times New Roman" w:ascii="Times New Roman" w:hAnsi="Times New Roman"/>
          <w:sz w:val="28"/>
          <w:szCs w:val="28"/>
          <w:lang w:val="en-US"/>
        </w:rPr>
        <w:t>www</w:t>
      </w:r>
      <w:r>
        <w:rPr>
          <w:rFonts w:cs="Times New Roman" w:ascii="Times New Roman" w:hAnsi="Times New Roman"/>
          <w:sz w:val="28"/>
          <w:szCs w:val="28"/>
        </w:rPr>
        <w:t>.</w:t>
      </w:r>
      <w:r>
        <w:rPr>
          <w:rFonts w:cs="Times New Roman" w:ascii="Times New Roman" w:hAnsi="Times New Roman"/>
          <w:sz w:val="28"/>
          <w:szCs w:val="28"/>
          <w:lang w:val="en-US"/>
        </w:rPr>
        <w:t>gorodsharypovo</w:t>
      </w:r>
      <w:r>
        <w:rPr>
          <w:rFonts w:cs="Times New Roman" w:ascii="Times New Roman" w:hAnsi="Times New Roman"/>
          <w:sz w:val="28"/>
          <w:szCs w:val="28"/>
        </w:rPr>
        <w:t>.</w:t>
      </w:r>
      <w:r>
        <w:rPr>
          <w:rFonts w:cs="Times New Roman" w:ascii="Times New Roman" w:hAnsi="Times New Roman"/>
          <w:sz w:val="28"/>
          <w:szCs w:val="28"/>
          <w:lang w:val="en-US"/>
        </w:rPr>
        <w:t>ru</w:t>
      </w:r>
      <w:r>
        <w:rPr>
          <w:rFonts w:cs="Times New Roman" w:ascii="Times New Roman" w:hAnsi="Times New Roman"/>
          <w:sz w:val="28"/>
          <w:szCs w:val="28"/>
        </w:rPr>
        <w:t xml:space="preserve">. </w:t>
      </w:r>
    </w:p>
    <w:p>
      <w:pPr>
        <w:pStyle w:val="Normal"/>
        <w:spacing w:lineRule="auto" w:line="240" w:before="0" w:after="0"/>
        <w:ind w:firstLine="709"/>
        <w:jc w:val="both"/>
        <w:rPr/>
      </w:pPr>
      <w:r>
        <w:rPr>
          <w:rFonts w:cs="Times New Roman" w:ascii="Times New Roman" w:hAnsi="Times New Roman"/>
          <w:sz w:val="28"/>
          <w:szCs w:val="28"/>
        </w:rPr>
        <w:t xml:space="preserve">1.5. Размещение сведений на Едином портале государственных </w:t>
        <w:br/>
        <w:t xml:space="preserve">и муниципальных услуг (функций) осуществляется в соответствии </w:t>
        <w:br/>
        <w:t xml:space="preserve">с </w:t>
      </w:r>
      <w:hyperlink r:id="rId5">
        <w:r>
          <w:rPr>
            <w:rStyle w:val="ListLabel3"/>
            <w:rFonts w:cs="Times New Roman" w:ascii="Times New Roman" w:hAnsi="Times New Roman"/>
            <w:sz w:val="28"/>
            <w:szCs w:val="28"/>
          </w:rPr>
          <w:t>Положением</w:t>
        </w:r>
      </w:hyperlink>
      <w:r>
        <w:rPr>
          <w:rFonts w:cs="Times New Roman" w:ascii="Times New Roman" w:hAnsi="Times New Roman"/>
          <w:sz w:val="28"/>
          <w:szCs w:val="28"/>
        </w:rPr>
        <w:t xml:space="preserve"> о федеральной государственной информационной системе «Единый портал государственных и муниципальных услуг (функций)», утвержденным Постановлением Правительства Российской Федерации </w:t>
        <w:br/>
        <w:t>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sz w:val="28"/>
          <w:szCs w:val="28"/>
        </w:rPr>
      </w:pPr>
      <w:r>
        <w:rPr>
          <w:rFonts w:cs="Times New Roman" w:ascii="Times New Roman" w:hAnsi="Times New Roman"/>
          <w:sz w:val="28"/>
          <w:szCs w:val="28"/>
        </w:rPr>
        <w:t>2. Стандарт предоставления муниципальной услуги</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 Наименование муниципальной услуги: перераспределение земель и (или) земельных участков, находящихся в государственной собственности, и земельных участков, находящихся в частной собственности.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2.2. Муниципальная услуга предоставляется Администрацией.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В предоставлении муниципальной услуги принимают участие Управление Федеральной службы государственной регистрации, кадастра </w:t>
        <w:br/>
        <w:t xml:space="preserve">и картографии по Красноярскому краю,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w:t>
        <w:br/>
        <w:t>и картографии» по Красноярскому краю, Управление Федеральной налоговой службы по Красноярскому краю, органы местного самоуправления.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Не допускается требовать от заявителя осуществления действий, в том числе согласований, необходимых для получения муниципальной услуги </w:t>
        <w:br/>
        <w:t xml:space="preserve">и связанных с обращением в иные государственные органы и организации, </w:t>
        <w:br/>
        <w:t xml:space="preserve">за исключением получения услуг, и получения документов и информации, предоставляемых в результате предоставления таких услуг, включенных </w:t>
        <w:br/>
        <w:t xml:space="preserve">в перечни, указанные в части 1 статьи 9 Федерального закона от 27.07.2010 </w:t>
        <w:br/>
        <w:t xml:space="preserve">№ 210-ФЗ «Об организации предоставления государственных </w:t>
        <w:br/>
        <w:t>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Муниципальная услуга предоставляется также в МФЦ на основании соглашения, заключенного между МФЦ и Администрацией.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2.3. Результатом предоставления муниципальной услуги является: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направление заявителю письма о возврате заявления;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направление заявителю решения об утверждении схемы расположения земельного участка с приложением указанной схемы;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 направление заявителю согласия на заключение соглашения </w:t>
        <w:br/>
        <w:t xml:space="preserve">о перераспределении земельных участков в соответствии с утвержденным проектом межевания территории;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4) направление заявителю письма об отказе в заключении соглашения </w:t>
        <w:br/>
        <w:t xml:space="preserve">о перераспределении земель и (или) земельных участков, находящихся </w:t>
        <w:br/>
        <w:t>в государственной или муниципальной собственности, и земельных участков, находящихся в частной собственности.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5) направление заявителю проекта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w:t>
        <w:br/>
        <w:t>в частной собственности (далее – соглашение о перераспределении).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если заявление было подано через МФЦ, документы, являющиеся результатом предоставления муниципальной услуги, направляются в МФЦ для выдачи заявителю.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2.4. Срок предоставления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 срок исправления ошибок и опечаток в документах, являющихся результатом предоставления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максимальный срок возврата заявления заявителю – в течение 7 рабочих дней со дня поступления заявления в Администрацию.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 максимальный срок принятия решения об утверждении схемы расположения земельного участка и направления этого решения </w:t>
        <w:br/>
        <w:t xml:space="preserve">с приложением указанной схемы заявителю – 18 календарных дней </w:t>
        <w:br/>
        <w:t>со дня поступления заявления в Администрацию;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 максимальный срок направления заявителю согласия на заключение соглашения о перераспределении земельных участков в соответствии </w:t>
        <w:br/>
        <w:t>с утвержденным проектом межевания территории – не более чем 30 календарных дней со дня поступления заявления в Администрацию;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максимальный срок принятия решения об отказе в заключении соглашения о перераспределении земельных участков – не более чем 30 календарных дней со дня поступления заявления в Администрацию;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максимальный срок подготовки и направления заявителю проекта соглашения о перераспределении земельных участков – не более чем 30 календарных дней со дня представления заявителем в Администрацию кадастрового паспорта земельного участка или земельных участков, образуемых в результате перераспределения;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6) максимальный срок исправления допущенных опечаток и ошибок </w:t>
        <w:br/>
        <w:t>в документах, являющихся результатом предоставления муниципальной услуги, и направления заявителю этих документов или в случаях, установленных законодательством, копий этих документов – 7 рабочих дней со дня регистрации Отделом  документационного обеспечения заявления об исправлении допущенных опечаток и (или) ошибок.</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2.5. Перечень нормативных правовых актов, регулирующих отношения, возникающие в связи с предоставлением муниципальной услуги:</w:t>
      </w:r>
    </w:p>
    <w:p>
      <w:pPr>
        <w:pStyle w:val="Normal"/>
        <w:widowControl w:val="false"/>
        <w:spacing w:lineRule="auto" w:line="240" w:before="0" w:after="0"/>
        <w:ind w:firstLine="709"/>
        <w:jc w:val="both"/>
        <w:rPr/>
      </w:pPr>
      <w:bookmarkStart w:id="1" w:name="P109"/>
      <w:bookmarkEnd w:id="1"/>
      <w:r>
        <w:rPr>
          <w:rFonts w:eastAsia="Times New Roman" w:cs="Times New Roman" w:ascii="Times New Roman" w:hAnsi="Times New Roman"/>
          <w:sz w:val="28"/>
          <w:szCs w:val="28"/>
          <w:lang w:eastAsia="ru-RU"/>
        </w:rPr>
        <w:t xml:space="preserve">Земельный </w:t>
      </w:r>
      <w:hyperlink r:id="rId6">
        <w:r>
          <w:rPr>
            <w:rStyle w:val="ListLabel4"/>
            <w:rFonts w:eastAsia="Times New Roman" w:cs="Times New Roman" w:ascii="Times New Roman" w:hAnsi="Times New Roman"/>
            <w:sz w:val="28"/>
            <w:szCs w:val="28"/>
            <w:lang w:eastAsia="ru-RU"/>
          </w:rPr>
          <w:t>кодекс</w:t>
        </w:r>
      </w:hyperlink>
      <w:r>
        <w:rPr>
          <w:rFonts w:eastAsia="Times New Roman" w:cs="Times New Roman" w:ascii="Times New Roman" w:hAnsi="Times New Roman"/>
          <w:sz w:val="28"/>
          <w:szCs w:val="28"/>
          <w:lang w:eastAsia="ru-RU"/>
        </w:rPr>
        <w:t xml:space="preserve"> Российской Федерации;</w:t>
      </w:r>
    </w:p>
    <w:p>
      <w:pPr>
        <w:pStyle w:val="Normal"/>
        <w:widowControl w:val="false"/>
        <w:spacing w:lineRule="auto" w:line="240" w:before="0" w:after="0"/>
        <w:ind w:firstLine="709"/>
        <w:jc w:val="both"/>
        <w:rPr/>
      </w:pPr>
      <w:r>
        <w:rPr>
          <w:rFonts w:eastAsia="Times New Roman" w:cs="Times New Roman" w:ascii="Times New Roman" w:hAnsi="Times New Roman"/>
          <w:sz w:val="28"/>
          <w:szCs w:val="28"/>
          <w:lang w:eastAsia="ru-RU"/>
        </w:rPr>
        <w:t xml:space="preserve">Гражданский </w:t>
      </w:r>
      <w:hyperlink r:id="rId7">
        <w:r>
          <w:rPr>
            <w:rStyle w:val="ListLabel4"/>
            <w:rFonts w:eastAsia="Times New Roman" w:cs="Times New Roman" w:ascii="Times New Roman" w:hAnsi="Times New Roman"/>
            <w:sz w:val="28"/>
            <w:szCs w:val="28"/>
            <w:lang w:eastAsia="ru-RU"/>
          </w:rPr>
          <w:t>кодекс</w:t>
        </w:r>
      </w:hyperlink>
      <w:r>
        <w:rPr>
          <w:rFonts w:eastAsia="Times New Roman" w:cs="Times New Roman" w:ascii="Times New Roman" w:hAnsi="Times New Roman"/>
          <w:sz w:val="28"/>
          <w:szCs w:val="28"/>
          <w:lang w:eastAsia="ru-RU"/>
        </w:rPr>
        <w:t xml:space="preserve"> Российской Федерации;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Градостроительный кодекс Российской Федерации;</w:t>
      </w:r>
    </w:p>
    <w:p>
      <w:pPr>
        <w:pStyle w:val="Normal"/>
        <w:widowControl w:val="false"/>
        <w:spacing w:lineRule="auto" w:line="240" w:before="0" w:after="0"/>
        <w:ind w:firstLine="709"/>
        <w:jc w:val="both"/>
        <w:rPr/>
      </w:pPr>
      <w:r>
        <w:rPr>
          <w:rFonts w:eastAsia="Times New Roman" w:cs="Times New Roman" w:ascii="Times New Roman" w:hAnsi="Times New Roman"/>
          <w:sz w:val="28"/>
          <w:szCs w:val="28"/>
          <w:lang w:eastAsia="ru-RU"/>
        </w:rPr>
        <w:t xml:space="preserve">Федеральный </w:t>
      </w:r>
      <w:hyperlink r:id="rId8">
        <w:r>
          <w:rPr>
            <w:rStyle w:val="ListLabel4"/>
            <w:rFonts w:eastAsia="Times New Roman" w:cs="Times New Roman" w:ascii="Times New Roman" w:hAnsi="Times New Roman"/>
            <w:sz w:val="28"/>
            <w:szCs w:val="28"/>
            <w:lang w:eastAsia="ru-RU"/>
          </w:rPr>
          <w:t>закон</w:t>
        </w:r>
      </w:hyperlink>
      <w:r>
        <w:rPr>
          <w:rFonts w:eastAsia="Times New Roman" w:cs="Times New Roman" w:ascii="Times New Roman" w:hAnsi="Times New Roman"/>
          <w:sz w:val="28"/>
          <w:szCs w:val="28"/>
          <w:lang w:eastAsia="ru-RU"/>
        </w:rPr>
        <w:t xml:space="preserve"> от 25.10.2001 № 137-ФЗ «О введении в действие Земельного кодекса Российской Федерации»;</w:t>
      </w:r>
    </w:p>
    <w:p>
      <w:pPr>
        <w:pStyle w:val="Normal"/>
        <w:widowControl w:val="false"/>
        <w:spacing w:lineRule="auto" w:line="240" w:before="0" w:after="0"/>
        <w:ind w:firstLine="709"/>
        <w:jc w:val="both"/>
        <w:rPr/>
      </w:pPr>
      <w:r>
        <w:rPr>
          <w:rFonts w:eastAsia="Times New Roman" w:cs="Times New Roman" w:ascii="Times New Roman" w:hAnsi="Times New Roman"/>
          <w:sz w:val="28"/>
          <w:szCs w:val="28"/>
          <w:lang w:eastAsia="ru-RU"/>
        </w:rPr>
        <w:t xml:space="preserve">Федеральный </w:t>
      </w:r>
      <w:hyperlink r:id="rId9">
        <w:r>
          <w:rPr>
            <w:rStyle w:val="ListLabel4"/>
            <w:rFonts w:eastAsia="Times New Roman" w:cs="Times New Roman" w:ascii="Times New Roman" w:hAnsi="Times New Roman"/>
            <w:sz w:val="28"/>
            <w:szCs w:val="28"/>
            <w:lang w:eastAsia="ru-RU"/>
          </w:rPr>
          <w:t>закон</w:t>
        </w:r>
      </w:hyperlink>
      <w:r>
        <w:rPr>
          <w:rFonts w:eastAsia="Times New Roman" w:cs="Times New Roman" w:ascii="Times New Roman" w:hAnsi="Times New Roman"/>
          <w:sz w:val="28"/>
          <w:szCs w:val="28"/>
          <w:lang w:eastAsia="ru-RU"/>
        </w:rPr>
        <w:t xml:space="preserve"> от 27.07.2010 № 210-ФЗ «Об организации предоставления государственных и муниципальных услуг»;</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Федеральный закон от 13.07.2015 № 218-ФЗ «О государственной регистрации недвижимости»;</w:t>
      </w:r>
    </w:p>
    <w:p>
      <w:pPr>
        <w:pStyle w:val="ConsPlusNormal"/>
        <w:ind w:firstLine="709"/>
        <w:jc w:val="both"/>
        <w:rPr/>
      </w:pPr>
      <w:r>
        <w:rPr>
          <w:rFonts w:cs="Times New Roman" w:ascii="Times New Roman" w:hAnsi="Times New Roman"/>
          <w:sz w:val="28"/>
          <w:szCs w:val="28"/>
        </w:rPr>
        <w:t xml:space="preserve">Федеральный </w:t>
      </w:r>
      <w:hyperlink r:id="rId10">
        <w:r>
          <w:rPr>
            <w:rStyle w:val="ListLabel3"/>
            <w:rFonts w:cs="Times New Roman" w:ascii="Times New Roman" w:hAnsi="Times New Roman"/>
            <w:sz w:val="28"/>
            <w:szCs w:val="28"/>
          </w:rPr>
          <w:t>закон</w:t>
        </w:r>
      </w:hyperlink>
      <w:r>
        <w:rPr>
          <w:rFonts w:cs="Times New Roman" w:ascii="Times New Roman" w:hAnsi="Times New Roman"/>
          <w:sz w:val="28"/>
          <w:szCs w:val="28"/>
        </w:rPr>
        <w:t xml:space="preserve"> от 24.07.2007 № 221-ФЗ «О кадастровой деятельности»;</w:t>
      </w:r>
    </w:p>
    <w:p>
      <w:pPr>
        <w:pStyle w:val="ConsPlusNormal"/>
        <w:ind w:firstLine="709"/>
        <w:jc w:val="both"/>
        <w:rPr/>
      </w:pPr>
      <w:r>
        <w:rPr>
          <w:rFonts w:cs="Times New Roman" w:ascii="Times New Roman" w:hAnsi="Times New Roman"/>
          <w:sz w:val="28"/>
          <w:szCs w:val="28"/>
        </w:rPr>
        <w:t xml:space="preserve">Федеральный </w:t>
      </w:r>
      <w:hyperlink r:id="rId11">
        <w:r>
          <w:rPr>
            <w:rStyle w:val="ListLabel5"/>
            <w:rFonts w:cs="Times New Roman" w:ascii="Times New Roman" w:hAnsi="Times New Roman"/>
            <w:color w:val="auto"/>
            <w:sz w:val="28"/>
            <w:szCs w:val="28"/>
            <w:u w:val="none"/>
          </w:rPr>
          <w:t>закон</w:t>
        </w:r>
      </w:hyperlink>
      <w:r>
        <w:rPr>
          <w:rFonts w:cs="Times New Roman" w:ascii="Times New Roman" w:hAnsi="Times New Roman"/>
          <w:sz w:val="28"/>
          <w:szCs w:val="28"/>
        </w:rPr>
        <w:t xml:space="preserve"> от 09.02.2009 № 8-ФЗ «Об обеспечении доступа </w:t>
        <w:br/>
        <w:t>к информации о деятельности государственных органов и органов местного самоуправления»;</w:t>
      </w:r>
    </w:p>
    <w:p>
      <w:pPr>
        <w:pStyle w:val="ConsPlusNormal"/>
        <w:ind w:firstLine="709"/>
        <w:jc w:val="both"/>
        <w:rPr/>
      </w:pPr>
      <w:hyperlink r:id="rId12">
        <w:r>
          <w:rPr>
            <w:rStyle w:val="ListLabel5"/>
            <w:rFonts w:cs="Times New Roman" w:ascii="Times New Roman" w:hAnsi="Times New Roman"/>
            <w:color w:val="auto"/>
            <w:sz w:val="28"/>
            <w:szCs w:val="28"/>
            <w:u w:val="none"/>
          </w:rPr>
          <w:t>постановление</w:t>
        </w:r>
      </w:hyperlink>
      <w:r>
        <w:rPr>
          <w:rFonts w:cs="Times New Roman" w:ascii="Times New Roman" w:hAnsi="Times New Roman"/>
          <w:sz w:val="28"/>
          <w:szCs w:val="28"/>
        </w:rPr>
        <w:t xml:space="preserve"> Правительства Российской Федерации от 25.06.2012 </w:t>
        <w:br/>
        <w:t>№ 634 «О видах электронной подписи, использование которых допускается при обращении за получением государственных и муниципальных услуг»;</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постановление Правительства Российской Федерации от 19.05.2014 </w:t>
        <w:br/>
        <w:t xml:space="preserve">№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w:t>
        <w:br/>
        <w:t>и признании утратившими силу некоторых актов Правительства Российской Федерации»;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приказ Министерства экономического развития Российской Федерации от 23.12.2015 № 968 «Об установлении порядка предоставления сведений,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t>содержащихся в Едином государственном реестре недвижимости, и порядка уведомления заявителей о ходе оказания услуги по предоставлению сведений, содержащихся в Едином государственном реестре недвижимости»;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приказ Министерства экономического развития Российской Федерации от 23.12.2015 № 967 «Об утверждении порядка взимания и возврата платы </w:t>
        <w:br/>
        <w:t>за предоставление сведений, содержащихся в Едином государственном реестре недвижимости, и иной информации»;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ab/>
        <w:t xml:space="preserve">приказ Министерства экономического развития России от 10.05.2016 </w:t>
        <w:br/>
        <w:t>№ 291 «Об установлении размеров платы за предоставление сведений, содержащихся в Едином государственном реестре недвижимости»;</w:t>
      </w:r>
    </w:p>
    <w:p>
      <w:pPr>
        <w:pStyle w:val="ConsPlusNormal"/>
        <w:ind w:firstLine="709"/>
        <w:jc w:val="both"/>
        <w:rPr/>
      </w:pPr>
      <w:hyperlink r:id="rId13">
        <w:r>
          <w:rPr>
            <w:rStyle w:val="ListLabel5"/>
            <w:rFonts w:cs="Times New Roman" w:ascii="Times New Roman" w:hAnsi="Times New Roman"/>
            <w:color w:val="auto"/>
            <w:sz w:val="28"/>
            <w:szCs w:val="28"/>
            <w:u w:val="none"/>
          </w:rPr>
          <w:t>Закон</w:t>
        </w:r>
      </w:hyperlink>
      <w:r>
        <w:rPr>
          <w:rFonts w:cs="Times New Roman" w:ascii="Times New Roman" w:hAnsi="Times New Roman"/>
          <w:sz w:val="28"/>
          <w:szCs w:val="28"/>
        </w:rPr>
        <w:t xml:space="preserve"> Красноярского края от 04.12.2008 № 7-2542 «О регулировании земельных отношений в Красноярском крае»;</w:t>
      </w:r>
    </w:p>
    <w:p>
      <w:pPr>
        <w:pStyle w:val="ConsPlusNormal"/>
        <w:ind w:firstLine="709"/>
        <w:jc w:val="both"/>
        <w:rPr/>
      </w:pPr>
      <w:hyperlink r:id="rId14">
        <w:r>
          <w:rPr>
            <w:rStyle w:val="ListLabel5"/>
            <w:rFonts w:cs="Times New Roman" w:ascii="Times New Roman" w:hAnsi="Times New Roman"/>
            <w:color w:val="auto"/>
            <w:sz w:val="28"/>
            <w:szCs w:val="28"/>
            <w:u w:val="none"/>
          </w:rPr>
          <w:t>Закон</w:t>
        </w:r>
      </w:hyperlink>
      <w:r>
        <w:rPr>
          <w:rFonts w:cs="Times New Roman" w:ascii="Times New Roman" w:hAnsi="Times New Roman"/>
          <w:sz w:val="28"/>
          <w:szCs w:val="28"/>
        </w:rPr>
        <w:t xml:space="preserve"> Красноярского края от 25.11.2010 № 11-5331 «О порядке обеспечения доступа граждан к информации о деятельности органов государственной власти Красноярского края, иных государственных органов Красноярского края»;</w:t>
      </w:r>
    </w:p>
    <w:p>
      <w:pPr>
        <w:pStyle w:val="ConsPlusNormal"/>
        <w:ind w:firstLine="709"/>
        <w:jc w:val="both"/>
        <w:rPr/>
      </w:pPr>
      <w:hyperlink r:id="rId15">
        <w:r>
          <w:rPr>
            <w:rStyle w:val="ListLabel5"/>
            <w:rFonts w:cs="Times New Roman" w:ascii="Times New Roman" w:hAnsi="Times New Roman"/>
            <w:color w:val="auto"/>
            <w:sz w:val="28"/>
            <w:szCs w:val="28"/>
            <w:u w:val="none"/>
          </w:rPr>
          <w:t>Закон</w:t>
        </w:r>
      </w:hyperlink>
      <w:r>
        <w:rPr>
          <w:rFonts w:cs="Times New Roman" w:ascii="Times New Roman" w:hAnsi="Times New Roman"/>
          <w:sz w:val="28"/>
          <w:szCs w:val="28"/>
        </w:rPr>
        <w:t xml:space="preserve"> Красноярского края от 07.02.2013 № 4-1039 «Об особенностях подачи и рассмотрения жалоб при предоставлении государственных услуг»;</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2.6. Исчерпывающий перечень документов, необходимых </w:t>
        <w:br/>
        <w:t xml:space="preserve">в соответствии с нормативными правовыми актами для предоставления муниципальной услуги и услуг, которые являются необходимыми </w:t>
        <w:br/>
        <w:t xml:space="preserve">и обязательными для предоставления муниципальной услуги, подлежащих представлению заявителем, способы их получения заявителем, в том числе </w:t>
        <w:br/>
        <w:t>в электронной форме, порядок их представления.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2.6.1. В целях предоставления муниципальной услуги заявитель представляет следующие документы: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заявление, в котором указывается: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фамилия, имя, отчество (при наличии), место жительства заявителя, реквизиты документа, удостоверяющего личность заявителя </w:t>
        <w:br/>
        <w:t>(для гражданина);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наименование и место нахождения заявителя (для юридического лица), а также государственный регистрационный номер записи </w:t>
        <w:br/>
        <w:t>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кадастровый номер земельного участка или кадастровые номера земельных участков, перераспределение которых планируется осуществить;</w:t>
      </w:r>
    </w:p>
    <w:p>
      <w:pPr>
        <w:pStyle w:val="ConsPlusNormal"/>
        <w:ind w:firstLine="708"/>
        <w:jc w:val="both"/>
        <w:rPr>
          <w:rFonts w:ascii="Times New Roman" w:hAnsi="Times New Roman" w:cs="Times New Roman"/>
          <w:sz w:val="28"/>
          <w:szCs w:val="28"/>
        </w:rPr>
      </w:pPr>
      <w:r>
        <w:rPr>
          <w:rFonts w:cs="Times New Roman" w:ascii="Times New Roman" w:hAnsi="Times New Roman"/>
          <w:sz w:val="28"/>
          <w:szCs w:val="28"/>
        </w:rPr>
        <w:t xml:space="preserve">реквизиты утвержденного проекта межевания территории, если перераспределение земельных участков планируется осуществить </w:t>
        <w:br/>
        <w:t>в соответствии с данным проектом;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почтовый адрес и (или) адрес электронной почты для связи </w:t>
        <w:br/>
        <w:t>с заявителем.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 (далее – ЕГРН);</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4) документ, подтверждающий полномочия представителя заявителя, </w:t>
        <w:br/>
        <w:t>в случае, если с заявлением о предоставлении земельного участка обращается представитель заявителя;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5)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2.6.2. Документы могут быть представлены заявителем в письменной форме лично в Отдел по работе с обращениями граждан и управлению документацией (далее - общий Отдел) или в МФЦ либо направлены в Администрацию посредством почтовой связи или в электронной форме с использованием информационно-телекоммуникационных сетей общего пользования, в том числе сети Интернет, включая Единый портал госуслуг. </w:t>
      </w:r>
    </w:p>
    <w:p>
      <w:pPr>
        <w:pStyle w:val="Normal"/>
        <w:widowControl w:val="false"/>
        <w:spacing w:lineRule="auto" w:line="240" w:before="0" w:after="0"/>
        <w:ind w:firstLine="709"/>
        <w:jc w:val="both"/>
        <w:rPr/>
      </w:pPr>
      <w:r>
        <w:rPr>
          <w:rFonts w:eastAsia="Times New Roman" w:cs="Times New Roman" w:ascii="Times New Roman" w:hAnsi="Times New Roman"/>
          <w:sz w:val="28"/>
          <w:szCs w:val="28"/>
          <w:lang w:eastAsia="ru-RU"/>
        </w:rPr>
        <w:t xml:space="preserve">Заявление составляется заявителем в произвольной форме. Примерная форма </w:t>
      </w:r>
      <w:r>
        <w:fldChar w:fldCharType="begin"/>
      </w:r>
      <w:r>
        <w:rPr>
          <w:rStyle w:val="ListLabel4"/>
          <w:sz w:val="28"/>
          <w:szCs w:val="28"/>
          <w:rFonts w:eastAsia="Times New Roman" w:cs="Times New Roman" w:ascii="Times New Roman" w:hAnsi="Times New Roman"/>
        </w:rPr>
        <w:instrText> HYPERLINK "../../../../../../../R:/%D0%A5%D0%9E%D0%A0%D0%9E%D0%A8%D0%98%D0%9B%D0%9E%D0%92%D0%90/%D0%BE%D1%82%20%D1%82%D1%80%D0%B8%D0%BF%D0%BF%D0%B5%D0%BB%D1%8C/%D0%A0%D0%95%D0%93%D0%9B%D0%90%D0%9C%D0%95%D0%9D%D0%A2%D0%AB%20%D0%92%20%D0%92%D0%98%D0%94%D0%95%20%D0%9F%D0%A0%D0%98%D0%9A%D0%90%D0%97%D0%9E%D0%92%20%D0%90%D0%93%D0%95%D0%9D%D0%A2%D0%A1%D0%A2%D0%92%D0%90_%D0%9A%D0%9E%D0%A7%D0%95%D0%A2%D0%9A%D0%9E%D0%92%D0%90/%D0%A0%D0%95%D0%93%D0%9B%D0%90%D0%9C%D0%95%D0%9D%D0%A2%D0%AB/%D1%81%D0%B5%D1%80%D0%B2%D0%B8%D1%82%D1%83%D1%82/%D0%98%D0%B7%D0%B4%D0%B0%D0%BD/%D0%90%D0%B4%D0%BC%D0%B8%D0%BD%D0%B8%D1%81%D1%82%D1%80%D0%B0%D1%82%D0%B8%D0%B2%20%D1%80%D0%B5%D0%B3%D0%BB%D0%B0%D0%BC%D0%B5%D0%BD%D1%82%20(%D0%B1%D0%B5%D0%B7%20%D0%BF%D1%83%D0%B1%D0%BB%D0%B8%D1%87%D0%BD%D0%BE%D0%B3%D0%BE%20%D1%81%D0%B5%D1%80%D0%B2%D0%B8%D1%82%D1%83%D1%82%D0%B0).docx" \l "P394"</w:instrText>
      </w:r>
      <w:r>
        <w:rPr>
          <w:rStyle w:val="ListLabel4"/>
          <w:sz w:val="28"/>
          <w:szCs w:val="28"/>
          <w:rFonts w:eastAsia="Times New Roman" w:cs="Times New Roman" w:ascii="Times New Roman" w:hAnsi="Times New Roman"/>
        </w:rPr>
        <w:fldChar w:fldCharType="separate"/>
      </w:r>
      <w:r>
        <w:rPr>
          <w:rStyle w:val="ListLabel4"/>
          <w:rFonts w:eastAsia="Times New Roman" w:cs="Times New Roman" w:ascii="Times New Roman" w:hAnsi="Times New Roman"/>
          <w:sz w:val="28"/>
          <w:szCs w:val="28"/>
          <w:lang w:eastAsia="ru-RU"/>
        </w:rPr>
        <w:t>заявления</w:t>
      </w:r>
      <w:r>
        <w:rPr>
          <w:rStyle w:val="ListLabel4"/>
          <w:sz w:val="28"/>
          <w:szCs w:val="28"/>
          <w:rFonts w:eastAsia="Times New Roman" w:cs="Times New Roman" w:ascii="Times New Roman" w:hAnsi="Times New Roman"/>
        </w:rPr>
        <w:fldChar w:fldCharType="end"/>
      </w:r>
      <w:r>
        <w:rPr>
          <w:rFonts w:eastAsia="Times New Roman" w:cs="Times New Roman" w:ascii="Times New Roman" w:hAnsi="Times New Roman"/>
          <w:sz w:val="28"/>
          <w:szCs w:val="28"/>
          <w:lang w:eastAsia="ru-RU"/>
        </w:rPr>
        <w:t xml:space="preserve"> приведена в приложении № 1 к Административному регламенту.</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Заявление может быть выполнено от руки или напечатано посредством электронных печатающих устройств. Заявление формируется в единственном экземпляре – подлиннике и подписывается заявителем, его представителем.</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Документы представляются в одном экземпляре. Документы представляются в форме документа на бумажном носителе или в форме электронного документа.</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Тексты документов, представленных в форме документа на бумажном носителе, должны быть написаны разборчиво. 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 не должны иметь серьезных повреждений, наличие которых </w:t>
        <w:br/>
        <w:t>не позволяет однозначно истолковать их содержание.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Подготовка схемы расположения земельного участка осуществляется </w:t>
        <w:br/>
        <w:t>в форме электронного документа.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если подготовку схемы расположения земельного участка обеспечивает гражданин в целях образования земельного участка для его предоставления гражданину без проведения торгов, подготовка данной схемы может осуществляться по выбору указанного гражданина в форме электронного документа или в форме документа на бумажном носителе.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Схема расположения земельного участка в форме электронного документа формируется в виде файлов в формате XML, созданных                     с использованием XML-схем, размещаемых на сайте федерального органа исполнительной власти,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информационно-телекоммуникационной сети «Интернет»,  а также в формате HTML. Графическая информация формируется в виде файла в формате PDF в полноцветном режиме                   с разрешением не менее 300 dpi, качество которого должно позволять              в полном объеме прочитать (распознать) графическую информацию.</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Заявления, представленные в форме электронного документа, должны быть в виде файлов в формате doc, docx, txt, xls, xlsx, rtf.</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Электронные документы (электронные образы документов), прилагаемые к заявлению, в том числе доверенности, направляются в виде файлов в форматах PDF, TIF.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pPr>
        <w:pStyle w:val="Normal"/>
        <w:widowControl w:val="false"/>
        <w:spacing w:lineRule="auto" w:line="240" w:before="0" w:after="0"/>
        <w:ind w:firstLine="709"/>
        <w:jc w:val="both"/>
        <w:rPr/>
      </w:pPr>
      <w:r>
        <w:rPr>
          <w:rFonts w:eastAsia="Times New Roman" w:cs="Times New Roman" w:ascii="Times New Roman" w:hAnsi="Times New Roman"/>
          <w:sz w:val="28"/>
          <w:szCs w:val="28"/>
          <w:lang w:eastAsia="ru-RU"/>
        </w:rPr>
        <w:t>Документы, представляемые в форме электронного документа, должны быть заверены электронной подписью в соответствии с п</w:t>
      </w:r>
      <w:hyperlink r:id="rId16">
        <w:r>
          <w:rPr>
            <w:rStyle w:val="ListLabel4"/>
            <w:rFonts w:eastAsia="Times New Roman" w:cs="Times New Roman" w:ascii="Times New Roman" w:hAnsi="Times New Roman"/>
            <w:sz w:val="28"/>
            <w:szCs w:val="28"/>
            <w:lang w:eastAsia="ru-RU"/>
          </w:rPr>
          <w:t>остановлением</w:t>
        </w:r>
      </w:hyperlink>
      <w:r>
        <w:rPr>
          <w:rFonts w:eastAsia="Times New Roman" w:cs="Times New Roman" w:ascii="Times New Roman" w:hAnsi="Times New Roman"/>
          <w:sz w:val="28"/>
          <w:szCs w:val="28"/>
          <w:lang w:eastAsia="ru-RU"/>
        </w:rPr>
        <w:t xml:space="preserve"> Правительства Российской Федерации от 25.06.2012 № 634 «О видах электронной подписи, использование которых допускается при обращении </w:t>
        <w:br/>
        <w:t>за получением государственных и муниципальных услуг».</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К заявлению, представленному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Представление копии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w:t>
        <w:br/>
        <w:t xml:space="preserve">не требуется в случае представления заявления посредством отправки через личный кабинет Единого портала госуслуг, </w:t>
        <w:br/>
        <w:t>а также, если заявление подписано усиленной квалифицированной электронной подписью.</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Документы по форме и содержанию должны соответствовать требованиям законодательства, действовавшего на момент издания и в месте издания документа.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2.7. Исчерпывающий перечень документов, необходимых </w:t>
        <w:b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Красноярского края и иных органов, участвующих </w:t>
        <w:br/>
        <w:t xml:space="preserve">в предоставлении государственных или муниципальных услуг, и которые заявитель вправе представить, а также способы их получения заявителями, </w:t>
        <w:br/>
        <w:t>в том числе в электронной форме, порядок их представления.</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2.7.1.</w:t>
      </w:r>
      <w:r>
        <w:rPr>
          <w:rFonts w:eastAsia="Times New Roman" w:cs="Times New Roman" w:ascii="Times New Roman" w:hAnsi="Times New Roman"/>
          <w:sz w:val="28"/>
          <w:szCs w:val="28"/>
          <w:lang w:eastAsia="ru-RU"/>
        </w:rPr>
        <w:t xml:space="preserve"> Перечень документов, необходимых в соответствии </w:t>
        <w:b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Красноярского края и иных органов, участвующих в предоставлении государственных или муниципальных услуг, и которые заявитель вправе представить:</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выписка из Единого государственного реестра юридических лиц, Единого государственного реестра индивидуальных предпринимателей                  о юридическом лице (индивидуальном предпринимателе), являющемся заявителем;</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выписка из Единого государственного реестра недвижимости (далее – ЕГРН) о земельном участке, из которого в соответствии со схемой расположения земельного участка предусмотрено образование земельного участка (земельных участков);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сведения из информационной системы обеспечения градостроительной деятельности, содержащие информацию о территориальной зоне, в границах которой образуется земельный участок; об отсутствии (наличии) утвержденного проекта межевания (планировки) территории, в границах которой образуется земельный участок; о соответствии схемы расположения земельного участка (земельных участков) утвержденному проекту планировки территории, землеустроительной документации, положению                      об особо охраняемой природной территории.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Непредставление заявителем документов, указанных в подпункте                2.7.1 пункта 2.7 Административного регламента, не является основанием для отказа в предоставлении заявителю муниципальной услуги.</w:t>
      </w:r>
    </w:p>
    <w:p>
      <w:pPr>
        <w:pStyle w:val="ConsPlusNormal"/>
        <w:ind w:firstLine="709"/>
        <w:jc w:val="both"/>
        <w:rPr>
          <w:rFonts w:ascii="Times New Roman" w:hAnsi="Times New Roman" w:cs="Times New Roman"/>
          <w:sz w:val="28"/>
          <w:szCs w:val="28"/>
        </w:rPr>
      </w:pPr>
      <w:bookmarkStart w:id="2" w:name="P138"/>
      <w:bookmarkEnd w:id="2"/>
      <w:r>
        <w:rPr>
          <w:rFonts w:cs="Times New Roman" w:ascii="Times New Roman" w:hAnsi="Times New Roman"/>
          <w:sz w:val="28"/>
          <w:szCs w:val="28"/>
        </w:rPr>
        <w:t xml:space="preserve">2.7.2. </w:t>
      </w:r>
      <w:r>
        <w:rPr>
          <w:rFonts w:eastAsia="Calibri" w:cs="Times New Roman" w:ascii="Times New Roman" w:hAnsi="Times New Roman" w:eastAsiaTheme="minorHAnsi"/>
          <w:sz w:val="28"/>
          <w:szCs w:val="28"/>
          <w:lang w:eastAsia="en-US"/>
        </w:rPr>
        <w:t xml:space="preserve">Способы получения заявителями документов, указанных </w:t>
        <w:br/>
        <w:t>в подпункте 2.7.1 пункта 2.7. Административного регламента, и которые находятся в распоряжении</w:t>
      </w:r>
      <w:r>
        <w:rPr>
          <w:rFonts w:cs="Times New Roman" w:ascii="Times New Roman" w:hAnsi="Times New Roman"/>
          <w:sz w:val="28"/>
          <w:szCs w:val="28"/>
        </w:rPr>
        <w:t xml:space="preserve"> государственных органов (организаций), участвующих в предоставлении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выписки из ЕГРН – в Управлении Федеральной службы государственной регистрации, кадастра и картографии по Красноярскому краю в порядке, установленном приказом Министерства экономического развития Российской Федерации от 23.12.2015 № 968 «Об установлении порядка предоставления сведений, содержащихся в Едином государственном реестре недвижимости, и порядка уведомления заявителей о ходе оказания услуги по предоставлению сведений, содержащихся в Едином государственном реестре недвижимости»;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документов, подтверждающих государственную регистрацию юридического лица, индивидуального предпринимателя – в Управлении Федеральной налоговой службы по Красноярскому краю в порядке, установленном приказом Министерства финансов Российской Федерации </w:t>
        <w:br/>
        <w:t xml:space="preserve">от 15.01.2015 № 5н «Об утверждении Административного регламента предоставления Федеральной налоговой службой государственной услуги </w:t>
        <w:br/>
        <w:t>по предоставлению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сведений из информационной системы обеспечения градостроительной деятельности, содержащих информацию о территориальной зоне, в границах которой образуется земельный участок (земельные участки); об отсутствии (наличии) утвержденного проекта межевания территории, в границах которой образуется земельный участок (земельные участки); о соответствии схемы расположения земельного участка (земельных участков) утвержденному проекту планировки территории, землеустроительной документации, положению об особо охраняемой природной территории – </w:t>
        <w:br/>
        <w:t>в органе местного самоуправления городского округа, органе местного самоуправления муниципального района</w:t>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по месту нахождения испрашиваемого земельного участка.</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 выдачу заявителям сведений из ЕГРН взимается плата в размере, установленном приказом Министерства экономического развития Российской Федерации </w:t>
      </w:r>
      <w:r>
        <w:rPr>
          <w:rFonts w:cs="Times New Roman" w:ascii="Times New Roman" w:hAnsi="Times New Roman"/>
          <w:sz w:val="28"/>
          <w:szCs w:val="28"/>
        </w:rPr>
        <w:t>от 10.05.2016 № 291 «Об установлении размеров платы за предоставление сведений, содержащихся в Едином государственном реестре недвижимости»</w:t>
      </w:r>
      <w:r>
        <w:rPr>
          <w:rFonts w:eastAsia="Times New Roman" w:cs="Times New Roman" w:ascii="Times New Roman" w:hAnsi="Times New Roman"/>
          <w:sz w:val="28"/>
          <w:szCs w:val="28"/>
          <w:lang w:eastAsia="ru-RU"/>
        </w:rPr>
        <w:t>.</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За выдачу</w:t>
      </w:r>
      <w:r>
        <w:rPr>
          <w:rFonts w:cs="Times New Roman" w:ascii="Times New Roman" w:hAnsi="Times New Roman"/>
          <w:sz w:val="28"/>
          <w:szCs w:val="28"/>
        </w:rPr>
        <w:t xml:space="preserve"> заявителям </w:t>
      </w:r>
      <w:r>
        <w:rPr>
          <w:rFonts w:eastAsia="Times New Roman" w:cs="Times New Roman" w:ascii="Times New Roman" w:hAnsi="Times New Roman"/>
          <w:sz w:val="28"/>
          <w:szCs w:val="28"/>
          <w:lang w:eastAsia="ru-RU"/>
        </w:rPr>
        <w:t xml:space="preserve">сведений из Единого государственного реестра юридических лиц, Единого государственного реестра индивидуальных предпринимателей взимается плата в размере, установленном постановлением Правительства Российской Федерации от 19.05.2014 № 462 «О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w:t>
        <w:br/>
        <w:t>и признании утратившими силу некоторых актов Правительства Российской Федерации»</w:t>
      </w:r>
    </w:p>
    <w:p>
      <w:pPr>
        <w:pStyle w:val="Normal"/>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 выдачу заявителям сведений из информационной системы обеспечения градостроительной деятельности взимается плата в размере, установленном  в соответствии с Методикой определения размера платы </w:t>
        <w:br/>
        <w:t>за предоставление сведений, содержащихся в информационной системе обеспечения градостроительной деятельности, утвержденной</w:t>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приказом Министерства экономического развития Российской Федерации </w:t>
        <w:br/>
        <w:t>от 26.02.2007 № 57.</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2.7.3. Не допускается требовать от заявителя: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предоставления документов и информации, которые в соответствии </w:t>
        <w:br/>
        <w:t xml:space="preserve">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w:t>
      </w:r>
    </w:p>
    <w:p>
      <w:pPr>
        <w:pStyle w:val="ConsPlusNormal"/>
        <w:jc w:val="both"/>
        <w:rPr/>
      </w:pPr>
      <w:r>
        <w:rPr>
          <w:rFonts w:cs="Times New Roman" w:ascii="Times New Roman" w:hAnsi="Times New Roman"/>
          <w:sz w:val="28"/>
          <w:szCs w:val="28"/>
        </w:rPr>
        <w:t xml:space="preserve">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17">
        <w:r>
          <w:rPr>
            <w:rStyle w:val="ListLabel3"/>
            <w:rFonts w:cs="Times New Roman" w:ascii="Times New Roman" w:hAnsi="Times New Roman"/>
            <w:sz w:val="28"/>
            <w:szCs w:val="28"/>
          </w:rPr>
          <w:t>пункте 6 статьи 7</w:t>
        </w:r>
      </w:hyperlink>
      <w:r>
        <w:rPr>
          <w:rFonts w:cs="Times New Roman" w:ascii="Times New Roman" w:hAnsi="Times New Roman"/>
          <w:sz w:val="28"/>
          <w:szCs w:val="28"/>
        </w:rPr>
        <w:t xml:space="preserve"> Федерального закона </w:t>
        <w:br/>
        <w:t xml:space="preserve">от 27.07.2010 № 210-ФЗ «Об организации предоставления государственных </w:t>
        <w:br/>
        <w:t>и муниципальных услуг».</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2.8. Основания для отказа в приеме документов для предоставления муниципальной услуги являются: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несоблюдение условий признания действительности усиленной квалифицированной электронной подписи, указанных в статье 11 Федерального закона от 06.04.2011 № 63-ФЗ «Об электронной подписи»;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несоответствие заявления требованиям Приказа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2.9. Основания для приостановления предоставления муниципальной услуги отсутствуют.</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2.10. </w:t>
      </w:r>
      <w:r>
        <w:rPr>
          <w:rFonts w:eastAsia="Times New Roman" w:cs="Times New Roman" w:ascii="Times New Roman" w:hAnsi="Times New Roman"/>
          <w:sz w:val="28"/>
          <w:szCs w:val="28"/>
          <w:lang w:eastAsia="ru-RU"/>
        </w:rPr>
        <w:t>Основания для возврата заявления:</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1) заявление о предоставлении муниципальной услуги не соответствует положениям подпункта 2.6.1 пункта 2.6 Административного регламента;</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2) заявление о предоставлении муниципальной услуги подано в иной уполномоченный орган;</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 к заявлению о предоставлении муниципальной услуги не приложены документы, указанные в подпункте 2.6.1 пункта 2.6 Административного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2.11. Основаниями для отказа в предоставлении муниципальной услуги являются:</w:t>
      </w:r>
    </w:p>
    <w:p>
      <w:pPr>
        <w:pStyle w:val="Normal"/>
        <w:spacing w:lineRule="auto" w:line="240" w:before="0" w:after="0"/>
        <w:ind w:firstLine="708"/>
        <w:jc w:val="both"/>
        <w:rPr/>
      </w:pPr>
      <w:r>
        <w:rPr>
          <w:rFonts w:cs="Times New Roman" w:ascii="Times New Roman" w:hAnsi="Times New Roman"/>
          <w:sz w:val="28"/>
          <w:szCs w:val="28"/>
        </w:rPr>
        <w:t xml:space="preserve">1) заявление о перераспределении земельных участков подано </w:t>
        <w:br/>
        <w:t xml:space="preserve">в случаях, не предусмотренных </w:t>
      </w:r>
      <w:hyperlink r:id="rId18">
        <w:r>
          <w:rPr>
            <w:rStyle w:val="ListLabel3"/>
            <w:rFonts w:cs="Times New Roman" w:ascii="Times New Roman" w:hAnsi="Times New Roman"/>
            <w:sz w:val="28"/>
            <w:szCs w:val="28"/>
          </w:rPr>
          <w:t>пунктом 1 статьи 39.28</w:t>
        </w:r>
      </w:hyperlink>
      <w:r>
        <w:rPr>
          <w:rFonts w:cs="Times New Roman" w:ascii="Times New Roman" w:hAnsi="Times New Roman"/>
          <w:sz w:val="28"/>
          <w:szCs w:val="28"/>
        </w:rPr>
        <w:t xml:space="preserve"> Земельного кодекса Российской Федерации;</w:t>
      </w:r>
    </w:p>
    <w:p>
      <w:pPr>
        <w:pStyle w:val="Normal"/>
        <w:spacing w:lineRule="auto" w:line="240" w:before="0" w:after="0"/>
        <w:ind w:firstLine="708"/>
        <w:jc w:val="both"/>
        <w:rPr/>
      </w:pPr>
      <w:r>
        <w:rPr>
          <w:rFonts w:cs="Times New Roman" w:ascii="Times New Roman" w:hAnsi="Times New Roman"/>
          <w:sz w:val="28"/>
          <w:szCs w:val="28"/>
        </w:rPr>
        <w:t xml:space="preserve">2) не представлено в письменной форме согласие лиц, указанных </w:t>
        <w:br/>
        <w:t xml:space="preserve">в </w:t>
      </w:r>
      <w:hyperlink r:id="rId19">
        <w:r>
          <w:rPr>
            <w:rStyle w:val="ListLabel3"/>
            <w:rFonts w:cs="Times New Roman" w:ascii="Times New Roman" w:hAnsi="Times New Roman"/>
            <w:sz w:val="28"/>
            <w:szCs w:val="28"/>
          </w:rPr>
          <w:t>пункте 4 статьи 11.2</w:t>
        </w:r>
      </w:hyperlink>
      <w:r>
        <w:rPr>
          <w:rFonts w:cs="Times New Roman" w:ascii="Times New Roman" w:hAnsi="Times New Roman"/>
          <w:sz w:val="28"/>
          <w:szCs w:val="28"/>
        </w:rPr>
        <w:t xml:space="preserve"> Земельного кодекса Российской Федерации, если земельные участки, которые предлагается перераспределить, обременены правами указанных лиц;</w:t>
      </w:r>
    </w:p>
    <w:p>
      <w:pPr>
        <w:pStyle w:val="Normal"/>
        <w:spacing w:lineRule="auto" w:line="240" w:before="0" w:after="0"/>
        <w:ind w:firstLine="708"/>
        <w:jc w:val="both"/>
        <w:rPr/>
      </w:pPr>
      <w:r>
        <w:rPr>
          <w:rFonts w:cs="Times New Roman" w:ascii="Times New Roman" w:hAnsi="Times New Roman"/>
          <w:sz w:val="28"/>
          <w:szCs w:val="28"/>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w:t>
        <w:br/>
        <w:t xml:space="preserve">в собственности других граждан или юридических лиц, за исключением сооружения (в том числе сооружения, строительство которого не завершено), которое размещается на условиях сервитута, или объекта, который предусмотрен </w:t>
      </w:r>
      <w:hyperlink r:id="rId20">
        <w:r>
          <w:rPr>
            <w:rStyle w:val="ListLabel3"/>
            <w:rFonts w:cs="Times New Roman" w:ascii="Times New Roman" w:hAnsi="Times New Roman"/>
            <w:sz w:val="28"/>
            <w:szCs w:val="28"/>
          </w:rPr>
          <w:t>пунктом 3 статьи 39.36</w:t>
        </w:r>
      </w:hyperlink>
      <w:r>
        <w:rPr>
          <w:rFonts w:cs="Times New Roman" w:ascii="Times New Roman" w:hAnsi="Times New Roman"/>
          <w:sz w:val="28"/>
          <w:szCs w:val="28"/>
        </w:rPr>
        <w:t xml:space="preserve"> Земельного кодекса Российской Федерации и наличие которого не препятствует использованию земельного участка в соответствии с его разрешенным использованием;</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w:t>
        <w:br/>
        <w:t>и зарезервированных для государственных или муниципальных нужд;</w:t>
      </w:r>
    </w:p>
    <w:p>
      <w:pPr>
        <w:pStyle w:val="Normal"/>
        <w:spacing w:lineRule="auto" w:line="240" w:before="0" w:after="0"/>
        <w:ind w:firstLine="708"/>
        <w:jc w:val="both"/>
        <w:rPr/>
      </w:pPr>
      <w:r>
        <w:rPr>
          <w:rFonts w:cs="Times New Roman" w:ascii="Times New Roman" w:hAnsi="Times New Roman"/>
          <w:sz w:val="28"/>
          <w:szCs w:val="28"/>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w:t>
      </w:r>
      <w:hyperlink r:id="rId21">
        <w:r>
          <w:rPr>
            <w:rStyle w:val="ListLabel3"/>
            <w:rFonts w:cs="Times New Roman" w:ascii="Times New Roman" w:hAnsi="Times New Roman"/>
            <w:sz w:val="28"/>
            <w:szCs w:val="28"/>
          </w:rPr>
          <w:t>пунктом 19 статьи 39.11</w:t>
        </w:r>
      </w:hyperlink>
      <w:r>
        <w:rPr>
          <w:rFonts w:cs="Times New Roman" w:ascii="Times New Roman" w:hAnsi="Times New Roman"/>
          <w:sz w:val="28"/>
          <w:szCs w:val="28"/>
        </w:rPr>
        <w:t xml:space="preserve"> Земельного кодекса Российской Федерации, либо в отношении такого земельного участка принято решение о предварительном согласовании его предоставления, срок действия которого не истек;</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w:t>
        <w:br/>
        <w:t>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pPr>
        <w:pStyle w:val="Normal"/>
        <w:spacing w:lineRule="auto" w:line="240" w:before="0" w:after="0"/>
        <w:ind w:firstLine="708"/>
        <w:jc w:val="both"/>
        <w:rPr/>
      </w:pPr>
      <w:r>
        <w:rPr>
          <w:rFonts w:cs="Times New Roman" w:ascii="Times New Roman" w:hAnsi="Times New Roman"/>
          <w:sz w:val="28"/>
          <w:szCs w:val="28"/>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hyperlink r:id="rId22">
        <w:r>
          <w:rPr>
            <w:rStyle w:val="ListLabel3"/>
            <w:rFonts w:cs="Times New Roman" w:ascii="Times New Roman" w:hAnsi="Times New Roman"/>
            <w:sz w:val="28"/>
            <w:szCs w:val="28"/>
          </w:rPr>
          <w:t>статьей 11.9</w:t>
        </w:r>
      </w:hyperlink>
      <w:r>
        <w:rPr>
          <w:rFonts w:cs="Times New Roman" w:ascii="Times New Roman" w:hAnsi="Times New Roman"/>
          <w:sz w:val="28"/>
          <w:szCs w:val="28"/>
        </w:rPr>
        <w:t xml:space="preserve"> Земельного кодекса Российской Федерации, за исключением случаев перераспределения земельных участков </w:t>
        <w:br/>
        <w:t xml:space="preserve">в соответствии с </w:t>
      </w:r>
      <w:hyperlink r:id="rId23">
        <w:r>
          <w:rPr>
            <w:rStyle w:val="ListLabel3"/>
            <w:rFonts w:cs="Times New Roman" w:ascii="Times New Roman" w:hAnsi="Times New Roman"/>
            <w:sz w:val="28"/>
            <w:szCs w:val="28"/>
          </w:rPr>
          <w:t>подпунктами 1</w:t>
        </w:r>
      </w:hyperlink>
      <w:r>
        <w:rPr>
          <w:rFonts w:cs="Times New Roman" w:ascii="Times New Roman" w:hAnsi="Times New Roman"/>
          <w:sz w:val="28"/>
          <w:szCs w:val="28"/>
        </w:rPr>
        <w:t xml:space="preserve"> и </w:t>
      </w:r>
      <w:hyperlink r:id="rId24">
        <w:r>
          <w:rPr>
            <w:rStyle w:val="ListLabel3"/>
            <w:rFonts w:cs="Times New Roman" w:ascii="Times New Roman" w:hAnsi="Times New Roman"/>
            <w:sz w:val="28"/>
            <w:szCs w:val="28"/>
          </w:rPr>
          <w:t>4 пункта 1 статьи 39.28</w:t>
        </w:r>
      </w:hyperlink>
      <w:r>
        <w:rPr>
          <w:rFonts w:cs="Times New Roman" w:ascii="Times New Roman" w:hAnsi="Times New Roman"/>
          <w:sz w:val="28"/>
          <w:szCs w:val="28"/>
        </w:rPr>
        <w:t xml:space="preserve"> Земельного кодекса Российской Федерации;</w:t>
      </w:r>
    </w:p>
    <w:p>
      <w:pPr>
        <w:pStyle w:val="Normal"/>
        <w:spacing w:lineRule="auto" w:line="240" w:before="0" w:after="0"/>
        <w:ind w:firstLine="708"/>
        <w:jc w:val="both"/>
        <w:rPr/>
      </w:pPr>
      <w:r>
        <w:rPr>
          <w:rFonts w:cs="Times New Roman" w:ascii="Times New Roman" w:hAnsi="Times New Roman"/>
          <w:sz w:val="28"/>
          <w:szCs w:val="28"/>
        </w:rPr>
        <w:t xml:space="preserve">10) границы земельного участка, находящегося в частной собственности, подлежат уточнению в соответствии с Федеральным </w:t>
      </w:r>
      <w:hyperlink r:id="rId25">
        <w:r>
          <w:rPr>
            <w:rStyle w:val="ListLabel3"/>
            <w:rFonts w:cs="Times New Roman" w:ascii="Times New Roman" w:hAnsi="Times New Roman"/>
            <w:sz w:val="28"/>
            <w:szCs w:val="28"/>
          </w:rPr>
          <w:t>законом</w:t>
        </w:r>
      </w:hyperlink>
      <w:r>
        <w:rPr>
          <w:rFonts w:cs="Times New Roman" w:ascii="Times New Roman" w:hAnsi="Times New Roman"/>
          <w:sz w:val="28"/>
          <w:szCs w:val="28"/>
        </w:rPr>
        <w:t xml:space="preserve"> «О государственной регистрации недвижимости»;</w:t>
      </w:r>
    </w:p>
    <w:p>
      <w:pPr>
        <w:pStyle w:val="Normal"/>
        <w:spacing w:lineRule="auto" w:line="240" w:before="0" w:after="0"/>
        <w:ind w:firstLine="708"/>
        <w:jc w:val="both"/>
        <w:rPr/>
      </w:pPr>
      <w:r>
        <w:rPr>
          <w:rFonts w:cs="Times New Roman" w:ascii="Times New Roman" w:hAnsi="Times New Roman"/>
          <w:sz w:val="28"/>
          <w:szCs w:val="28"/>
        </w:rPr>
        <w:t xml:space="preserve">11) имеются основания для отказа в утверждении схемы расположения земельного участка, предусмотренные </w:t>
      </w:r>
      <w:hyperlink r:id="rId26">
        <w:r>
          <w:rPr>
            <w:rStyle w:val="ListLabel3"/>
            <w:rFonts w:cs="Times New Roman" w:ascii="Times New Roman" w:hAnsi="Times New Roman"/>
            <w:sz w:val="28"/>
            <w:szCs w:val="28"/>
          </w:rPr>
          <w:t>пунктом 16 статьи 11.10</w:t>
        </w:r>
      </w:hyperlink>
      <w:r>
        <w:rPr>
          <w:rFonts w:cs="Times New Roman" w:ascii="Times New Roman" w:hAnsi="Times New Roman"/>
          <w:sz w:val="28"/>
          <w:szCs w:val="28"/>
        </w:rPr>
        <w:t xml:space="preserve"> Земельного кодекса Российской Федерации;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13) земельный участок, образование которого предусмотрено схемой расположения земельного участка, расположен в границах территории, </w:t>
        <w:br/>
        <w:t>в отношении которой утвержден проект межевания территории;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14) площадь земельного участка, на который возникает право частной собственности, превышает площадь такого земельного участка, указанную </w:t>
        <w:br/>
        <w:t>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2.12. Услуги, которые являются необходимыми и обязательными для предоставления муниципальной услуги, отсутствуют.</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2.13. Предоставление муниципальной услуги осуществляется бесплатно.</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2.14 Максимальный срок ожидания в очереди при подаче заявления </w:t>
        <w:br/>
        <w:t>о предоставлении муниципальной услуги и при получении результата предоставления муниципальной услуги составляет 15 минут.</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2.15. Регистрация запроса о предоставлении муниципальной услуги осуществляется в 3 трех календарных дней с даты его поступления в Администрацию. </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В случае поступления запроса в электронной форме в нерабочее время специалист общего Отдела осуществляет его регистрацию в первый рабочий день, следующий за днем его поступления.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2.16.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2.16.1. Помещения, в которых предоставляется муниципальная услуга, оборудованы: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противопожарной системой и средствами пожаротушения;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системой оповещения о возникновении чрезвычайной ситуации;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информационными стендами с образцами заполнения заявлений;</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В помещениях, в которых осуществляется предоставление муниципальной услуги, создаются условия для прохода инвалидов: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исходя из финансовых возможностей бюджетов утвержденных Федеральными органами.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2.16.2. Перед зданием Администрации имеются парковочные места,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2.16.3. Места ожидания в очереди на подачу заявления должны быть оборудованы стульями (кресельными секциями, скамьями (банкетками), </w:t>
        <w:br/>
        <w:t xml:space="preserve">а также не менее чем одним столом для возможности написания заявлений. Количество мест ожидания определяется исходя из фактической нагрузки </w:t>
        <w:br/>
        <w:t>и возможностей для их размещения в здании.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2.16.4. Специалисты осуществляют прием заявителей в кабинете, предназначенном для работы специалистов, осуществляющих прием заявителей.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Кабинеты приема заявителей должны быть оборудованы информационными табличками (вывесками) с указанием: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номера кабинета;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фамилии, имени, отчества и должности специалиста, осуществляющего прием заявителей.</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2.16.5. Места информирования, предназначенные для ознакомления заявителей с информационными материалами, размещаются рядом с местами ожидания для заявителей и оборудуются информационными стендами.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На информационных стендах размещается следующая информация: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1) извлечения из нормативных правовых актов, регулирующих порядок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2) текст Административного регламента;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 перечень документов, представление которых необходимо для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4) образец заполнения заявления;</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5) место нахождения, график работы, номера телефонов, адрес официального сайта и адрес электронной почты Администрации;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6) порядок получения информации о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7) порядок обжалования действий (бездействия) специалистов Администрации, участвующих в предоставлении муниципальной услуги, а также принятых ими решений в ходе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Текстовая информация размещается на листах бумаги формата А4, шрифтом Times </w:t>
      </w:r>
      <w:r>
        <w:rPr>
          <w:rFonts w:cs="Times New Roman" w:ascii="Times New Roman" w:hAnsi="Times New Roman"/>
          <w:sz w:val="28"/>
          <w:szCs w:val="28"/>
          <w:lang w:val="en-US"/>
        </w:rPr>
        <w:t>N</w:t>
      </w:r>
      <w:r>
        <w:rPr>
          <w:rFonts w:cs="Times New Roman" w:ascii="Times New Roman" w:hAnsi="Times New Roman"/>
          <w:sz w:val="28"/>
          <w:szCs w:val="28"/>
        </w:rPr>
        <w:t>ew Roma</w:t>
      </w:r>
      <w:r>
        <w:rPr>
          <w:rFonts w:cs="Times New Roman" w:ascii="Times New Roman" w:hAnsi="Times New Roman"/>
          <w:sz w:val="28"/>
          <w:szCs w:val="28"/>
          <w:lang w:val="en-US"/>
        </w:rPr>
        <w:t>n</w:t>
      </w:r>
      <w:r>
        <w:rPr>
          <w:rFonts w:cs="Times New Roman" w:ascii="Times New Roman" w:hAnsi="Times New Roman"/>
          <w:sz w:val="28"/>
          <w:szCs w:val="28"/>
        </w:rPr>
        <w:t xml:space="preserve"> (извлечения из нормативных правовых актов могут быть выполнены шрифтом Calibri), размер шрифта не менее 10.</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Информация о порядке предоставления муниципальной услуги </w:t>
        <w:br/>
        <w:t>с использованием мультимедийного оборудования не предоставляется.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2.17. Показатели доступности и качества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показатели доступности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полнота информации о порядке и сроках предоставления муниципальной услуги;</w:t>
      </w:r>
    </w:p>
    <w:p>
      <w:pPr>
        <w:pStyle w:val="ConsPlusNormal"/>
        <w:ind w:firstLine="708"/>
        <w:jc w:val="both"/>
        <w:rPr>
          <w:rFonts w:ascii="Times New Roman" w:hAnsi="Times New Roman" w:cs="Times New Roman"/>
          <w:sz w:val="28"/>
          <w:szCs w:val="28"/>
        </w:rPr>
      </w:pPr>
      <w:r>
        <w:rPr>
          <w:rFonts w:cs="Times New Roman" w:ascii="Times New Roman" w:hAnsi="Times New Roman"/>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возможность получения муниципальной услуги </w:t>
        <w:br/>
        <w:t xml:space="preserve">в многофункциональном центре предоставления государственных </w:t>
        <w:br/>
        <w:t>и муниципальных услуг;</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показатели качества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не более одного взаимодействия заявителя со специалистами Администрации при предоставлении муниципальной услуги (при подаче заявления) и его продолжительность не более 15 минут, за исключением случаев, когда дополнительные взаимодействия вызваны наличием замечаний к представленным заявителем, его представителем документам, а также по желанию заявителя, его представителя при личном обращении </w:t>
        <w:br/>
        <w:t>за получением информации о ходе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соблюдение стандарта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соблюдение сроков предоставления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отсутствие обоснованных жалоб на нарушение административных процедур при предоставлении муниципальной услуги;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 xml:space="preserve">отсутствие удовлетворенных судами исковых заявлений, поданных </w:t>
        <w:br/>
        <w:t>в отношении Администрации в связи с принятием неправомерных решений, осуществлением неправомерных действий или бездействием.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2.20. Особенности предоставления муниципальной услуги в МФЦ </w:t>
        <w:br/>
        <w:t>и особенности предоставления муниципальной услуги в электронной форме.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2.20.1. Состав действий, которые заявитель вправе совершить </w:t>
        <w:br/>
        <w:t xml:space="preserve">в электронной форме при получении муниципальной услуги </w:t>
        <w:br/>
        <w:t>с использованием единого портала госуслуг, официального сайта Администрации.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получение информации заявителем о муниципальной услуге;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подача заявителем заявления и иных документов, необходимых для предоставления муниципальной услуги, и прием таких заявления </w:t>
        <w:br/>
        <w:t>и документов;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получение заявителем сведений о ходе предоставления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получение заявителем результата предоставления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2.20.2. Особенности предоставления муниципальной услуги в МФЦ.</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Прием заявлений осуществляют работники МФЦ.</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Принятые заявления и документы направляются в Администрацию посредством почтовой связи или доставляются в Администрацию курьером (нарочным);</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Срок предоставления муниципальной услуги начинается со дня поступления заявления и документов в Администрацию и заканчивается направлением документов, являющихся результатом предоставления муниципальной услуги, в МФЦ посредством почтовой связи или курьером (нарочным).</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2.20.3. Особенности предоставления муниципальной услуги </w:t>
        <w:br/>
        <w:t>в электронной форме.</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Заявителям обеспечивается возможность получения информации </w:t>
        <w:br/>
        <w:t>о порядке предоставления муниципальной услуги, форме заявления на едином портале госуслуг.</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Поданные в электронной форме заявление и приложенные </w:t>
        <w:br/>
        <w:t xml:space="preserve">к нему документы должны быть заверены электронной подписью </w:t>
        <w:br/>
        <w:t xml:space="preserve">в соответствии с Постановлением Правительства Российской Федерации </w:t>
        <w:br/>
        <w:t xml:space="preserve">от 25.06.2012 № 634 «О видах электронной подписи, использование которых допускается при обращении за получением государственных </w:t>
        <w:br/>
        <w:t>и муниципальных услуг».</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Доступ к форме заявления в электронной форме осуществляется после регистрации заявителя в соответствующем регистре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При поступлении в Администрацию заявления и приложенных к нему документов, подписанных усиленной квалифицированной электронной подписью, Администрация проводит процедуру проверки действительности усиленной квалифицированной электронной подписи, предусматривающую проверку соблюдения условий, указанных в статье 11 Федерального закона </w:t>
        <w:br/>
        <w:t>от 06.04.2011 № 63-ФЗ «Об электронной подписи» (далее – проверка квалифицированной электронной подписи).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 </w:t>
      </w:r>
      <w:r>
        <w:rPr>
          <w:rFonts w:eastAsia="Times New Roman" w:cs="Times New Roman" w:ascii="Times New Roman" w:hAnsi="Times New Roman"/>
          <w:sz w:val="28"/>
          <w:szCs w:val="28"/>
          <w:lang w:eastAsia="ru-RU"/>
        </w:rPr>
        <w:t xml:space="preserve">Документы, являющиеся результатом предоставления муниципальной услуги, могут быть направлены в электронной форме, </w:t>
        <w:br/>
        <w:t>в случае если такой способ получения документов указан в заявлении, в этом случае указанные документы заверяются электронной подписью в порядке, установленном законодательством.</w:t>
      </w:r>
    </w:p>
    <w:p>
      <w:pPr>
        <w:pStyle w:val="ConsPlusNormal"/>
        <w:jc w:val="center"/>
        <w:rPr>
          <w:rFonts w:ascii="Times New Roman" w:hAnsi="Times New Roman" w:cs="Times New Roman"/>
          <w:sz w:val="28"/>
          <w:szCs w:val="28"/>
        </w:rPr>
      </w:pPr>
      <w:r>
        <w:rPr>
          <w:rFonts w:cs="Times New Roman" w:ascii="Times New Roman" w:hAnsi="Times New Roman"/>
          <w:sz w:val="28"/>
          <w:szCs w:val="28"/>
        </w:rPr>
      </w:r>
    </w:p>
    <w:p>
      <w:pPr>
        <w:pStyle w:val="ConsPlusNormal"/>
        <w:ind w:firstLine="540"/>
        <w:jc w:val="center"/>
        <w:rPr>
          <w:rFonts w:ascii="Times New Roman" w:hAnsi="Times New Roman" w:cs="Times New Roman"/>
          <w:sz w:val="28"/>
          <w:szCs w:val="28"/>
        </w:rPr>
      </w:pPr>
      <w:r>
        <w:rPr>
          <w:rFonts w:cs="Times New Roman" w:ascii="Times New Roman" w:hAnsi="Times New Roman"/>
          <w:sz w:val="28"/>
          <w:szCs w:val="28"/>
        </w:rPr>
        <w:t>3. Состав, последовательность действий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в МФЦ</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pPr>
      <w:r>
        <w:rPr>
          <w:rFonts w:cs="Times New Roman" w:ascii="Times New Roman" w:hAnsi="Times New Roman"/>
          <w:sz w:val="28"/>
          <w:szCs w:val="28"/>
        </w:rPr>
        <w:t xml:space="preserve">3.1. Предоставление муниципальной услуги состоит из следующих административных процедур, которые представлены в </w:t>
      </w:r>
      <w:hyperlink w:anchor="P432">
        <w:r>
          <w:rPr>
            <w:rStyle w:val="ListLabel3"/>
            <w:rFonts w:cs="Times New Roman" w:ascii="Times New Roman" w:hAnsi="Times New Roman"/>
            <w:sz w:val="28"/>
            <w:szCs w:val="28"/>
          </w:rPr>
          <w:t>блок-схеме</w:t>
        </w:r>
      </w:hyperlink>
      <w:r>
        <w:rPr>
          <w:rFonts w:cs="Times New Roman" w:ascii="Times New Roman" w:hAnsi="Times New Roman"/>
          <w:sz w:val="28"/>
          <w:szCs w:val="28"/>
        </w:rPr>
        <w:t xml:space="preserve"> (приложение № 2 к Административному регламенту):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прием и регистрация заявления и приложенных к нему документов;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2) рассмотрение заявления и проверка приложенных к нему документов;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формирование и направление межведомственных запросов в органы (организации), участвующие в предоставлении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возврат заявления заявителю;</w:t>
      </w:r>
    </w:p>
    <w:p>
      <w:pPr>
        <w:pStyle w:val="ConsPlusNormal"/>
        <w:ind w:firstLine="709"/>
        <w:jc w:val="both"/>
        <w:rPr>
          <w:rFonts w:ascii="Times New Roman" w:hAnsi="Times New Roman" w:cs="Times New Roman"/>
          <w:sz w:val="28"/>
          <w:szCs w:val="28"/>
        </w:rPr>
      </w:pPr>
      <w:bookmarkStart w:id="3" w:name="P220"/>
      <w:bookmarkEnd w:id="3"/>
      <w:r>
        <w:rPr>
          <w:rFonts w:cs="Times New Roman" w:ascii="Times New Roman" w:hAnsi="Times New Roman"/>
          <w:sz w:val="28"/>
          <w:szCs w:val="28"/>
        </w:rPr>
        <w:t>5) направление заявителю отказа в предоставлении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6) подготовка и направление заявителю согласия на заключение соглашения о перераспределении земельных участков в соответствии </w:t>
        <w:br/>
        <w:t>с утвержденным проектом межевания территории в форме письма Администрации либо постановления об утверждении схемы расположения земельных участков;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7) направление заявителю проекта соглашения о перераспределении;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8) исправление допущенных опечаток и ошибок </w:t>
        <w:br/>
        <w:t>в документах, являющихся результатом предоставления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3.2. Прием и регистрация заявления и приложенных к нему документов.</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3.2.1. Основанием для начала административной процедуры является поступление заявления и приложенных к нему документов в Администрацию.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3.2.2. Специалист общего Отдела осуществляет прием и регистрацию заявления с проставлением на заявлении даты поступления заявления и входящего номера Администрации. </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заявителем заявления почтовой связью специалист общего Отдела регистрирует его в день его поступления.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При направлении заявителем заявления в электронной форме, в том числе через Единый портал госуслуг, специалист общего Отдела распечатывает заявление на бумажном носителе и регистрирует его в программе регистрации корреспонденции в день его поступления.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В случае поступления заявления в электронной форме в нерабочее время специалист общего Отдела распечатывает заявление на бумажном носителе и регистрирует в первый рабочий день, следующий за днем его поступления.</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При поступлении заявления в Администрацию из МФЦ заявление регистрируется специалистом общего Отдела в день его поступления из МФЦ.</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3.2.3. Результатом исполнения административной процедуры приема </w:t>
        <w:br/>
        <w:t xml:space="preserve">и регистрации заявления и приложенных к нему документов является прием </w:t>
        <w:br/>
        <w:t>и регистрация заявления и приложенных к нему документов.</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Результат административной процедуры фиксируется в электронной форме в журнале регистрации корреспонденции Администрации.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3.2.4. Заявление и приложенные к нему документы в срок не более 1 календарного дня со дня регистрации специалистом общего Отдела передаются для рассмотрения в Отдел. Начальник Отдела в день поступления заявления в Отдел определяет исполнителя и дает ему письменное поручение о рассмотрении заявления путем проставления соответствующей резолюции на заявлении и передает исполнителю заявление и приложенные к нему документы.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3.3. Рассмотрение заявления и проверка приложенных к нему документов.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3.3.1. Основанием для начала административной процедуры является получение исполнителем от начальника Отдела заявления и приложенных </w:t>
        <w:br/>
        <w:t xml:space="preserve">к нему документов с письменным поручением начальника Отдела </w:t>
        <w:br/>
        <w:t>о рассмотрении заявления.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3.3.2. Исполнитель в срок не более 3 дней со дня поступления к нему заявления и приложенных документов: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1) рассматривает заявление и приложенные к нему документы;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2) устанавливает наличие (отсутствие) документов, приложенных </w:t>
        <w:br/>
        <w:t>к заявлению, указанных в подпункте 2.6.1 пункта 2.6 и подпункте              2.7.1 пункта 2.7 Административного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 в случае установления отсутствия документов, указанных </w:t>
        <w:br/>
        <w:t xml:space="preserve">в подпункте 2.7.1 пункта 2.7 Административного регламента, формирует </w:t>
        <w:br/>
        <w:t>и направляет межведомственные запросы в органы (организации), участвующие в предоставлении муниципальной услуги в порядке, установленном пунктом 3.4 Административного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в случае установления наличия документов, указанных в подпункте 2.6.1 пункта 2.6 и подпункте 2.7.1 пункта 2.7 Административного регламента, устанавливает наличие (отсутствие) оснований для отказа в предоставлении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3.3.3. Результатами совершения административной процедуры является формирование и направление исполнителем межведомственных запросов </w:t>
        <w:br/>
        <w:t>в органы (организации), участвующие в предоставлении муниципальной услуги, и (или) установление исполнителем наличия (отсутствия) оснований для отказа в предоставлении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3.3.4. Результат административной процедуры фиксируется </w:t>
        <w:br/>
        <w:t>в электронной форме.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3.4. Формирование и направление межведомственных запросов </w:t>
        <w:br/>
        <w:t xml:space="preserve">о предоставлении документов и (или) информации, необходимых для предоставления муниципальной услуги в органы, участвующие </w:t>
        <w:br/>
        <w:t>в предоставлении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3.4.1. Основанием для начала административной процедуры является установление исполнителем отсутствия документов, необходимых для предоставления муниципальной услуги, указанных в подпункте 2.7.1 пункта 2.7 Административного регламента.</w:t>
      </w:r>
    </w:p>
    <w:p>
      <w:pPr>
        <w:pStyle w:val="Normal"/>
        <w:spacing w:lineRule="auto" w:line="240" w:before="0" w:after="0"/>
        <w:ind w:firstLine="708"/>
        <w:jc w:val="both"/>
        <w:rPr/>
      </w:pPr>
      <w:r>
        <w:rPr>
          <w:rFonts w:cs="Times New Roman" w:ascii="Times New Roman" w:hAnsi="Times New Roman"/>
          <w:sz w:val="28"/>
          <w:szCs w:val="28"/>
        </w:rPr>
        <w:t xml:space="preserve">3.4.2. Исполнитель обеспечивает получение Администрацией документов и (или) информации в органах (организациях), участвующих </w:t>
        <w:br/>
        <w:t xml:space="preserve">в предоставлении муниципальной услуги, в срок, указанный в </w:t>
      </w:r>
      <w:hyperlink r:id="rId27">
        <w:r>
          <w:rPr>
            <w:rStyle w:val="ListLabel3"/>
            <w:rFonts w:cs="Times New Roman" w:ascii="Times New Roman" w:hAnsi="Times New Roman"/>
            <w:sz w:val="28"/>
            <w:szCs w:val="28"/>
          </w:rPr>
          <w:t>пункте 3.3</w:t>
        </w:r>
      </w:hyperlink>
      <w:r>
        <w:rPr>
          <w:rFonts w:cs="Times New Roman" w:ascii="Times New Roman" w:hAnsi="Times New Roman"/>
          <w:sz w:val="28"/>
          <w:szCs w:val="28"/>
        </w:rPr>
        <w:t xml:space="preserve"> Административного регламента, в том числе путем формирования </w:t>
        <w:br/>
        <w:t xml:space="preserve">и направления межведомственных запросов в электронной форме </w:t>
        <w:br/>
        <w:t xml:space="preserve">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в соответствии </w:t>
        <w:br/>
        <w:t xml:space="preserve">с Федеральным </w:t>
      </w:r>
      <w:hyperlink r:id="rId28">
        <w:r>
          <w:rPr>
            <w:rStyle w:val="ListLabel3"/>
            <w:rFonts w:cs="Times New Roman" w:ascii="Times New Roman" w:hAnsi="Times New Roman"/>
            <w:sz w:val="28"/>
            <w:szCs w:val="28"/>
          </w:rPr>
          <w:t>законом</w:t>
        </w:r>
      </w:hyperlink>
      <w:r>
        <w:rPr>
          <w:rFonts w:cs="Times New Roman" w:ascii="Times New Roman" w:hAnsi="Times New Roman"/>
          <w:sz w:val="28"/>
          <w:szCs w:val="28"/>
        </w:rPr>
        <w:t xml:space="preserve"> от 27.07.2010 № 210-ФЗ «Об организации предоставления государственных и муниципальных услуг».</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3.4.3. Исполнитель формирует и направляет межведомственный запрос в форме электронного документа. При отсутствии технической возможности формирования и направления межведомственного запроса в форме электронного документа межведомственный запрос направляется </w:t>
        <w:br/>
        <w:t>на бумажном носителе нарочным.</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3.4.4. Результатом выполнения административной процедуры является направление межведомственных запросов в органы (организации), участвующие в предоставлении муниципальной услуги.</w:t>
      </w:r>
    </w:p>
    <w:p>
      <w:pPr>
        <w:pStyle w:val="Normal"/>
        <w:spacing w:lineRule="auto" w:line="240" w:before="0" w:after="0"/>
        <w:ind w:firstLine="708"/>
        <w:jc w:val="both"/>
        <w:rPr>
          <w:rFonts w:ascii="Times New Roman" w:hAnsi="Times New Roman" w:cs="Times New Roman"/>
          <w:sz w:val="28"/>
          <w:szCs w:val="28"/>
        </w:rPr>
      </w:pPr>
      <w:r>
        <w:rPr>
          <w:rFonts w:cs="Times New Roman" w:ascii="Times New Roman" w:hAnsi="Times New Roman"/>
          <w:sz w:val="28"/>
          <w:szCs w:val="28"/>
        </w:rPr>
        <w:t xml:space="preserve">3.4.5. В случае если межведомственный запрос формируется </w:t>
        <w:br/>
        <w:t xml:space="preserve">и направляется в форме электронного документа, результат административной процедуры фиксируется в электронной форме в единой системе межведомственного электронного взаимодействия и подключаемой к ней региональной системе межведомственного электронного взаимодействия. В случае если межведомственный запрос формируется </w:t>
        <w:br/>
        <w:t>и направляется на бумажном носителе, результат административной процедуры фиксируется в журнале отправки исходящей корреспонденции Администрации.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 Возврат заявления заявителю.</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3.5.1 Основанием для начала административной процедуры является наличие оснований для возврата заявителю заявления, предусмотренных пунктом 2.10 Административного регламента.</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3.5.2. В случае наличия оснований для возврата заявителю заявления, предусмотренных пунктом 2.10 Административного регламента, исполнитель в течение 7 рабочих дней со дня завершения рассмотрения заявления и проверки приложенных к нему документов подготавливает проект письма о возврате заявления с указанием причин возврата заявления.</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3.5.3. Исполнитель обеспечивает согласование проекта письма </w:t>
        <w:br/>
        <w:t>о возврате заявления начальником или лицом его замещающим, а также с заместителем Главы города Шарыпово (далее – заместитель Главы города), курирующим Отдел в соответствии с распределением обязанностей между заместителями Главы города Шарыпово. Общий срок согласования составляет не более одного рабочего дня.</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день окончательного согласования проект письма о возврате передается исполнителем на подпись Главе города Шарыпово (далее – Глава города. Глава города подписывает письмо о возврате и передает его в Отдел в срок не более 1 рабочего дня со дня получения проекта письма о возврате.</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3.5.4. Специалист общего Отдела регистрирует письмо о возврате заявления и направляет его заявителю с приложением заявления и всех документов, представленных заявителем, в день его подписания Главой города, посредством почтовой связи или в электронной форме в случае, если такой способ получения документов указан в заявлении, либо в МФЦ – в случае, если заявление было подано через МФЦ.</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Работник МФЦ выдает письмо о возврате заявления лично заявителю либо направляет его по почте заказным письмом </w:t>
        <w:br/>
        <w:t xml:space="preserve">в сроки, установленные соглашением, заключенным между МФЦ </w:t>
        <w:br/>
        <w:t>и Администрацией.</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3.5.5. Результатом исполнения административной процедуры возврата заявления является направление заявителю письма о возврате заявления.</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3.5.6. Результат административной процедуры фиксируется </w:t>
        <w:br/>
        <w:t>в электронной форме в журнале регистрации исходящей корреспонденции Администрации и в журнале отправки исходящей корреспонденции Администрации.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случае если причиной возврата документов является представление заявителем не в полном объеме установленных законодательством документов, которые он должен представить самостоятельно, к экземпляру письма о возврате заявления, остающемуся в Администрации, исполнитель прикладывает копии приложенных к заявлению документов.</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3.6. Направление заявителю письма об отказе </w:t>
        <w:br/>
        <w:t>в предоставлении муниципальной услуги.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3.6.1. Основанием для начала административной процедуры является наличие оснований для отказа в предоставлении муниципальной услуги, предусмотренных пунктом 2.11 Административного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3.6.2. В случае наличия оснований для отказа в предоставлении муниципальной услуги, предусмотренных подпунктами 1-13 пункта 2.11 Административного регламента, исполнитель в течение 7 дней со дня завершения рассмотрения заявления и проверки приложенных к нему документов подготавливает проект письма об отказе с указанием причин, послуживших основанием для отказа.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наличия основания для отказа в предоставлении муниципальной услуги, предусмотренного подпунктом 14 пункта 2.11 Административного регламента, исполнитель обеспечивает подготовку проекта письма об отказе в течение 7 рабочих дней со дня поступления от заявителя кадастрового паспорта земельного участка или земельных участков, образуемых в результате перераспределения.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Исполнитель обеспечивает согласование проекта письма об отказе </w:t>
        <w:br/>
        <w:t>с заместителем Главы города, курирующим Отдел в соответствии с распределением обязанностей между заместителями Главы города.</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Общий срок согласования составляет не более 3 дней.</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 день окончательного согласования проект письма об отказе передается исполнителем на подпись Главе </w:t>
      </w:r>
      <w:r>
        <w:rPr>
          <w:rFonts w:cs="Times New Roman" w:ascii="Times New Roman" w:hAnsi="Times New Roman"/>
          <w:sz w:val="28"/>
          <w:szCs w:val="28"/>
        </w:rPr>
        <w:t>города</w:t>
      </w:r>
      <w:r>
        <w:rPr>
          <w:rFonts w:eastAsia="Times New Roman" w:cs="Times New Roman" w:ascii="Times New Roman" w:hAnsi="Times New Roman"/>
          <w:sz w:val="28"/>
          <w:szCs w:val="28"/>
          <w:lang w:eastAsia="ru-RU"/>
        </w:rPr>
        <w:t xml:space="preserve">. Глава </w:t>
      </w:r>
      <w:r>
        <w:rPr>
          <w:rFonts w:cs="Times New Roman" w:ascii="Times New Roman" w:hAnsi="Times New Roman"/>
          <w:sz w:val="28"/>
          <w:szCs w:val="28"/>
        </w:rPr>
        <w:t xml:space="preserve">города </w:t>
      </w:r>
      <w:r>
        <w:rPr>
          <w:rFonts w:eastAsia="Times New Roman" w:cs="Times New Roman" w:ascii="Times New Roman" w:hAnsi="Times New Roman"/>
          <w:sz w:val="28"/>
          <w:szCs w:val="28"/>
          <w:lang w:eastAsia="ru-RU"/>
        </w:rPr>
        <w:t>подписывает письмо об отказе и передает его в общий Отдел в срок не более 1 рабочего дня со дня получения проекта письма об отказе.</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Специалист общего Отдела</w:t>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регистрирует</w:t>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письмо об отказе в срок не более 1 дня со дня его подписания. В течение 1 рабочего дня после регистрации письма об отказе специалист Отдела направляет данное письмо заявителю посредством почтовой связи заказным письмом или в электронной форме в случае, если такой способ получения документов указан в заявлении, а в случае, если заявление было подано через МФЦ, – в МФЦ.</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Работник МФЦ выдает письмо об отказе заявителю лично </w:t>
        <w:br/>
        <w:t xml:space="preserve">либо направляет его по почте заказным письмом с уведомлением о вручении в сроки, установленные соглашением, заключенным между МФЦ </w:t>
        <w:br/>
        <w:t>и Администрацией.</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3.6.3. Результатом исполнения административной процедуры направления заявителю отказа является направление заявителю письма </w:t>
        <w:br/>
        <w:t>об отказе.</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3.6.4. Результат административной процедуры фиксируется </w:t>
        <w:br/>
        <w:t>в электронной форме в журнале регистрации исходящей корреспонденции Администрации, а также в журнале отправки исходящей корреспонденции Администрации.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3.7. Подготовка и направление заявителю согласия на заключение соглашения о перераспределении земельных участков в соответствии </w:t>
        <w:br/>
        <w:t>с утвержденным проектом межевания территории в форме письма Администрации либо распоряжения об утверждении схемы расположения земельных участков.</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3.7.1. Основанием для начала административной процедуры является отсутствие оснований для отказа в предоставлении муниципальной услуги, предусмотренных подпунктами 1-13 пункта 2.11 Административного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3.7.2. Исполнитель в течение 3 рабочих дней со дня завершения рассмотрения заявления и проверки приложенных к нему документов, осуществляет подготовку:</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проекта распоряжения Администрации об утверждении схемы расположения земельного участка с приложением указанной схемы – при отсутствии утвержденного проекта межевания территории;</w:t>
      </w:r>
    </w:p>
    <w:p>
      <w:pPr>
        <w:pStyle w:val="ConsPlusNormal"/>
        <w:ind w:firstLine="709"/>
        <w:jc w:val="both"/>
        <w:rPr>
          <w:rFonts w:ascii="Times New Roman" w:hAnsi="Times New Roman" w:cs="Times New Roman"/>
          <w:sz w:val="28"/>
          <w:szCs w:val="28"/>
        </w:rPr>
      </w:pPr>
      <w:bookmarkStart w:id="4" w:name="P334"/>
      <w:bookmarkEnd w:id="4"/>
      <w:r>
        <w:rPr>
          <w:rFonts w:cs="Times New Roman" w:ascii="Times New Roman" w:hAnsi="Times New Roman"/>
          <w:sz w:val="28"/>
          <w:szCs w:val="28"/>
        </w:rPr>
        <w:t xml:space="preserve">проекта письма о согласии Администрации на заключение соглашения </w:t>
        <w:br/>
        <w:t>о перераспределении земельных участков в соответствии с утвержденным проектом межевания территории – при наличии утвержденного проекта межевания территории.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Исполнитель обеспечивает согласование проектов распоряжения /письма о согласии следующими отделами Администрации в лице их руководителей или лиц, их замещающих: юридическим Отделом; а также специалистом общего Отдела и заместителем Главы города, курирующим Отдел в соответствии с распределением обязанностей между заместителями главы города Шарыпово.</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Общий срок согласования составляет не более 10 рабочих дней.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После согласования проект распоряжения/письма о согласии в день </w:t>
        <w:br/>
        <w:t xml:space="preserve">его получения исполнителем передается на подпись Главе города. Глава города подписывает проект распоряжения/письма о согласии </w:t>
        <w:br/>
        <w:t>и передает его в общий Отдел в срок не более 1 рабочего дня со дня получения проекта на подпись.</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Специалист общего Отдела регистрирует распоряжение/письмо о согласии в срок не более 1 рабочего дня со дня его подписания. В течение 1 рабочего дня после регистрации распоряжения/письма о согласии специалист Отдела направляет заявителю 1 подлинник распоряжения об утверждении схемы расположения земельного участка с приложением указанной схемы либо письмо о согласии посредством почтовой связи заказным письмом или в электронной форме в случае, если такой способ получения документов указан в заявлении, а в случае, если заявление было подано через МФЦ, – в МФЦ.</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Работник МФЦ выдает заявителю 1 подлинник распоряжения                           об утверждении схемы расположения земельного участка с приложением указанной схемы либо письмо о согласии в сроки, установленные соглашением, заключенным между МФЦ и Администрацией.</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bookmarkStart w:id="5" w:name="P260"/>
      <w:bookmarkStart w:id="6" w:name="P270"/>
      <w:bookmarkEnd w:id="5"/>
      <w:bookmarkEnd w:id="6"/>
      <w:r>
        <w:rPr>
          <w:rFonts w:eastAsia="Times New Roman" w:cs="Times New Roman" w:ascii="Times New Roman" w:hAnsi="Times New Roman"/>
          <w:sz w:val="28"/>
          <w:szCs w:val="28"/>
          <w:lang w:eastAsia="ru-RU"/>
        </w:rPr>
        <w:t xml:space="preserve">3.7.3. Результатом исполнения административной процедуры является направление заявителю одного подлинника распоряжения </w:t>
      </w:r>
      <w:r>
        <w:rPr>
          <w:rFonts w:cs="Times New Roman" w:ascii="Times New Roman" w:hAnsi="Times New Roman"/>
          <w:sz w:val="28"/>
          <w:szCs w:val="28"/>
        </w:rPr>
        <w:t>об утверждении схемы расположения земельного участка с приложением указанной схемы либо письма о согласии на заключение соглашения о перераспределении земельных участков в соответствии с утвержденным проектом межевания территории</w:t>
      </w:r>
      <w:r>
        <w:rPr>
          <w:rFonts w:eastAsia="Times New Roman" w:cs="Times New Roman" w:ascii="Times New Roman" w:hAnsi="Times New Roman"/>
          <w:sz w:val="28"/>
          <w:szCs w:val="28"/>
          <w:lang w:eastAsia="ru-RU"/>
        </w:rPr>
        <w:t>.</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3.7.4. Результат административной процедуры фиксируется </w:t>
        <w:br/>
        <w:t>в электронной форме в журнале регистрации исходящей корреспонденции Администрации, а также в журнале отправки исходящей корреспонденции Администрации.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3.7.5. Заявитель обеспечивает выполнение кадастровых работ в целях государственного кадастрового учета земельного участка, право собственности на который приобретает заявитель, и обращается с заявлением о государственном кадастровом учете такого земельного участка в 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Красноярскому краю.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3.8. Исправление допущенных опечаток и ошибок </w:t>
        <w:br/>
        <w:t>в документах, являющихся результатом предоставления муниципальной услуги.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3.8.1. Основанием для начала административной процедуры является поступление в Администрацию заявления об исправлении допущенных опечаток и (или) ошибок в распоряжении об утверждении схемы, соглашении о перераспределении.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Заявление об исправлении допущенных опечаток и (или) ошибок </w:t>
        <w:br/>
        <w:t>в распоряжении об утверждении схемы, соглашении о перераспределении регистрируется и передается исполнителю в порядке, установленном пунктом 3.2 Административного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Исполнитель рассматривает заявление и в течение 5 рабочих дней со дня поступления к нему заявления подготавливает проект постановления о внесении изменения в распоряжение об утверждении схемы, проект соглашения о внесении изменений в соглашение о перераспределении или проект письма об отказе во внесении изменения в документы, являющиеся результатом предоставления муниципальной услуги, в случае отсутствия в них опечаток и (или) ошибок.</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Исполнитель обеспечивает согласование проекта распоряжения о внесении изменения в распоряжение об утверждении схемы, проекта соглашения о внесении изменений в соглашение о перераспределении со следующими отделами Администрации в лице их руководителей или лиц, их замещающих: юридическим Отделом; а также специалистом общего Отдела и заместителем Главы города, курирующим Отдел в соответствии с распределением обязанностей между заместителями  Главы города.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Исполнитель обеспечивает согласование проекта письма об отказе                  во внесении изменения в документы, являющиеся результатом предоставления муниципальной услуги, в случае отсутствия в них опечаток и (или) ошибок, начальником Отдела или лицом его замещающим, специалистом юридического отдела и заместителем Главы города, курирующим Отдел в соответствии с распределением обязанностей между заместителями Главы города. Общий срок согласования составляет 10 рабочих дней.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В день окончательного согласования исполнитель передает на подпись Главе города проект распоряжения о внесении изменения в распоряжение об утверждении схемы, проект соглашения о внесении изменений </w:t>
        <w:br/>
        <w:t>в соглашение о перераспределении либо проект письма об отказе, который подписывает указанные документы и передает их в общий Отдел в срок не более 1 рабочего дня со дня поступления на подпись.</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Специалист общего Отдела регистрирует распоряжение о внесении изменений в распоряжение об утверждении схемы, соглашение о внесении изменений в соглашение о перераспределении (письмо об отказе) в срок не более 1 рабочего дня со дня их подписания, и в течение 1 рабочего дня после регистрации Отдел направляет заявителю 1 подлинник распоряжения о внесении изменений в постановление об утверждении схемы, соглашение о внесении изменений в соглашение о перераспределении (письмо об отказе) посредством почтовой связи заказным письмом или в электронной форме в случае, если такой способ получения документов указан в заявлении, в МФЦ, в случае, если заявление об исправлении допущенных опечаток и (или) ошибок было подано через МФЦ.</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Работник МФЦ, осуществляющий в соответствии с должностной инструкцией обязанности по выдаче документов, осуществляет выдачу заявителю распоряжения о внесении изменения в распоряжение об утверждении схемы, соглашения о внесении изменений в соглашение о перераспределении (письма об отказе) в сроки, установленные соглашением, заключенным между Администрацией и МФЦ.</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3.8.2. Результатом административной процедуры является: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письмо об отказе;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распоряжение о внесении изменения в распоряжение об утверждении схемы;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соглашение о внесении изменений в соглашение о перераспределении.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3.8.3. Результат административной процедуры фиксируется </w:t>
        <w:br/>
        <w:t>в электронной форме в журнале регистрации исходящей корреспонденции Администрации, а также в журнале отправки исходящей корреспонденции Администрации.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3.9. Порядок осуществления административных процедур </w:t>
        <w:br/>
        <w:t>в электронной форме.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3.9.1. Предоставление информации заявителям и обеспечение доступа заявителей к сведениям о ходе предоставления  муниципальной  услуги.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Запрос о получении сведений о муниципальной услуге, о ходе ее предоставления (далее – запрос) должен содержать:</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фамилию и имя лица, направившего запрос (наименование организации, направившей запрос);</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сведения о муниципальной  услуге, о ходе ее предоставления, интересующие лицо, направившее запрос (организацию, направившую запрос);</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указание на способ получения лицом, направившим запрос (организацией, направившей запрос), интересующих сведений </w:t>
        <w:br/>
        <w:t>о муниципальной услуге, ходе ее предоставления;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контактные данные лица, направившего запрос, его представителя.</w:t>
      </w:r>
    </w:p>
    <w:p>
      <w:pPr>
        <w:pStyle w:val="ConsPlusNormal"/>
        <w:ind w:firstLine="709"/>
        <w:jc w:val="both"/>
        <w:rPr/>
      </w:pPr>
      <w:r>
        <w:rPr>
          <w:rFonts w:cs="Times New Roman" w:ascii="Times New Roman" w:hAnsi="Times New Roman"/>
          <w:sz w:val="28"/>
          <w:szCs w:val="28"/>
        </w:rPr>
        <w:t xml:space="preserve">Специалист общего Отдела осуществляет прием и регистрацию  запроса в программе регистрации входящей корреспонденции Администрации в течение 3 рабочих дней с даты его поступления в Администрацию и передает в Отдел и исполнителю в порядке, установленном в </w:t>
      </w:r>
      <w:hyperlink w:anchor="P224">
        <w:r>
          <w:rPr>
            <w:rStyle w:val="ListLabel3"/>
            <w:rFonts w:cs="Times New Roman" w:ascii="Times New Roman" w:hAnsi="Times New Roman"/>
            <w:sz w:val="28"/>
            <w:szCs w:val="28"/>
          </w:rPr>
          <w:t>пункте 3.2</w:t>
        </w:r>
      </w:hyperlink>
      <w:r>
        <w:rPr>
          <w:rFonts w:cs="Times New Roman" w:ascii="Times New Roman" w:hAnsi="Times New Roman"/>
          <w:sz w:val="28"/>
          <w:szCs w:val="28"/>
        </w:rPr>
        <w:t xml:space="preserve"> Административного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поступления запроса в электронной форме в нерабочее время специалист общего Отдела осуществляет его регистрацию в первый рабочий день, следующий за днем его поступления.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Исполнитель рассматривает запрос в течение 5 рабочих дней со дня поступления к нему запроса и готовит проект ответа на запрос в форме письма. В ответе на запрос указываются сведения, составившие предмет запроса. В случае если сведения, составляющие предмет запроса, не относятся к компетенции Администрации, в ответе на запрос разъясняется порядок их получения.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Исполнитель обеспечивает согласование проекта ответа на запрос начальником Отдела или лицом, его замещающим, и заместителем Главы, курирующим Отдел в соответствии с распределением обязанностей между заместителями Главы города. Общий срок согласования составляет не более 10 рабочих дней.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После согласования проект ответа на запрос передается исполнителем </w:t>
        <w:br/>
        <w:t>на подпись Главе города. Глава города подписывает ответ на запрос и передает его в общий Отдел в срок не более 1 рабочего дня со дня получения проекта ответа на запрос.</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Специалистом общего Отдела регистрирует ответ на запрос в срок не более 1 рабочего дня со дня подписания и Отдел направляет лицу, направившему запрос, его представителю посредством почтовой связи или в электронной форме в случае, если такой способ получения ответа указан в запросе.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Результат административной процедуры фиксируется в электронной форме в журнале регистрации исходящей корреспонденции Администрации и письменно на ответе на запрос.</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3.9.2. Подача заявителем заявления и иных документов, необходимых для предоставления муниципальной услуги, указанных в подпункте 2.6.1 пункта 2.6 Административного регламента, и прием таких заявления </w:t>
        <w:br/>
        <w:t>и документов Администрацией.</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1) Заявление в форме электронного документа: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путем направления электронного документа на электронную почту Администрации (далее – представление посредством электронной почты).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2) В заявлении указывается один из следующих способов предоставления результатов рассмотрения заявления: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виде бумажного документа, который заявитель получает непосредственно при личном обращении;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в виде бумажного документа, который направляется Администрацией заявителю посредством почтового отправления;</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виде электронного документа, который направляется Администрацией заявителю посредством электронной почты.</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3) Заявление заверяется по выбору заявителя электронной подписью либо усиленной квалифицированной электронной подписью: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лица, действующего от имени юридического лица без доверенности;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представителя заявителя, действующего на основании доверенности, выданной в соответствии с законодательством Российской Федерации.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При подаче заявления к нему прилагаются документы, указанные </w:t>
        <w:br/>
        <w:t>в подпункте 2.6.1 пункта 2.6 Административного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К заявлению прилагается копия документа,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 </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Единого портала госуслуг, а также если заявление подписано усиленной квалифицированной электронной подписью.</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4) Прием заявления и документов, поданных в электронной форме, осуществляется в порядке, установленном в пункте 3.2 Административного регламента.</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Заявление, представленное с нарушением порядка, установленного настоящим пунктом Административного регламента, подпунктом 2.6.2 пункта 2.6 Административного регламента, не рассматривается Администрацией. Исполнитель в течение 3 рабочих дней со дня получения такого заявления обеспечивает:</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подготовку уведомления с указанием допущенных нарушений требований, в соответствии с которыми должно быть представлено заявление (далее – уведомление);</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согласование уведомления начальником Отдела и заместителем Главы города курирующим Отдел в соответствии </w:t>
        <w:br/>
        <w:t>с распределением обязанностей между заместителями Главы города; подписание уведомления Главой города.</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Не позднее 5 рабочих дней, со дня предоставления такого заявления в Администрацию, Специалист Отдела обеспечивает регистрацию уведомления и направляет его заявителю на указанный адрес электронной почты (при наличии) или иным указанным в заявлении способом.</w:t>
      </w:r>
    </w:p>
    <w:p>
      <w:pPr>
        <w:pStyle w:val="ConsPlusNormal"/>
        <w:ind w:firstLine="709"/>
        <w:jc w:val="both"/>
        <w:rPr/>
      </w:pPr>
      <w:r>
        <w:rPr>
          <w:rFonts w:cs="Times New Roman" w:ascii="Times New Roman" w:hAnsi="Times New Roman"/>
          <w:sz w:val="28"/>
          <w:szCs w:val="28"/>
        </w:rPr>
        <w:t xml:space="preserve">3.9.3. Взаимодействие Администрации с органами (организациями), участвующими в предоставлении муниципальной услуги, указанными </w:t>
        <w:br/>
        <w:t>в под</w:t>
      </w:r>
      <w:hyperlink w:anchor="P54">
        <w:r>
          <w:rPr>
            <w:rStyle w:val="ListLabel3"/>
            <w:rFonts w:cs="Times New Roman" w:ascii="Times New Roman" w:hAnsi="Times New Roman"/>
            <w:sz w:val="28"/>
            <w:szCs w:val="28"/>
          </w:rPr>
          <w:t>пункте 1.3.2</w:t>
        </w:r>
      </w:hyperlink>
      <w:r>
        <w:rPr>
          <w:rFonts w:cs="Times New Roman" w:ascii="Times New Roman" w:hAnsi="Times New Roman"/>
          <w:sz w:val="28"/>
          <w:szCs w:val="28"/>
        </w:rPr>
        <w:t xml:space="preserve"> пункта 1.3 Административного регламента, осуществляется путем направления межведомственных запросов в порядке, установленном </w:t>
        <w:br/>
        <w:t xml:space="preserve">в </w:t>
      </w:r>
      <w:hyperlink w:anchor="P232">
        <w:r>
          <w:rPr>
            <w:rStyle w:val="ListLabel3"/>
            <w:rFonts w:cs="Times New Roman" w:ascii="Times New Roman" w:hAnsi="Times New Roman"/>
            <w:sz w:val="28"/>
            <w:szCs w:val="28"/>
          </w:rPr>
          <w:t>пункте 3.4</w:t>
        </w:r>
      </w:hyperlink>
      <w:r>
        <w:rPr>
          <w:rFonts w:cs="Times New Roman" w:ascii="Times New Roman" w:hAnsi="Times New Roman"/>
          <w:sz w:val="28"/>
          <w:szCs w:val="28"/>
        </w:rPr>
        <w:t xml:space="preserve"> Административного регламента.</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cs="Times New Roman" w:ascii="Times New Roman" w:hAnsi="Times New Roman"/>
          <w:sz w:val="28"/>
          <w:szCs w:val="28"/>
        </w:rPr>
        <w:t xml:space="preserve">3.9.4. </w:t>
      </w:r>
      <w:r>
        <w:rPr>
          <w:rFonts w:eastAsia="Times New Roman" w:cs="Times New Roman" w:ascii="Times New Roman" w:hAnsi="Times New Roman"/>
          <w:sz w:val="28"/>
          <w:szCs w:val="28"/>
          <w:lang w:eastAsia="ru-RU"/>
        </w:rPr>
        <w:t xml:space="preserve">Направление заявителю документов, являющихся результатом предоставления муниципальной услуги, осуществляется в электронной форме в случае, если такой способ получения документов указан </w:t>
        <w:br/>
        <w:t>в заявлении,</w:t>
      </w:r>
      <w:r>
        <w:rPr>
          <w:rFonts w:cs="Times New Roman" w:ascii="Times New Roman" w:hAnsi="Times New Roman"/>
          <w:sz w:val="28"/>
          <w:szCs w:val="28"/>
        </w:rPr>
        <w:t xml:space="preserve"> </w:t>
      </w:r>
      <w:r>
        <w:rPr>
          <w:rFonts w:eastAsia="Times New Roman" w:cs="Times New Roman" w:ascii="Times New Roman" w:hAnsi="Times New Roman"/>
          <w:sz w:val="28"/>
          <w:szCs w:val="28"/>
          <w:lang w:eastAsia="ru-RU"/>
        </w:rPr>
        <w:t xml:space="preserve">посредством электронной почты заявителя (при наличии) </w:t>
        <w:br/>
        <w:t>или личного кабинета заявителя на краевом портале госуслуг. При направлении заявителю в электронной форме документов, являющихся результатом предоставления муниципальной услуги, эти документы заверяются электронной подписью в порядке, установленном законодательством.</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jc w:val="center"/>
        <w:rPr>
          <w:rFonts w:ascii="Times New Roman" w:hAnsi="Times New Roman" w:cs="Times New Roman"/>
          <w:sz w:val="28"/>
          <w:szCs w:val="28"/>
        </w:rPr>
      </w:pPr>
      <w:r>
        <w:rPr>
          <w:rFonts w:cs="Times New Roman" w:ascii="Times New Roman" w:hAnsi="Times New Roman"/>
          <w:sz w:val="28"/>
          <w:szCs w:val="28"/>
        </w:rPr>
        <w:t>4. Формы контроля за исполнением административного регламента</w:t>
      </w:r>
    </w:p>
    <w:p>
      <w:pPr>
        <w:pStyle w:val="ConsPlusNormal"/>
        <w:jc w:val="both"/>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4.1. Контроль за исполнением Административного регламента осуществляется в форме текущего контроля за соблюдением и исполнением специалистами Администрации положений Административного регламента и иных нормативных правовых актов, устанавливающих требования </w:t>
        <w:br/>
        <w:t>к предоставлению муниципальной услуги, а также принятием ими решений (далее – текущий контроль) и в форме плановых и внеплановых проверок полноты и качества предоставления муниципальной услуги.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4.2. Текущий контроль осуществляется Главой </w:t>
      </w:r>
      <w:r>
        <w:rPr>
          <w:rFonts w:cs="Times New Roman" w:ascii="Times New Roman" w:hAnsi="Times New Roman"/>
          <w:sz w:val="28"/>
          <w:szCs w:val="28"/>
        </w:rPr>
        <w:t>города</w:t>
      </w:r>
      <w:r>
        <w:rPr>
          <w:rFonts w:eastAsia="Times New Roman" w:cs="Times New Roman" w:ascii="Times New Roman" w:hAnsi="Times New Roman"/>
          <w:sz w:val="28"/>
          <w:szCs w:val="28"/>
          <w:lang w:eastAsia="ru-RU"/>
        </w:rPr>
        <w:br/>
        <w:t>в отношении начальников отделов Администрации, начальниками отделов Администрации – в отношении специалистов отделов Администрации. Текущий контроль осуществляется постоянно.</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Текущий контроль проводится путем оперативного выяснения хода предоставления муниципальной услуги, напоминаний о необходимости соблюдения сроков рассмотрения заявлений, истребования от исполнителей объяснений причин задержки предоставления муниципальной услуги.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 случаях и причинах нарушения сроков и содержания административных процедур специалисты Администрации немедленно </w:t>
        <w:br/>
        <w:t xml:space="preserve">в письменной форме информируют своих непосредственных начальников, </w:t>
        <w:br/>
        <w:t>а также осуществляют срочные меры по устранению нарушений.</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4.3. Проверки полноты и качества предоставления муниципальной услуги осуществляются на основании распоряжений Администрации.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Периодичность проведения плановых проверок устанавливается Главой </w:t>
      </w:r>
      <w:r>
        <w:rPr>
          <w:rFonts w:cs="Times New Roman" w:ascii="Times New Roman" w:hAnsi="Times New Roman"/>
          <w:sz w:val="28"/>
          <w:szCs w:val="28"/>
        </w:rPr>
        <w:t>города.</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Внеплановые проверки проводятся при поступлении информации </w:t>
        <w:br/>
        <w:t xml:space="preserve">о нарушении полноты и качества предоставления муниципальной услуги </w:t>
        <w:br/>
        <w:t>от заявителей, их представителей, органов государственной власти, органов местного самоуправления, граждан и организаций, не являющихся заявителями или их представителями.</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t>Результаты проверки оформляются актом, отражающим обстоятельства, послужившие основанием проверки, объект проверки, сведения о специалисте Администрации, ответственном за предоставление муниципальной услуги, наличие (отсутствие) в действиях специалиста Администрации обстоятельств, свидетельствующих о нарушении настоящего Административного регламента, ссылку на документы, отражающие данные обстоятельства, выводы, недостатки и предложения по их устранению.</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В случае выявления в результате проведения проверок нарушений прав физических лиц и юридических лиц осуществляется привлечение виновных лиц к ответственности в соответствии с действующим законодательством.</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4.4. Специалисты, ответственные за исполнение административных процедур, выполняемых в ходе предоставления муниципальной услуги, несут дисциплинарную, административную, уголовную ответственность </w:t>
        <w:br/>
        <w:t>за решения и действия, принимаемые (осуществляемые) в ходе предоставления муниципальной услуги, в порядке, установленном законодательством Российской Федерации и Красноярского края.</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Организации и граждане, их объединения вправе осуществлять общественный контроль за соблюдением сроков предоставления муниципальной услуги и последовательности административных процедур при предоставлении муниципальной услуги, правомерностью требований представления документов для предоставления муниципальной услуги </w:t>
        <w:br/>
        <w:t xml:space="preserve">на основании информации, предоставленной заявителями, </w:t>
        <w:br/>
        <w:t>их представителями.</w:t>
      </w:r>
    </w:p>
    <w:p>
      <w:pPr>
        <w:pStyle w:val="Normal"/>
        <w:widowControl w:val="false"/>
        <w:spacing w:lineRule="auto" w:line="240" w:before="0" w:after="0"/>
        <w:ind w:firstLine="709"/>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4.5. Контроль (текущий и общественный) за предоставлением муниципальной услуги должен обеспечивать высокое качество и полноту предоставления муниципальной услуги и исключение коррупционной составляющей.</w:t>
      </w:r>
    </w:p>
    <w:p>
      <w:pPr>
        <w:pStyle w:val="ConsPlusNormal"/>
        <w:ind w:firstLine="540"/>
        <w:jc w:val="both"/>
        <w:rPr>
          <w:rFonts w:ascii="Times New Roman" w:hAnsi="Times New Roman" w:cs="Times New Roman"/>
          <w:b/>
          <w:b/>
          <w:sz w:val="28"/>
          <w:szCs w:val="28"/>
        </w:rPr>
      </w:pPr>
      <w:r>
        <w:rPr>
          <w:rFonts w:cs="Times New Roman" w:ascii="Times New Roman" w:hAnsi="Times New Roman"/>
          <w:b/>
          <w:sz w:val="28"/>
          <w:szCs w:val="28"/>
        </w:rPr>
      </w:r>
    </w:p>
    <w:p>
      <w:pPr>
        <w:pStyle w:val="Normal"/>
        <w:spacing w:lineRule="auto" w:line="240" w:before="0" w:after="0"/>
        <w:ind w:firstLine="540"/>
        <w:jc w:val="center"/>
        <w:rPr>
          <w:rFonts w:ascii="Times New Roman" w:hAnsi="Times New Roman" w:cs="Times New Roman"/>
          <w:sz w:val="28"/>
          <w:szCs w:val="28"/>
        </w:rPr>
      </w:pPr>
      <w:r>
        <w:rPr>
          <w:rFonts w:cs="Times New Roman" w:ascii="Times New Roman" w:hAnsi="Times New Roman"/>
          <w:sz w:val="28"/>
          <w:szCs w:val="28"/>
        </w:rPr>
        <w:t>5. Досудебный (внесудебный) порядок обжалования решений и действий (бездействий) Администрации, специалистов Администрации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5.1. Заявитель может обратиться с жалобой в том числе в следующих случаях:</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нарушение срока регистрации запроса о предоставлении государственной или муниципальной услуги, запроса, указанного в статье 15.1 Федерального закона от 27.07.2010 № 210-ФЗ «Об организации предоставления государственных и муниципальных услуг»;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от 27.07.2010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указанного выше Федерального закона;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8) нарушение срока или порядка выдачи документов по результатам предоставления государственной или муниципальной услуги;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210-ФЗ «Об организации предоставления государственных и муниципальных услуг».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в части установления дополнительных гарантий граждан при получении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настоящего Федерального закона.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5.2. Общие требования к порядку подачи и рассмотрения жалобы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от 27.07.2010 210-ФЗ «Об организации предоставления государственных и муниципальных услуг».</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частью 1.1 статьи 16 Федерального закона от 27.07.2010 № 210-ФЗ «Об организации предоставления государственных и муниципальных услуг», и их работников, а также жалоб на решения и действия (бездействие) многофункционального центра, его работников устанавливается Правительством Российской Федерации.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статьи 11.1 Федерального закона от 27.07.2010 № 210-ФЗ «Об организации предоставления государственных и муниципальных услуг» и настоящей статьи не применяются.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 (часть 3.2 введена Федеральным законом от 13.07.2015 N 250-ФЗ).</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 Жалоба должна содержать:</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__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частью 1.1 статьи 16 указанного выше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7. По результатам рассмотрения жалобы принимается одно из следующих решений:</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2) в удовлетворении жалобы отказывается.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8. Не позднее дня, следующего за днем принятия решения, указанного в части 7 статьи 11.2 Федерального закона от 27.07.2010 № 210-ФЗ «Об организации предоставления государственных и муниципальных услуг»,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8.1. В случае признания жалобы подлежащей удовлетворению в ответе заявителю, указанном в части 8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8.2. В случае признания жалобы не подлежащей удовлетворению в ответе заявителю, указанном в части 8 статьи 11.2 Федерального закона от 27.07.2010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частью 1 статьи 11.2 Федерального закона от 27.07.2010 № 210-ФЗ «Об организации предоставления государственных и муниципальных услуг», незамедлительно направляют имеющиеся материалы в органы прокуратуры.</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 xml:space="preserve">10. Положения настоящего Федерального закона, устанавливающие порядок 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законом от 02.05.2006 года N 59-ФЗ "О порядке рассмотрения обращений граждан Российской Федерации". </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5.3. Информационная система досудебного (внесудебного) обжалования</w:t>
      </w:r>
    </w:p>
    <w:p>
      <w:pPr>
        <w:pStyle w:val="Normal"/>
        <w:spacing w:lineRule="auto" w:line="240" w:before="0" w:after="0"/>
        <w:ind w:firstLine="540"/>
        <w:jc w:val="both"/>
        <w:rPr>
          <w:rFonts w:ascii="Times New Roman" w:hAnsi="Times New Roman" w:cs="Times New Roman"/>
          <w:sz w:val="28"/>
          <w:szCs w:val="28"/>
        </w:rPr>
      </w:pPr>
      <w:r>
        <w:rPr>
          <w:rFonts w:cs="Times New Roman" w:ascii="Times New Roman" w:hAnsi="Times New Roman"/>
          <w:sz w:val="28"/>
          <w:szCs w:val="28"/>
        </w:rPr>
        <w:t>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Normal"/>
        <w:ind w:hanging="0"/>
        <w:jc w:val="both"/>
        <w:rPr>
          <w:rFonts w:ascii="Times New Roman" w:hAnsi="Times New Roman" w:cs="Times New Roman"/>
          <w:sz w:val="28"/>
          <w:szCs w:val="28"/>
        </w:rPr>
      </w:pPr>
      <w:r>
        <w:rPr>
          <w:rFonts w:cs="Times New Roman" w:ascii="Times New Roman" w:hAnsi="Times New Roman"/>
          <w:sz w:val="28"/>
          <w:szCs w:val="28"/>
        </w:rPr>
      </w:r>
    </w:p>
    <w:p>
      <w:pPr>
        <w:sectPr>
          <w:type w:val="continuous"/>
          <w:pgSz w:w="11906" w:h="16838"/>
          <w:pgMar w:left="1701" w:right="850" w:header="708" w:top="765" w:footer="0" w:bottom="709" w:gutter="0"/>
          <w:formProt w:val="false"/>
          <w:textDirection w:val="lrTb"/>
          <w:docGrid w:type="default" w:linePitch="360" w:charSpace="4096"/>
        </w:sectPr>
      </w:pPr>
    </w:p>
    <w:p>
      <w:pPr>
        <w:pStyle w:val="ConsPlusNormal"/>
        <w:rPr>
          <w:rFonts w:ascii="Times New Roman" w:hAnsi="Times New Roman" w:cs="Times New Roman"/>
          <w:sz w:val="28"/>
          <w:szCs w:val="28"/>
        </w:rPr>
      </w:pPr>
      <w:r>
        <w:rPr>
          <w:rFonts w:cs="Times New Roman" w:ascii="Times New Roman" w:hAnsi="Times New Roman"/>
          <w:sz w:val="28"/>
          <w:szCs w:val="28"/>
        </w:rPr>
      </w:r>
    </w:p>
    <w:p>
      <w:pPr>
        <w:pStyle w:val="ConsPlusNormal"/>
        <w:rPr>
          <w:rFonts w:ascii="Times New Roman" w:hAnsi="Times New Roman" w:cs="Times New Roman"/>
          <w:sz w:val="28"/>
          <w:szCs w:val="28"/>
        </w:rPr>
      </w:pPr>
      <w:r>
        <w:rPr>
          <w:rFonts w:cs="Times New Roman" w:ascii="Times New Roman" w:hAnsi="Times New Roman"/>
          <w:sz w:val="28"/>
          <w:szCs w:val="28"/>
        </w:rPr>
      </w:r>
    </w:p>
    <w:p>
      <w:pPr>
        <w:pStyle w:val="ConsPlusNormal"/>
        <w:rPr>
          <w:rFonts w:ascii="Times New Roman" w:hAnsi="Times New Roman" w:cs="Times New Roman"/>
          <w:sz w:val="28"/>
          <w:szCs w:val="28"/>
        </w:rPr>
      </w:pPr>
      <w:r>
        <w:rPr>
          <w:rFonts w:cs="Times New Roman" w:ascii="Times New Roman" w:hAnsi="Times New Roman"/>
          <w:sz w:val="28"/>
          <w:szCs w:val="28"/>
        </w:rPr>
      </w:r>
    </w:p>
    <w:p>
      <w:pPr>
        <w:pStyle w:val="ConsPlusNormal"/>
        <w:rPr>
          <w:rFonts w:ascii="Times New Roman" w:hAnsi="Times New Roman" w:cs="Times New Roman"/>
          <w:sz w:val="28"/>
          <w:szCs w:val="28"/>
        </w:rPr>
      </w:pPr>
      <w:r>
        <w:rPr>
          <w:rFonts w:cs="Times New Roman" w:ascii="Times New Roman" w:hAnsi="Times New Roman"/>
          <w:sz w:val="28"/>
          <w:szCs w:val="28"/>
        </w:rPr>
      </w:r>
    </w:p>
    <w:p>
      <w:pPr>
        <w:pStyle w:val="ConsPlusNormal"/>
        <w:rPr>
          <w:rFonts w:ascii="Times New Roman" w:hAnsi="Times New Roman" w:cs="Times New Roman"/>
          <w:sz w:val="28"/>
          <w:szCs w:val="28"/>
        </w:rPr>
      </w:pPr>
      <w:r>
        <w:rPr>
          <w:rFonts w:cs="Times New Roman" w:ascii="Times New Roman" w:hAnsi="Times New Roman"/>
          <w:sz w:val="28"/>
          <w:szCs w:val="28"/>
        </w:rPr>
      </w:r>
    </w:p>
    <w:p>
      <w:pPr>
        <w:pStyle w:val="ConsPlusNormal"/>
        <w:rPr>
          <w:rFonts w:ascii="Times New Roman" w:hAnsi="Times New Roman" w:cs="Times New Roman"/>
          <w:sz w:val="28"/>
          <w:szCs w:val="28"/>
        </w:rPr>
      </w:pPr>
      <w:r>
        <w:rPr>
          <w:rFonts w:cs="Times New Roman" w:ascii="Times New Roman" w:hAnsi="Times New Roman"/>
          <w:sz w:val="28"/>
          <w:szCs w:val="28"/>
        </w:rPr>
      </w:r>
    </w:p>
    <w:p>
      <w:pPr>
        <w:pStyle w:val="ConsPlusNormal"/>
        <w:rPr>
          <w:rFonts w:ascii="Times New Roman" w:hAnsi="Times New Roman" w:cs="Times New Roman"/>
          <w:sz w:val="28"/>
          <w:szCs w:val="28"/>
        </w:rPr>
      </w:pPr>
      <w:r>
        <w:rPr>
          <w:rFonts w:cs="Times New Roman" w:ascii="Times New Roman" w:hAnsi="Times New Roman"/>
          <w:sz w:val="28"/>
          <w:szCs w:val="28"/>
        </w:rPr>
      </w:r>
    </w:p>
    <w:p>
      <w:pPr>
        <w:pStyle w:val="ConsPlusNormal"/>
        <w:jc w:val="both"/>
        <w:rPr>
          <w:rFonts w:ascii="Times New Roman" w:hAnsi="Times New Roman" w:cs="Times New Roman"/>
          <w:sz w:val="24"/>
          <w:szCs w:val="24"/>
        </w:rPr>
      </w:pPr>
      <w:r>
        <w:rPr>
          <w:rFonts w:cs="Times New Roman" w:ascii="Times New Roman" w:hAnsi="Times New Roman"/>
          <w:sz w:val="24"/>
          <w:szCs w:val="24"/>
        </w:rPr>
        <w:t>Приложение № 1</w:t>
      </w:r>
    </w:p>
    <w:p>
      <w:pPr>
        <w:pStyle w:val="ConsPlusNormal"/>
        <w:jc w:val="both"/>
        <w:rPr>
          <w:rFonts w:ascii="Times New Roman" w:hAnsi="Times New Roman" w:cs="Times New Roman"/>
          <w:sz w:val="24"/>
          <w:szCs w:val="24"/>
        </w:rPr>
      </w:pPr>
      <w:r>
        <w:rPr>
          <w:rFonts w:cs="Times New Roman" w:ascii="Times New Roman" w:hAnsi="Times New Roman"/>
          <w:sz w:val="24"/>
          <w:szCs w:val="24"/>
        </w:rPr>
        <w:t>к Административному регламенту предоставления муниципальной услуги по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w:t>
      </w:r>
    </w:p>
    <w:p>
      <w:pPr>
        <w:sectPr>
          <w:type w:val="continuous"/>
          <w:pgSz w:w="11906" w:h="16838"/>
          <w:pgMar w:left="1701" w:right="850" w:header="708" w:top="765" w:footer="0" w:bottom="709" w:gutter="0"/>
          <w:cols w:num="2" w:space="708" w:equalWidth="true" w:sep="false"/>
          <w:formProt w:val="false"/>
          <w:textDirection w:val="lrTb"/>
          <w:docGrid w:type="default" w:linePitch="360" w:charSpace="4096"/>
        </w:sectPr>
      </w:pPr>
    </w:p>
    <w:p>
      <w:pPr>
        <w:pStyle w:val="ConsPlusNonformat"/>
        <w:rPr>
          <w:rFonts w:ascii="Times New Roman" w:hAnsi="Times New Roman" w:cs="Times New Roman"/>
          <w:b/>
          <w:b/>
        </w:rPr>
      </w:pPr>
      <w:r>
        <w:rPr>
          <w:rFonts w:cs="Times New Roman" w:ascii="Times New Roman" w:hAnsi="Times New Roman"/>
          <w:b/>
        </w:rPr>
      </w:r>
    </w:p>
    <w:p>
      <w:pPr>
        <w:pStyle w:val="ConsPlusNonformat"/>
        <w:rPr>
          <w:rFonts w:ascii="Times New Roman" w:hAnsi="Times New Roman" w:cs="Times New Roman"/>
          <w:b/>
          <w:b/>
        </w:rPr>
      </w:pPr>
      <w:r>
        <w:rPr>
          <w:rFonts w:cs="Times New Roman" w:ascii="Times New Roman" w:hAnsi="Times New Roman"/>
          <w:b/>
        </w:rPr>
      </w:r>
    </w:p>
    <w:p>
      <w:pPr>
        <w:sectPr>
          <w:type w:val="continuous"/>
          <w:pgSz w:w="11906" w:h="16838"/>
          <w:pgMar w:left="1701" w:right="850" w:header="708" w:top="765" w:footer="0" w:bottom="709" w:gutter="0"/>
          <w:cols w:num="2" w:space="424" w:equalWidth="true" w:sep="false"/>
          <w:formProt w:val="false"/>
          <w:textDirection w:val="lrTb"/>
          <w:docGrid w:type="default" w:linePitch="360" w:charSpace="4096"/>
        </w:sectPr>
      </w:pP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r>
    </w:p>
    <w:p>
      <w:pPr>
        <w:pStyle w:val="ConsPlusNonformat"/>
        <w:rPr>
          <w:rFonts w:ascii="Times New Roman" w:hAnsi="Times New Roman" w:cs="Times New Roman"/>
          <w:b/>
          <w:b/>
          <w:sz w:val="24"/>
          <w:szCs w:val="24"/>
        </w:rPr>
      </w:pPr>
      <w:r>
        <w:rPr>
          <w:rFonts w:cs="Times New Roman" w:ascii="Times New Roman" w:hAnsi="Times New Roman"/>
          <w:b/>
          <w:sz w:val="24"/>
          <w:szCs w:val="24"/>
        </w:rPr>
        <w:t xml:space="preserve">Главе города Шарыпово </w:t>
      </w:r>
    </w:p>
    <w:p>
      <w:pPr>
        <w:pStyle w:val="ConsPlusNonformat"/>
        <w:rPr>
          <w:rFonts w:ascii="Times New Roman" w:hAnsi="Times New Roman" w:cs="Times New Roman"/>
          <w:b/>
          <w:b/>
          <w:sz w:val="24"/>
          <w:szCs w:val="24"/>
        </w:rPr>
      </w:pPr>
      <w:r>
        <w:rPr>
          <w:rFonts w:cs="Times New Roman" w:ascii="Times New Roman" w:hAnsi="Times New Roman"/>
          <w:b/>
          <w:sz w:val="24"/>
          <w:szCs w:val="24"/>
        </w:rPr>
        <w:t>Наталье Александровне Петровской</w:t>
      </w:r>
    </w:p>
    <w:p>
      <w:pPr>
        <w:pStyle w:val="ConsPlusNonformat"/>
        <w:rPr>
          <w:rFonts w:ascii="Times New Roman" w:hAnsi="Times New Roman" w:cs="Times New Roman"/>
          <w:sz w:val="24"/>
          <w:szCs w:val="24"/>
        </w:rPr>
      </w:pPr>
      <w:r>
        <w:rPr>
          <w:rFonts w:cs="Times New Roman" w:ascii="Times New Roman" w:hAnsi="Times New Roman"/>
          <w:sz w:val="24"/>
          <w:szCs w:val="24"/>
        </w:rPr>
        <w:t>от 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(наименование или Ф.И.О.)</w:t>
      </w:r>
    </w:p>
    <w:p>
      <w:pPr>
        <w:pStyle w:val="ConsPlusNonformat"/>
        <w:rPr>
          <w:rFonts w:ascii="Times New Roman" w:hAnsi="Times New Roman" w:cs="Times New Roman"/>
          <w:sz w:val="24"/>
          <w:szCs w:val="24"/>
        </w:rPr>
      </w:pPr>
      <w:r>
        <w:rPr>
          <w:rFonts w:cs="Times New Roman" w:ascii="Times New Roman" w:hAnsi="Times New Roman"/>
          <w:sz w:val="24"/>
          <w:szCs w:val="24"/>
        </w:rPr>
        <w:t>___________________________________________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__________________________________________ </w:t>
      </w:r>
    </w:p>
    <w:p>
      <w:pPr>
        <w:pStyle w:val="ConsPlusNonformat"/>
        <w:rPr>
          <w:rFonts w:ascii="Times New Roman" w:hAnsi="Times New Roman" w:cs="Times New Roman"/>
          <w:sz w:val="24"/>
          <w:szCs w:val="24"/>
        </w:rPr>
      </w:pPr>
      <w:r>
        <w:rPr>
          <w:rFonts w:cs="Times New Roman" w:ascii="Times New Roman" w:hAnsi="Times New Roman"/>
          <w:sz w:val="24"/>
          <w:szCs w:val="24"/>
        </w:rPr>
        <w:t xml:space="preserve">(паспортные данные) </w:t>
      </w:r>
    </w:p>
    <w:p>
      <w:pPr>
        <w:pStyle w:val="ConsPlusNonformat"/>
        <w:rPr>
          <w:rFonts w:ascii="Times New Roman" w:hAnsi="Times New Roman" w:cs="Times New Roman"/>
          <w:sz w:val="24"/>
          <w:szCs w:val="24"/>
        </w:rPr>
      </w:pPr>
      <w:r>
        <w:rPr>
          <w:rFonts w:cs="Times New Roman" w:ascii="Times New Roman" w:hAnsi="Times New Roman"/>
          <w:sz w:val="24"/>
          <w:szCs w:val="24"/>
        </w:rPr>
        <w:t>адрес: _____________________________________</w:t>
      </w:r>
    </w:p>
    <w:p>
      <w:pPr>
        <w:pStyle w:val="ConsPlusNonformat"/>
        <w:rPr>
          <w:rFonts w:ascii="Times New Roman" w:hAnsi="Times New Roman" w:cs="Times New Roman"/>
          <w:sz w:val="24"/>
          <w:szCs w:val="24"/>
        </w:rPr>
      </w:pPr>
      <w:r>
        <w:rPr>
          <w:rFonts w:cs="Times New Roman" w:ascii="Times New Roman" w:hAnsi="Times New Roman"/>
          <w:sz w:val="24"/>
          <w:szCs w:val="24"/>
        </w:rPr>
        <w:t xml:space="preserve">__________________________________________, </w:t>
      </w:r>
    </w:p>
    <w:p>
      <w:pPr>
        <w:pStyle w:val="ConsPlusNonformat"/>
        <w:rPr>
          <w:rFonts w:ascii="Times New Roman" w:hAnsi="Times New Roman" w:cs="Times New Roman"/>
          <w:sz w:val="24"/>
          <w:szCs w:val="24"/>
        </w:rPr>
      </w:pPr>
      <w:r>
        <w:rPr>
          <w:rFonts w:cs="Times New Roman" w:ascii="Times New Roman" w:hAnsi="Times New Roman"/>
          <w:sz w:val="24"/>
          <w:szCs w:val="24"/>
        </w:rPr>
        <w:t xml:space="preserve">телефон: __________________________________, </w:t>
      </w:r>
    </w:p>
    <w:p>
      <w:pPr>
        <w:pStyle w:val="ConsPlusNonformat"/>
        <w:rPr>
          <w:rFonts w:ascii="Times New Roman" w:hAnsi="Times New Roman" w:cs="Times New Roman"/>
          <w:sz w:val="24"/>
          <w:szCs w:val="24"/>
        </w:rPr>
      </w:pPr>
      <w:r>
        <w:rPr>
          <w:rFonts w:cs="Times New Roman" w:ascii="Times New Roman" w:hAnsi="Times New Roman"/>
          <w:sz w:val="24"/>
          <w:szCs w:val="24"/>
        </w:rPr>
        <w:t>адрес электронной почты: ____________________</w:t>
      </w:r>
    </w:p>
    <w:p>
      <w:pPr>
        <w:sectPr>
          <w:type w:val="continuous"/>
          <w:pgSz w:w="11906" w:h="16838"/>
          <w:pgMar w:left="1701" w:right="850" w:header="708" w:top="765" w:footer="0" w:bottom="709" w:gutter="0"/>
          <w:cols w:num="2" w:equalWidth="false" w:sep="false">
            <w:col w:w="4116" w:space="0"/>
            <w:col w:w="5238"/>
          </w:cols>
          <w:formProt w:val="false"/>
          <w:textDirection w:val="lrTb"/>
          <w:docGrid w:type="default" w:linePitch="360" w:charSpace="4096"/>
        </w:sectPr>
      </w:pPr>
    </w:p>
    <w:p>
      <w:pPr>
        <w:pStyle w:val="ConsPlusNonformat"/>
        <w:jc w:val="center"/>
        <w:rPr>
          <w:rFonts w:ascii="Times New Roman" w:hAnsi="Times New Roman" w:cs="Times New Roman"/>
          <w:b/>
          <w:b/>
          <w:sz w:val="28"/>
          <w:szCs w:val="28"/>
        </w:rPr>
      </w:pPr>
      <w:r>
        <w:rPr>
          <w:rFonts w:cs="Times New Roman" w:ascii="Times New Roman" w:hAnsi="Times New Roman"/>
          <w:b/>
          <w:sz w:val="28"/>
          <w:szCs w:val="28"/>
        </w:rPr>
        <w:t>Заявление</w:t>
      </w:r>
    </w:p>
    <w:p>
      <w:pPr>
        <w:pStyle w:val="ConsPlusNonformat"/>
        <w:jc w:val="center"/>
        <w:rPr>
          <w:rFonts w:ascii="Times New Roman" w:hAnsi="Times New Roman" w:cs="Times New Roman"/>
          <w:b/>
          <w:b/>
          <w:sz w:val="28"/>
          <w:szCs w:val="28"/>
        </w:rPr>
      </w:pPr>
      <w:r>
        <w:rPr>
          <w:rFonts w:cs="Times New Roman" w:ascii="Times New Roman" w:hAnsi="Times New Roman"/>
          <w:b/>
          <w:sz w:val="28"/>
          <w:szCs w:val="28"/>
        </w:rPr>
        <w:t>о перераспределении земельных участков</w:t>
      </w:r>
    </w:p>
    <w:p>
      <w:pPr>
        <w:pStyle w:val="ConsPlusNonformat"/>
        <w:jc w:val="center"/>
        <w:rPr>
          <w:rFonts w:ascii="Times New Roman" w:hAnsi="Times New Roman" w:cs="Times New Roman"/>
          <w:sz w:val="28"/>
          <w:szCs w:val="28"/>
        </w:rPr>
      </w:pPr>
      <w:r>
        <w:rPr>
          <w:rFonts w:cs="Times New Roman" w:ascii="Times New Roman" w:hAnsi="Times New Roman"/>
          <w:sz w:val="28"/>
          <w:szCs w:val="28"/>
        </w:rPr>
      </w:r>
    </w:p>
    <w:p>
      <w:pPr>
        <w:pStyle w:val="ConsPlusNonformat"/>
        <w:ind w:firstLine="709"/>
        <w:jc w:val="both"/>
        <w:rPr>
          <w:rFonts w:ascii="Times New Roman" w:hAnsi="Times New Roman" w:cs="Times New Roman"/>
          <w:sz w:val="28"/>
          <w:szCs w:val="28"/>
        </w:rPr>
      </w:pPr>
      <w:r>
        <w:rPr>
          <w:rFonts w:cs="Times New Roman" w:ascii="Times New Roman" w:hAnsi="Times New Roman"/>
          <w:sz w:val="28"/>
          <w:szCs w:val="28"/>
        </w:rPr>
        <w:t>Прошу подготовить соглашение о перераспределении земельного участка, находящегося у меня в собственности с кадастровым номером_______________________, расположенного по адресу: 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площадью_________________кв.м. для использования в целях_____________________________________________________________________________________________________________________________</w:t>
      </w:r>
    </w:p>
    <w:p>
      <w:pPr>
        <w:pStyle w:val="ConsPlusNonformat"/>
        <w:jc w:val="both"/>
        <w:rPr>
          <w:rFonts w:ascii="Times New Roman" w:hAnsi="Times New Roman" w:cs="Times New Roman"/>
          <w:sz w:val="28"/>
          <w:szCs w:val="28"/>
        </w:rPr>
      </w:pPr>
      <w:r>
        <w:rPr>
          <w:rFonts w:cs="Times New Roman" w:ascii="Times New Roman" w:hAnsi="Times New Roman"/>
          <w:sz w:val="28"/>
          <w:szCs w:val="28"/>
        </w:rPr>
        <w:t>и земель находящихся в государственной (муниципальной) собственности площадью_________________кв.м. Утвердить схему расположения вышеуказанных земельных участков.</w:t>
      </w:r>
    </w:p>
    <w:p>
      <w:pPr>
        <w:pStyle w:val="Normal"/>
        <w:widowControl w:val="false"/>
        <w:spacing w:lineRule="auto" w:line="240" w:before="0" w:after="0"/>
        <w:ind w:hanging="0"/>
        <w:jc w:val="right"/>
        <w:rPr>
          <w:rFonts w:ascii="Times New Roman" w:hAnsi="Times New Roman" w:cs="Times New Roman"/>
          <w:sz w:val="28"/>
          <w:szCs w:val="28"/>
        </w:rPr>
      </w:pPr>
      <w:r>
        <w:rPr>
          <w:rFonts w:cs="Times New Roman" w:ascii="Times New Roman" w:hAnsi="Times New Roman"/>
          <w:sz w:val="28"/>
          <w:szCs w:val="28"/>
        </w:rPr>
      </w:r>
    </w:p>
    <w:p>
      <w:pPr>
        <w:pStyle w:val="Normal"/>
        <w:widowControl w:val="false"/>
        <w:spacing w:lineRule="auto" w:line="240" w:before="0" w:after="0"/>
        <w:ind w:firstLine="540"/>
        <w:jc w:val="right"/>
        <w:rPr>
          <w:rFonts w:ascii="Times New Roman" w:hAnsi="Times New Roman" w:cs="Times New Roman"/>
          <w:sz w:val="28"/>
          <w:szCs w:val="28"/>
        </w:rPr>
      </w:pPr>
      <w:r>
        <w:rPr>
          <w:rFonts w:cs="Times New Roman" w:ascii="Times New Roman" w:hAnsi="Times New Roman"/>
          <w:sz w:val="28"/>
          <w:szCs w:val="28"/>
        </w:rPr>
        <w:t>________________________</w:t>
      </w:r>
    </w:p>
    <w:p>
      <w:pPr>
        <w:pStyle w:val="Normal"/>
        <w:widowControl w:val="false"/>
        <w:spacing w:lineRule="auto" w:line="240" w:before="0" w:after="0"/>
        <w:ind w:left="5664" w:firstLine="708"/>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 xml:space="preserve">(дата) </w:t>
      </w:r>
    </w:p>
    <w:p>
      <w:pPr>
        <w:pStyle w:val="Normal"/>
        <w:widowControl w:val="false"/>
        <w:spacing w:lineRule="auto" w:line="240" w:before="0" w:after="0"/>
        <w:ind w:firstLine="540"/>
        <w:jc w:val="right"/>
        <w:rPr>
          <w:rFonts w:ascii="Times New Roman" w:hAnsi="Times New Roman" w:cs="Times New Roman"/>
          <w:sz w:val="28"/>
          <w:szCs w:val="28"/>
        </w:rPr>
      </w:pPr>
      <w:r>
        <w:rPr>
          <w:rFonts w:cs="Times New Roman" w:ascii="Times New Roman" w:hAnsi="Times New Roman"/>
          <w:sz w:val="28"/>
          <w:szCs w:val="28"/>
        </w:rPr>
        <w:t xml:space="preserve">______________________________________ </w:t>
      </w:r>
    </w:p>
    <w:p>
      <w:pPr>
        <w:pStyle w:val="Normal"/>
        <w:spacing w:lineRule="auto" w:line="240" w:before="0" w:after="0"/>
        <w:ind w:left="5664" w:firstLine="708"/>
        <w:rPr>
          <w:rFonts w:ascii="Times New Roman" w:hAnsi="Times New Roman" w:cs="Times New Roman"/>
          <w:sz w:val="28"/>
          <w:szCs w:val="28"/>
        </w:rPr>
      </w:pPr>
      <w:r>
        <w:rPr>
          <w:rFonts w:cs="Times New Roman" w:ascii="Times New Roman" w:hAnsi="Times New Roman"/>
          <w:sz w:val="28"/>
          <w:szCs w:val="28"/>
        </w:rPr>
        <w:t>(подпись)</w:t>
      </w:r>
    </w:p>
    <w:p>
      <w:pPr>
        <w:pStyle w:val="Normal"/>
        <w:widowControl w:val="false"/>
        <w:spacing w:lineRule="auto" w:line="240" w:before="0" w:after="0"/>
        <w:ind w:firstLine="4395"/>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4395"/>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sectPr>
          <w:type w:val="continuous"/>
          <w:pgSz w:w="11906" w:h="16838"/>
          <w:pgMar w:left="1701" w:right="850" w:header="708" w:top="765" w:footer="0" w:bottom="709" w:gutter="0"/>
          <w:formProt w:val="false"/>
          <w:textDirection w:val="lrTb"/>
          <w:docGrid w:type="default" w:linePitch="360" w:charSpace="4096"/>
        </w:sectPr>
      </w:pP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Приложение № 2</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к Административному регламенту</w:t>
      </w:r>
    </w:p>
    <w:p>
      <w:pPr>
        <w:pStyle w:val="Normal"/>
        <w:widowControl w:val="false"/>
        <w:spacing w:lineRule="auto" w:line="240" w:before="0" w:after="0"/>
        <w:jc w:val="both"/>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t>муниципальной услуги по перераспределению земель и (или) земельных участков, находящихся в государственной собственности, и земельных участков, находящихся в частной собственности</w:t>
      </w:r>
    </w:p>
    <w:p>
      <w:pPr>
        <w:sectPr>
          <w:type w:val="continuous"/>
          <w:pgSz w:w="11906" w:h="16838"/>
          <w:pgMar w:left="1701" w:right="850" w:header="708" w:top="765" w:footer="0" w:bottom="709" w:gutter="0"/>
          <w:cols w:num="2" w:space="708" w:equalWidth="true" w:sep="false"/>
          <w:formProt w:val="false"/>
          <w:textDirection w:val="lrTb"/>
          <w:docGrid w:type="default" w:linePitch="360" w:charSpace="4096"/>
        </w:sectPr>
      </w:pPr>
    </w:p>
    <w:p>
      <w:pPr>
        <w:pStyle w:val="Normal"/>
        <w:widowControl w:val="false"/>
        <w:spacing w:lineRule="auto" w:line="240" w:before="0" w:after="0"/>
        <w:ind w:left="4395" w:hanging="0"/>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Блок – схема предоставления муниципальной услуги</w: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mc:AlternateContent>
          <mc:Choice Requires="wps">
            <w:drawing>
              <wp:anchor behindDoc="0" distT="0" distB="0" distL="0" distR="0" simplePos="0" locked="0" layoutInCell="1" allowOverlap="1" relativeHeight="2" wp14:anchorId="4EEAD741">
                <wp:simplePos x="0" y="0"/>
                <wp:positionH relativeFrom="column">
                  <wp:posOffset>1447165</wp:posOffset>
                </wp:positionH>
                <wp:positionV relativeFrom="paragraph">
                  <wp:posOffset>3810</wp:posOffset>
                </wp:positionV>
                <wp:extent cx="3126740" cy="402590"/>
                <wp:effectExtent l="0" t="0" r="19050" b="19050"/>
                <wp:wrapNone/>
                <wp:docPr id="1" name="Поле 7"/>
                <a:graphic xmlns:a="http://schemas.openxmlformats.org/drawingml/2006/main">
                  <a:graphicData uri="http://schemas.microsoft.com/office/word/2010/wordprocessingShape">
                    <wps:wsp>
                      <wps:cNvSpPr/>
                      <wps:spPr>
                        <a:xfrm>
                          <a:off x="0" y="0"/>
                          <a:ext cx="3126240" cy="402120"/>
                        </a:xfrm>
                        <a:prstGeom prst="rect">
                          <a:avLst/>
                        </a:prstGeom>
                        <a:solidFill>
                          <a:srgbClr val="ffffff"/>
                        </a:solidFill>
                        <a:ln w="6480">
                          <a:solidFill>
                            <a:srgbClr val="000000"/>
                          </a:solidFill>
                          <a:round/>
                        </a:ln>
                      </wps:spPr>
                      <wps:style>
                        <a:lnRef idx="0"/>
                        <a:fillRef idx="0"/>
                        <a:effectRef idx="0"/>
                        <a:fontRef idx="minor"/>
                      </wps:style>
                      <wps:txbx>
                        <w:txbxContent>
                          <w:p>
                            <w:pPr>
                              <w:pStyle w:val="Style27"/>
                              <w:spacing w:before="0" w:after="200"/>
                              <w:rPr/>
                            </w:pPr>
                            <w:r>
                              <w:rPr>
                                <w:rFonts w:ascii="Times New Roman" w:hAnsi="Times New Roman"/>
                                <w:color w:val="000000"/>
                                <w:sz w:val="24"/>
                              </w:rPr>
                              <w:t xml:space="preserve">           </w:t>
                            </w:r>
                            <w:r>
                              <w:rPr>
                                <w:rFonts w:ascii="Times New Roman" w:hAnsi="Times New Roman"/>
                                <w:color w:val="000000"/>
                                <w:sz w:val="24"/>
                              </w:rPr>
                              <w:t>Прием и регистрация заявления</w:t>
                            </w:r>
                          </w:p>
                        </w:txbxContent>
                      </wps:txbx>
                      <wps:bodyPr>
                        <a:noAutofit/>
                      </wps:bodyPr>
                    </wps:wsp>
                  </a:graphicData>
                </a:graphic>
              </wp:anchor>
            </w:drawing>
          </mc:Choice>
          <mc:Fallback>
            <w:pict>
              <v:rect id="shape_0" ID="Поле 7" fillcolor="white" stroked="t" style="position:absolute;margin-left:113.95pt;margin-top:0.3pt;width:246.1pt;height:31.6pt" wp14:anchorId="4EEAD741">
                <w10:wrap type="square"/>
                <v:fill o:detectmouseclick="t" type="solid" color2="black"/>
                <v:stroke color="black" weight="6480" joinstyle="round" endcap="flat"/>
                <v:textbox>
                  <w:txbxContent>
                    <w:p>
                      <w:pPr>
                        <w:pStyle w:val="Style27"/>
                        <w:spacing w:before="0" w:after="200"/>
                        <w:rPr/>
                      </w:pPr>
                      <w:r>
                        <w:rPr>
                          <w:rFonts w:ascii="Times New Roman" w:hAnsi="Times New Roman"/>
                          <w:color w:val="000000"/>
                          <w:sz w:val="24"/>
                        </w:rPr>
                        <w:t xml:space="preserve">           </w:t>
                      </w:r>
                      <w:r>
                        <w:rPr>
                          <w:rFonts w:ascii="Times New Roman" w:hAnsi="Times New Roman"/>
                          <w:color w:val="000000"/>
                          <w:sz w:val="24"/>
                        </w:rPr>
                        <w:t>Прием и регистрация заявления</w:t>
                      </w:r>
                    </w:p>
                  </w:txbxContent>
                </v:textbox>
              </v:rect>
            </w:pict>
          </mc:Fallback>
        </mc:AlternateContent>
      </w:r>
      <w:bookmarkStart w:id="7" w:name="P33"/>
      <w:bookmarkStart w:id="8" w:name="P33"/>
      <w:bookmarkEnd w:id="8"/>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mc:AlternateContent>
          <mc:Choice Requires="wps">
            <w:drawing>
              <wp:anchor behindDoc="0" distT="0" distB="0" distL="0" distR="0" simplePos="0" locked="0" layoutInCell="1" allowOverlap="1" relativeHeight="4" wp14:anchorId="0C50E406">
                <wp:simplePos x="0" y="0"/>
                <wp:positionH relativeFrom="column">
                  <wp:posOffset>2983865</wp:posOffset>
                </wp:positionH>
                <wp:positionV relativeFrom="paragraph">
                  <wp:posOffset>47625</wp:posOffset>
                </wp:positionV>
                <wp:extent cx="3175" cy="208915"/>
                <wp:effectExtent l="95250" t="0" r="57150" b="60325"/>
                <wp:wrapNone/>
                <wp:docPr id="3" name="Прямая со стрелкой 9"/>
                <a:graphic xmlns:a="http://schemas.openxmlformats.org/drawingml/2006/main">
                  <a:graphicData uri="http://schemas.microsoft.com/office/word/2010/wordprocessingShape">
                    <wps:wsp>
                      <wps:cNvSpPr/>
                      <wps:spPr>
                        <a:xfrm>
                          <a:off x="0" y="0"/>
                          <a:ext cx="2520" cy="208440"/>
                        </a:xfrm>
                        <a:custGeom>
                          <a:avLst/>
                          <a:gdLst/>
                          <a:ahLst/>
                          <a:rect l="l" t="t" r="r" b="b"/>
                          <a:pathLst>
                            <a:path w="21600" h="21600">
                              <a:moveTo>
                                <a:pt x="0" y="0"/>
                              </a:moveTo>
                              <a:lnTo>
                                <a:pt x="21600" y="21600"/>
                              </a:lnTo>
                            </a:path>
                          </a:pathLst>
                        </a:custGeom>
                        <a:noFill/>
                        <a:ln w="9360">
                          <a:solidFill>
                            <a:srgbClr val="4a7ebb"/>
                          </a:solidFill>
                          <a:round/>
                          <a:tailEnd len="med" type="triangle" w="med"/>
                        </a:ln>
                      </wps:spPr>
                      <wps:style>
                        <a:lnRef idx="0"/>
                        <a:fillRef idx="0"/>
                        <a:effectRef idx="0"/>
                        <a:fontRef idx="minor"/>
                      </wps:style>
                      <wps:bodyPr/>
                    </wps:wsp>
                  </a:graphicData>
                </a:graphic>
              </wp:anchor>
            </w:drawing>
          </mc:Choice>
          <mc:Fallback>
            <w:pict/>
          </mc:Fallback>
        </mc:AlternateConten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mc:AlternateContent>
          <mc:Choice Requires="wps">
            <w:drawing>
              <wp:anchor behindDoc="0" distT="0" distB="0" distL="0" distR="0" simplePos="0" locked="0" layoutInCell="1" allowOverlap="1" relativeHeight="3" wp14:anchorId="10C9CEF7">
                <wp:simplePos x="0" y="0"/>
                <wp:positionH relativeFrom="column">
                  <wp:posOffset>1447165</wp:posOffset>
                </wp:positionH>
                <wp:positionV relativeFrom="paragraph">
                  <wp:posOffset>104775</wp:posOffset>
                </wp:positionV>
                <wp:extent cx="3126740" cy="599440"/>
                <wp:effectExtent l="0" t="0" r="19050" b="12700"/>
                <wp:wrapNone/>
                <wp:docPr id="4" name="Поле 8"/>
                <a:graphic xmlns:a="http://schemas.openxmlformats.org/drawingml/2006/main">
                  <a:graphicData uri="http://schemas.microsoft.com/office/word/2010/wordprocessingShape">
                    <wps:wsp>
                      <wps:cNvSpPr/>
                      <wps:spPr>
                        <a:xfrm>
                          <a:off x="0" y="0"/>
                          <a:ext cx="3126240" cy="598680"/>
                        </a:xfrm>
                        <a:prstGeom prst="rect">
                          <a:avLst/>
                        </a:prstGeom>
                        <a:solidFill>
                          <a:srgbClr val="ffffff"/>
                        </a:solidFill>
                        <a:ln w="6480">
                          <a:solidFill>
                            <a:srgbClr val="000000"/>
                          </a:solidFill>
                          <a:round/>
                        </a:ln>
                      </wps:spPr>
                      <wps:style>
                        <a:lnRef idx="0"/>
                        <a:fillRef idx="0"/>
                        <a:effectRef idx="0"/>
                        <a:fontRef idx="minor"/>
                      </wps:style>
                      <wps:txbx>
                        <w:txbxContent>
                          <w:p>
                            <w:pPr>
                              <w:pStyle w:val="Style27"/>
                              <w:spacing w:before="0" w:after="200"/>
                              <w:rPr/>
                            </w:pPr>
                            <w:r>
                              <w:rPr>
                                <w:rFonts w:ascii="Times New Roman" w:hAnsi="Times New Roman"/>
                                <w:color w:val="000000"/>
                                <w:sz w:val="24"/>
                              </w:rPr>
                              <w:t xml:space="preserve">                    </w:t>
                            </w:r>
                            <w:r>
                              <w:rPr>
                                <w:rFonts w:ascii="Times New Roman" w:hAnsi="Times New Roman"/>
                                <w:color w:val="000000"/>
                                <w:sz w:val="24"/>
                              </w:rPr>
                              <w:t>Рассмотрение заявления                    и проверка приложенных к нему документов</w:t>
                            </w:r>
                          </w:p>
                        </w:txbxContent>
                      </wps:txbx>
                      <wps:bodyPr>
                        <a:noAutofit/>
                      </wps:bodyPr>
                    </wps:wsp>
                  </a:graphicData>
                </a:graphic>
              </wp:anchor>
            </w:drawing>
          </mc:Choice>
          <mc:Fallback>
            <w:pict>
              <v:rect id="shape_0" ID="Поле 8" fillcolor="white" stroked="t" style="position:absolute;margin-left:113.95pt;margin-top:8.25pt;width:246.1pt;height:47.1pt" wp14:anchorId="10C9CEF7">
                <w10:wrap type="square"/>
                <v:fill o:detectmouseclick="t" type="solid" color2="black"/>
                <v:stroke color="black" weight="6480" joinstyle="round" endcap="flat"/>
                <v:textbox>
                  <w:txbxContent>
                    <w:p>
                      <w:pPr>
                        <w:pStyle w:val="Style27"/>
                        <w:spacing w:before="0" w:after="200"/>
                        <w:rPr/>
                      </w:pPr>
                      <w:r>
                        <w:rPr>
                          <w:rFonts w:ascii="Times New Roman" w:hAnsi="Times New Roman"/>
                          <w:color w:val="000000"/>
                          <w:sz w:val="24"/>
                        </w:rPr>
                        <w:t xml:space="preserve">                    </w:t>
                      </w:r>
                      <w:r>
                        <w:rPr>
                          <w:rFonts w:ascii="Times New Roman" w:hAnsi="Times New Roman"/>
                          <w:color w:val="000000"/>
                          <w:sz w:val="24"/>
                        </w:rPr>
                        <w:t>Рассмотрение заявления                    и проверка приложенных к нему документов</w:t>
                      </w:r>
                    </w:p>
                  </w:txbxContent>
                </v:textbox>
              </v:rect>
            </w:pict>
          </mc:Fallback>
        </mc:AlternateContent>
        <mc:AlternateContent>
          <mc:Choice Requires="wps">
            <w:drawing>
              <wp:anchor behindDoc="0" distT="0" distB="0" distL="0" distR="0" simplePos="0" locked="0" layoutInCell="1" allowOverlap="1" relativeHeight="12" wp14:anchorId="74784E21">
                <wp:simplePos x="0" y="0"/>
                <wp:positionH relativeFrom="column">
                  <wp:posOffset>4907915</wp:posOffset>
                </wp:positionH>
                <wp:positionV relativeFrom="paragraph">
                  <wp:posOffset>9525</wp:posOffset>
                </wp:positionV>
                <wp:extent cx="1266190" cy="821690"/>
                <wp:effectExtent l="0" t="0" r="12700" b="19050"/>
                <wp:wrapNone/>
                <wp:docPr id="6" name="Поле 15"/>
                <a:graphic xmlns:a="http://schemas.openxmlformats.org/drawingml/2006/main">
                  <a:graphicData uri="http://schemas.microsoft.com/office/word/2010/wordprocessingShape">
                    <wps:wsp>
                      <wps:cNvSpPr/>
                      <wps:spPr>
                        <a:xfrm>
                          <a:off x="0" y="0"/>
                          <a:ext cx="1265400" cy="821160"/>
                        </a:xfrm>
                        <a:prstGeom prst="rect">
                          <a:avLst/>
                        </a:prstGeom>
                        <a:solidFill>
                          <a:srgbClr val="ffffff"/>
                        </a:solidFill>
                        <a:ln w="6480">
                          <a:solidFill>
                            <a:srgbClr val="000000"/>
                          </a:solidFill>
                          <a:round/>
                        </a:ln>
                      </wps:spPr>
                      <wps:style>
                        <a:lnRef idx="0"/>
                        <a:fillRef idx="0"/>
                        <a:effectRef idx="0"/>
                        <a:fontRef idx="minor"/>
                      </wps:style>
                      <wps:txbx>
                        <w:txbxContent>
                          <w:p>
                            <w:pPr>
                              <w:pStyle w:val="Style27"/>
                              <w:spacing w:before="0" w:after="200"/>
                              <w:jc w:val="center"/>
                              <w:rPr/>
                            </w:pPr>
                            <w:r>
                              <w:rPr>
                                <w:rFonts w:cs="Times New Roman" w:ascii="Times New Roman" w:hAnsi="Times New Roman"/>
                                <w:color w:val="000000"/>
                                <w:sz w:val="24"/>
                                <w:szCs w:val="24"/>
                              </w:rPr>
                              <w:t xml:space="preserve">Возврат заявления заявителю </w:t>
                            </w:r>
                          </w:p>
                        </w:txbxContent>
                      </wps:txbx>
                      <wps:bodyPr>
                        <a:noAutofit/>
                      </wps:bodyPr>
                    </wps:wsp>
                  </a:graphicData>
                </a:graphic>
              </wp:anchor>
            </w:drawing>
          </mc:Choice>
          <mc:Fallback>
            <w:pict>
              <v:rect id="shape_0" ID="Поле 15" fillcolor="white" stroked="t" style="position:absolute;margin-left:386.45pt;margin-top:0.75pt;width:99.6pt;height:64.6pt" wp14:anchorId="74784E21">
                <w10:wrap type="square"/>
                <v:fill o:detectmouseclick="t" type="solid" color2="black"/>
                <v:stroke color="black" weight="6480" joinstyle="round" endcap="flat"/>
                <v:textbox>
                  <w:txbxContent>
                    <w:p>
                      <w:pPr>
                        <w:pStyle w:val="Style27"/>
                        <w:spacing w:before="0" w:after="200"/>
                        <w:jc w:val="center"/>
                        <w:rPr/>
                      </w:pPr>
                      <w:r>
                        <w:rPr>
                          <w:rFonts w:cs="Times New Roman" w:ascii="Times New Roman" w:hAnsi="Times New Roman"/>
                          <w:color w:val="000000"/>
                          <w:sz w:val="24"/>
                          <w:szCs w:val="24"/>
                        </w:rPr>
                        <w:t xml:space="preserve">Возврат заявления заявителю </w:t>
                      </w:r>
                    </w:p>
                  </w:txbxContent>
                </v:textbox>
              </v:rect>
            </w:pict>
          </mc:Fallback>
        </mc:AlternateContent>
      </w:r>
    </w:p>
    <w:p>
      <w:pPr>
        <w:pStyle w:val="Normal"/>
        <w:widowControl w:val="false"/>
        <w:tabs>
          <w:tab w:val="left" w:pos="7263" w:leader="none"/>
        </w:tabs>
        <w:spacing w:lineRule="auto" w:line="240" w:before="0" w:after="0"/>
        <w:rPr>
          <w:rFonts w:ascii="Times New Roman" w:hAnsi="Times New Roman" w:eastAsia="Times New Roman" w:cs="Times New Roman"/>
          <w:sz w:val="28"/>
          <w:szCs w:val="28"/>
          <w:lang w:eastAsia="ru-RU"/>
        </w:rPr>
      </w:pPr>
      <w:r>
        <mc:AlternateContent>
          <mc:Choice Requires="wps">
            <w:drawing>
              <wp:anchor behindDoc="0" distT="0" distB="0" distL="0" distR="0" simplePos="0" locked="0" layoutInCell="1" allowOverlap="1" relativeHeight="11" wp14:anchorId="3AF69A81">
                <wp:simplePos x="0" y="0"/>
                <wp:positionH relativeFrom="column">
                  <wp:posOffset>4571365</wp:posOffset>
                </wp:positionH>
                <wp:positionV relativeFrom="paragraph">
                  <wp:posOffset>93980</wp:posOffset>
                </wp:positionV>
                <wp:extent cx="332740" cy="3175"/>
                <wp:effectExtent l="0" t="76200" r="12700" b="114300"/>
                <wp:wrapNone/>
                <wp:docPr id="8" name="Прямая со стрелкой 12"/>
                <a:graphic xmlns:a="http://schemas.openxmlformats.org/drawingml/2006/main">
                  <a:graphicData uri="http://schemas.microsoft.com/office/word/2010/wordprocessingShape">
                    <wps:wsp>
                      <wps:cNvSpPr/>
                      <wps:spPr>
                        <a:xfrm>
                          <a:off x="0" y="0"/>
                          <a:ext cx="332280" cy="2520"/>
                        </a:xfrm>
                        <a:custGeom>
                          <a:avLst/>
                          <a:gdLst/>
                          <a:ahLst/>
                          <a:rect l="l" t="t" r="r" b="b"/>
                          <a:pathLst>
                            <a:path w="21600" h="21600">
                              <a:moveTo>
                                <a:pt x="0" y="0"/>
                              </a:moveTo>
                              <a:lnTo>
                                <a:pt x="21600" y="21600"/>
                              </a:lnTo>
                            </a:path>
                          </a:pathLst>
                        </a:custGeom>
                        <a:noFill/>
                        <a:ln w="9360">
                          <a:solidFill>
                            <a:srgbClr val="4a7ebb"/>
                          </a:solidFill>
                          <a:round/>
                          <a:tailEnd len="med" type="triangle" w="med"/>
                        </a:ln>
                      </wps:spPr>
                      <wps:style>
                        <a:lnRef idx="0"/>
                        <a:fillRef idx="0"/>
                        <a:effectRef idx="0"/>
                        <a:fontRef idx="minor"/>
                      </wps:style>
                      <wps:bodyPr/>
                    </wps:wsp>
                  </a:graphicData>
                </a:graphic>
              </wp:anchor>
            </w:drawing>
          </mc:Choice>
          <mc:Fallback>
            <w:pict/>
          </mc:Fallback>
        </mc:AlternateContent>
      </w:r>
      <w:r>
        <w:rPr>
          <w:rFonts w:eastAsia="Times New Roman" w:cs="Times New Roman" w:ascii="Times New Roman" w:hAnsi="Times New Roman"/>
          <w:sz w:val="28"/>
          <w:szCs w:val="28"/>
          <w:lang w:eastAsia="ru-RU"/>
        </w:rPr>
        <w:tab/>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mc:AlternateContent>
          <mc:Choice Requires="wps">
            <w:drawing>
              <wp:anchor behindDoc="0" distT="0" distB="0" distL="0" distR="0" simplePos="0" locked="0" layoutInCell="1" allowOverlap="1" relativeHeight="5" wp14:anchorId="7CE0D7DD">
                <wp:simplePos x="0" y="0"/>
                <wp:positionH relativeFrom="column">
                  <wp:posOffset>2983230</wp:posOffset>
                </wp:positionH>
                <wp:positionV relativeFrom="paragraph">
                  <wp:posOffset>87630</wp:posOffset>
                </wp:positionV>
                <wp:extent cx="3175" cy="246380"/>
                <wp:effectExtent l="95250" t="0" r="57150" b="60960"/>
                <wp:wrapNone/>
                <wp:docPr id="9" name="Прямая со стрелкой 10"/>
                <a:graphic xmlns:a="http://schemas.openxmlformats.org/drawingml/2006/main">
                  <a:graphicData uri="http://schemas.microsoft.com/office/word/2010/wordprocessingShape">
                    <wps:wsp>
                      <wps:cNvSpPr/>
                      <wps:spPr>
                        <a:xfrm>
                          <a:off x="0" y="0"/>
                          <a:ext cx="2520" cy="245880"/>
                        </a:xfrm>
                        <a:custGeom>
                          <a:avLst/>
                          <a:gdLst/>
                          <a:ahLst/>
                          <a:rect l="l" t="t" r="r" b="b"/>
                          <a:pathLst>
                            <a:path w="21600" h="21600">
                              <a:moveTo>
                                <a:pt x="0" y="0"/>
                              </a:moveTo>
                              <a:lnTo>
                                <a:pt x="21600" y="21600"/>
                              </a:lnTo>
                            </a:path>
                          </a:pathLst>
                        </a:custGeom>
                        <a:noFill/>
                        <a:ln w="9360">
                          <a:solidFill>
                            <a:srgbClr val="4a7ebb"/>
                          </a:solidFill>
                          <a:round/>
                          <a:tailEnd len="med" type="triangle" w="med"/>
                        </a:ln>
                      </wps:spPr>
                      <wps:style>
                        <a:lnRef idx="0"/>
                        <a:fillRef idx="0"/>
                        <a:effectRef idx="0"/>
                        <a:fontRef idx="minor"/>
                      </wps:style>
                      <wps:bodyPr/>
                    </wps:wsp>
                  </a:graphicData>
                </a:graphic>
              </wp:anchor>
            </w:drawing>
          </mc:Choice>
          <mc:Fallback>
            <w:pict/>
          </mc:Fallback>
        </mc:AlternateConten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mc:AlternateContent>
          <mc:Choice Requires="wps">
            <w:drawing>
              <wp:anchor behindDoc="0" distT="0" distB="0" distL="0" distR="0" simplePos="0" locked="0" layoutInCell="1" allowOverlap="1" relativeHeight="6" wp14:anchorId="456D7B31">
                <wp:simplePos x="0" y="0"/>
                <wp:positionH relativeFrom="column">
                  <wp:posOffset>1409065</wp:posOffset>
                </wp:positionH>
                <wp:positionV relativeFrom="paragraph">
                  <wp:posOffset>125730</wp:posOffset>
                </wp:positionV>
                <wp:extent cx="3126740" cy="510540"/>
                <wp:effectExtent l="0" t="0" r="19050" b="25400"/>
                <wp:wrapNone/>
                <wp:docPr id="10" name="Поле 11"/>
                <a:graphic xmlns:a="http://schemas.openxmlformats.org/drawingml/2006/main">
                  <a:graphicData uri="http://schemas.microsoft.com/office/word/2010/wordprocessingShape">
                    <wps:wsp>
                      <wps:cNvSpPr/>
                      <wps:spPr>
                        <a:xfrm>
                          <a:off x="0" y="0"/>
                          <a:ext cx="3126240" cy="509760"/>
                        </a:xfrm>
                        <a:prstGeom prst="rect">
                          <a:avLst/>
                        </a:prstGeom>
                        <a:solidFill>
                          <a:srgbClr val="ffffff"/>
                        </a:solidFill>
                        <a:ln w="6480">
                          <a:solidFill>
                            <a:srgbClr val="000000"/>
                          </a:solidFill>
                          <a:round/>
                        </a:ln>
                      </wps:spPr>
                      <wps:style>
                        <a:lnRef idx="0"/>
                        <a:fillRef idx="0"/>
                        <a:effectRef idx="0"/>
                        <a:fontRef idx="minor"/>
                      </wps:style>
                      <wps:txbx>
                        <w:txbxContent>
                          <w:p>
                            <w:pPr>
                              <w:pStyle w:val="Style27"/>
                              <w:spacing w:before="0" w:after="200"/>
                              <w:jc w:val="center"/>
                              <w:rPr/>
                            </w:pPr>
                            <w:r>
                              <w:rPr>
                                <w:rFonts w:ascii="Times New Roman" w:hAnsi="Times New Roman"/>
                                <w:color w:val="000000"/>
                                <w:sz w:val="24"/>
                              </w:rPr>
                              <w:t>Формирование и направление межведомственных запросов</w:t>
                            </w:r>
                          </w:p>
                        </w:txbxContent>
                      </wps:txbx>
                      <wps:bodyPr>
                        <a:noAutofit/>
                      </wps:bodyPr>
                    </wps:wsp>
                  </a:graphicData>
                </a:graphic>
              </wp:anchor>
            </w:drawing>
          </mc:Choice>
          <mc:Fallback>
            <w:pict>
              <v:rect id="shape_0" ID="Поле 11" fillcolor="white" stroked="t" style="position:absolute;margin-left:110.95pt;margin-top:9.9pt;width:246.1pt;height:40.1pt" wp14:anchorId="456D7B31">
                <w10:wrap type="square"/>
                <v:fill o:detectmouseclick="t" type="solid" color2="black"/>
                <v:stroke color="black" weight="6480" joinstyle="round" endcap="flat"/>
                <v:textbox>
                  <w:txbxContent>
                    <w:p>
                      <w:pPr>
                        <w:pStyle w:val="Style27"/>
                        <w:spacing w:before="0" w:after="200"/>
                        <w:jc w:val="center"/>
                        <w:rPr/>
                      </w:pPr>
                      <w:r>
                        <w:rPr>
                          <w:rFonts w:ascii="Times New Roman" w:hAnsi="Times New Roman"/>
                          <w:color w:val="000000"/>
                          <w:sz w:val="24"/>
                        </w:rPr>
                        <w:t>Формирование и направление межведомственных запросов</w:t>
                      </w:r>
                    </w:p>
                  </w:txbxContent>
                </v:textbox>
              </v:rect>
            </w:pict>
          </mc:Fallback>
        </mc:AlternateConten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mc:AlternateContent>
          <mc:Choice Requires="wps">
            <w:drawing>
              <wp:anchor behindDoc="0" distT="0" distB="0" distL="0" distR="0" simplePos="0" locked="0" layoutInCell="1" allowOverlap="1" relativeHeight="8" wp14:anchorId="0D015FB1">
                <wp:simplePos x="0" y="0"/>
                <wp:positionH relativeFrom="column">
                  <wp:posOffset>2983865</wp:posOffset>
                </wp:positionH>
                <wp:positionV relativeFrom="paragraph">
                  <wp:posOffset>71120</wp:posOffset>
                </wp:positionV>
                <wp:extent cx="3175" cy="288290"/>
                <wp:effectExtent l="95250" t="0" r="57150" b="57150"/>
                <wp:wrapNone/>
                <wp:docPr id="12" name="Прямая со стрелкой 3"/>
                <a:graphic xmlns:a="http://schemas.openxmlformats.org/drawingml/2006/main">
                  <a:graphicData uri="http://schemas.microsoft.com/office/word/2010/wordprocessingShape">
                    <wps:wsp>
                      <wps:cNvSpPr/>
                      <wps:spPr>
                        <a:xfrm>
                          <a:off x="0" y="0"/>
                          <a:ext cx="2520" cy="287640"/>
                        </a:xfrm>
                        <a:custGeom>
                          <a:avLst/>
                          <a:gdLst/>
                          <a:ahLst/>
                          <a:rect l="l" t="t" r="r" b="b"/>
                          <a:pathLst>
                            <a:path w="21600" h="21600">
                              <a:moveTo>
                                <a:pt x="0" y="0"/>
                              </a:moveTo>
                              <a:lnTo>
                                <a:pt x="21600" y="21600"/>
                              </a:lnTo>
                            </a:path>
                          </a:pathLst>
                        </a:custGeom>
                        <a:noFill/>
                        <a:ln w="9360">
                          <a:solidFill>
                            <a:srgbClr val="4a7ebb"/>
                          </a:solidFill>
                          <a:round/>
                          <a:tailEnd len="med" type="triangle" w="med"/>
                        </a:ln>
                      </wps:spPr>
                      <wps:style>
                        <a:lnRef idx="0"/>
                        <a:fillRef idx="0"/>
                        <a:effectRef idx="0"/>
                        <a:fontRef idx="minor"/>
                      </wps:style>
                      <wps:bodyPr/>
                    </wps:wsp>
                  </a:graphicData>
                </a:graphic>
              </wp:anchor>
            </w:drawing>
          </mc:Choice>
          <mc:Fallback>
            <w:pict/>
          </mc:Fallback>
        </mc:AlternateConten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mc:AlternateContent>
          <mc:Choice Requires="wps">
            <w:drawing>
              <wp:anchor behindDoc="0" distT="0" distB="0" distL="0" distR="0" simplePos="0" locked="0" layoutInCell="1" allowOverlap="1" relativeHeight="7" wp14:anchorId="67363785">
                <wp:simplePos x="0" y="0"/>
                <wp:positionH relativeFrom="column">
                  <wp:posOffset>1407795</wp:posOffset>
                </wp:positionH>
                <wp:positionV relativeFrom="paragraph">
                  <wp:posOffset>150495</wp:posOffset>
                </wp:positionV>
                <wp:extent cx="3126740" cy="563245"/>
                <wp:effectExtent l="0" t="0" r="19050" b="10795"/>
                <wp:wrapNone/>
                <wp:docPr id="13" name="Поле 1"/>
                <a:graphic xmlns:a="http://schemas.openxmlformats.org/drawingml/2006/main">
                  <a:graphicData uri="http://schemas.microsoft.com/office/word/2010/wordprocessingShape">
                    <wps:wsp>
                      <wps:cNvSpPr/>
                      <wps:spPr>
                        <a:xfrm>
                          <a:off x="0" y="0"/>
                          <a:ext cx="3126240" cy="562680"/>
                        </a:xfrm>
                        <a:prstGeom prst="rect">
                          <a:avLst/>
                        </a:prstGeom>
                        <a:solidFill>
                          <a:srgbClr val="ffffff"/>
                        </a:solidFill>
                        <a:ln w="6480">
                          <a:solidFill>
                            <a:srgbClr val="000000"/>
                          </a:solidFill>
                          <a:round/>
                        </a:ln>
                      </wps:spPr>
                      <wps:style>
                        <a:lnRef idx="0"/>
                        <a:fillRef idx="0"/>
                        <a:effectRef idx="0"/>
                        <a:fontRef idx="minor"/>
                      </wps:style>
                      <wps:txbx>
                        <w:txbxContent>
                          <w:p>
                            <w:pPr>
                              <w:pStyle w:val="Style27"/>
                              <w:jc w:val="center"/>
                              <w:rPr>
                                <w:rFonts w:ascii="Times New Roman" w:hAnsi="Times New Roman"/>
                                <w:sz w:val="24"/>
                              </w:rPr>
                            </w:pPr>
                            <w:r>
                              <w:rPr>
                                <w:rFonts w:ascii="Times New Roman" w:hAnsi="Times New Roman"/>
                                <w:color w:val="000000"/>
                                <w:sz w:val="24"/>
                              </w:rPr>
                              <w:t>Наличие оснований для отказа в предоставлении муниципальной услуги</w:t>
                            </w:r>
                          </w:p>
                          <w:p>
                            <w:pPr>
                              <w:pStyle w:val="Style27"/>
                              <w:spacing w:before="0" w:after="200"/>
                              <w:rPr/>
                            </w:pPr>
                            <w:r>
                              <w:rPr/>
                            </w:r>
                          </w:p>
                        </w:txbxContent>
                      </wps:txbx>
                      <wps:bodyPr>
                        <a:noAutofit/>
                      </wps:bodyPr>
                    </wps:wsp>
                  </a:graphicData>
                </a:graphic>
              </wp:anchor>
            </w:drawing>
          </mc:Choice>
          <mc:Fallback>
            <w:pict>
              <v:rect id="shape_0" ID="Поле 1" fillcolor="white" stroked="t" style="position:absolute;margin-left:110.85pt;margin-top:11.85pt;width:246.1pt;height:44.25pt" wp14:anchorId="67363785">
                <w10:wrap type="square"/>
                <v:fill o:detectmouseclick="t" type="solid" color2="black"/>
                <v:stroke color="black" weight="6480" joinstyle="round" endcap="flat"/>
                <v:textbox>
                  <w:txbxContent>
                    <w:p>
                      <w:pPr>
                        <w:pStyle w:val="Style27"/>
                        <w:jc w:val="center"/>
                        <w:rPr>
                          <w:rFonts w:ascii="Times New Roman" w:hAnsi="Times New Roman"/>
                          <w:sz w:val="24"/>
                        </w:rPr>
                      </w:pPr>
                      <w:r>
                        <w:rPr>
                          <w:rFonts w:ascii="Times New Roman" w:hAnsi="Times New Roman"/>
                          <w:color w:val="000000"/>
                          <w:sz w:val="24"/>
                        </w:rPr>
                        <w:t>Наличие оснований для отказа в предоставлении муниципальной услуги</w:t>
                      </w:r>
                    </w:p>
                    <w:p>
                      <w:pPr>
                        <w:pStyle w:val="Style27"/>
                        <w:spacing w:before="0" w:after="200"/>
                        <w:rPr/>
                      </w:pPr>
                      <w:r>
                        <w:rPr/>
                      </w:r>
                    </w:p>
                  </w:txbxContent>
                </v:textbox>
              </v:rect>
            </w:pict>
          </mc:Fallback>
        </mc:AlternateConten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t xml:space="preserve">Да </w:t>
        <w:tab/>
        <w:tab/>
        <w:tab/>
        <w:tab/>
        <w:tab/>
        <w:tab/>
        <w:tab/>
        <w:tab/>
        <w:tab/>
        <w:tab/>
        <w:t>Нет</w:t>
      </w:r>
    </w:p>
    <w:p>
      <w:pPr>
        <w:pStyle w:val="Normal"/>
        <w:widowControl w:val="false"/>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mc:AlternateContent>
          <mc:Choice Requires="wps">
            <w:drawing>
              <wp:anchor behindDoc="0" distT="0" distB="0" distL="0" distR="0" simplePos="0" locked="0" layoutInCell="1" allowOverlap="1" relativeHeight="9" wp14:anchorId="4C2E428D">
                <wp:simplePos x="0" y="0"/>
                <wp:positionH relativeFrom="column">
                  <wp:posOffset>-140335</wp:posOffset>
                </wp:positionH>
                <wp:positionV relativeFrom="paragraph">
                  <wp:posOffset>-1905</wp:posOffset>
                </wp:positionV>
                <wp:extent cx="545465" cy="280670"/>
                <wp:effectExtent l="38100" t="0" r="28575" b="64770"/>
                <wp:wrapNone/>
                <wp:docPr id="15" name="Прямая со стрелкой 13"/>
                <a:graphic xmlns:a="http://schemas.openxmlformats.org/drawingml/2006/main">
                  <a:graphicData uri="http://schemas.microsoft.com/office/word/2010/wordprocessingShape">
                    <wps:wsp>
                      <wps:cNvSpPr/>
                      <wps:spPr>
                        <a:xfrm flipH="1">
                          <a:off x="0" y="0"/>
                          <a:ext cx="544680" cy="280080"/>
                        </a:xfrm>
                        <a:custGeom>
                          <a:avLst/>
                          <a:gdLst/>
                          <a:ahLst/>
                          <a:rect l="l" t="t" r="r" b="b"/>
                          <a:pathLst>
                            <a:path w="21600" h="21600">
                              <a:moveTo>
                                <a:pt x="0" y="0"/>
                              </a:moveTo>
                              <a:lnTo>
                                <a:pt x="21600" y="21600"/>
                              </a:lnTo>
                            </a:path>
                          </a:pathLst>
                        </a:custGeom>
                        <a:noFill/>
                        <a:ln w="9360">
                          <a:solidFill>
                            <a:srgbClr val="4a7ebb"/>
                          </a:solidFill>
                          <a:round/>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13" wp14:anchorId="70C899CF">
                <wp:simplePos x="0" y="0"/>
                <wp:positionH relativeFrom="column">
                  <wp:posOffset>5027930</wp:posOffset>
                </wp:positionH>
                <wp:positionV relativeFrom="paragraph">
                  <wp:posOffset>13970</wp:posOffset>
                </wp:positionV>
                <wp:extent cx="614680" cy="177165"/>
                <wp:effectExtent l="0" t="0" r="54610" b="92075"/>
                <wp:wrapNone/>
                <wp:docPr id="16" name="Прямая со стрелкой 14"/>
                <a:graphic xmlns:a="http://schemas.openxmlformats.org/drawingml/2006/main">
                  <a:graphicData uri="http://schemas.microsoft.com/office/word/2010/wordprocessingShape">
                    <wps:wsp>
                      <wps:cNvSpPr/>
                      <wps:spPr>
                        <a:xfrm>
                          <a:off x="0" y="0"/>
                          <a:ext cx="614160" cy="176400"/>
                        </a:xfrm>
                        <a:custGeom>
                          <a:avLst/>
                          <a:gdLst/>
                          <a:ahLst/>
                          <a:rect l="l" t="t" r="r" b="b"/>
                          <a:pathLst>
                            <a:path w="21600" h="21600">
                              <a:moveTo>
                                <a:pt x="0" y="0"/>
                              </a:moveTo>
                              <a:lnTo>
                                <a:pt x="21600" y="21600"/>
                              </a:lnTo>
                            </a:path>
                          </a:pathLst>
                        </a:custGeom>
                        <a:noFill/>
                        <a:ln w="9360">
                          <a:solidFill>
                            <a:srgbClr val="4a7ebb"/>
                          </a:solidFill>
                          <a:round/>
                          <a:tailEnd len="med" type="triangle" w="med"/>
                        </a:ln>
                      </wps:spPr>
                      <wps:style>
                        <a:lnRef idx="0"/>
                        <a:fillRef idx="0"/>
                        <a:effectRef idx="0"/>
                        <a:fontRef idx="minor"/>
                      </wps:style>
                      <wps:bodyPr/>
                    </wps:wsp>
                  </a:graphicData>
                </a:graphic>
              </wp:anchor>
            </w:drawing>
          </mc:Choice>
          <mc:Fallback>
            <w:pict/>
          </mc:Fallback>
        </mc:AlternateContent>
      </w:r>
    </w:p>
    <w:p>
      <w:pPr>
        <w:pStyle w:val="Normal"/>
        <w:widowControl w:val="false"/>
        <w:spacing w:lineRule="auto" w:line="240" w:before="0" w:after="0"/>
        <w:jc w:val="center"/>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mc:AlternateContent>
          <mc:Choice Requires="wps">
            <w:drawing>
              <wp:anchor behindDoc="0" distT="0" distB="0" distL="0" distR="0" simplePos="0" locked="0" layoutInCell="1" allowOverlap="1" relativeHeight="10" wp14:anchorId="5E639FB2">
                <wp:simplePos x="0" y="0"/>
                <wp:positionH relativeFrom="column">
                  <wp:posOffset>-664845</wp:posOffset>
                </wp:positionH>
                <wp:positionV relativeFrom="paragraph">
                  <wp:posOffset>132715</wp:posOffset>
                </wp:positionV>
                <wp:extent cx="2164715" cy="638175"/>
                <wp:effectExtent l="0" t="0" r="28575" b="12065"/>
                <wp:wrapNone/>
                <wp:docPr id="17" name="Поле 16"/>
                <a:graphic xmlns:a="http://schemas.openxmlformats.org/drawingml/2006/main">
                  <a:graphicData uri="http://schemas.microsoft.com/office/word/2010/wordprocessingShape">
                    <wps:wsp>
                      <wps:cNvSpPr/>
                      <wps:spPr>
                        <a:xfrm>
                          <a:off x="0" y="0"/>
                          <a:ext cx="2163960" cy="637560"/>
                        </a:xfrm>
                        <a:prstGeom prst="rect">
                          <a:avLst/>
                        </a:prstGeom>
                        <a:solidFill>
                          <a:srgbClr val="ffffff"/>
                        </a:solidFill>
                        <a:ln w="6480">
                          <a:solidFill>
                            <a:srgbClr val="000000"/>
                          </a:solidFill>
                          <a:round/>
                        </a:ln>
                      </wps:spPr>
                      <wps:style>
                        <a:lnRef idx="0"/>
                        <a:fillRef idx="0"/>
                        <a:effectRef idx="0"/>
                        <a:fontRef idx="minor"/>
                      </wps:style>
                      <wps:txbx>
                        <w:txbxContent>
                          <w:p>
                            <w:pPr>
                              <w:pStyle w:val="Style27"/>
                              <w:spacing w:lineRule="auto" w:line="240" w:before="0" w:after="0"/>
                              <w:jc w:val="center"/>
                              <w:rPr/>
                            </w:pPr>
                            <w:r>
                              <w:rPr>
                                <w:rFonts w:cs="Times New Roman" w:ascii="Times New Roman" w:hAnsi="Times New Roman"/>
                                <w:color w:val="000000"/>
                                <w:sz w:val="24"/>
                                <w:szCs w:val="24"/>
                              </w:rPr>
                              <w:t>Направление заявителю отказа в предоставлении муниципальной услуги</w:t>
                            </w:r>
                          </w:p>
                        </w:txbxContent>
                      </wps:txbx>
                      <wps:bodyPr>
                        <a:noAutofit/>
                      </wps:bodyPr>
                    </wps:wsp>
                  </a:graphicData>
                </a:graphic>
              </wp:anchor>
            </w:drawing>
          </mc:Choice>
          <mc:Fallback>
            <w:pict>
              <v:rect id="shape_0" ID="Поле 16" fillcolor="white" stroked="t" style="position:absolute;margin-left:-52.35pt;margin-top:10.45pt;width:170.35pt;height:50.15pt" wp14:anchorId="5E639FB2">
                <w10:wrap type="square"/>
                <v:fill o:detectmouseclick="t" type="solid" color2="black"/>
                <v:stroke color="black" weight="6480" joinstyle="round" endcap="flat"/>
                <v:textbox>
                  <w:txbxContent>
                    <w:p>
                      <w:pPr>
                        <w:pStyle w:val="Style27"/>
                        <w:spacing w:lineRule="auto" w:line="240" w:before="0" w:after="0"/>
                        <w:jc w:val="center"/>
                        <w:rPr/>
                      </w:pPr>
                      <w:r>
                        <w:rPr>
                          <w:rFonts w:cs="Times New Roman" w:ascii="Times New Roman" w:hAnsi="Times New Roman"/>
                          <w:color w:val="000000"/>
                          <w:sz w:val="24"/>
                          <w:szCs w:val="24"/>
                        </w:rPr>
                        <w:t>Направление заявителю отказа в предоставлении муниципальной услуги</w:t>
                      </w:r>
                    </w:p>
                  </w:txbxContent>
                </v:textbox>
              </v:rect>
            </w:pict>
          </mc:Fallback>
        </mc:AlternateContent>
        <mc:AlternateContent>
          <mc:Choice Requires="wps">
            <w:drawing>
              <wp:anchor behindDoc="0" distT="0" distB="0" distL="0" distR="0" simplePos="0" locked="0" layoutInCell="1" allowOverlap="1" relativeHeight="14" wp14:anchorId="3913BD33">
                <wp:simplePos x="0" y="0"/>
                <wp:positionH relativeFrom="column">
                  <wp:posOffset>3139440</wp:posOffset>
                </wp:positionH>
                <wp:positionV relativeFrom="paragraph">
                  <wp:posOffset>45720</wp:posOffset>
                </wp:positionV>
                <wp:extent cx="2839720" cy="1183640"/>
                <wp:effectExtent l="0" t="0" r="20320" b="19050"/>
                <wp:wrapNone/>
                <wp:docPr id="19" name="Прямоугольник 17"/>
                <a:graphic xmlns:a="http://schemas.openxmlformats.org/drawingml/2006/main">
                  <a:graphicData uri="http://schemas.microsoft.com/office/word/2010/wordprocessingShape">
                    <wps:wsp>
                      <wps:cNvSpPr/>
                      <wps:spPr>
                        <a:xfrm>
                          <a:off x="0" y="0"/>
                          <a:ext cx="2838960" cy="1182960"/>
                        </a:xfrm>
                        <a:prstGeom prst="rect">
                          <a:avLst/>
                        </a:prstGeom>
                        <a:solidFill>
                          <a:srgbClr val="ffffff"/>
                        </a:solidFill>
                        <a:ln w="6480">
                          <a:solidFill>
                            <a:srgbClr val="000000"/>
                          </a:solidFill>
                          <a:round/>
                        </a:ln>
                      </wps:spPr>
                      <wps:style>
                        <a:lnRef idx="0"/>
                        <a:fillRef idx="0"/>
                        <a:effectRef idx="0"/>
                        <a:fontRef idx="minor"/>
                      </wps:style>
                      <wps:txbx>
                        <w:txbxContent>
                          <w:p>
                            <w:pPr>
                              <w:pStyle w:val="Style27"/>
                              <w:spacing w:lineRule="auto" w:line="240" w:before="0" w:after="0"/>
                              <w:jc w:val="center"/>
                              <w:rPr/>
                            </w:pPr>
                            <w:r>
                              <w:rPr>
                                <w:rFonts w:cs="Times New Roman" w:ascii="Times New Roman" w:hAnsi="Times New Roman"/>
                                <w:color w:val="000000"/>
                                <w:sz w:val="24"/>
                                <w:szCs w:val="24"/>
                              </w:rPr>
                              <w:t>Направление заявителю согласия на заключение соглашения о перераспределении земельных участков либо постановления об утверждении схемы расположения земельных участков</w:t>
                            </w:r>
                          </w:p>
                        </w:txbxContent>
                      </wps:txbx>
                      <wps:bodyPr anchor="ctr">
                        <a:noAutofit/>
                      </wps:bodyPr>
                    </wps:wsp>
                  </a:graphicData>
                </a:graphic>
              </wp:anchor>
            </w:drawing>
          </mc:Choice>
          <mc:Fallback>
            <w:pict>
              <v:rect id="shape_0" ID="Прямоугольник 17" fillcolor="white" stroked="t" style="position:absolute;margin-left:247.2pt;margin-top:3.6pt;width:223.5pt;height:93.1pt" wp14:anchorId="3913BD33">
                <w10:wrap type="square"/>
                <v:fill o:detectmouseclick="t" type="solid" color2="black"/>
                <v:stroke color="black" weight="6480" joinstyle="round" endcap="flat"/>
                <v:textbox>
                  <w:txbxContent>
                    <w:p>
                      <w:pPr>
                        <w:pStyle w:val="Style27"/>
                        <w:spacing w:lineRule="auto" w:line="240" w:before="0" w:after="0"/>
                        <w:jc w:val="center"/>
                        <w:rPr/>
                      </w:pPr>
                      <w:r>
                        <w:rPr>
                          <w:rFonts w:cs="Times New Roman" w:ascii="Times New Roman" w:hAnsi="Times New Roman"/>
                          <w:color w:val="000000"/>
                          <w:sz w:val="24"/>
                          <w:szCs w:val="24"/>
                        </w:rPr>
                        <w:t>Направление заявителю согласия на заключение соглашения о перераспределении земельных участков либо постановления об утверждении схемы расположения земельных участков</w:t>
                      </w:r>
                    </w:p>
                  </w:txbxContent>
                </v:textbox>
              </v:rect>
            </w:pict>
          </mc:Fallback>
        </mc:AlternateContent>
      </w:r>
    </w:p>
    <w:p>
      <w:pPr>
        <w:pStyle w:val="Normal"/>
        <w:widowControl w:val="false"/>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mc:AlternateContent>
          <mc:Choice Requires="wps">
            <w:drawing>
              <wp:anchor behindDoc="0" distT="0" distB="0" distL="0" distR="0" simplePos="0" locked="0" layoutInCell="1" allowOverlap="1" relativeHeight="15" wp14:anchorId="217EBA14">
                <wp:simplePos x="0" y="0"/>
                <wp:positionH relativeFrom="column">
                  <wp:posOffset>1591310</wp:posOffset>
                </wp:positionH>
                <wp:positionV relativeFrom="paragraph">
                  <wp:posOffset>170180</wp:posOffset>
                </wp:positionV>
                <wp:extent cx="1507490" cy="743585"/>
                <wp:effectExtent l="38100" t="0" r="19050" b="59055"/>
                <wp:wrapNone/>
                <wp:docPr id="21" name="Прямая со стрелкой 23"/>
                <a:graphic xmlns:a="http://schemas.openxmlformats.org/drawingml/2006/main">
                  <a:graphicData uri="http://schemas.microsoft.com/office/word/2010/wordprocessingShape">
                    <wps:wsp>
                      <wps:cNvSpPr/>
                      <wps:spPr>
                        <a:xfrm flipH="1">
                          <a:off x="0" y="0"/>
                          <a:ext cx="1506960" cy="743040"/>
                        </a:xfrm>
                        <a:custGeom>
                          <a:avLst/>
                          <a:gdLst/>
                          <a:ahLst/>
                          <a:rect l="l" t="t" r="r" b="b"/>
                          <a:pathLst>
                            <a:path w="21600" h="21600">
                              <a:moveTo>
                                <a:pt x="0" y="0"/>
                              </a:moveTo>
                              <a:lnTo>
                                <a:pt x="21600" y="21600"/>
                              </a:lnTo>
                            </a:path>
                          </a:pathLst>
                        </a:custGeom>
                        <a:noFill/>
                        <a:ln w="9360">
                          <a:solidFill>
                            <a:srgbClr val="4a7ebb"/>
                          </a:solidFill>
                          <a:round/>
                          <a:tailEnd len="med" type="triangle" w="med"/>
                        </a:ln>
                      </wps:spPr>
                      <wps:style>
                        <a:lnRef idx="0"/>
                        <a:fillRef idx="0"/>
                        <a:effectRef idx="0"/>
                        <a:fontRef idx="minor"/>
                      </wps:style>
                      <wps:bodyPr/>
                    </wps:wsp>
                  </a:graphicData>
                </a:graphic>
              </wp:anchor>
            </w:drawing>
          </mc:Choice>
          <mc:Fallback>
            <w:pict/>
          </mc:Fallback>
        </mc:AlternateContent>
      </w:r>
    </w:p>
    <w:p>
      <w:pPr>
        <w:pStyle w:val="Normal"/>
        <w:widowControl w:val="false"/>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ind w:firstLine="540"/>
        <w:jc w:val="both"/>
        <w:rPr>
          <w:rFonts w:ascii="Times New Roman" w:hAnsi="Times New Roman" w:eastAsia="Times New Roman" w:cs="Times New Roman"/>
          <w:sz w:val="28"/>
          <w:szCs w:val="28"/>
          <w:lang w:eastAsia="ru-RU"/>
        </w:rPr>
      </w:pPr>
      <w:r>
        <w:rPr>
          <w:rFonts w:eastAsia="Times New Roman" w:cs="Times New Roman" w:ascii="Times New Roman" w:hAnsi="Times New Roman"/>
          <w:sz w:val="28"/>
          <w:szCs w:val="28"/>
          <w:lang w:eastAsia="ru-RU"/>
        </w:rPr>
      </w:r>
    </w:p>
    <w:p>
      <w:pPr>
        <w:pStyle w:val="Normal"/>
        <w:widowControl w:val="false"/>
        <w:spacing w:lineRule="auto" w:line="240" w:before="0" w:after="0"/>
        <w:jc w:val="both"/>
        <w:rPr>
          <w:rFonts w:ascii="Times New Roman" w:hAnsi="Times New Roman" w:eastAsia="Times New Roman" w:cs="Times New Roman"/>
          <w:b/>
          <w:b/>
          <w:sz w:val="28"/>
          <w:szCs w:val="28"/>
          <w:lang w:eastAsia="ru-RU"/>
        </w:rPr>
      </w:pPr>
      <w:r>
        <w:rPr>
          <w:rFonts w:eastAsia="Times New Roman" w:cs="Times New Roman" w:ascii="Times New Roman" w:hAnsi="Times New Roman"/>
          <w:b/>
          <w:sz w:val="28"/>
          <w:szCs w:val="28"/>
          <w:lang w:eastAsia="ru-RU"/>
        </w:rPr>
        <mc:AlternateContent>
          <mc:Choice Requires="wps">
            <w:drawing>
              <wp:anchor behindDoc="0" distT="0" distB="0" distL="0" distR="0" simplePos="0" locked="0" layoutInCell="1" allowOverlap="1" relativeHeight="16" wp14:anchorId="68E6BE7E">
                <wp:simplePos x="0" y="0"/>
                <wp:positionH relativeFrom="column">
                  <wp:posOffset>-751840</wp:posOffset>
                </wp:positionH>
                <wp:positionV relativeFrom="paragraph">
                  <wp:posOffset>94615</wp:posOffset>
                </wp:positionV>
                <wp:extent cx="2349500" cy="709930"/>
                <wp:effectExtent l="0" t="0" r="15240" b="16510"/>
                <wp:wrapNone/>
                <wp:docPr id="22" name="Прямоугольник 24"/>
                <a:graphic xmlns:a="http://schemas.openxmlformats.org/drawingml/2006/main">
                  <a:graphicData uri="http://schemas.microsoft.com/office/word/2010/wordprocessingShape">
                    <wps:wsp>
                      <wps:cNvSpPr/>
                      <wps:spPr>
                        <a:xfrm>
                          <a:off x="0" y="0"/>
                          <a:ext cx="2349000" cy="709200"/>
                        </a:xfrm>
                        <a:prstGeom prst="rect">
                          <a:avLst/>
                        </a:prstGeom>
                        <a:solidFill>
                          <a:srgbClr val="ffffff"/>
                        </a:solidFill>
                        <a:ln w="6480">
                          <a:solidFill>
                            <a:srgbClr val="000000"/>
                          </a:solidFill>
                          <a:round/>
                        </a:ln>
                      </wps:spPr>
                      <wps:style>
                        <a:lnRef idx="0"/>
                        <a:fillRef idx="0"/>
                        <a:effectRef idx="0"/>
                        <a:fontRef idx="minor"/>
                      </wps:style>
                      <wps:txbx>
                        <w:txbxContent>
                          <w:p>
                            <w:pPr>
                              <w:pStyle w:val="Style27"/>
                              <w:spacing w:before="0" w:after="200"/>
                              <w:jc w:val="center"/>
                              <w:rPr/>
                            </w:pPr>
                            <w:r>
                              <w:rPr>
                                <w:rFonts w:cs="Times New Roman" w:ascii="Times New Roman" w:hAnsi="Times New Roman"/>
                                <w:color w:val="000000"/>
                                <w:sz w:val="24"/>
                                <w:szCs w:val="24"/>
                              </w:rPr>
                              <w:t xml:space="preserve">Получение кадастрового паспорта земельного участка или земельных участков </w:t>
                            </w:r>
                          </w:p>
                        </w:txbxContent>
                      </wps:txbx>
                      <wps:bodyPr anchor="ctr">
                        <a:noAutofit/>
                      </wps:bodyPr>
                    </wps:wsp>
                  </a:graphicData>
                </a:graphic>
              </wp:anchor>
            </w:drawing>
          </mc:Choice>
          <mc:Fallback>
            <w:pict>
              <v:rect id="shape_0" ID="Прямоугольник 24" fillcolor="white" stroked="t" style="position:absolute;margin-left:-59.2pt;margin-top:7.45pt;width:184.9pt;height:55.8pt" wp14:anchorId="68E6BE7E">
                <w10:wrap type="square"/>
                <v:fill o:detectmouseclick="t" type="solid" color2="black"/>
                <v:stroke color="black" weight="6480" joinstyle="round" endcap="flat"/>
                <v:textbox>
                  <w:txbxContent>
                    <w:p>
                      <w:pPr>
                        <w:pStyle w:val="Style27"/>
                        <w:spacing w:before="0" w:after="200"/>
                        <w:jc w:val="center"/>
                        <w:rPr/>
                      </w:pPr>
                      <w:r>
                        <w:rPr>
                          <w:rFonts w:cs="Times New Roman" w:ascii="Times New Roman" w:hAnsi="Times New Roman"/>
                          <w:color w:val="000000"/>
                          <w:sz w:val="24"/>
                          <w:szCs w:val="24"/>
                        </w:rPr>
                        <w:t xml:space="preserve">Получение кадастрового паспорта земельного участка или земельных участков </w:t>
                      </w:r>
                    </w:p>
                  </w:txbxContent>
                </v:textbox>
              </v:rect>
            </w:pict>
          </mc:Fallback>
        </mc:AlternateContent>
      </w:r>
    </w:p>
    <w:p>
      <w:pPr>
        <w:pStyle w:val="Normal"/>
        <w:rPr>
          <w:rFonts w:ascii="Times New Roman" w:hAnsi="Times New Roman" w:cs="Times New Roman"/>
          <w:sz w:val="28"/>
          <w:szCs w:val="28"/>
        </w:rPr>
      </w:pPr>
      <w:r>
        <w:rPr>
          <w:rFonts w:cs="Times New Roman" w:ascii="Times New Roman" w:hAnsi="Times New Roman"/>
          <w:sz w:val="28"/>
          <w:szCs w:val="28"/>
        </w:rPr>
        <mc:AlternateContent>
          <mc:Choice Requires="wps">
            <w:drawing>
              <wp:anchor behindDoc="0" distT="0" distB="0" distL="0" distR="0" simplePos="0" locked="0" layoutInCell="1" allowOverlap="1" relativeHeight="17" wp14:anchorId="77461479">
                <wp:simplePos x="0" y="0"/>
                <wp:positionH relativeFrom="column">
                  <wp:posOffset>1593215</wp:posOffset>
                </wp:positionH>
                <wp:positionV relativeFrom="paragraph">
                  <wp:posOffset>191770</wp:posOffset>
                </wp:positionV>
                <wp:extent cx="1035685" cy="3175"/>
                <wp:effectExtent l="0" t="76200" r="14605" b="114300"/>
                <wp:wrapNone/>
                <wp:docPr id="24" name="Прямая со стрелкой 25"/>
                <a:graphic xmlns:a="http://schemas.openxmlformats.org/drawingml/2006/main">
                  <a:graphicData uri="http://schemas.microsoft.com/office/word/2010/wordprocessingShape">
                    <wps:wsp>
                      <wps:cNvSpPr/>
                      <wps:spPr>
                        <a:xfrm>
                          <a:off x="0" y="0"/>
                          <a:ext cx="1035000" cy="2520"/>
                        </a:xfrm>
                        <a:custGeom>
                          <a:avLst/>
                          <a:gdLst/>
                          <a:ahLst/>
                          <a:rect l="l" t="t" r="r" b="b"/>
                          <a:pathLst>
                            <a:path w="21600" h="21600">
                              <a:moveTo>
                                <a:pt x="0" y="0"/>
                              </a:moveTo>
                              <a:lnTo>
                                <a:pt x="21600" y="21600"/>
                              </a:lnTo>
                            </a:path>
                          </a:pathLst>
                        </a:custGeom>
                        <a:noFill/>
                        <a:ln w="9360">
                          <a:solidFill>
                            <a:srgbClr val="4a7ebb"/>
                          </a:solidFill>
                          <a:round/>
                          <a:tailEnd len="med" type="triangle" w="med"/>
                        </a:ln>
                      </wps:spPr>
                      <wps:style>
                        <a:lnRef idx="0"/>
                        <a:fillRef idx="0"/>
                        <a:effectRef idx="0"/>
                        <a:fontRef idx="minor"/>
                      </wps:style>
                      <wps:bodyPr/>
                    </wps:wsp>
                  </a:graphicData>
                </a:graphic>
              </wp:anchor>
            </w:drawing>
          </mc:Choice>
          <mc:Fallback>
            <w:pict/>
          </mc:Fallback>
        </mc:AlternateContent>
        <mc:AlternateContent>
          <mc:Choice Requires="wps">
            <w:drawing>
              <wp:anchor behindDoc="0" distT="0" distB="0" distL="0" distR="0" simplePos="0" locked="0" layoutInCell="1" allowOverlap="1" relativeHeight="18" wp14:anchorId="264005CD">
                <wp:simplePos x="0" y="0"/>
                <wp:positionH relativeFrom="column">
                  <wp:posOffset>2844165</wp:posOffset>
                </wp:positionH>
                <wp:positionV relativeFrom="paragraph">
                  <wp:posOffset>41910</wp:posOffset>
                </wp:positionV>
                <wp:extent cx="3131820" cy="559435"/>
                <wp:effectExtent l="0" t="0" r="13970" b="14605"/>
                <wp:wrapNone/>
                <wp:docPr id="25" name="Прямоугольник 20"/>
                <a:graphic xmlns:a="http://schemas.openxmlformats.org/drawingml/2006/main">
                  <a:graphicData uri="http://schemas.microsoft.com/office/word/2010/wordprocessingShape">
                    <wps:wsp>
                      <wps:cNvSpPr/>
                      <wps:spPr>
                        <a:xfrm>
                          <a:off x="0" y="0"/>
                          <a:ext cx="3131280" cy="558720"/>
                        </a:xfrm>
                        <a:prstGeom prst="rect">
                          <a:avLst/>
                        </a:prstGeom>
                        <a:solidFill>
                          <a:srgbClr val="ffffff"/>
                        </a:solidFill>
                        <a:ln w="6480">
                          <a:solidFill>
                            <a:srgbClr val="000000"/>
                          </a:solidFill>
                          <a:round/>
                        </a:ln>
                      </wps:spPr>
                      <wps:style>
                        <a:lnRef idx="0"/>
                        <a:fillRef idx="0"/>
                        <a:effectRef idx="0"/>
                        <a:fontRef idx="minor"/>
                      </wps:style>
                      <wps:txbx>
                        <w:txbxContent>
                          <w:p>
                            <w:pPr>
                              <w:pStyle w:val="Style27"/>
                              <w:jc w:val="center"/>
                              <w:rPr>
                                <w:rFonts w:ascii="Times New Roman" w:hAnsi="Times New Roman" w:cs="Times New Roman"/>
                                <w:sz w:val="24"/>
                                <w:szCs w:val="24"/>
                              </w:rPr>
                            </w:pPr>
                            <w:r>
                              <w:rPr>
                                <w:rFonts w:cs="Times New Roman" w:ascii="Times New Roman" w:hAnsi="Times New Roman"/>
                                <w:color w:val="000000"/>
                                <w:sz w:val="24"/>
                                <w:szCs w:val="24"/>
                              </w:rPr>
                              <w:t xml:space="preserve">Направление проекта соглашения </w:t>
                              <w:br/>
                              <w:t xml:space="preserve">о перераспределении </w:t>
                            </w:r>
                          </w:p>
                          <w:p>
                            <w:pPr>
                              <w:pStyle w:val="Style27"/>
                              <w:jc w:val="center"/>
                              <w:rPr>
                                <w:rFonts w:ascii="Times New Roman" w:hAnsi="Times New Roman" w:cs="Times New Roman"/>
                                <w:sz w:val="24"/>
                                <w:szCs w:val="24"/>
                              </w:rPr>
                            </w:pPr>
                            <w:r>
                              <w:rPr>
                                <w:rFonts w:cs="Times New Roman" w:ascii="Times New Roman" w:hAnsi="Times New Roman"/>
                                <w:sz w:val="24"/>
                                <w:szCs w:val="24"/>
                              </w:rPr>
                            </w:r>
                          </w:p>
                          <w:p>
                            <w:pPr>
                              <w:pStyle w:val="Style27"/>
                              <w:jc w:val="center"/>
                              <w:rPr>
                                <w:rFonts w:ascii="Times New Roman" w:hAnsi="Times New Roman" w:cs="Times New Roman"/>
                                <w:sz w:val="24"/>
                                <w:szCs w:val="24"/>
                              </w:rPr>
                            </w:pPr>
                            <w:r>
                              <w:rPr>
                                <w:rFonts w:cs="Times New Roman" w:ascii="Times New Roman" w:hAnsi="Times New Roman"/>
                                <w:sz w:val="24"/>
                                <w:szCs w:val="24"/>
                              </w:rPr>
                            </w:r>
                          </w:p>
                          <w:p>
                            <w:pPr>
                              <w:pStyle w:val="Style27"/>
                              <w:jc w:val="center"/>
                              <w:rPr>
                                <w:rFonts w:ascii="Times New Roman" w:hAnsi="Times New Roman" w:cs="Times New Roman"/>
                                <w:sz w:val="24"/>
                                <w:szCs w:val="24"/>
                              </w:rPr>
                            </w:pPr>
                            <w:r>
                              <w:rPr>
                                <w:rFonts w:cs="Times New Roman" w:ascii="Times New Roman" w:hAnsi="Times New Roman"/>
                                <w:sz w:val="24"/>
                                <w:szCs w:val="24"/>
                              </w:rPr>
                            </w:r>
                          </w:p>
                          <w:p>
                            <w:pPr>
                              <w:pStyle w:val="Style27"/>
                              <w:spacing w:before="0" w:after="200"/>
                              <w:jc w:val="center"/>
                              <w:rPr/>
                            </w:pPr>
                            <w:r>
                              <w:rPr/>
                            </w:r>
                          </w:p>
                        </w:txbxContent>
                      </wps:txbx>
                      <wps:bodyPr anchor="ctr">
                        <a:noAutofit/>
                      </wps:bodyPr>
                    </wps:wsp>
                  </a:graphicData>
                </a:graphic>
              </wp:anchor>
            </w:drawing>
          </mc:Choice>
          <mc:Fallback>
            <w:pict>
              <v:rect id="shape_0" ID="Прямоугольник 20" fillcolor="white" stroked="t" style="position:absolute;margin-left:223.95pt;margin-top:3.3pt;width:246.5pt;height:43.95pt" wp14:anchorId="264005CD">
                <w10:wrap type="square"/>
                <v:fill o:detectmouseclick="t" type="solid" color2="black"/>
                <v:stroke color="black" weight="6480" joinstyle="round" endcap="flat"/>
                <v:textbox>
                  <w:txbxContent>
                    <w:p>
                      <w:pPr>
                        <w:pStyle w:val="Style27"/>
                        <w:jc w:val="center"/>
                        <w:rPr>
                          <w:rFonts w:ascii="Times New Roman" w:hAnsi="Times New Roman" w:cs="Times New Roman"/>
                          <w:sz w:val="24"/>
                          <w:szCs w:val="24"/>
                        </w:rPr>
                      </w:pPr>
                      <w:r>
                        <w:rPr>
                          <w:rFonts w:cs="Times New Roman" w:ascii="Times New Roman" w:hAnsi="Times New Roman"/>
                          <w:color w:val="000000"/>
                          <w:sz w:val="24"/>
                          <w:szCs w:val="24"/>
                        </w:rPr>
                        <w:t xml:space="preserve">Направление проекта соглашения </w:t>
                        <w:br/>
                        <w:t xml:space="preserve">о перераспределении </w:t>
                      </w:r>
                    </w:p>
                    <w:p>
                      <w:pPr>
                        <w:pStyle w:val="Style27"/>
                        <w:jc w:val="center"/>
                        <w:rPr>
                          <w:rFonts w:ascii="Times New Roman" w:hAnsi="Times New Roman" w:cs="Times New Roman"/>
                          <w:sz w:val="24"/>
                          <w:szCs w:val="24"/>
                        </w:rPr>
                      </w:pPr>
                      <w:r>
                        <w:rPr>
                          <w:rFonts w:cs="Times New Roman" w:ascii="Times New Roman" w:hAnsi="Times New Roman"/>
                          <w:sz w:val="24"/>
                          <w:szCs w:val="24"/>
                        </w:rPr>
                      </w:r>
                    </w:p>
                    <w:p>
                      <w:pPr>
                        <w:pStyle w:val="Style27"/>
                        <w:jc w:val="center"/>
                        <w:rPr>
                          <w:rFonts w:ascii="Times New Roman" w:hAnsi="Times New Roman" w:cs="Times New Roman"/>
                          <w:sz w:val="24"/>
                          <w:szCs w:val="24"/>
                        </w:rPr>
                      </w:pPr>
                      <w:r>
                        <w:rPr>
                          <w:rFonts w:cs="Times New Roman" w:ascii="Times New Roman" w:hAnsi="Times New Roman"/>
                          <w:sz w:val="24"/>
                          <w:szCs w:val="24"/>
                        </w:rPr>
                      </w:r>
                    </w:p>
                    <w:p>
                      <w:pPr>
                        <w:pStyle w:val="Style27"/>
                        <w:jc w:val="center"/>
                        <w:rPr>
                          <w:rFonts w:ascii="Times New Roman" w:hAnsi="Times New Roman" w:cs="Times New Roman"/>
                          <w:sz w:val="24"/>
                          <w:szCs w:val="24"/>
                        </w:rPr>
                      </w:pPr>
                      <w:r>
                        <w:rPr>
                          <w:rFonts w:cs="Times New Roman" w:ascii="Times New Roman" w:hAnsi="Times New Roman"/>
                          <w:sz w:val="24"/>
                          <w:szCs w:val="24"/>
                        </w:rPr>
                      </w:r>
                    </w:p>
                    <w:p>
                      <w:pPr>
                        <w:pStyle w:val="Style27"/>
                        <w:spacing w:before="0" w:after="200"/>
                        <w:jc w:val="center"/>
                        <w:rPr/>
                      </w:pPr>
                      <w:r>
                        <w:rPr/>
                      </w:r>
                    </w:p>
                  </w:txbxContent>
                </v:textbox>
              </v:rect>
            </w:pict>
          </mc:Fallback>
        </mc:AlternateContent>
      </w:r>
    </w:p>
    <w:p>
      <w:pPr>
        <w:pStyle w:val="ConsPlusNonformat"/>
        <w:jc w:val="both"/>
        <w:rPr>
          <w:rFonts w:ascii="Times New Roman" w:hAnsi="Times New Roman" w:cs="Times New Roman"/>
          <w:sz w:val="28"/>
          <w:szCs w:val="28"/>
        </w:rPr>
      </w:pPr>
      <w:r>
        <w:rPr>
          <w:rFonts w:cs="Times New Roman" w:ascii="Times New Roman" w:hAnsi="Times New Roman"/>
          <w:sz w:val="28"/>
          <w:szCs w:val="28"/>
        </w:rPr>
      </w:r>
    </w:p>
    <w:p>
      <w:pPr>
        <w:pStyle w:val="ConsPlusNonformat"/>
        <w:jc w:val="both"/>
        <w:rPr>
          <w:rFonts w:ascii="Times New Roman" w:hAnsi="Times New Roman" w:cs="Times New Roman"/>
          <w:sz w:val="28"/>
          <w:szCs w:val="28"/>
        </w:rPr>
      </w:pPr>
      <w:r>
        <w:rPr>
          <w:rFonts w:cs="Times New Roman" w:ascii="Times New Roman" w:hAnsi="Times New Roman"/>
          <w:sz w:val="28"/>
          <w:szCs w:val="28"/>
        </w:rPr>
        <mc:AlternateContent>
          <mc:Choice Requires="wps">
            <w:drawing>
              <wp:anchor behindDoc="0" distT="0" distB="0" distL="0" distR="0" simplePos="0" locked="0" layoutInCell="1" allowOverlap="1" relativeHeight="20" wp14:anchorId="649100A9">
                <wp:simplePos x="0" y="0"/>
                <wp:positionH relativeFrom="column">
                  <wp:posOffset>4396740</wp:posOffset>
                </wp:positionH>
                <wp:positionV relativeFrom="paragraph">
                  <wp:posOffset>93980</wp:posOffset>
                </wp:positionV>
                <wp:extent cx="3175" cy="208915"/>
                <wp:effectExtent l="95250" t="0" r="57150" b="60325"/>
                <wp:wrapNone/>
                <wp:docPr id="27" name="Прямая со стрелкой 6"/>
                <a:graphic xmlns:a="http://schemas.openxmlformats.org/drawingml/2006/main">
                  <a:graphicData uri="http://schemas.microsoft.com/office/word/2010/wordprocessingShape">
                    <wps:wsp>
                      <wps:cNvSpPr/>
                      <wps:spPr>
                        <a:xfrm>
                          <a:off x="0" y="0"/>
                          <a:ext cx="2520" cy="208440"/>
                        </a:xfrm>
                        <a:custGeom>
                          <a:avLst/>
                          <a:gdLst/>
                          <a:ahLst/>
                          <a:rect l="l" t="t" r="r" b="b"/>
                          <a:pathLst>
                            <a:path w="21600" h="21600">
                              <a:moveTo>
                                <a:pt x="0" y="0"/>
                              </a:moveTo>
                              <a:lnTo>
                                <a:pt x="21600" y="21600"/>
                              </a:lnTo>
                            </a:path>
                          </a:pathLst>
                        </a:custGeom>
                        <a:noFill/>
                        <a:ln w="9360">
                          <a:solidFill>
                            <a:srgbClr val="4a7ebb"/>
                          </a:solidFill>
                          <a:round/>
                          <a:tailEnd len="med" type="triangle" w="med"/>
                        </a:ln>
                      </wps:spPr>
                      <wps:style>
                        <a:lnRef idx="0"/>
                        <a:fillRef idx="0"/>
                        <a:effectRef idx="0"/>
                        <a:fontRef idx="minor"/>
                      </wps:style>
                      <wps:bodyPr/>
                    </wps:wsp>
                  </a:graphicData>
                </a:graphic>
              </wp:anchor>
            </w:drawing>
          </mc:Choice>
          <mc:Fallback>
            <w:pict/>
          </mc:Fallback>
        </mc:AlternateContent>
      </w:r>
    </w:p>
    <w:p>
      <w:pPr>
        <w:pStyle w:val="ConsPlusNonformat"/>
        <w:jc w:val="both"/>
        <w:rPr/>
      </w:pPr>
      <w:r>
        <w:rPr/>
        <mc:AlternateContent>
          <mc:Choice Requires="wps">
            <w:drawing>
              <wp:anchor behindDoc="0" distT="0" distB="0" distL="0" distR="0" simplePos="0" locked="0" layoutInCell="1" allowOverlap="1" relativeHeight="19" wp14:anchorId="26EDF7CA">
                <wp:simplePos x="0" y="0"/>
                <wp:positionH relativeFrom="column">
                  <wp:posOffset>2693670</wp:posOffset>
                </wp:positionH>
                <wp:positionV relativeFrom="paragraph">
                  <wp:posOffset>144780</wp:posOffset>
                </wp:positionV>
                <wp:extent cx="3285490" cy="720090"/>
                <wp:effectExtent l="0" t="0" r="12700" b="25400"/>
                <wp:wrapNone/>
                <wp:docPr id="28" name="Прямоугольник 2"/>
                <a:graphic xmlns:a="http://schemas.openxmlformats.org/drawingml/2006/main">
                  <a:graphicData uri="http://schemas.microsoft.com/office/word/2010/wordprocessingShape">
                    <wps:wsp>
                      <wps:cNvSpPr/>
                      <wps:spPr>
                        <a:xfrm>
                          <a:off x="0" y="0"/>
                          <a:ext cx="3285000" cy="719280"/>
                        </a:xfrm>
                        <a:prstGeom prst="rect">
                          <a:avLst/>
                        </a:prstGeom>
                        <a:solidFill>
                          <a:srgbClr val="ffffff"/>
                        </a:solidFill>
                        <a:ln w="6480">
                          <a:solidFill>
                            <a:srgbClr val="000000"/>
                          </a:solidFill>
                          <a:round/>
                        </a:ln>
                      </wps:spPr>
                      <wps:style>
                        <a:lnRef idx="0"/>
                        <a:fillRef idx="0"/>
                        <a:effectRef idx="0"/>
                        <a:fontRef idx="minor"/>
                      </wps:style>
                      <wps:txbx>
                        <w:txbxContent>
                          <w:p>
                            <w:pPr>
                              <w:pStyle w:val="Style27"/>
                              <w:spacing w:lineRule="auto" w:line="240" w:before="0" w:after="0"/>
                              <w:jc w:val="center"/>
                              <w:rPr>
                                <w:rFonts w:ascii="Times New Roman" w:hAnsi="Times New Roman" w:cs="Times New Roman"/>
                                <w:sz w:val="24"/>
                                <w:szCs w:val="24"/>
                              </w:rPr>
                            </w:pPr>
                            <w:r>
                              <w:rPr>
                                <w:rFonts w:cs="Times New Roman" w:ascii="Times New Roman" w:hAnsi="Times New Roman"/>
                                <w:color w:val="000000"/>
                                <w:sz w:val="24"/>
                                <w:szCs w:val="24"/>
                              </w:rPr>
                              <w:t xml:space="preserve">Исправление допущенных опечаток и ошибок </w:t>
                            </w:r>
                          </w:p>
                          <w:p>
                            <w:pPr>
                              <w:pStyle w:val="Style27"/>
                              <w:spacing w:lineRule="auto" w:line="240" w:before="0" w:after="0"/>
                              <w:jc w:val="center"/>
                              <w:rPr>
                                <w:rFonts w:ascii="Times New Roman" w:hAnsi="Times New Roman" w:cs="Times New Roman"/>
                                <w:sz w:val="24"/>
                                <w:szCs w:val="24"/>
                              </w:rPr>
                            </w:pPr>
                            <w:r>
                              <w:rPr>
                                <w:rFonts w:cs="Times New Roman" w:ascii="Times New Roman" w:hAnsi="Times New Roman"/>
                                <w:color w:val="000000"/>
                                <w:sz w:val="24"/>
                                <w:szCs w:val="24"/>
                              </w:rPr>
                              <w:t>в документах, являющихся результатом предоставления муниципальной услуги</w:t>
                            </w:r>
                          </w:p>
                          <w:p>
                            <w:pPr>
                              <w:pStyle w:val="Style27"/>
                              <w:jc w:val="center"/>
                              <w:rPr>
                                <w:rFonts w:ascii="Times New Roman" w:hAnsi="Times New Roman" w:cs="Times New Roman"/>
                                <w:sz w:val="24"/>
                                <w:szCs w:val="24"/>
                              </w:rPr>
                            </w:pPr>
                            <w:r>
                              <w:rPr>
                                <w:rFonts w:cs="Times New Roman" w:ascii="Times New Roman" w:hAnsi="Times New Roman"/>
                                <w:sz w:val="24"/>
                                <w:szCs w:val="24"/>
                              </w:rPr>
                            </w:r>
                          </w:p>
                          <w:p>
                            <w:pPr>
                              <w:pStyle w:val="Style27"/>
                              <w:jc w:val="center"/>
                              <w:rPr>
                                <w:rFonts w:ascii="Times New Roman" w:hAnsi="Times New Roman" w:cs="Times New Roman"/>
                                <w:sz w:val="24"/>
                                <w:szCs w:val="24"/>
                              </w:rPr>
                            </w:pPr>
                            <w:r>
                              <w:rPr>
                                <w:rFonts w:cs="Times New Roman" w:ascii="Times New Roman" w:hAnsi="Times New Roman"/>
                                <w:sz w:val="24"/>
                                <w:szCs w:val="24"/>
                              </w:rPr>
                            </w:r>
                          </w:p>
                          <w:p>
                            <w:pPr>
                              <w:pStyle w:val="Style27"/>
                              <w:jc w:val="center"/>
                              <w:rPr>
                                <w:rFonts w:ascii="Times New Roman" w:hAnsi="Times New Roman" w:cs="Times New Roman"/>
                                <w:sz w:val="24"/>
                                <w:szCs w:val="24"/>
                              </w:rPr>
                            </w:pPr>
                            <w:r>
                              <w:rPr>
                                <w:rFonts w:cs="Times New Roman" w:ascii="Times New Roman" w:hAnsi="Times New Roman"/>
                                <w:sz w:val="24"/>
                                <w:szCs w:val="24"/>
                              </w:rPr>
                            </w:r>
                          </w:p>
                          <w:p>
                            <w:pPr>
                              <w:pStyle w:val="Style27"/>
                              <w:spacing w:before="0" w:after="200"/>
                              <w:jc w:val="center"/>
                              <w:rPr/>
                            </w:pPr>
                            <w:r>
                              <w:rPr/>
                            </w:r>
                          </w:p>
                        </w:txbxContent>
                      </wps:txbx>
                      <wps:bodyPr anchor="ctr">
                        <a:noAutofit/>
                      </wps:bodyPr>
                    </wps:wsp>
                  </a:graphicData>
                </a:graphic>
              </wp:anchor>
            </w:drawing>
          </mc:Choice>
          <mc:Fallback>
            <w:pict>
              <v:rect id="shape_0" ID="Прямоугольник 2" fillcolor="white" stroked="t" style="position:absolute;margin-left:212.1pt;margin-top:11.4pt;width:258.6pt;height:56.6pt" wp14:anchorId="26EDF7CA">
                <w10:wrap type="square"/>
                <v:fill o:detectmouseclick="t" type="solid" color2="black"/>
                <v:stroke color="black" weight="6480" joinstyle="round" endcap="flat"/>
                <v:textbox>
                  <w:txbxContent>
                    <w:p>
                      <w:pPr>
                        <w:pStyle w:val="Style27"/>
                        <w:spacing w:lineRule="auto" w:line="240" w:before="0" w:after="0"/>
                        <w:jc w:val="center"/>
                        <w:rPr>
                          <w:rFonts w:ascii="Times New Roman" w:hAnsi="Times New Roman" w:cs="Times New Roman"/>
                          <w:sz w:val="24"/>
                          <w:szCs w:val="24"/>
                        </w:rPr>
                      </w:pPr>
                      <w:r>
                        <w:rPr>
                          <w:rFonts w:cs="Times New Roman" w:ascii="Times New Roman" w:hAnsi="Times New Roman"/>
                          <w:color w:val="000000"/>
                          <w:sz w:val="24"/>
                          <w:szCs w:val="24"/>
                        </w:rPr>
                        <w:t xml:space="preserve">Исправление допущенных опечаток и ошибок </w:t>
                      </w:r>
                    </w:p>
                    <w:p>
                      <w:pPr>
                        <w:pStyle w:val="Style27"/>
                        <w:spacing w:lineRule="auto" w:line="240" w:before="0" w:after="0"/>
                        <w:jc w:val="center"/>
                        <w:rPr>
                          <w:rFonts w:ascii="Times New Roman" w:hAnsi="Times New Roman" w:cs="Times New Roman"/>
                          <w:sz w:val="24"/>
                          <w:szCs w:val="24"/>
                        </w:rPr>
                      </w:pPr>
                      <w:r>
                        <w:rPr>
                          <w:rFonts w:cs="Times New Roman" w:ascii="Times New Roman" w:hAnsi="Times New Roman"/>
                          <w:color w:val="000000"/>
                          <w:sz w:val="24"/>
                          <w:szCs w:val="24"/>
                        </w:rPr>
                        <w:t>в документах, являющихся результатом предоставления муниципальной услуги</w:t>
                      </w:r>
                    </w:p>
                    <w:p>
                      <w:pPr>
                        <w:pStyle w:val="Style27"/>
                        <w:jc w:val="center"/>
                        <w:rPr>
                          <w:rFonts w:ascii="Times New Roman" w:hAnsi="Times New Roman" w:cs="Times New Roman"/>
                          <w:sz w:val="24"/>
                          <w:szCs w:val="24"/>
                        </w:rPr>
                      </w:pPr>
                      <w:r>
                        <w:rPr>
                          <w:rFonts w:cs="Times New Roman" w:ascii="Times New Roman" w:hAnsi="Times New Roman"/>
                          <w:sz w:val="24"/>
                          <w:szCs w:val="24"/>
                        </w:rPr>
                      </w:r>
                    </w:p>
                    <w:p>
                      <w:pPr>
                        <w:pStyle w:val="Style27"/>
                        <w:jc w:val="center"/>
                        <w:rPr>
                          <w:rFonts w:ascii="Times New Roman" w:hAnsi="Times New Roman" w:cs="Times New Roman"/>
                          <w:sz w:val="24"/>
                          <w:szCs w:val="24"/>
                        </w:rPr>
                      </w:pPr>
                      <w:r>
                        <w:rPr>
                          <w:rFonts w:cs="Times New Roman" w:ascii="Times New Roman" w:hAnsi="Times New Roman"/>
                          <w:sz w:val="24"/>
                          <w:szCs w:val="24"/>
                        </w:rPr>
                      </w:r>
                    </w:p>
                    <w:p>
                      <w:pPr>
                        <w:pStyle w:val="Style27"/>
                        <w:jc w:val="center"/>
                        <w:rPr>
                          <w:rFonts w:ascii="Times New Roman" w:hAnsi="Times New Roman" w:cs="Times New Roman"/>
                          <w:sz w:val="24"/>
                          <w:szCs w:val="24"/>
                        </w:rPr>
                      </w:pPr>
                      <w:r>
                        <w:rPr>
                          <w:rFonts w:cs="Times New Roman" w:ascii="Times New Roman" w:hAnsi="Times New Roman"/>
                          <w:sz w:val="24"/>
                          <w:szCs w:val="24"/>
                        </w:rPr>
                      </w:r>
                    </w:p>
                    <w:p>
                      <w:pPr>
                        <w:pStyle w:val="Style27"/>
                        <w:spacing w:before="0" w:after="200"/>
                        <w:jc w:val="center"/>
                        <w:rPr/>
                      </w:pPr>
                      <w:r>
                        <w:rPr/>
                      </w:r>
                    </w:p>
                  </w:txbxContent>
                </v:textbox>
              </v:rect>
            </w:pict>
          </mc:Fallback>
        </mc:AlternateContent>
      </w:r>
    </w:p>
    <w:p>
      <w:pPr>
        <w:sectPr>
          <w:type w:val="continuous"/>
          <w:pgSz w:w="11906" w:h="16838"/>
          <w:pgMar w:left="1701" w:right="850" w:header="708" w:top="765" w:footer="0" w:bottom="709" w:gutter="0"/>
          <w:formProt w:val="false"/>
          <w:textDirection w:val="lrTb"/>
          <w:docGrid w:type="default" w:linePitch="360" w:charSpace="4096"/>
        </w:sectPr>
      </w:pPr>
    </w:p>
    <w:sectPr>
      <w:type w:val="continuous"/>
      <w:pgSz w:w="11906" w:h="16838"/>
      <w:pgMar w:left="1701" w:right="850" w:header="708" w:top="765" w:footer="0" w:bottom="709"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Baltica">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Arial">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pPr>
    <w:r>
      <w:rPr/>
    </w:r>
  </w:p>
  <w:p>
    <w:pPr>
      <w:pStyle w:val="Style24"/>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4"/>
      <w:jc w:val="center"/>
      <w:rPr/>
    </w:pPr>
    <w:r>
      <w:rPr/>
    </w:r>
  </w:p>
  <w:p>
    <w:pPr>
      <w:pStyle w:val="Style24"/>
      <w:rPr/>
    </w:pPr>
    <w:r>
      <w:rPr/>
    </w:r>
  </w:p>
</w:hdr>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1d67"/>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0"/>
    <w:qFormat/>
    <w:rsid w:val="006a1d67"/>
    <w:pPr>
      <w:keepNext w:val="true"/>
      <w:spacing w:lineRule="auto" w:line="240" w:before="0" w:after="0"/>
      <w:jc w:val="center"/>
      <w:outlineLvl w:val="0"/>
    </w:pPr>
    <w:rPr>
      <w:rFonts w:ascii="Baltica" w:hAnsi="Baltica" w:eastAsia="Times New Roman" w:cs="Times New Roman"/>
      <w:b/>
      <w:sz w:val="40"/>
      <w:szCs w:val="20"/>
      <w:lang w:eastAsia="ru-RU"/>
    </w:rPr>
  </w:style>
  <w:style w:type="paragraph" w:styleId="3">
    <w:name w:val="Heading 3"/>
    <w:basedOn w:val="Normal"/>
    <w:next w:val="Normal"/>
    <w:link w:val="30"/>
    <w:qFormat/>
    <w:rsid w:val="006a1d67"/>
    <w:pPr>
      <w:keepNext w:val="true"/>
      <w:spacing w:lineRule="auto" w:line="240" w:before="0" w:after="0"/>
      <w:jc w:val="both"/>
      <w:outlineLvl w:val="2"/>
    </w:pPr>
    <w:rPr>
      <w:rFonts w:ascii="Times New Roman" w:hAnsi="Times New Roman" w:eastAsia="Times New Roman" w:cs="Times New Roman"/>
      <w:sz w:val="28"/>
      <w:szCs w:val="20"/>
      <w:lang w:val="en-US" w:eastAsia="ru-RU"/>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link w:val="1"/>
    <w:qFormat/>
    <w:rsid w:val="006a1d67"/>
    <w:rPr>
      <w:rFonts w:ascii="Baltica" w:hAnsi="Baltica" w:eastAsia="Times New Roman" w:cs="Times New Roman"/>
      <w:b/>
      <w:sz w:val="40"/>
      <w:szCs w:val="20"/>
      <w:lang w:eastAsia="ru-RU"/>
    </w:rPr>
  </w:style>
  <w:style w:type="character" w:styleId="31" w:customStyle="1">
    <w:name w:val="Заголовок 3 Знак"/>
    <w:basedOn w:val="DefaultParagraphFont"/>
    <w:link w:val="3"/>
    <w:qFormat/>
    <w:rsid w:val="006a1d67"/>
    <w:rPr>
      <w:rFonts w:ascii="Times New Roman" w:hAnsi="Times New Roman" w:eastAsia="Times New Roman" w:cs="Times New Roman"/>
      <w:sz w:val="28"/>
      <w:szCs w:val="20"/>
      <w:lang w:val="en-US" w:eastAsia="ru-RU"/>
    </w:rPr>
  </w:style>
  <w:style w:type="character" w:styleId="Style12" w:customStyle="1">
    <w:name w:val="Основной текст Знак"/>
    <w:basedOn w:val="DefaultParagraphFont"/>
    <w:link w:val="a3"/>
    <w:qFormat/>
    <w:rsid w:val="006a1d67"/>
    <w:rPr>
      <w:rFonts w:ascii="Times New Roman" w:hAnsi="Times New Roman" w:eastAsia="Times New Roman" w:cs="Times New Roman"/>
      <w:sz w:val="28"/>
      <w:szCs w:val="20"/>
      <w:lang w:eastAsia="ru-RU"/>
    </w:rPr>
  </w:style>
  <w:style w:type="character" w:styleId="Style13" w:customStyle="1">
    <w:name w:val="Верхний колонтитул Знак"/>
    <w:basedOn w:val="DefaultParagraphFont"/>
    <w:link w:val="a5"/>
    <w:uiPriority w:val="99"/>
    <w:qFormat/>
    <w:rsid w:val="006a1d67"/>
    <w:rPr/>
  </w:style>
  <w:style w:type="character" w:styleId="Style14" w:customStyle="1">
    <w:name w:val="Нижний колонтитул Знак"/>
    <w:basedOn w:val="DefaultParagraphFont"/>
    <w:link w:val="a7"/>
    <w:uiPriority w:val="99"/>
    <w:qFormat/>
    <w:rsid w:val="006a1d67"/>
    <w:rPr/>
  </w:style>
  <w:style w:type="character" w:styleId="Style15" w:customStyle="1">
    <w:name w:val="Текст выноски Знак"/>
    <w:basedOn w:val="DefaultParagraphFont"/>
    <w:link w:val="a9"/>
    <w:uiPriority w:val="99"/>
    <w:semiHidden/>
    <w:qFormat/>
    <w:rsid w:val="006a1d67"/>
    <w:rPr>
      <w:rFonts w:ascii="Tahoma" w:hAnsi="Tahoma" w:cs="Tahoma"/>
      <w:sz w:val="16"/>
      <w:szCs w:val="16"/>
    </w:rPr>
  </w:style>
  <w:style w:type="character" w:styleId="Style16" w:customStyle="1">
    <w:name w:val="Основной текст с отступом Знак"/>
    <w:basedOn w:val="DefaultParagraphFont"/>
    <w:link w:val="ab"/>
    <w:uiPriority w:val="99"/>
    <w:semiHidden/>
    <w:qFormat/>
    <w:rsid w:val="0085676f"/>
    <w:rPr/>
  </w:style>
  <w:style w:type="character" w:styleId="Style17">
    <w:name w:val="Интернет-ссылка"/>
    <w:basedOn w:val="DefaultParagraphFont"/>
    <w:uiPriority w:val="99"/>
    <w:unhideWhenUsed/>
    <w:rsid w:val="00596100"/>
    <w:rPr>
      <w:color w:val="0000FF"/>
      <w:u w:val="single"/>
    </w:rPr>
  </w:style>
  <w:style w:type="character" w:styleId="Strong">
    <w:name w:val="Strong"/>
    <w:uiPriority w:val="22"/>
    <w:qFormat/>
    <w:rsid w:val="00b764d9"/>
    <w:rPr>
      <w:b/>
      <w:bCs/>
    </w:rPr>
  </w:style>
  <w:style w:type="character" w:styleId="UnresolvedMention">
    <w:name w:val="Unresolved Mention"/>
    <w:basedOn w:val="DefaultParagraphFont"/>
    <w:uiPriority w:val="99"/>
    <w:semiHidden/>
    <w:unhideWhenUsed/>
    <w:qFormat/>
    <w:rsid w:val="00667632"/>
    <w:rPr>
      <w:color w:val="605E5C"/>
      <w:shd w:fill="E1DFDD" w:val="clear"/>
    </w:rPr>
  </w:style>
  <w:style w:type="character" w:styleId="ListLabel1">
    <w:name w:val="ListLabel 1"/>
    <w:qFormat/>
    <w:rPr>
      <w:rFonts w:ascii="Times New Roman" w:hAnsi="Times New Roman" w:eastAsia="Times New Roman" w:cs="Times New Roman"/>
      <w:sz w:val="28"/>
      <w:szCs w:val="28"/>
      <w:u w:val="single"/>
      <w:lang w:val="fr-FR"/>
    </w:rPr>
  </w:style>
  <w:style w:type="character" w:styleId="ListLabel2">
    <w:name w:val="ListLabel 2"/>
    <w:qFormat/>
    <w:rPr>
      <w:rFonts w:ascii="Times New Roman" w:hAnsi="Times New Roman" w:eastAsia="Times New Roman" w:cs="Times New Roman"/>
      <w:sz w:val="28"/>
      <w:szCs w:val="28"/>
      <w:u w:val="single"/>
    </w:rPr>
  </w:style>
  <w:style w:type="character" w:styleId="ListLabel3">
    <w:name w:val="ListLabel 3"/>
    <w:qFormat/>
    <w:rPr>
      <w:rFonts w:ascii="Times New Roman" w:hAnsi="Times New Roman" w:cs="Times New Roman"/>
      <w:sz w:val="28"/>
      <w:szCs w:val="28"/>
    </w:rPr>
  </w:style>
  <w:style w:type="character" w:styleId="ListLabel4">
    <w:name w:val="ListLabel 4"/>
    <w:qFormat/>
    <w:rPr>
      <w:rFonts w:ascii="Times New Roman" w:hAnsi="Times New Roman" w:eastAsia="Times New Roman" w:cs="Times New Roman"/>
      <w:sz w:val="28"/>
      <w:szCs w:val="28"/>
      <w:lang w:eastAsia="ru-RU"/>
    </w:rPr>
  </w:style>
  <w:style w:type="character" w:styleId="ListLabel5">
    <w:name w:val="ListLabel 5"/>
    <w:qFormat/>
    <w:rPr>
      <w:rFonts w:ascii="Times New Roman" w:hAnsi="Times New Roman" w:cs="Times New Roman"/>
      <w:color w:val="auto"/>
      <w:sz w:val="28"/>
      <w:szCs w:val="28"/>
      <w:u w:val="none"/>
    </w:rPr>
  </w:style>
  <w:style w:type="paragraph" w:styleId="Style18">
    <w:name w:val="Заголовок"/>
    <w:basedOn w:val="Normal"/>
    <w:next w:val="Style19"/>
    <w:qFormat/>
    <w:pPr>
      <w:keepNext w:val="true"/>
      <w:spacing w:before="240" w:after="120"/>
    </w:pPr>
    <w:rPr>
      <w:rFonts w:ascii="Liberation Sans" w:hAnsi="Liberation Sans" w:eastAsia="Microsoft YaHei" w:cs="Arial"/>
      <w:sz w:val="28"/>
      <w:szCs w:val="28"/>
    </w:rPr>
  </w:style>
  <w:style w:type="paragraph" w:styleId="Style19">
    <w:name w:val="Body Text"/>
    <w:basedOn w:val="Normal"/>
    <w:link w:val="a4"/>
    <w:rsid w:val="006a1d67"/>
    <w:pPr>
      <w:spacing w:lineRule="auto" w:line="240" w:before="0" w:after="0"/>
      <w:jc w:val="both"/>
    </w:pPr>
    <w:rPr>
      <w:rFonts w:ascii="Times New Roman" w:hAnsi="Times New Roman" w:eastAsia="Times New Roman" w:cs="Times New Roman"/>
      <w:sz w:val="28"/>
      <w:szCs w:val="20"/>
      <w:lang w:eastAsia="ru-RU"/>
    </w:rPr>
  </w:style>
  <w:style w:type="paragraph" w:styleId="Style20">
    <w:name w:val="List"/>
    <w:basedOn w:val="Style19"/>
    <w:pPr/>
    <w:rPr>
      <w:rFonts w:cs="Arial"/>
    </w:rPr>
  </w:style>
  <w:style w:type="paragraph" w:styleId="Style21">
    <w:name w:val="Caption"/>
    <w:basedOn w:val="Normal"/>
    <w:qFormat/>
    <w:pPr>
      <w:suppressLineNumbers/>
      <w:spacing w:before="120" w:after="120"/>
    </w:pPr>
    <w:rPr>
      <w:rFonts w:cs="Arial"/>
      <w:i/>
      <w:iCs/>
      <w:sz w:val="24"/>
      <w:szCs w:val="24"/>
    </w:rPr>
  </w:style>
  <w:style w:type="paragraph" w:styleId="Style22">
    <w:name w:val="Указатель"/>
    <w:basedOn w:val="Normal"/>
    <w:qFormat/>
    <w:pPr>
      <w:suppressLineNumbers/>
    </w:pPr>
    <w:rPr>
      <w:rFonts w:cs="Arial"/>
    </w:rPr>
  </w:style>
  <w:style w:type="paragraph" w:styleId="ConsPlusNormal" w:customStyle="1">
    <w:name w:val="ConsPlusNormal"/>
    <w:qFormat/>
    <w:rsid w:val="006a1d67"/>
    <w:pPr>
      <w:widowControl w:val="false"/>
      <w:suppressAutoHyphens w:val="true"/>
      <w:bidi w:val="0"/>
      <w:spacing w:lineRule="auto" w:line="240"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ConsPlusNonformat" w:customStyle="1">
    <w:name w:val="ConsPlusNonformat"/>
    <w:uiPriority w:val="99"/>
    <w:qFormat/>
    <w:rsid w:val="006a1d67"/>
    <w:pPr>
      <w:widowControl w:val="false"/>
      <w:suppressAutoHyphens w:val="true"/>
      <w:bidi w:val="0"/>
      <w:spacing w:lineRule="auto" w:line="240" w:before="0" w:after="0"/>
      <w:jc w:val="left"/>
    </w:pPr>
    <w:rPr>
      <w:rFonts w:ascii="Courier New" w:hAnsi="Courier New" w:eastAsia="Times New Roman" w:cs="Courier New"/>
      <w:color w:val="auto"/>
      <w:kern w:val="0"/>
      <w:sz w:val="20"/>
      <w:szCs w:val="20"/>
      <w:lang w:val="ru-RU" w:eastAsia="ru-RU" w:bidi="ar-SA"/>
    </w:rPr>
  </w:style>
  <w:style w:type="paragraph" w:styleId="ConsPlusTitle" w:customStyle="1">
    <w:name w:val="ConsPlusTitle"/>
    <w:qFormat/>
    <w:rsid w:val="006a1d67"/>
    <w:pPr>
      <w:widowControl w:val="false"/>
      <w:suppressAutoHyphens w:val="true"/>
      <w:bidi w:val="0"/>
      <w:spacing w:lineRule="auto" w:line="240" w:before="0" w:after="0"/>
      <w:jc w:val="left"/>
    </w:pPr>
    <w:rPr>
      <w:rFonts w:ascii="Calibri" w:hAnsi="Calibri" w:eastAsia="Times New Roman" w:cs="Calibri" w:asciiTheme="minorHAnsi" w:hAnsiTheme="minorHAnsi"/>
      <w:b/>
      <w:color w:val="auto"/>
      <w:kern w:val="0"/>
      <w:sz w:val="22"/>
      <w:szCs w:val="20"/>
      <w:lang w:val="ru-RU" w:eastAsia="ru-RU" w:bidi="ar-SA"/>
    </w:rPr>
  </w:style>
  <w:style w:type="paragraph" w:styleId="ConsPlusTitlePage" w:customStyle="1">
    <w:name w:val="ConsPlusTitlePage"/>
    <w:qFormat/>
    <w:rsid w:val="006a1d67"/>
    <w:pPr>
      <w:widowControl w:val="false"/>
      <w:suppressAutoHyphens w:val="true"/>
      <w:bidi w:val="0"/>
      <w:spacing w:lineRule="auto" w:line="240" w:before="0" w:after="0"/>
      <w:jc w:val="left"/>
    </w:pPr>
    <w:rPr>
      <w:rFonts w:ascii="Tahoma" w:hAnsi="Tahoma" w:eastAsia="Times New Roman" w:cs="Tahoma"/>
      <w:color w:val="auto"/>
      <w:kern w:val="0"/>
      <w:sz w:val="20"/>
      <w:szCs w:val="20"/>
      <w:lang w:val="ru-RU" w:eastAsia="ru-RU" w:bidi="ar-SA"/>
    </w:rPr>
  </w:style>
  <w:style w:type="paragraph" w:styleId="ConsNonformat" w:customStyle="1">
    <w:name w:val="ConsNonformat"/>
    <w:qFormat/>
    <w:rsid w:val="006a1d67"/>
    <w:pPr>
      <w:widowControl w:val="false"/>
      <w:suppressAutoHyphens w:val="true"/>
      <w:bidi w:val="0"/>
      <w:spacing w:lineRule="auto" w:line="240" w:before="0" w:after="0"/>
      <w:jc w:val="left"/>
    </w:pPr>
    <w:rPr>
      <w:rFonts w:ascii="Courier New" w:hAnsi="Courier New" w:eastAsia="Times New Roman" w:cs="Times New Roman"/>
      <w:color w:val="auto"/>
      <w:kern w:val="0"/>
      <w:sz w:val="20"/>
      <w:szCs w:val="20"/>
      <w:lang w:val="ru-RU" w:eastAsia="ru-RU" w:bidi="ar-SA"/>
    </w:rPr>
  </w:style>
  <w:style w:type="paragraph" w:styleId="Style23">
    <w:name w:val="Верхний и нижний колонтитулы"/>
    <w:basedOn w:val="Normal"/>
    <w:qFormat/>
    <w:pPr/>
    <w:rPr/>
  </w:style>
  <w:style w:type="paragraph" w:styleId="Style24">
    <w:name w:val="Header"/>
    <w:basedOn w:val="Normal"/>
    <w:link w:val="a6"/>
    <w:uiPriority w:val="99"/>
    <w:unhideWhenUsed/>
    <w:rsid w:val="006a1d67"/>
    <w:pPr>
      <w:tabs>
        <w:tab w:val="center" w:pos="4677" w:leader="none"/>
        <w:tab w:val="right" w:pos="9355" w:leader="none"/>
      </w:tabs>
      <w:spacing w:lineRule="auto" w:line="240" w:before="0" w:after="0"/>
    </w:pPr>
    <w:rPr/>
  </w:style>
  <w:style w:type="paragraph" w:styleId="Style25">
    <w:name w:val="Footer"/>
    <w:basedOn w:val="Normal"/>
    <w:link w:val="a8"/>
    <w:uiPriority w:val="99"/>
    <w:unhideWhenUsed/>
    <w:rsid w:val="006a1d67"/>
    <w:pPr>
      <w:tabs>
        <w:tab w:val="center" w:pos="4677" w:leader="none"/>
        <w:tab w:val="right" w:pos="9355" w:leader="none"/>
      </w:tabs>
      <w:spacing w:lineRule="auto" w:line="240" w:before="0" w:after="0"/>
    </w:pPr>
    <w:rPr/>
  </w:style>
  <w:style w:type="paragraph" w:styleId="BalloonText">
    <w:name w:val="Balloon Text"/>
    <w:basedOn w:val="Normal"/>
    <w:link w:val="aa"/>
    <w:uiPriority w:val="99"/>
    <w:semiHidden/>
    <w:unhideWhenUsed/>
    <w:qFormat/>
    <w:rsid w:val="006a1d67"/>
    <w:pPr>
      <w:spacing w:lineRule="auto" w:line="240" w:before="0" w:after="0"/>
    </w:pPr>
    <w:rPr>
      <w:rFonts w:ascii="Tahoma" w:hAnsi="Tahoma" w:cs="Tahoma"/>
      <w:sz w:val="16"/>
      <w:szCs w:val="16"/>
    </w:rPr>
  </w:style>
  <w:style w:type="paragraph" w:styleId="Style26">
    <w:name w:val="Body Text Indent"/>
    <w:basedOn w:val="Normal"/>
    <w:link w:val="ac"/>
    <w:uiPriority w:val="99"/>
    <w:semiHidden/>
    <w:unhideWhenUsed/>
    <w:rsid w:val="0085676f"/>
    <w:pPr>
      <w:spacing w:before="0" w:after="120"/>
      <w:ind w:left="283" w:hanging="0"/>
    </w:pPr>
    <w:rPr/>
  </w:style>
  <w:style w:type="paragraph" w:styleId="Pboth" w:customStyle="1">
    <w:name w:val="pboth"/>
    <w:basedOn w:val="Normal"/>
    <w:qFormat/>
    <w:rsid w:val="00a8704c"/>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b764d9"/>
    <w:pPr>
      <w:spacing w:lineRule="auto" w:line="240" w:before="0" w:after="0"/>
      <w:ind w:left="720" w:hanging="0"/>
      <w:contextualSpacing/>
    </w:pPr>
    <w:rPr>
      <w:rFonts w:ascii="Times New Roman" w:hAnsi="Times New Roman" w:eastAsia="Times New Roman" w:cs="Times New Roman"/>
      <w:sz w:val="20"/>
      <w:szCs w:val="20"/>
      <w:lang w:val="en-US" w:eastAsia="ru-RU"/>
    </w:rPr>
  </w:style>
  <w:style w:type="paragraph" w:styleId="NormalWeb">
    <w:name w:val="Normal (Web)"/>
    <w:basedOn w:val="Normal"/>
    <w:uiPriority w:val="99"/>
    <w:qFormat/>
    <w:rsid w:val="00b764d9"/>
    <w:pPr>
      <w:suppressAutoHyphens w:val="true"/>
      <w:spacing w:lineRule="auto" w:line="240" w:before="75" w:after="75"/>
      <w:ind w:firstLine="240"/>
    </w:pPr>
    <w:rPr>
      <w:rFonts w:ascii="Times New Roman" w:hAnsi="Times New Roman" w:eastAsia="Times New Roman" w:cs="Times New Roman"/>
      <w:color w:val="000000"/>
      <w:sz w:val="24"/>
      <w:szCs w:val="24"/>
      <w:lang w:eastAsia="zh-CN"/>
    </w:rPr>
  </w:style>
  <w:style w:type="paragraph" w:styleId="Default" w:customStyle="1">
    <w:name w:val="Default"/>
    <w:qFormat/>
    <w:rsid w:val="00b764d9"/>
    <w:pPr>
      <w:widowControl/>
      <w:suppressAutoHyphens w:val="true"/>
      <w:bidi w:val="0"/>
      <w:spacing w:lineRule="auto" w:line="240" w:before="0" w:after="0"/>
      <w:jc w:val="left"/>
    </w:pPr>
    <w:rPr>
      <w:rFonts w:ascii="Times New Roman" w:hAnsi="Times New Roman" w:eastAsia="Calibri" w:cs="Times New Roman"/>
      <w:color w:val="000000"/>
      <w:kern w:val="0"/>
      <w:sz w:val="24"/>
      <w:szCs w:val="24"/>
      <w:lang w:val="ru-RU" w:eastAsia="en-US" w:bidi="ar-SA"/>
    </w:rPr>
  </w:style>
  <w:style w:type="paragraph" w:styleId="Style27">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yperlink" Target="mailto:shoaig@mail.ru" TargetMode="External"/><Relationship Id="rId5" Type="http://schemas.openxmlformats.org/officeDocument/2006/relationships/hyperlink" Target="consultantplus://offline/ref=1B17E6D19D329777167E36A71F742C0C0297F6D0FD14509D2FBD088069A64875022A12F3374FE1D3Z5kAI" TargetMode="External"/><Relationship Id="rId6" Type="http://schemas.openxmlformats.org/officeDocument/2006/relationships/hyperlink" Target="consultantplus://offline/ref=66130B5EF6DC048047B001B783ACCB12A1EE571DB6F56568642F6B5A6Fh6R9E" TargetMode="External"/><Relationship Id="rId7" Type="http://schemas.openxmlformats.org/officeDocument/2006/relationships/hyperlink" Target="consultantplus://offline/ref=7C8C292EBE54879D9BCCFD9D10D2F684A8D39E78235CDBBF7113CFB36AHFLFF" TargetMode="External"/><Relationship Id="rId8" Type="http://schemas.openxmlformats.org/officeDocument/2006/relationships/hyperlink" Target="consultantplus://offline/ref=66130B5EF6DC048047B001B783ACCB12A1EE511CBDFF6568642F6B5A6Fh6R9E" TargetMode="External"/><Relationship Id="rId9" Type="http://schemas.openxmlformats.org/officeDocument/2006/relationships/hyperlink" Target="consultantplus://offline/ref=66130B5EF6DC048047B001B783ACCB12A1E15717B9FB6568642F6B5A6Fh6R9E" TargetMode="External"/><Relationship Id="rId10" Type="http://schemas.openxmlformats.org/officeDocument/2006/relationships/hyperlink" Target="consultantplus://offline/ref=DF8ECE2D6081FFA9ADF5278EDDFCFF3834162141C46BF669B08F8E8AA2AC13B" TargetMode="External"/><Relationship Id="rId11" Type="http://schemas.openxmlformats.org/officeDocument/2006/relationships/hyperlink" Target="consultantplus://offline/ref=E3868E4DCD59D88EAE71F0A87C7F1B91689543A91433BD3A73853F097Fu9S1H" TargetMode="External"/><Relationship Id="rId12" Type="http://schemas.openxmlformats.org/officeDocument/2006/relationships/hyperlink" Target="consultantplus://offline/ref=E3868E4DCD59D88EAE71F0A87C7F1B91689743A81938BD3A73853F097Fu9S1H" TargetMode="External"/><Relationship Id="rId13" Type="http://schemas.openxmlformats.org/officeDocument/2006/relationships/hyperlink" Target="consultantplus://offline/ref=E3868E4DCD59D88EAE71EEA56A13449E6A9919A51038B16B2FD6395E20C1F231BF03E9E00D78E356A5913FC6u0S1H" TargetMode="External"/><Relationship Id="rId14" Type="http://schemas.openxmlformats.org/officeDocument/2006/relationships/hyperlink" Target="consultantplus://offline/ref=E3868E4DCD59D88EAE71EEA56A13449E6A9919A5163AB0652FDA64542898FE33uBS8H" TargetMode="External"/><Relationship Id="rId15" Type="http://schemas.openxmlformats.org/officeDocument/2006/relationships/hyperlink" Target="consultantplus://offline/ref=E3868E4DCD59D88EAE71EEA56A13449E6A9919A5183BB06E2BDA64542898FE33uBS8H" TargetMode="External"/><Relationship Id="rId16" Type="http://schemas.openxmlformats.org/officeDocument/2006/relationships/hyperlink" Target="consultantplus://offline/ref=DF8ECE2D6081FFA9ADF5278EDDFCFF38341B2641CA61F669B08F8E8AA2AC13B" TargetMode="External"/><Relationship Id="rId17" Type="http://schemas.openxmlformats.org/officeDocument/2006/relationships/hyperlink" Target="consultantplus://offline/ref=DF8ECE2D6081FFA9ADF5278EDDFCFF3834162048C363F669B08F8E8AA2C3F1F19233B022A41FB" TargetMode="External"/><Relationship Id="rId18" Type="http://schemas.openxmlformats.org/officeDocument/2006/relationships/hyperlink" Target="consultantplus://offline/ref=72F62560D86F683DC2A1DB6C07635C6EB5098FF26D5A2A791A6E46F38D81ED6743E2C2BD90e1i6F" TargetMode="External"/><Relationship Id="rId19" Type="http://schemas.openxmlformats.org/officeDocument/2006/relationships/hyperlink" Target="consultantplus://offline/ref=72F62560D86F683DC2A1DB6C07635C6EB5098FF26D5A2A791A6E46F38D81ED6743E2C2B596e1i4F" TargetMode="External"/><Relationship Id="rId20" Type="http://schemas.openxmlformats.org/officeDocument/2006/relationships/hyperlink" Target="consultantplus://offline/ref=72F62560D86F683DC2A1DB6C07635C6EB5098FF26D5A2A791A6E46F38D81ED6743E2C2B59719eAiEF" TargetMode="External"/><Relationship Id="rId21" Type="http://schemas.openxmlformats.org/officeDocument/2006/relationships/hyperlink" Target="consultantplus://offline/ref=72F62560D86F683DC2A1DB6C07635C6EB5098FF26D5A2A791A6E46F38D81ED6743E2C2B292e1i2F" TargetMode="External"/><Relationship Id="rId22" Type="http://schemas.openxmlformats.org/officeDocument/2006/relationships/hyperlink" Target="consultantplus://offline/ref=72F62560D86F683DC2A1DB6C07635C6EB5098FF26D5A2A791A6E46F38D81ED6743E2C2B591e1i5F" TargetMode="External"/><Relationship Id="rId23" Type="http://schemas.openxmlformats.org/officeDocument/2006/relationships/hyperlink" Target="consultantplus://offline/ref=72F62560D86F683DC2A1DB6C07635C6EB5098FF26D5A2A791A6E46F38D81ED6743E2C2BD90e1i7F" TargetMode="External"/><Relationship Id="rId24" Type="http://schemas.openxmlformats.org/officeDocument/2006/relationships/hyperlink" Target="consultantplus://offline/ref=72F62560D86F683DC2A1DB6C07635C6EB5098FF26D5A2A791A6E46F38D81ED6743E2C2BD9Fe1i0F" TargetMode="External"/><Relationship Id="rId25" Type="http://schemas.openxmlformats.org/officeDocument/2006/relationships/hyperlink" Target="consultantplus://offline/ref=72F62560D86F683DC2A1DB6C07635C6EB5098EF56C5B2A791A6E46F38De8i1F" TargetMode="External"/><Relationship Id="rId26" Type="http://schemas.openxmlformats.org/officeDocument/2006/relationships/hyperlink" Target="consultantplus://offline/ref=72F62560D86F683DC2A1DB6C07635C6EB5098FF26D5A2A791A6E46F38D81ED6743E2C2B791e1i9F" TargetMode="External"/><Relationship Id="rId27" Type="http://schemas.openxmlformats.org/officeDocument/2006/relationships/hyperlink" Target="consultantplus://offline/ref=900679674D828067CA7C8A05EC9BB9B42DEEA738EFEBE1271955A6F6A8DAF1C10C9F48B008983D79B797E970G24ED" TargetMode="External"/><Relationship Id="rId28" Type="http://schemas.openxmlformats.org/officeDocument/2006/relationships/hyperlink" Target="consultantplus://offline/ref=900679674D828067CA7C9408FAF7E6BB2CE5F834EAEAE3784407A0A1F78AF7944CDF4EE54BDC3071GB43D" TargetMode="External"/><Relationship Id="rId29" Type="http://schemas.openxmlformats.org/officeDocument/2006/relationships/fontTable" Target="fontTable.xml"/><Relationship Id="rId30" Type="http://schemas.openxmlformats.org/officeDocument/2006/relationships/settings" Target="settings.xml"/><Relationship Id="rId31" Type="http://schemas.openxmlformats.org/officeDocument/2006/relationships/theme" Target="theme/theme1.xml"/><Relationship Id="rId32"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EB6C3-65DF-4B07-8BE0-3476AE315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1562</TotalTime>
  <Application>LibreOffice/6.0.7.3$Linux_X86_64 LibreOffice_project/00m0$Build-3</Application>
  <Pages>38</Pages>
  <Words>10985</Words>
  <Characters>84669</Characters>
  <CharactersWithSpaces>96200</CharactersWithSpaces>
  <Paragraphs>431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2019-04-07T09:15:00Z</dcterms:created>
  <dc:creator>Светлана И. Кочеткова</dc:creator>
  <dc:description/>
  <dc:language>ru-RU</dc:language>
  <cp:lastModifiedBy/>
  <cp:lastPrinted>2022-02-04T15:04:14Z</cp:lastPrinted>
  <dcterms:modified xsi:type="dcterms:W3CDTF">2022-02-10T12:10:48Z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SPecialiST RePack</vt:lpwstr>
  </property>
</Properties>
</file>