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color w:val="000000"/>
        </w:rPr>
      </w:pPr>
      <w:r>
        <w:rPr>
          <w:b/>
          <w:color w:val="000000"/>
          <w:sz w:val="28"/>
          <w:szCs w:val="28"/>
        </w:rPr>
        <w:t>Администрация города Шарыпово</w:t>
      </w:r>
    </w:p>
    <w:p>
      <w:pPr>
        <w:pStyle w:val="NoSpacing"/>
        <w:jc w:val="center"/>
        <w:rPr>
          <w:color w:val="000000"/>
        </w:rPr>
      </w:pPr>
      <w:r>
        <w:rPr>
          <w:b/>
          <w:color w:val="000000"/>
          <w:sz w:val="28"/>
          <w:szCs w:val="28"/>
        </w:rPr>
        <w:t>город Шарыпово Красноярского края</w:t>
      </w:r>
    </w:p>
    <w:p>
      <w:pPr>
        <w:pStyle w:val="Normal"/>
        <w:rPr>
          <w:b/>
          <w:b/>
          <w:color w:val="000000"/>
          <w:sz w:val="28"/>
          <w:szCs w:val="28"/>
        </w:rPr>
      </w:pPr>
      <w:r>
        <w:rPr>
          <w:b/>
          <w:color w:val="000000"/>
          <w:sz w:val="28"/>
          <w:szCs w:val="28"/>
        </w:rPr>
      </w:r>
    </w:p>
    <w:p>
      <w:pPr>
        <w:pStyle w:val="Normal"/>
        <w:rPr>
          <w:b/>
          <w:b/>
          <w:color w:val="000000"/>
          <w:sz w:val="28"/>
          <w:szCs w:val="28"/>
        </w:rPr>
      </w:pPr>
      <w:r>
        <w:rPr>
          <w:b/>
          <w:color w:val="000000"/>
          <w:sz w:val="28"/>
          <w:szCs w:val="28"/>
        </w:rPr>
      </w:r>
    </w:p>
    <w:p>
      <w:pPr>
        <w:pStyle w:val="Normal"/>
        <w:jc w:val="center"/>
        <w:rPr>
          <w:color w:val="000000"/>
        </w:rPr>
      </w:pPr>
      <w:r>
        <w:rPr>
          <w:b/>
          <w:color w:val="000000"/>
          <w:sz w:val="28"/>
          <w:szCs w:val="28"/>
        </w:rPr>
        <w:t>ПОСТАНОВЛЕНИЕ</w:t>
      </w:r>
    </w:p>
    <w:p>
      <w:pPr>
        <w:pStyle w:val="Normal"/>
        <w:rPr>
          <w:b/>
          <w:b/>
          <w:color w:val="000000"/>
          <w:sz w:val="28"/>
          <w:szCs w:val="28"/>
        </w:rPr>
      </w:pPr>
      <w:r>
        <w:rPr>
          <w:b/>
          <w:color w:val="000000"/>
          <w:sz w:val="28"/>
          <w:szCs w:val="28"/>
        </w:rPr>
      </w:r>
    </w:p>
    <w:p>
      <w:pPr>
        <w:pStyle w:val="Normal"/>
        <w:ind w:firstLine="708"/>
        <w:rPr>
          <w:color w:val="000000"/>
        </w:rPr>
      </w:pPr>
      <w:r>
        <w:rPr>
          <w:bCs/>
          <w:color w:val="000000"/>
          <w:sz w:val="28"/>
          <w:szCs w:val="28"/>
        </w:rPr>
        <w:tab/>
        <w:tab/>
        <w:tab/>
        <w:tab/>
        <w:tab/>
        <w:tab/>
        <w:tab/>
        <w:tab/>
        <w:t>№</w:t>
      </w:r>
    </w:p>
    <w:p>
      <w:pPr>
        <w:pStyle w:val="NoSpacing"/>
        <w:jc w:val="both"/>
        <w:rPr>
          <w:color w:val="000000" w:themeColor="text1"/>
          <w:sz w:val="28"/>
          <w:szCs w:val="28"/>
        </w:rPr>
      </w:pPr>
      <w:r>
        <w:rPr>
          <w:color w:val="000000" w:themeColor="text1"/>
          <w:sz w:val="28"/>
          <w:szCs w:val="28"/>
        </w:rPr>
      </w:r>
    </w:p>
    <w:p>
      <w:pPr>
        <w:pStyle w:val="NoSpacing"/>
        <w:jc w:val="both"/>
        <w:rPr>
          <w:color w:val="000000" w:themeColor="text1"/>
          <w:sz w:val="28"/>
          <w:szCs w:val="28"/>
        </w:rPr>
      </w:pPr>
      <w:r>
        <w:rPr>
          <w:color w:val="000000" w:themeColor="text1"/>
          <w:sz w:val="28"/>
          <w:szCs w:val="28"/>
        </w:rPr>
      </w:r>
    </w:p>
    <w:p>
      <w:pPr>
        <w:sectPr>
          <w:type w:val="nextPage"/>
          <w:pgSz w:w="11906" w:h="16838"/>
          <w:pgMar w:left="1134" w:right="1134" w:header="0" w:top="1134" w:footer="0" w:bottom="1134" w:gutter="0"/>
          <w:pgNumType w:fmt="decimal"/>
          <w:formProt w:val="false"/>
          <w:textDirection w:val="lrTb"/>
          <w:docGrid w:type="default" w:linePitch="312" w:charSpace="0"/>
        </w:sectPr>
      </w:pPr>
    </w:p>
    <w:p>
      <w:pPr>
        <w:pStyle w:val="NoSpacing"/>
        <w:jc w:val="both"/>
        <w:rPr>
          <w:color w:val="000000"/>
        </w:rPr>
      </w:pPr>
      <w:r>
        <w:rPr>
          <w:color w:val="000000" w:themeColor="text1"/>
          <w:sz w:val="28"/>
          <w:szCs w:val="28"/>
        </w:rPr>
        <w:t xml:space="preserve">Об </w:t>
      </w:r>
      <w:r>
        <w:rPr>
          <w:color w:val="000000"/>
          <w:sz w:val="28"/>
          <w:szCs w:val="28"/>
        </w:rPr>
        <w:t>утверждении Административного регламента предоставления муниципальной услуги «</w:t>
      </w:r>
      <w:r>
        <w:rPr>
          <w:b w:val="false"/>
          <w:i w:val="false"/>
          <w:color w:val="000000"/>
          <w:kern w:val="2"/>
          <w:sz w:val="28"/>
          <w:szCs w:val="28"/>
        </w:rPr>
        <w:t>Выдача градостроительного плана земельного участка</w:t>
      </w:r>
      <w:r>
        <w:rPr>
          <w:b w:val="false"/>
          <w:i w:val="false"/>
          <w:color w:val="000000" w:themeColor="text1"/>
          <w:kern w:val="2"/>
          <w:sz w:val="28"/>
          <w:szCs w:val="28"/>
        </w:rPr>
        <w:t xml:space="preserve"> на территории городского округа город Шарыпово Красноярского края</w:t>
      </w:r>
      <w:r>
        <w:rPr>
          <w:b w:val="false"/>
          <w:i w:val="false"/>
          <w:color w:val="000000"/>
          <w:kern w:val="2"/>
          <w:sz w:val="28"/>
          <w:szCs w:val="28"/>
        </w:rPr>
        <w:t xml:space="preserve"> </w:t>
      </w:r>
      <w:r>
        <w:rPr>
          <w:b w:val="false"/>
          <w:i w:val="false"/>
          <w:color w:val="000000"/>
          <w:kern w:val="2"/>
          <w:sz w:val="28"/>
          <w:szCs w:val="28"/>
        </w:rPr>
        <w:t>»</w:t>
      </w:r>
    </w:p>
    <w:p>
      <w:pPr>
        <w:pStyle w:val="NoSpacing"/>
        <w:jc w:val="both"/>
        <w:rPr>
          <w:b w:val="false"/>
          <w:b w:val="false"/>
          <w:i w:val="false"/>
          <w:i w:val="false"/>
          <w:color w:themeColor="text1"/>
          <w:kern w:val="2"/>
          <w:sz w:val="28"/>
          <w:szCs w:val="28"/>
        </w:rPr>
      </w:pPr>
      <w:r>
        <w:rPr>
          <w:color w:val="000000"/>
        </w:rPr>
      </w:r>
    </w:p>
    <w:p>
      <w:pPr>
        <w:pStyle w:val="NoSpacing"/>
        <w:jc w:val="both"/>
        <w:rPr>
          <w:b w:val="false"/>
          <w:b w:val="false"/>
          <w:i w:val="false"/>
          <w:i w:val="false"/>
          <w:color w:themeColor="text1"/>
          <w:kern w:val="2"/>
          <w:sz w:val="28"/>
          <w:szCs w:val="28"/>
        </w:rPr>
      </w:pPr>
      <w:r>
        <w:rPr>
          <w:color w:val="000000"/>
        </w:rPr>
      </w:r>
    </w:p>
    <w:p>
      <w:pPr>
        <w:pStyle w:val="NoSpacing"/>
        <w:jc w:val="both"/>
        <w:rPr>
          <w:b w:val="false"/>
          <w:b w:val="false"/>
          <w:i w:val="false"/>
          <w:i w:val="false"/>
          <w:color w:themeColor="text1"/>
          <w:kern w:val="2"/>
          <w:sz w:val="28"/>
          <w:szCs w:val="28"/>
        </w:rPr>
      </w:pPr>
      <w:r>
        <w:rPr>
          <w:color w:val="000000"/>
        </w:rPr>
      </w:r>
    </w:p>
    <w:p>
      <w:pPr>
        <w:pStyle w:val="NoSpacing"/>
        <w:jc w:val="both"/>
        <w:rPr>
          <w:b w:val="false"/>
          <w:b w:val="false"/>
          <w:i w:val="false"/>
          <w:i w:val="false"/>
          <w:color w:themeColor="text1"/>
          <w:kern w:val="2"/>
          <w:sz w:val="28"/>
          <w:szCs w:val="28"/>
        </w:rPr>
      </w:pPr>
      <w:r>
        <w:rPr>
          <w:color w:val="000000"/>
        </w:rPr>
      </w:r>
    </w:p>
    <w:p>
      <w:pPr>
        <w:pStyle w:val="NoSpacing"/>
        <w:jc w:val="both"/>
        <w:rPr>
          <w:b w:val="false"/>
          <w:b w:val="false"/>
          <w:i w:val="false"/>
          <w:i w:val="false"/>
          <w:color w:val="000000"/>
          <w:sz w:val="28"/>
          <w:szCs w:val="28"/>
        </w:rPr>
      </w:pPr>
      <w:r>
        <w:rPr>
          <w:b w:val="false"/>
          <w:i w:val="false"/>
          <w:color w:val="000000" w:themeColor="text1"/>
          <w:kern w:val="2"/>
          <w:sz w:val="28"/>
          <w:szCs w:val="28"/>
        </w:rPr>
        <w:t xml:space="preserve"> </w:t>
      </w:r>
    </w:p>
    <w:p>
      <w:pPr>
        <w:pStyle w:val="NoSpacing"/>
        <w:jc w:val="both"/>
        <w:rPr>
          <w:color w:val="000000"/>
          <w:sz w:val="28"/>
          <w:szCs w:val="28"/>
        </w:rPr>
      </w:pPr>
      <w:r>
        <w:rPr>
          <w:color w:val="000000"/>
          <w:sz w:val="28"/>
          <w:szCs w:val="28"/>
        </w:rPr>
      </w:r>
      <w:bookmarkStart w:id="0" w:name="_Hlk88213465"/>
      <w:bookmarkStart w:id="1" w:name="_Hlk88213465"/>
      <w:bookmarkEnd w:id="1"/>
    </w:p>
    <w:p>
      <w:pPr>
        <w:sectPr>
          <w:type w:val="continuous"/>
          <w:pgSz w:w="11906" w:h="16838"/>
          <w:pgMar w:left="1134" w:right="1134" w:header="0" w:top="1134" w:footer="0" w:bottom="1134" w:gutter="0"/>
          <w:cols w:num="2" w:equalWidth="false" w:sep="false">
            <w:col w:w="6849" w:space="50"/>
            <w:col w:w="2738"/>
          </w:cols>
          <w:formProt w:val="false"/>
          <w:textDirection w:val="lrTb"/>
          <w:docGrid w:type="default" w:linePitch="312" w:charSpace="0"/>
        </w:sectPr>
      </w:pPr>
    </w:p>
    <w:p>
      <w:pPr>
        <w:pStyle w:val="NoSpacing"/>
        <w:jc w:val="both"/>
        <w:rPr>
          <w:color w:val="000000"/>
          <w:sz w:val="28"/>
          <w:szCs w:val="28"/>
        </w:rPr>
      </w:pPr>
      <w:r>
        <w:rPr>
          <w:color w:val="000000"/>
          <w:sz w:val="28"/>
          <w:szCs w:val="28"/>
        </w:rPr>
      </w:r>
    </w:p>
    <w:p>
      <w:pPr>
        <w:pStyle w:val="NoSpacing"/>
        <w:jc w:val="both"/>
        <w:rPr>
          <w:color w:val="000000"/>
          <w:sz w:val="28"/>
          <w:szCs w:val="28"/>
        </w:rPr>
      </w:pPr>
      <w:r>
        <w:rPr>
          <w:color w:val="000000"/>
          <w:sz w:val="28"/>
          <w:szCs w:val="28"/>
        </w:rPr>
      </w:r>
    </w:p>
    <w:p>
      <w:pPr>
        <w:pStyle w:val="Normal"/>
        <w:jc w:val="both"/>
        <w:rPr>
          <w:color w:val="000000"/>
        </w:rPr>
      </w:pPr>
      <w:r>
        <w:rPr>
          <w:color w:val="000000"/>
          <w:sz w:val="28"/>
          <w:szCs w:val="28"/>
        </w:rPr>
        <w:tab/>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Градостроительным кодексом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Постановлением Правительства Российской Федерации от 20.07.2021г. № 1228,  руководствуясь ст. 34 Устава города Шарыпово,</w:t>
      </w:r>
    </w:p>
    <w:p>
      <w:pPr>
        <w:pStyle w:val="Normal"/>
        <w:jc w:val="both"/>
        <w:rPr>
          <w:color w:val="000000"/>
        </w:rPr>
      </w:pPr>
      <w:r>
        <w:rPr>
          <w:color w:val="000000" w:themeColor="text1"/>
          <w:sz w:val="28"/>
          <w:szCs w:val="28"/>
        </w:rPr>
        <w:t>ПОСТАНОВЛЯЮ:</w:t>
      </w:r>
    </w:p>
    <w:p>
      <w:pPr>
        <w:pStyle w:val="Normal"/>
        <w:ind w:firstLine="851"/>
        <w:jc w:val="both"/>
        <w:rPr>
          <w:color w:val="000000"/>
        </w:rPr>
      </w:pPr>
      <w:r>
        <w:rPr>
          <w:color w:val="000000" w:themeColor="text1"/>
          <w:sz w:val="28"/>
          <w:szCs w:val="28"/>
        </w:rPr>
        <w:t>1. Утвердить Административный регламент предоставления муниципальной услуги «</w:t>
      </w:r>
      <w:r>
        <w:rPr>
          <w:b w:val="false"/>
          <w:i w:val="false"/>
          <w:color w:val="000000"/>
          <w:sz w:val="28"/>
          <w:szCs w:val="28"/>
        </w:rPr>
        <w:t xml:space="preserve">Выдача градостроительного плана земельного участка </w:t>
      </w:r>
      <w:r>
        <w:rPr>
          <w:b w:val="false"/>
          <w:i w:val="false"/>
          <w:color w:val="000000"/>
          <w:kern w:val="2"/>
          <w:sz w:val="28"/>
          <w:szCs w:val="28"/>
        </w:rPr>
        <w:t>Выдача градостроительного плана земельного участка</w:t>
      </w:r>
      <w:r>
        <w:rPr>
          <w:b w:val="false"/>
          <w:i w:val="false"/>
          <w:color w:val="000000" w:themeColor="text1"/>
          <w:kern w:val="2"/>
          <w:sz w:val="28"/>
          <w:szCs w:val="28"/>
        </w:rPr>
        <w:t xml:space="preserve"> на территории городского округа город Шарыпово Красноярского края</w:t>
      </w:r>
      <w:r>
        <w:rPr>
          <w:color w:val="000000" w:themeColor="text1"/>
          <w:sz w:val="28"/>
          <w:szCs w:val="28"/>
        </w:rPr>
        <w:t>» согласно приложению к настоящему постановлению.</w:t>
      </w:r>
    </w:p>
    <w:p>
      <w:pPr>
        <w:pStyle w:val="Normal"/>
        <w:ind w:firstLine="851"/>
        <w:jc w:val="both"/>
        <w:rPr>
          <w:color w:val="000000"/>
        </w:rPr>
      </w:pPr>
      <w:r>
        <w:rPr>
          <w:color w:val="000000" w:themeColor="text1"/>
          <w:sz w:val="28"/>
          <w:szCs w:val="28"/>
        </w:rPr>
        <w:t xml:space="preserve">2. Признать утратившим силу постановление Администрации города Шарыпово от 10.10.2017 № 195 «Об утверждении Административного регламента предоставления муниципальной услуги по выдаче </w:t>
      </w:r>
      <w:r>
        <w:rPr>
          <w:rFonts w:eastAsia="NSimSun" w:cs="Lucida Sans"/>
          <w:color w:val="000000" w:themeColor="text1"/>
          <w:kern w:val="2"/>
          <w:sz w:val="28"/>
          <w:szCs w:val="28"/>
          <w:lang w:val="ru-RU" w:eastAsia="zh-CN" w:bidi="hi-IN"/>
        </w:rPr>
        <w:t>градостроительного плана земельного участка</w:t>
      </w:r>
      <w:r>
        <w:rPr>
          <w:color w:val="000000" w:themeColor="text1"/>
          <w:sz w:val="28"/>
          <w:szCs w:val="28"/>
        </w:rPr>
        <w:t xml:space="preserve">. </w:t>
      </w:r>
    </w:p>
    <w:p>
      <w:pPr>
        <w:pStyle w:val="Normal"/>
        <w:numPr>
          <w:ilvl w:val="0"/>
          <w:numId w:val="0"/>
        </w:numPr>
        <w:ind w:hanging="0"/>
        <w:jc w:val="both"/>
        <w:rPr>
          <w:color w:val="000000"/>
        </w:rPr>
      </w:pPr>
      <w:r>
        <w:rPr>
          <w:color w:val="000000"/>
          <w:sz w:val="28"/>
          <w:szCs w:val="28"/>
        </w:rPr>
        <w:tab/>
        <w:t>3. Контроль за исполнением настоящего Постановления возложить на первого заместителя Главы города Шарыпово Д.Е. Гудкова.</w:t>
      </w:r>
    </w:p>
    <w:p>
      <w:pPr>
        <w:pStyle w:val="NoSpacing"/>
        <w:widowControl/>
        <w:numPr>
          <w:ilvl w:val="0"/>
          <w:numId w:val="0"/>
        </w:numPr>
        <w:suppressAutoHyphens w:val="false"/>
        <w:ind w:hanging="0"/>
        <w:jc w:val="both"/>
        <w:rPr>
          <w:color w:val="000000"/>
        </w:rPr>
      </w:pPr>
      <w:r>
        <w:rPr>
          <w:color w:val="000000"/>
          <w:sz w:val="28"/>
          <w:szCs w:val="28"/>
        </w:rPr>
        <w:tab/>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color w:val="000000"/>
          <w:sz w:val="28"/>
          <w:szCs w:val="28"/>
        </w:rPr>
      </w:pPr>
      <w:r>
        <w:rPr>
          <w:color w:val="000000"/>
          <w:sz w:val="28"/>
          <w:szCs w:val="28"/>
        </w:rPr>
      </w:r>
    </w:p>
    <w:p>
      <w:pPr>
        <w:pStyle w:val="NoSpacing"/>
        <w:rPr>
          <w:color w:val="000000"/>
          <w:sz w:val="28"/>
          <w:szCs w:val="28"/>
        </w:rPr>
      </w:pPr>
      <w:r>
        <w:rPr>
          <w:color w:val="000000"/>
          <w:sz w:val="28"/>
          <w:szCs w:val="28"/>
        </w:rPr>
      </w:r>
    </w:p>
    <w:p>
      <w:pPr>
        <w:pStyle w:val="NoSpacing"/>
        <w:rPr>
          <w:color w:val="000000"/>
        </w:rPr>
      </w:pPr>
      <w:r>
        <w:rPr>
          <w:color w:val="000000"/>
          <w:sz w:val="28"/>
          <w:szCs w:val="28"/>
        </w:rPr>
        <w:t xml:space="preserve">Глава города Шарыпово </w:t>
        <w:tab/>
        <w:tab/>
        <w:tab/>
        <w:tab/>
        <w:tab/>
        <w:tab/>
        <w:t xml:space="preserve">      Н.А. Петровская</w:t>
      </w:r>
    </w:p>
    <w:p>
      <w:pPr>
        <w:pStyle w:val="Normal"/>
        <w:widowControl w:val="false"/>
        <w:shd w:val="clear" w:color="auto" w:fill="auto"/>
        <w:bidi w:val="0"/>
        <w:spacing w:lineRule="auto" w:line="240" w:before="0" w:after="0"/>
        <w:ind w:left="0" w:right="0" w:hanging="0"/>
        <w:jc w:val="center"/>
        <w:rPr>
          <w:color w:val="000000"/>
        </w:rPr>
      </w:pPr>
      <w:r>
        <w:br w:type="page"/>
      </w:r>
      <w:r>
        <w:rPr>
          <w:b w:val="false"/>
          <w:i w:val="false"/>
          <w:color w:val="000000"/>
          <w:spacing w:val="-3"/>
          <w:kern w:val="2"/>
          <w:sz w:val="28"/>
          <w:szCs w:val="28"/>
        </w:rPr>
        <w:t xml:space="preserve">                                                                          </w:t>
      </w:r>
      <w:r>
        <w:rPr>
          <w:b w:val="false"/>
          <w:i w:val="false"/>
          <w:color w:val="000000"/>
          <w:spacing w:val="-3"/>
          <w:kern w:val="2"/>
          <w:sz w:val="28"/>
          <w:szCs w:val="28"/>
        </w:rPr>
        <w:t>Приложение к Постановлению</w:t>
        <w:br/>
        <w:t xml:space="preserve">                                                                               </w:t>
      </w:r>
      <w:r>
        <w:rPr>
          <w:b w:val="false"/>
          <w:i w:val="false"/>
          <w:color w:val="000000"/>
          <w:spacing w:val="-5"/>
          <w:kern w:val="2"/>
          <w:sz w:val="28"/>
          <w:szCs w:val="28"/>
        </w:rPr>
        <w:t>Администрации города Шарыпово</w:t>
        <w:br/>
        <w:t xml:space="preserve">                                          </w:t>
      </w:r>
      <w:r>
        <w:rPr>
          <w:b w:val="false"/>
          <w:i w:val="false"/>
          <w:color w:val="000000"/>
          <w:kern w:val="2"/>
          <w:sz w:val="28"/>
          <w:szCs w:val="28"/>
        </w:rPr>
        <w:t xml:space="preserve">от             № </w:t>
      </w:r>
    </w:p>
    <w:p>
      <w:pPr>
        <w:pStyle w:val="Normal"/>
        <w:widowControl w:val="false"/>
        <w:shd w:val="clear" w:color="auto" w:fill="auto"/>
        <w:bidi w:val="0"/>
        <w:spacing w:lineRule="auto" w:line="240" w:before="0" w:after="0"/>
        <w:ind w:left="0" w:right="0" w:hanging="0"/>
        <w:jc w:val="center"/>
        <w:rPr>
          <w:b w:val="false"/>
          <w:b w:val="false"/>
          <w:i w:val="false"/>
          <w:i w:val="false"/>
          <w:kern w:val="2"/>
          <w:sz w:val="28"/>
          <w:szCs w:val="28"/>
        </w:rPr>
      </w:pPr>
      <w:r>
        <w:rPr>
          <w:color w:val="000000"/>
        </w:rPr>
      </w:r>
    </w:p>
    <w:p>
      <w:pPr>
        <w:pStyle w:val="Normal"/>
        <w:shd w:val="clear" w:color="auto" w:fill="FFFFFF"/>
        <w:ind w:left="17" w:firstLine="709"/>
        <w:jc w:val="center"/>
        <w:rPr>
          <w:color w:val="000000"/>
        </w:rPr>
      </w:pPr>
      <w:r>
        <w:rPr>
          <w:color w:val="000000"/>
          <w:sz w:val="28"/>
          <w:szCs w:val="28"/>
        </w:rPr>
        <w:t xml:space="preserve">Административный регламент </w:t>
      </w:r>
      <w:r>
        <w:rPr>
          <w:color w:val="000000" w:themeColor="text1"/>
          <w:sz w:val="28"/>
          <w:szCs w:val="28"/>
        </w:rPr>
        <w:t xml:space="preserve">предоставления </w:t>
      </w:r>
    </w:p>
    <w:p>
      <w:pPr>
        <w:pStyle w:val="Normal"/>
        <w:widowControl w:val="false"/>
        <w:shd w:val="clear" w:color="auto" w:fill="FFFFFF"/>
        <w:bidi w:val="0"/>
        <w:spacing w:lineRule="auto" w:line="240" w:before="0" w:after="0"/>
        <w:ind w:left="17" w:firstLine="709"/>
        <w:jc w:val="center"/>
        <w:rPr>
          <w:color w:val="000000"/>
        </w:rPr>
      </w:pPr>
      <w:r>
        <w:rPr>
          <w:b w:val="false"/>
          <w:i w:val="false"/>
          <w:color w:val="000000" w:themeColor="text1"/>
          <w:kern w:val="2"/>
          <w:sz w:val="28"/>
          <w:szCs w:val="28"/>
        </w:rPr>
        <w:t xml:space="preserve">муниципальной услуги </w:t>
      </w:r>
      <w:r>
        <w:rPr>
          <w:b w:val="false"/>
          <w:i w:val="false"/>
          <w:color w:val="000000"/>
          <w:kern w:val="2"/>
          <w:sz w:val="28"/>
          <w:szCs w:val="28"/>
        </w:rPr>
        <w:t>«Выдача градостроительного плана земельного участка</w:t>
      </w:r>
      <w:r>
        <w:rPr>
          <w:b w:val="false"/>
          <w:i w:val="false"/>
          <w:color w:val="000000" w:themeColor="text1"/>
          <w:kern w:val="2"/>
          <w:sz w:val="28"/>
          <w:szCs w:val="28"/>
        </w:rPr>
        <w:t xml:space="preserve"> на территории городского округа город Шарыпово Красноярского края»</w:t>
      </w:r>
    </w:p>
    <w:p>
      <w:pPr>
        <w:pStyle w:val="Normal"/>
        <w:widowControl w:val="false"/>
        <w:shd w:val="clear" w:color="auto" w:fill="FFFFFF"/>
        <w:bidi w:val="0"/>
        <w:spacing w:lineRule="auto" w:line="240" w:before="0" w:after="0"/>
        <w:ind w:left="17" w:firstLine="709"/>
        <w:jc w:val="center"/>
        <w:rPr>
          <w:b w:val="false"/>
          <w:b w:val="false"/>
          <w:i w:val="false"/>
          <w:i w:val="false"/>
          <w:color w:themeColor="text1"/>
          <w:kern w:val="2"/>
          <w:sz w:val="28"/>
          <w:szCs w:val="28"/>
        </w:rPr>
      </w:pPr>
      <w:r>
        <w:rPr>
          <w:color w:val="000000"/>
        </w:rPr>
      </w:r>
    </w:p>
    <w:p>
      <w:pPr>
        <w:pStyle w:val="Normal"/>
        <w:widowControl w:val="false"/>
        <w:shd w:val="clear" w:color="auto" w:fill="auto"/>
        <w:bidi w:val="0"/>
        <w:spacing w:lineRule="auto" w:line="240" w:before="0" w:after="0"/>
        <w:ind w:left="0" w:right="0" w:hanging="0"/>
        <w:jc w:val="center"/>
        <w:rPr>
          <w:color w:val="000000"/>
        </w:rPr>
      </w:pPr>
      <w:r>
        <w:rPr>
          <w:b/>
          <w:i w:val="false"/>
          <w:color w:val="000000"/>
          <w:sz w:val="28"/>
        </w:rPr>
        <w:t>Раздел I. Общие положения</w:t>
      </w:r>
    </w:p>
    <w:p>
      <w:pPr>
        <w:pStyle w:val="Normal"/>
        <w:widowControl w:val="false"/>
        <w:shd w:val="clear" w:color="auto" w:fill="auto"/>
        <w:bidi w:val="0"/>
        <w:spacing w:lineRule="auto" w:line="240" w:before="0" w:after="0"/>
        <w:ind w:left="0" w:right="0" w:hanging="0"/>
        <w:jc w:val="center"/>
        <w:rPr>
          <w:b/>
          <w:b/>
          <w:i w:val="false"/>
          <w:i w:val="false"/>
          <w:color w:val="000000"/>
          <w:sz w:val="28"/>
        </w:rPr>
      </w:pPr>
      <w:r>
        <w:rPr>
          <w:b/>
          <w:i w:val="false"/>
          <w:color w:val="000000"/>
          <w:sz w:val="28"/>
        </w:rPr>
      </w:r>
    </w:p>
    <w:p>
      <w:pPr>
        <w:pStyle w:val="Normal"/>
        <w:bidi w:val="0"/>
        <w:jc w:val="center"/>
        <w:rPr>
          <w:color w:val="000000"/>
        </w:rPr>
      </w:pPr>
      <w:r>
        <w:rPr>
          <w:b/>
          <w:i w:val="false"/>
          <w:color w:val="000000"/>
          <w:sz w:val="28"/>
        </w:rPr>
        <w:t>Предмет регулирования Административного регламента</w:t>
      </w:r>
    </w:p>
    <w:p>
      <w:pPr>
        <w:pStyle w:val="Normal"/>
        <w:bidi w:val="0"/>
        <w:jc w:val="center"/>
        <w:rPr>
          <w:b/>
          <w:b/>
          <w:i w:val="false"/>
          <w:i w:val="false"/>
          <w:color w:val="000000"/>
          <w:sz w:val="28"/>
        </w:rPr>
      </w:pPr>
      <w:r>
        <w:rPr>
          <w:b/>
          <w:i w:val="false"/>
          <w:color w:val="000000"/>
          <w:sz w:val="28"/>
        </w:rPr>
      </w:r>
    </w:p>
    <w:p>
      <w:pPr>
        <w:pStyle w:val="Normal"/>
        <w:bidi w:val="0"/>
        <w:jc w:val="both"/>
        <w:rPr>
          <w:color w:val="000000"/>
        </w:rPr>
      </w:pPr>
      <w:r>
        <w:rPr>
          <w:b w:val="false"/>
          <w:i w:val="false"/>
          <w:color w:val="000000"/>
          <w:sz w:val="28"/>
        </w:rPr>
        <w:t xml:space="preserve">1.1. Административный регламент предоставления муниципальной услуги «Выдача градостроительного плана земельного участка </w:t>
      </w:r>
      <w:r>
        <w:rPr>
          <w:b w:val="false"/>
          <w:i w:val="false"/>
          <w:color w:val="000000" w:themeColor="text1"/>
          <w:kern w:val="2"/>
          <w:sz w:val="28"/>
          <w:szCs w:val="28"/>
        </w:rPr>
        <w:t>на территории городского округа город Шарыпово Красноярского края</w:t>
      </w:r>
      <w:r>
        <w:rPr>
          <w:b w:val="false"/>
          <w:i w:val="false"/>
          <w:color w:val="000000"/>
          <w:sz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«Выдача градостроительного плана земельного участка </w:t>
      </w:r>
      <w:r>
        <w:rPr>
          <w:b w:val="false"/>
          <w:i w:val="false"/>
          <w:color w:val="000000" w:themeColor="text1"/>
          <w:kern w:val="2"/>
          <w:sz w:val="28"/>
          <w:szCs w:val="28"/>
        </w:rPr>
        <w:t>на территории городского округа город Шарыпово Красноярского края</w:t>
      </w:r>
      <w:r>
        <w:rPr>
          <w:b w:val="false"/>
          <w:i w:val="false"/>
          <w:color w:val="000000"/>
          <w:sz w:val="28"/>
        </w:rPr>
        <w:t>».</w:t>
      </w:r>
    </w:p>
    <w:p>
      <w:pPr>
        <w:pStyle w:val="Normal"/>
        <w:bidi w:val="0"/>
        <w:jc w:val="both"/>
        <w:rPr>
          <w:b w:val="false"/>
          <w:b w:val="false"/>
          <w:i w:val="false"/>
          <w:i w:val="false"/>
          <w:sz w:val="28"/>
        </w:rPr>
      </w:pPr>
      <w:r>
        <w:rPr>
          <w:color w:val="000000"/>
        </w:rPr>
      </w:r>
    </w:p>
    <w:p>
      <w:pPr>
        <w:pStyle w:val="Normal"/>
        <w:bidi w:val="0"/>
        <w:jc w:val="center"/>
        <w:rPr>
          <w:color w:val="000000"/>
        </w:rPr>
      </w:pPr>
      <w:r>
        <w:rPr>
          <w:b/>
          <w:i w:val="false"/>
          <w:color w:val="000000"/>
          <w:sz w:val="28"/>
        </w:rPr>
        <w:t>Круг Заявителей</w:t>
      </w:r>
    </w:p>
    <w:p>
      <w:pPr>
        <w:pStyle w:val="Normal"/>
        <w:bidi w:val="0"/>
        <w:jc w:val="both"/>
        <w:rPr>
          <w:b w:val="false"/>
          <w:b w:val="false"/>
          <w:bCs w:val="false"/>
          <w:i w:val="false"/>
          <w:i w:val="false"/>
          <w:color w:val="000000"/>
          <w:sz w:val="28"/>
        </w:rPr>
      </w:pPr>
      <w:r>
        <w:rPr>
          <w:b w:val="false"/>
          <w:bCs w:val="false"/>
          <w:i w:val="false"/>
          <w:color w:val="000000"/>
          <w:sz w:val="28"/>
        </w:rPr>
      </w:r>
    </w:p>
    <w:p>
      <w:pPr>
        <w:pStyle w:val="Normal"/>
        <w:bidi w:val="0"/>
        <w:jc w:val="both"/>
        <w:rPr>
          <w:color w:val="000000"/>
        </w:rPr>
      </w:pPr>
      <w:r>
        <w:rPr>
          <w:b w:val="false"/>
          <w:i w:val="false"/>
          <w:color w:val="000000"/>
          <w:sz w:val="28"/>
        </w:rPr>
        <w:tab/>
        <w:t>1.2. Заявителями на получение муниципальной услуги являются правообладатели земельных участков, а также иные лица в случае, предусмотренном частью 1</w:t>
      </w:r>
      <w:r>
        <w:rPr>
          <w:b w:val="false"/>
          <w:i w:val="false"/>
          <w:color w:val="000000"/>
          <w:sz w:val="28"/>
          <w:szCs w:val="28"/>
          <w:vertAlign w:val="superscript"/>
        </w:rPr>
        <w:t>1</w:t>
      </w:r>
      <w:r>
        <w:rPr>
          <w:b w:val="false"/>
          <w:i w:val="false"/>
          <w:color w:val="000000"/>
          <w:sz w:val="18"/>
        </w:rPr>
        <w:t xml:space="preserve"> </w:t>
      </w:r>
      <w:r>
        <w:rPr>
          <w:b w:val="false"/>
          <w:i w:val="false"/>
          <w:color w:val="000000"/>
          <w:sz w:val="28"/>
        </w:rPr>
        <w:t>статьи 57</w:t>
      </w:r>
      <w:r>
        <w:rPr>
          <w:b w:val="false"/>
          <w:i w:val="false"/>
          <w:color w:val="000000"/>
          <w:sz w:val="28"/>
          <w:szCs w:val="28"/>
          <w:vertAlign w:val="superscript"/>
        </w:rPr>
        <w:t>3</w:t>
      </w:r>
      <w:r>
        <w:rPr>
          <w:b w:val="false"/>
          <w:i w:val="false"/>
          <w:color w:val="000000"/>
          <w:sz w:val="18"/>
        </w:rPr>
        <w:t xml:space="preserve"> </w:t>
      </w:r>
      <w:r>
        <w:rPr>
          <w:b w:val="false"/>
          <w:i w:val="false"/>
          <w:color w:val="000000"/>
          <w:sz w:val="28"/>
        </w:rPr>
        <w:t>Градостроительного кодекса Российской Федерации (далее – Заявитель).</w:t>
      </w:r>
    </w:p>
    <w:p>
      <w:pPr>
        <w:pStyle w:val="Normal"/>
        <w:bidi w:val="0"/>
        <w:jc w:val="both"/>
        <w:rPr>
          <w:color w:val="000000"/>
        </w:rPr>
      </w:pPr>
      <w:r>
        <w:rPr>
          <w:b w:val="false"/>
          <w:i w:val="false"/>
          <w:color w:val="000000"/>
          <w:kern w:val="2"/>
          <w:sz w:val="28"/>
        </w:rPr>
        <w:tab/>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bidi w:val="0"/>
        <w:jc w:val="left"/>
        <w:rPr>
          <w:rFonts w:ascii="LiberationSerif" w:hAnsi="LiberationSerif"/>
          <w:b w:val="false"/>
          <w:b w:val="false"/>
          <w:i w:val="false"/>
          <w:i w:val="false"/>
          <w:color w:val="000000"/>
          <w:kern w:val="2"/>
          <w:sz w:val="28"/>
        </w:rPr>
      </w:pPr>
      <w:r>
        <w:rPr>
          <w:rFonts w:ascii="LiberationSerif" w:hAnsi="LiberationSerif"/>
          <w:b w:val="false"/>
          <w:i w:val="false"/>
          <w:color w:val="000000"/>
          <w:kern w:val="2"/>
          <w:sz w:val="28"/>
        </w:rPr>
      </w:r>
    </w:p>
    <w:p>
      <w:pPr>
        <w:pStyle w:val="Normal"/>
        <w:bidi w:val="0"/>
        <w:jc w:val="center"/>
        <w:rPr>
          <w:color w:val="000000"/>
        </w:rPr>
      </w:pPr>
      <w:r>
        <w:rPr>
          <w:b/>
          <w:bCs/>
          <w:i w:val="false"/>
          <w:color w:val="000000"/>
          <w:kern w:val="2"/>
          <w:sz w:val="28"/>
        </w:rPr>
        <w:t>Требования к порядку информирования о предоставлении</w:t>
      </w:r>
    </w:p>
    <w:p>
      <w:pPr>
        <w:pStyle w:val="Normal"/>
        <w:bidi w:val="0"/>
        <w:jc w:val="center"/>
        <w:rPr>
          <w:color w:val="000000"/>
        </w:rPr>
      </w:pPr>
      <w:r>
        <w:rPr>
          <w:b/>
          <w:bCs/>
          <w:i w:val="false"/>
          <w:color w:val="000000"/>
          <w:kern w:val="2"/>
          <w:sz w:val="28"/>
        </w:rPr>
        <w:t>муниципальной услуги</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both"/>
        <w:rPr>
          <w:color w:val="000000"/>
        </w:rPr>
      </w:pPr>
      <w:r>
        <w:rPr>
          <w:b w:val="false"/>
          <w:i w:val="false"/>
          <w:color w:val="000000"/>
          <w:kern w:val="2"/>
          <w:sz w:val="28"/>
        </w:rPr>
        <w:tab/>
        <w:t>1.4. Информирование о порядке предоставления муниципальной услуги осуществляется:</w:t>
      </w:r>
    </w:p>
    <w:p>
      <w:pPr>
        <w:pStyle w:val="Normal"/>
        <w:bidi w:val="0"/>
        <w:jc w:val="both"/>
        <w:rPr>
          <w:color w:val="000000"/>
        </w:rPr>
      </w:pPr>
      <w:r>
        <w:rPr>
          <w:b w:val="false"/>
          <w:i w:val="false"/>
          <w:color w:val="000000"/>
          <w:kern w:val="2"/>
          <w:sz w:val="28"/>
        </w:rPr>
        <w:tab/>
        <w:t xml:space="preserve">1) </w:t>
      </w:r>
      <w:r>
        <w:rPr>
          <w:b w:val="false"/>
          <w:i w:val="false"/>
          <w:color w:val="000000"/>
          <w:kern w:val="2"/>
          <w:sz w:val="28"/>
          <w:szCs w:val="28"/>
        </w:rPr>
        <w:t>Информация о месте нахождения и графике работы Администрации города Шарыпово:</w:t>
      </w:r>
    </w:p>
    <w:p>
      <w:pPr>
        <w:pStyle w:val="Style18"/>
        <w:widowControl w:val="false"/>
        <w:tabs>
          <w:tab w:val="clear" w:pos="720"/>
          <w:tab w:val="left" w:pos="999" w:leader="none"/>
        </w:tabs>
        <w:spacing w:before="0" w:after="0"/>
        <w:ind w:right="40" w:firstLine="709"/>
        <w:rPr/>
      </w:pPr>
      <w:r>
        <w:rPr>
          <w:rStyle w:val="Style16"/>
          <w:color w:val="000000"/>
          <w:sz w:val="28"/>
          <w:szCs w:val="28"/>
        </w:rPr>
        <w:t xml:space="preserve">График работы </w:t>
      </w:r>
      <w:r>
        <w:rPr>
          <w:color w:val="000000"/>
          <w:sz w:val="28"/>
          <w:szCs w:val="28"/>
        </w:rPr>
        <w:t>Администрации города Шарыпово</w:t>
      </w:r>
      <w:r>
        <w:rPr>
          <w:rStyle w:val="Style16"/>
          <w:color w:val="000000"/>
          <w:sz w:val="28"/>
          <w:szCs w:val="28"/>
        </w:rPr>
        <w:t>:</w:t>
      </w:r>
    </w:p>
    <w:p>
      <w:pPr>
        <w:pStyle w:val="Normal"/>
        <w:ind w:firstLine="709"/>
        <w:rPr>
          <w:color w:val="000000"/>
        </w:rPr>
      </w:pPr>
      <w:r>
        <w:rPr>
          <w:color w:val="000000"/>
          <w:sz w:val="28"/>
          <w:szCs w:val="28"/>
        </w:rPr>
        <w:t xml:space="preserve">Понедельник - пятница с 8.00 до 17.00 </w:t>
      </w:r>
    </w:p>
    <w:p>
      <w:pPr>
        <w:pStyle w:val="Normal"/>
        <w:ind w:firstLine="709"/>
        <w:rPr>
          <w:color w:val="000000"/>
        </w:rPr>
      </w:pPr>
      <w:r>
        <w:rPr>
          <w:color w:val="000000"/>
          <w:sz w:val="28"/>
          <w:szCs w:val="28"/>
        </w:rPr>
        <w:t xml:space="preserve">Обеденный перерыв с 12.00 до 13.00 </w:t>
      </w:r>
    </w:p>
    <w:p>
      <w:pPr>
        <w:pStyle w:val="Normal"/>
        <w:ind w:firstLine="709"/>
        <w:rPr>
          <w:color w:val="000000"/>
        </w:rPr>
      </w:pPr>
      <w:r>
        <w:rPr>
          <w:color w:val="000000"/>
          <w:sz w:val="28"/>
          <w:szCs w:val="28"/>
        </w:rPr>
        <w:t>Выходные дни - суббота, воскресенье.</w:t>
      </w:r>
    </w:p>
    <w:p>
      <w:pPr>
        <w:pStyle w:val="Normal"/>
        <w:ind w:firstLine="709"/>
        <w:jc w:val="both"/>
        <w:rPr/>
      </w:pPr>
      <w:r>
        <w:rPr>
          <w:rStyle w:val="Style16"/>
          <w:color w:val="000000"/>
          <w:sz w:val="28"/>
          <w:szCs w:val="28"/>
        </w:rPr>
        <w:t xml:space="preserve">Электронный адрес почты в информационно-телекоммуникационной сети Интернет: </w:t>
      </w:r>
      <w:r>
        <w:rPr>
          <w:rStyle w:val="Style16"/>
          <w:color w:val="000000"/>
          <w:sz w:val="28"/>
          <w:szCs w:val="28"/>
          <w:lang w:val="en-US" w:eastAsia="en-US"/>
        </w:rPr>
        <w:t>adm</w:t>
      </w:r>
      <w:r>
        <w:rPr>
          <w:rStyle w:val="Style16"/>
          <w:color w:val="000000"/>
          <w:sz w:val="28"/>
          <w:szCs w:val="28"/>
          <w:lang w:eastAsia="en-US"/>
        </w:rPr>
        <w:t>@</w:t>
      </w:r>
      <w:r>
        <w:rPr>
          <w:rStyle w:val="Style16"/>
          <w:color w:val="000000"/>
          <w:sz w:val="28"/>
          <w:szCs w:val="28"/>
          <w:lang w:val="en-US" w:eastAsia="en-US"/>
        </w:rPr>
        <w:t>gorodsharypovo</w:t>
      </w:r>
      <w:r>
        <w:rPr>
          <w:rStyle w:val="Style16"/>
          <w:color w:val="000000"/>
          <w:sz w:val="28"/>
          <w:szCs w:val="28"/>
          <w:lang w:eastAsia="en-US"/>
        </w:rPr>
        <w:t>.</w:t>
      </w:r>
      <w:r>
        <w:rPr>
          <w:rStyle w:val="Style16"/>
          <w:color w:val="000000"/>
          <w:sz w:val="28"/>
          <w:szCs w:val="28"/>
          <w:lang w:val="en-US" w:eastAsia="en-US"/>
        </w:rPr>
        <w:t>ru</w:t>
      </w:r>
      <w:r>
        <w:rPr>
          <w:rStyle w:val="Style16"/>
          <w:color w:val="000000"/>
          <w:sz w:val="28"/>
          <w:szCs w:val="28"/>
          <w:lang w:eastAsia="en-US"/>
        </w:rPr>
        <w:t xml:space="preserve"> </w:t>
      </w:r>
    </w:p>
    <w:p>
      <w:pPr>
        <w:pStyle w:val="Normal"/>
        <w:ind w:firstLine="709"/>
        <w:jc w:val="both"/>
        <w:rPr/>
      </w:pPr>
      <w:r>
        <w:rPr>
          <w:rStyle w:val="Style16"/>
          <w:color w:val="000000"/>
          <w:sz w:val="28"/>
          <w:szCs w:val="28"/>
        </w:rPr>
        <w:t>Факс: (39153) 2-12-54</w:t>
      </w:r>
    </w:p>
    <w:p>
      <w:pPr>
        <w:pStyle w:val="Normal"/>
        <w:spacing w:lineRule="atLeast" w:line="240"/>
        <w:rPr>
          <w:color w:val="000000"/>
        </w:rPr>
      </w:pPr>
      <w:r>
        <w:rPr>
          <w:color w:val="000000"/>
          <w:sz w:val="28"/>
          <w:szCs w:val="28"/>
        </w:rPr>
        <w:tab/>
        <w:t>Телефон: (39153) 2-11-90</w:t>
      </w:r>
    </w:p>
    <w:p>
      <w:pPr>
        <w:pStyle w:val="Normal"/>
        <w:spacing w:lineRule="atLeast" w:line="240"/>
        <w:rPr>
          <w:color w:val="000000"/>
        </w:rPr>
      </w:pPr>
      <w:r>
        <w:rPr>
          <w:color w:val="000000"/>
          <w:sz w:val="28"/>
          <w:szCs w:val="28"/>
        </w:rPr>
        <w:tab/>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gorodsharypovo</w:t>
      </w:r>
      <w:r>
        <w:rPr>
          <w:color w:val="000000"/>
          <w:sz w:val="28"/>
          <w:szCs w:val="28"/>
        </w:rPr>
        <w:t>.</w:t>
      </w:r>
      <w:r>
        <w:rPr>
          <w:color w:val="000000"/>
          <w:sz w:val="28"/>
          <w:szCs w:val="28"/>
          <w:lang w:val="en-US"/>
        </w:rPr>
        <w:t>ru</w:t>
      </w:r>
    </w:p>
    <w:p>
      <w:pPr>
        <w:pStyle w:val="Normal"/>
        <w:jc w:val="both"/>
        <w:rPr/>
      </w:pPr>
      <w:r>
        <w:rPr>
          <w:rStyle w:val="Style16"/>
          <w:color w:val="000000"/>
          <w:sz w:val="28"/>
          <w:szCs w:val="28"/>
          <w:lang w:eastAsia="en-US"/>
        </w:rPr>
        <w:t>Местонахождение: Российская Федерация, Красноярский край, г. Шарыпово, ул. Горького,14а, 662314</w:t>
      </w:r>
    </w:p>
    <w:p>
      <w:pPr>
        <w:pStyle w:val="Normal"/>
        <w:ind w:firstLine="709"/>
        <w:jc w:val="both"/>
        <w:rPr>
          <w:color w:val="000000"/>
        </w:rPr>
      </w:pPr>
      <w:r>
        <w:rPr>
          <w:color w:val="000000"/>
          <w:sz w:val="28"/>
          <w:szCs w:val="28"/>
        </w:rPr>
        <w:t>Информация о месте нахождения и графике работы ОАиГ Администрации города Шарыпово:</w:t>
      </w:r>
    </w:p>
    <w:p>
      <w:pPr>
        <w:pStyle w:val="Style18"/>
        <w:widowControl w:val="false"/>
        <w:tabs>
          <w:tab w:val="clear" w:pos="720"/>
          <w:tab w:val="left" w:pos="999" w:leader="none"/>
        </w:tabs>
        <w:spacing w:before="0" w:after="0"/>
        <w:ind w:right="40" w:firstLine="709"/>
        <w:rPr/>
      </w:pPr>
      <w:r>
        <w:rPr>
          <w:rStyle w:val="Style16"/>
          <w:color w:val="000000"/>
          <w:sz w:val="28"/>
          <w:szCs w:val="28"/>
        </w:rPr>
        <w:t xml:space="preserve">График работы </w:t>
      </w:r>
      <w:r>
        <w:rPr>
          <w:color w:val="000000"/>
          <w:sz w:val="28"/>
          <w:szCs w:val="28"/>
        </w:rPr>
        <w:t>ОАиГ Администрации города Шарыпово</w:t>
      </w:r>
      <w:r>
        <w:rPr>
          <w:rStyle w:val="Style16"/>
          <w:color w:val="000000"/>
          <w:sz w:val="28"/>
          <w:szCs w:val="28"/>
        </w:rPr>
        <w:t>:</w:t>
      </w:r>
    </w:p>
    <w:p>
      <w:pPr>
        <w:pStyle w:val="Normal"/>
        <w:ind w:firstLine="709"/>
        <w:rPr>
          <w:color w:val="000000"/>
        </w:rPr>
      </w:pPr>
      <w:r>
        <w:rPr>
          <w:color w:val="000000"/>
          <w:sz w:val="28"/>
          <w:szCs w:val="28"/>
        </w:rPr>
        <w:t xml:space="preserve">Понедельник - пятница с 8.00 до 17.00 </w:t>
      </w:r>
    </w:p>
    <w:p>
      <w:pPr>
        <w:pStyle w:val="Normal"/>
        <w:ind w:firstLine="709"/>
        <w:rPr>
          <w:color w:val="000000"/>
        </w:rPr>
      </w:pPr>
      <w:r>
        <w:rPr>
          <w:color w:val="000000"/>
          <w:sz w:val="28"/>
          <w:szCs w:val="28"/>
        </w:rPr>
        <w:t xml:space="preserve">Обеденный перерыв с 12.00 до 13.00 </w:t>
      </w:r>
    </w:p>
    <w:p>
      <w:pPr>
        <w:pStyle w:val="Normal"/>
        <w:ind w:firstLine="709"/>
        <w:rPr>
          <w:color w:val="000000"/>
        </w:rPr>
      </w:pPr>
      <w:r>
        <w:rPr>
          <w:color w:val="000000"/>
          <w:sz w:val="28"/>
          <w:szCs w:val="28"/>
        </w:rPr>
        <w:t>Выходные дни - суббота, воскресенье.</w:t>
      </w:r>
    </w:p>
    <w:p>
      <w:pPr>
        <w:pStyle w:val="Normal"/>
        <w:ind w:firstLine="709"/>
        <w:rPr>
          <w:color w:val="000000"/>
        </w:rPr>
      </w:pPr>
      <w:r>
        <w:rPr>
          <w:color w:val="000000"/>
          <w:sz w:val="28"/>
          <w:szCs w:val="28"/>
        </w:rPr>
        <w:t xml:space="preserve">Прием граждан: понедельник - четверг с 8.00 до 12.00 </w:t>
      </w:r>
    </w:p>
    <w:p>
      <w:pPr>
        <w:pStyle w:val="Normal"/>
        <w:ind w:firstLine="709"/>
        <w:rPr>
          <w:color w:val="000000"/>
        </w:rPr>
      </w:pPr>
      <w:r>
        <w:rPr>
          <w:color w:val="000000"/>
          <w:sz w:val="28"/>
          <w:szCs w:val="28"/>
        </w:rPr>
        <w:t>Пятница не приемный день для граждан</w:t>
      </w:r>
    </w:p>
    <w:p>
      <w:pPr>
        <w:pStyle w:val="Normal"/>
        <w:ind w:firstLine="709"/>
        <w:rPr>
          <w:color w:val="000000"/>
        </w:rPr>
      </w:pPr>
      <w:r>
        <w:rPr>
          <w:color w:val="000000"/>
          <w:sz w:val="28"/>
          <w:szCs w:val="28"/>
        </w:rPr>
        <w:t xml:space="preserve">Обработка документов: понедельник - четверг с 13.00 до 17.00 </w:t>
      </w:r>
    </w:p>
    <w:p>
      <w:pPr>
        <w:pStyle w:val="Normal"/>
        <w:ind w:firstLine="709"/>
        <w:rPr>
          <w:color w:val="000000"/>
        </w:rPr>
      </w:pPr>
      <w:r>
        <w:rPr>
          <w:color w:val="000000"/>
          <w:sz w:val="28"/>
          <w:szCs w:val="28"/>
        </w:rPr>
        <w:t>Выездной день: пятница с 8.00 до 17.00.</w:t>
      </w:r>
    </w:p>
    <w:p>
      <w:pPr>
        <w:pStyle w:val="Normal"/>
        <w:ind w:firstLine="709"/>
        <w:jc w:val="both"/>
        <w:rPr/>
      </w:pPr>
      <w:r>
        <w:rPr>
          <w:rStyle w:val="Style16"/>
          <w:color w:val="000000"/>
          <w:sz w:val="28"/>
          <w:szCs w:val="28"/>
        </w:rPr>
        <w:t xml:space="preserve">Электронный адрес почты в информационно-телекоммуникационной сети Интернет:  </w:t>
      </w:r>
      <w:hyperlink r:id="rId2">
        <w:r>
          <w:rPr>
            <w:color w:val="000000"/>
            <w:sz w:val="28"/>
            <w:szCs w:val="28"/>
            <w:lang w:val="fr-FR" w:eastAsia="en-US"/>
          </w:rPr>
          <w:t>shoaig</w:t>
        </w:r>
        <w:r>
          <w:rPr>
            <w:color w:val="000000"/>
            <w:sz w:val="28"/>
            <w:szCs w:val="28"/>
            <w:lang w:eastAsia="en-US"/>
          </w:rPr>
          <w:t>@</w:t>
        </w:r>
        <w:r>
          <w:rPr>
            <w:color w:val="000000"/>
            <w:sz w:val="28"/>
            <w:szCs w:val="28"/>
            <w:lang w:val="fr-FR" w:eastAsia="en-US"/>
          </w:rPr>
          <w:t>mail.ru</w:t>
        </w:r>
      </w:hyperlink>
      <w:r>
        <w:rPr>
          <w:rStyle w:val="Style16"/>
          <w:color w:val="000000"/>
          <w:sz w:val="28"/>
          <w:szCs w:val="28"/>
          <w:lang w:eastAsia="en-US"/>
        </w:rPr>
        <w:t>.</w:t>
      </w:r>
    </w:p>
    <w:p>
      <w:pPr>
        <w:pStyle w:val="Normal"/>
        <w:ind w:firstLine="709"/>
        <w:jc w:val="both"/>
        <w:rPr/>
      </w:pPr>
      <w:r>
        <w:rPr>
          <w:rStyle w:val="Style16"/>
          <w:color w:val="000000"/>
          <w:sz w:val="28"/>
          <w:szCs w:val="28"/>
          <w:lang w:eastAsia="en-US"/>
        </w:rPr>
        <w:t>Местонахождение: Российская Федерация, Красноярский край,                          г. Шарыпово, ул. Горького,12.</w:t>
      </w:r>
    </w:p>
    <w:p>
      <w:pPr>
        <w:pStyle w:val="Normal"/>
        <w:bidi w:val="0"/>
        <w:jc w:val="both"/>
        <w:rPr/>
      </w:pPr>
      <w:r>
        <w:rPr>
          <w:rStyle w:val="Style16"/>
          <w:b w:val="false"/>
          <w:i w:val="false"/>
          <w:color w:val="000000"/>
          <w:kern w:val="2"/>
          <w:sz w:val="28"/>
          <w:szCs w:val="28"/>
          <w:lang w:eastAsia="en-US"/>
        </w:rPr>
        <w:t>Контактный телефон/факс: 8 (39153)34093</w:t>
      </w:r>
    </w:p>
    <w:p>
      <w:pPr>
        <w:pStyle w:val="Normal"/>
        <w:jc w:val="both"/>
        <w:rPr>
          <w:color w:val="000000"/>
        </w:rPr>
      </w:pPr>
      <w:r>
        <w:rPr>
          <w:b w:val="false"/>
          <w:i w:val="false"/>
          <w:color w:val="000000"/>
          <w:kern w:val="2"/>
          <w:sz w:val="28"/>
        </w:rPr>
        <w:tab/>
      </w:r>
      <w:r>
        <w:rPr>
          <w:color w:val="000000"/>
          <w:sz w:val="28"/>
          <w:szCs w:val="28"/>
        </w:rPr>
        <w:t xml:space="preserve">Органы, взаимодействующие в процессе предоставления муниципальной услуги: </w:t>
      </w:r>
    </w:p>
    <w:p>
      <w:pPr>
        <w:pStyle w:val="Normal"/>
        <w:jc w:val="both"/>
        <w:rPr>
          <w:color w:val="000000"/>
        </w:rPr>
      </w:pPr>
      <w:r>
        <w:rPr>
          <w:color w:val="000000"/>
          <w:sz w:val="28"/>
          <w:szCs w:val="28"/>
        </w:rPr>
        <w:tab/>
        <w:t>- Структурное подразделение Краевого государственного бюджетного учреждения «Многофункциональный центр города Шарыпово» (далее — СП КГБУ МФЦ г. Шарыпово), расположенное по адресу: г. Шарыпово, 6 микрорайон, 16, помещение 1, телефон 8(39153) 4-03-22,</w:t>
      </w:r>
    </w:p>
    <w:p>
      <w:pPr>
        <w:pStyle w:val="Normal"/>
        <w:jc w:val="both"/>
        <w:rPr>
          <w:color w:val="000000"/>
        </w:rPr>
      </w:pPr>
      <w:r>
        <w:rPr>
          <w:color w:val="000000"/>
          <w:sz w:val="28"/>
          <w:szCs w:val="28"/>
        </w:rPr>
        <w:t xml:space="preserve">режим работы: </w:t>
      </w:r>
    </w:p>
    <w:p>
      <w:pPr>
        <w:pStyle w:val="Normal"/>
        <w:jc w:val="both"/>
        <w:rPr>
          <w:color w:val="000000"/>
        </w:rPr>
      </w:pPr>
      <w:r>
        <w:rPr>
          <w:color w:val="000000"/>
          <w:sz w:val="28"/>
          <w:szCs w:val="28"/>
        </w:rPr>
        <w:tab/>
        <w:t>пн: 9:00 — 18:00</w:t>
      </w:r>
    </w:p>
    <w:p>
      <w:pPr>
        <w:pStyle w:val="Normal"/>
        <w:jc w:val="both"/>
        <w:rPr>
          <w:color w:val="000000"/>
        </w:rPr>
      </w:pPr>
      <w:r>
        <w:rPr>
          <w:color w:val="000000"/>
          <w:sz w:val="28"/>
          <w:szCs w:val="28"/>
        </w:rPr>
        <w:tab/>
        <w:t>вт: 9:00 — 20:00</w:t>
      </w:r>
    </w:p>
    <w:p>
      <w:pPr>
        <w:pStyle w:val="Normal"/>
        <w:jc w:val="both"/>
        <w:rPr>
          <w:color w:val="000000"/>
        </w:rPr>
      </w:pPr>
      <w:r>
        <w:rPr>
          <w:color w:val="000000"/>
          <w:sz w:val="28"/>
          <w:szCs w:val="28"/>
        </w:rPr>
        <w:tab/>
        <w:t>ср: 9:00 — 18:00</w:t>
      </w:r>
    </w:p>
    <w:p>
      <w:pPr>
        <w:pStyle w:val="Normal"/>
        <w:jc w:val="both"/>
        <w:rPr>
          <w:color w:val="000000"/>
        </w:rPr>
      </w:pPr>
      <w:r>
        <w:rPr>
          <w:color w:val="000000"/>
          <w:sz w:val="28"/>
          <w:szCs w:val="28"/>
        </w:rPr>
        <w:tab/>
        <w:t>чт: 9:00 — 20:00</w:t>
      </w:r>
    </w:p>
    <w:p>
      <w:pPr>
        <w:pStyle w:val="Normal"/>
        <w:jc w:val="both"/>
        <w:rPr>
          <w:color w:val="000000"/>
        </w:rPr>
      </w:pPr>
      <w:r>
        <w:rPr>
          <w:color w:val="000000"/>
          <w:sz w:val="28"/>
          <w:szCs w:val="28"/>
        </w:rPr>
        <w:tab/>
        <w:t>пт: 8:00 — 18:00</w:t>
      </w:r>
    </w:p>
    <w:p>
      <w:pPr>
        <w:pStyle w:val="Normal"/>
        <w:jc w:val="both"/>
        <w:rPr>
          <w:color w:val="000000"/>
        </w:rPr>
      </w:pPr>
      <w:r>
        <w:rPr>
          <w:color w:val="000000"/>
          <w:sz w:val="28"/>
          <w:szCs w:val="28"/>
        </w:rPr>
        <w:tab/>
        <w:t>сб: 8:00 — 17:00</w:t>
      </w:r>
    </w:p>
    <w:p>
      <w:pPr>
        <w:pStyle w:val="Normal"/>
        <w:jc w:val="both"/>
        <w:rPr>
          <w:color w:val="000000"/>
        </w:rPr>
      </w:pPr>
      <w:r>
        <w:rPr>
          <w:color w:val="000000"/>
          <w:sz w:val="28"/>
          <w:szCs w:val="28"/>
        </w:rPr>
        <w:tab/>
        <w:t>вс: выходной.</w:t>
      </w:r>
    </w:p>
    <w:p>
      <w:pPr>
        <w:pStyle w:val="Normal"/>
        <w:jc w:val="both"/>
        <w:rPr>
          <w:color w:val="000000"/>
        </w:rPr>
      </w:pPr>
      <w:r>
        <w:rPr>
          <w:color w:val="000000"/>
          <w:sz w:val="28"/>
          <w:szCs w:val="28"/>
        </w:rPr>
        <w:tab/>
        <w:t>- ТОСП Краевого государственного бюджетного учреждения «Многофункциональный центр города Шарыпово», расположенный по адресу: Красноярский край, г. Шарыпово, гп Дубинино, ул. Комсомольская, 28А (далее ТОСП МФЦ);</w:t>
      </w:r>
    </w:p>
    <w:p>
      <w:pPr>
        <w:pStyle w:val="Normal"/>
        <w:jc w:val="both"/>
        <w:rPr/>
      </w:pPr>
      <w:r>
        <w:rPr>
          <w:color w:val="000000"/>
          <w:sz w:val="28"/>
          <w:szCs w:val="28"/>
        </w:rPr>
        <w:tab/>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Pr>
          <w:rStyle w:val="Style16"/>
          <w:color w:val="000000"/>
          <w:sz w:val="28"/>
          <w:szCs w:val="28"/>
        </w:rPr>
        <w:t>;</w:t>
      </w:r>
    </w:p>
    <w:p>
      <w:pPr>
        <w:pStyle w:val="Normal"/>
        <w:jc w:val="both"/>
        <w:rPr/>
      </w:pPr>
      <w:r>
        <w:rPr>
          <w:rStyle w:val="Style16"/>
          <w:color w:val="000000"/>
          <w:sz w:val="28"/>
          <w:szCs w:val="28"/>
        </w:rPr>
        <w:tab/>
        <w:t>- Управлением Федеральной налоговой службы;</w:t>
      </w:r>
    </w:p>
    <w:p>
      <w:pPr>
        <w:pStyle w:val="Normal"/>
        <w:jc w:val="both"/>
        <w:rPr/>
      </w:pPr>
      <w:r>
        <w:rPr>
          <w:rStyle w:val="Style16"/>
          <w:color w:val="000000"/>
          <w:sz w:val="28"/>
          <w:szCs w:val="28"/>
        </w:rPr>
        <w:tab/>
        <w:t>- Управлением Федеральной службы государственной регистрации,</w:t>
      </w:r>
    </w:p>
    <w:p>
      <w:pPr>
        <w:pStyle w:val="Normal"/>
        <w:jc w:val="both"/>
        <w:rPr/>
      </w:pPr>
      <w:r>
        <w:rPr>
          <w:rStyle w:val="Style16"/>
          <w:color w:val="000000"/>
          <w:sz w:val="28"/>
          <w:szCs w:val="28"/>
        </w:rPr>
        <w:t>кадастра и картографии;</w:t>
      </w:r>
    </w:p>
    <w:p>
      <w:pPr>
        <w:pStyle w:val="Normal"/>
        <w:jc w:val="both"/>
        <w:rPr/>
      </w:pPr>
      <w:r>
        <w:rPr>
          <w:rStyle w:val="Style16"/>
          <w:color w:val="000000"/>
          <w:sz w:val="28"/>
          <w:szCs w:val="28"/>
        </w:rPr>
        <w:tab/>
        <w:t>- МКУ «Центр бухгалтерского учета и отчетности» города Шарыпово.</w:t>
      </w:r>
    </w:p>
    <w:p>
      <w:pPr>
        <w:pStyle w:val="Normal"/>
        <w:bidi w:val="0"/>
        <w:jc w:val="both"/>
        <w:rPr>
          <w:color w:val="000000"/>
        </w:rPr>
      </w:pPr>
      <w:r>
        <w:rPr>
          <w:b w:val="false"/>
          <w:i w:val="false"/>
          <w:color w:val="000000"/>
          <w:kern w:val="2"/>
          <w:sz w:val="28"/>
        </w:rPr>
        <w:tab/>
        <w:t>1.5. Информирование осуществляется по вопросам, касающимся:</w:t>
      </w:r>
    </w:p>
    <w:p>
      <w:pPr>
        <w:pStyle w:val="Normal"/>
        <w:bidi w:val="0"/>
        <w:jc w:val="both"/>
        <w:rPr>
          <w:color w:val="000000"/>
        </w:rPr>
      </w:pPr>
      <w:r>
        <w:rPr>
          <w:b w:val="false"/>
          <w:i w:val="false"/>
          <w:color w:val="000000"/>
          <w:kern w:val="2"/>
          <w:sz w:val="28"/>
        </w:rPr>
        <w:tab/>
        <w:t>способов подачи заявления о предоставлении муниципальной услуги;</w:t>
      </w:r>
    </w:p>
    <w:p>
      <w:pPr>
        <w:pStyle w:val="Normal"/>
        <w:bidi w:val="0"/>
        <w:jc w:val="both"/>
        <w:rPr>
          <w:color w:val="000000"/>
        </w:rPr>
      </w:pPr>
      <w:r>
        <w:rPr>
          <w:b w:val="false"/>
          <w:i w:val="false"/>
          <w:color w:val="000000"/>
          <w:kern w:val="2"/>
          <w:sz w:val="28"/>
        </w:rPr>
        <w:tab/>
        <w:t>адресов Уполномоченного органа и многофункциональных центров, обращение в которые необходимо для предоставления муниципальной услуги;</w:t>
      </w:r>
    </w:p>
    <w:p>
      <w:pPr>
        <w:pStyle w:val="Normal"/>
        <w:bidi w:val="0"/>
        <w:jc w:val="both"/>
        <w:rPr>
          <w:color w:val="000000"/>
        </w:rPr>
      </w:pPr>
      <w:r>
        <w:rPr>
          <w:b w:val="false"/>
          <w:i w:val="false"/>
          <w:color w:val="000000"/>
          <w:kern w:val="2"/>
          <w:sz w:val="28"/>
        </w:rPr>
        <w:tab/>
        <w:t>справочной информации о работе Уполномоченного органа (структурных подразделений Уполномоченного органа);</w:t>
      </w:r>
    </w:p>
    <w:p>
      <w:pPr>
        <w:pStyle w:val="Normal"/>
        <w:bidi w:val="0"/>
        <w:jc w:val="both"/>
        <w:rPr>
          <w:color w:val="000000"/>
        </w:rPr>
      </w:pPr>
      <w:r>
        <w:rPr>
          <w:b w:val="false"/>
          <w:i w:val="false"/>
          <w:color w:val="000000"/>
          <w:kern w:val="2"/>
          <w:sz w:val="28"/>
        </w:rPr>
        <w:tab/>
        <w:t>документов, необходимых для предоставления муниципальной услуги;</w:t>
      </w:r>
    </w:p>
    <w:p>
      <w:pPr>
        <w:pStyle w:val="Normal"/>
        <w:bidi w:val="0"/>
        <w:jc w:val="both"/>
        <w:rPr>
          <w:color w:val="000000"/>
        </w:rPr>
      </w:pPr>
      <w:r>
        <w:rPr>
          <w:b w:val="false"/>
          <w:i w:val="false"/>
          <w:color w:val="000000"/>
          <w:kern w:val="2"/>
          <w:sz w:val="28"/>
        </w:rPr>
        <w:t>порядка и сроков предоставления муниципальной услуги;</w:t>
      </w:r>
    </w:p>
    <w:p>
      <w:pPr>
        <w:pStyle w:val="Normal"/>
        <w:bidi w:val="0"/>
        <w:jc w:val="both"/>
        <w:rPr>
          <w:color w:val="000000"/>
        </w:rPr>
      </w:pPr>
      <w:r>
        <w:rPr>
          <w:b w:val="false"/>
          <w:i w:val="false"/>
          <w:color w:val="000000"/>
          <w:kern w:val="2"/>
          <w:sz w:val="28"/>
        </w:rPr>
        <w:tab/>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Normal"/>
        <w:bidi w:val="0"/>
        <w:jc w:val="both"/>
        <w:rPr>
          <w:color w:val="000000"/>
        </w:rPr>
      </w:pPr>
      <w:r>
        <w:rPr>
          <w:b w:val="false"/>
          <w:i w:val="false"/>
          <w:color w:val="000000"/>
          <w:kern w:val="2"/>
          <w:sz w:val="28"/>
        </w:rPr>
        <w:tab/>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bidi w:val="0"/>
        <w:jc w:val="both"/>
        <w:rPr>
          <w:color w:val="000000"/>
        </w:rPr>
      </w:pPr>
      <w:r>
        <w:rPr>
          <w:b w:val="false"/>
          <w:i w:val="false"/>
          <w:color w:val="000000"/>
          <w:kern w:val="2"/>
          <w:sz w:val="28"/>
        </w:rPr>
        <w:tab/>
        <w:t>Получение информации по вопросам предоставления муниципальной услуги осуществляется бесплатно.</w:t>
      </w:r>
    </w:p>
    <w:p>
      <w:pPr>
        <w:pStyle w:val="Normal"/>
        <w:bidi w:val="0"/>
        <w:jc w:val="both"/>
        <w:rPr>
          <w:color w:val="000000"/>
        </w:rPr>
      </w:pPr>
      <w:r>
        <w:rPr>
          <w:b w:val="false"/>
          <w:i w:val="false"/>
          <w:color w:val="000000"/>
          <w:kern w:val="2"/>
          <w:sz w:val="28"/>
        </w:rPr>
        <w:tab/>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pPr>
        <w:pStyle w:val="Normal"/>
        <w:bidi w:val="0"/>
        <w:jc w:val="both"/>
        <w:rPr>
          <w:color w:val="000000"/>
        </w:rPr>
      </w:pPr>
      <w:r>
        <w:rPr>
          <w:b w:val="false"/>
          <w:i w:val="false"/>
          <w:color w:val="000000"/>
          <w:kern w:val="2"/>
          <w:sz w:val="28"/>
        </w:rPr>
        <w:ta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bidi w:val="0"/>
        <w:jc w:val="both"/>
        <w:rPr>
          <w:color w:val="000000"/>
        </w:rPr>
      </w:pPr>
      <w:r>
        <w:rPr>
          <w:b w:val="false"/>
          <w:i w:val="false"/>
          <w:color w:val="000000"/>
          <w:kern w:val="2"/>
          <w:sz w:val="28"/>
        </w:rPr>
        <w:tab/>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bidi w:val="0"/>
        <w:jc w:val="both"/>
        <w:rPr>
          <w:color w:val="000000"/>
        </w:rPr>
      </w:pPr>
      <w:r>
        <w:rPr>
          <w:b w:val="false"/>
          <w:i w:val="false"/>
          <w:color w:val="000000"/>
          <w:kern w:val="2"/>
          <w:sz w:val="28"/>
        </w:rPr>
        <w:tab/>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bidi w:val="0"/>
        <w:jc w:val="both"/>
        <w:rPr>
          <w:color w:val="000000"/>
        </w:rPr>
      </w:pPr>
      <w:r>
        <w:rPr>
          <w:b w:val="false"/>
          <w:i w:val="false"/>
          <w:color w:val="000000"/>
          <w:kern w:val="2"/>
          <w:sz w:val="28"/>
        </w:rPr>
        <w:tab/>
        <w:t>изложить обращение в письменной форме;</w:t>
      </w:r>
    </w:p>
    <w:p>
      <w:pPr>
        <w:pStyle w:val="Normal"/>
        <w:bidi w:val="0"/>
        <w:jc w:val="both"/>
        <w:rPr>
          <w:color w:val="000000"/>
        </w:rPr>
      </w:pPr>
      <w:r>
        <w:rPr>
          <w:b w:val="false"/>
          <w:i w:val="false"/>
          <w:color w:val="000000"/>
          <w:kern w:val="2"/>
          <w:sz w:val="28"/>
        </w:rPr>
        <w:tab/>
        <w:t>назначить другое время для консультаций.</w:t>
      </w:r>
    </w:p>
    <w:p>
      <w:pPr>
        <w:pStyle w:val="Normal"/>
        <w:bidi w:val="0"/>
        <w:jc w:val="both"/>
        <w:rPr>
          <w:color w:val="000000"/>
        </w:rPr>
      </w:pPr>
      <w:r>
        <w:rPr>
          <w:b w:val="false"/>
          <w:i w:val="false"/>
          <w:color w:val="000000"/>
          <w:kern w:val="2"/>
          <w:sz w:val="28"/>
        </w:rPr>
        <w:tab/>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bidi w:val="0"/>
        <w:jc w:val="both"/>
        <w:rPr>
          <w:color w:val="000000"/>
        </w:rPr>
      </w:pPr>
      <w:r>
        <w:rPr>
          <w:b w:val="false"/>
          <w:i w:val="false"/>
          <w:color w:val="000000"/>
          <w:kern w:val="2"/>
          <w:sz w:val="28"/>
        </w:rPr>
        <w:tab/>
        <w:t>Продолжительность информирования по телефону не должна превышать 10 минут.</w:t>
      </w:r>
    </w:p>
    <w:p>
      <w:pPr>
        <w:pStyle w:val="Normal"/>
        <w:bidi w:val="0"/>
        <w:jc w:val="both"/>
        <w:rPr>
          <w:color w:val="000000"/>
        </w:rPr>
      </w:pPr>
      <w:r>
        <w:rPr>
          <w:b w:val="false"/>
          <w:i w:val="false"/>
          <w:color w:val="000000"/>
          <w:kern w:val="2"/>
          <w:sz w:val="28"/>
        </w:rPr>
        <w:tab/>
        <w:t>Информирование осуществляется в соответствии с графиком приема граждан.</w:t>
      </w:r>
    </w:p>
    <w:p>
      <w:pPr>
        <w:pStyle w:val="Normal"/>
        <w:bidi w:val="0"/>
        <w:jc w:val="both"/>
        <w:rPr>
          <w:color w:val="000000"/>
        </w:rPr>
      </w:pPr>
      <w:r>
        <w:rPr>
          <w:b w:val="false"/>
          <w:i w:val="false"/>
          <w:color w:val="000000"/>
          <w:kern w:val="2"/>
          <w:sz w:val="28"/>
        </w:rPr>
        <w:tab/>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bidi w:val="0"/>
        <w:jc w:val="both"/>
        <w:rPr>
          <w:color w:val="000000"/>
        </w:rPr>
      </w:pPr>
      <w:r>
        <w:rPr>
          <w:b w:val="false"/>
          <w:i w:val="false"/>
          <w:color w:val="000000"/>
          <w:kern w:val="2"/>
          <w:sz w:val="28"/>
        </w:rPr>
        <w:tab/>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bidi w:val="0"/>
        <w:jc w:val="both"/>
        <w:rPr>
          <w:color w:val="000000"/>
        </w:rPr>
      </w:pPr>
      <w:r>
        <w:rPr>
          <w:b w:val="false"/>
          <w:i w:val="false"/>
          <w:color w:val="000000"/>
          <w:kern w:val="2"/>
          <w:sz w:val="28"/>
        </w:rPr>
        <w:tab/>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bidi w:val="0"/>
        <w:jc w:val="both"/>
        <w:rPr>
          <w:color w:val="000000"/>
        </w:rPr>
      </w:pPr>
      <w:r>
        <w:rPr>
          <w:b w:val="false"/>
          <w:i w:val="false"/>
          <w:color w:val="000000"/>
          <w:kern w:val="2"/>
          <w:sz w:val="28"/>
        </w:rPr>
        <w:tab/>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pPr>
        <w:pStyle w:val="Normal"/>
        <w:bidi w:val="0"/>
        <w:jc w:val="both"/>
        <w:rPr>
          <w:color w:val="000000"/>
        </w:rPr>
      </w:pPr>
      <w:r>
        <w:rPr>
          <w:b w:val="false"/>
          <w:i w:val="false"/>
          <w:color w:val="000000"/>
          <w:kern w:val="2"/>
          <w:sz w:val="28"/>
        </w:rPr>
        <w:tab/>
        <w:t>о месте нахождения и графике работы Уполномоченного органа и их структурных подразделений, ответственных за предоставление государственной</w:t>
      </w:r>
    </w:p>
    <w:p>
      <w:pPr>
        <w:pStyle w:val="Normal"/>
        <w:bidi w:val="0"/>
        <w:jc w:val="both"/>
        <w:rPr>
          <w:color w:val="000000"/>
        </w:rPr>
      </w:pPr>
      <w:r>
        <w:rPr>
          <w:b w:val="false"/>
          <w:i w:val="false"/>
          <w:color w:val="000000"/>
          <w:kern w:val="2"/>
          <w:sz w:val="28"/>
        </w:rPr>
        <w:t>(муниципальной) услуги, а также многофункциональных центров;</w:t>
      </w:r>
    </w:p>
    <w:p>
      <w:pPr>
        <w:pStyle w:val="Normal"/>
        <w:bidi w:val="0"/>
        <w:jc w:val="both"/>
        <w:rPr>
          <w:color w:val="000000"/>
        </w:rPr>
      </w:pPr>
      <w:r>
        <w:rPr>
          <w:b w:val="false"/>
          <w:i w:val="false"/>
          <w:color w:val="000000"/>
          <w:kern w:val="2"/>
          <w:sz w:val="28"/>
        </w:rPr>
        <w:tab/>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Normal"/>
        <w:bidi w:val="0"/>
        <w:jc w:val="both"/>
        <w:rPr>
          <w:color w:val="000000"/>
        </w:rPr>
      </w:pPr>
      <w:r>
        <w:rPr>
          <w:b w:val="false"/>
          <w:i w:val="false"/>
          <w:color w:val="000000"/>
          <w:kern w:val="2"/>
          <w:sz w:val="28"/>
        </w:rPr>
        <w:tab/>
        <w:t>адрес официального сайта, а также электронной почты и (или) формы обратной связи Уполномоченного органа в сети «Интернет».</w:t>
      </w:r>
    </w:p>
    <w:p>
      <w:pPr>
        <w:pStyle w:val="Normal"/>
        <w:bidi w:val="0"/>
        <w:jc w:val="both"/>
        <w:rPr>
          <w:color w:val="000000"/>
        </w:rPr>
      </w:pPr>
      <w:r>
        <w:rPr>
          <w:b w:val="false"/>
          <w:i w:val="false"/>
          <w:color w:val="000000"/>
          <w:kern w:val="2"/>
          <w:sz w:val="28"/>
        </w:rPr>
        <w:tab/>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bidi w:val="0"/>
        <w:jc w:val="both"/>
        <w:rPr>
          <w:color w:val="000000"/>
        </w:rPr>
      </w:pPr>
      <w:r>
        <w:rPr>
          <w:b w:val="false"/>
          <w:i w:val="false"/>
          <w:color w:val="000000"/>
          <w:kern w:val="2"/>
          <w:sz w:val="28"/>
        </w:rPr>
        <w:tab/>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w:t>
      </w:r>
    </w:p>
    <w:p>
      <w:pPr>
        <w:pStyle w:val="Normal"/>
        <w:bidi w:val="0"/>
        <w:jc w:val="both"/>
        <w:rPr>
          <w:color w:val="000000"/>
        </w:rPr>
      </w:pPr>
      <w:r>
        <w:rPr>
          <w:b w:val="false"/>
          <w:i w:val="false"/>
          <w:color w:val="000000"/>
          <w:kern w:val="2"/>
          <w:sz w:val="28"/>
        </w:rPr>
        <w:t>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Normal"/>
        <w:bidi w:val="0"/>
        <w:jc w:val="both"/>
        <w:rPr>
          <w:color w:val="000000"/>
        </w:rPr>
      </w:pPr>
      <w:r>
        <w:rPr>
          <w:b w:val="false"/>
          <w:i w:val="false"/>
          <w:color w:val="000000"/>
          <w:kern w:val="2"/>
          <w:sz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Раздел II. Стандарт предоставления муниципальной услуги</w:t>
      </w:r>
    </w:p>
    <w:p>
      <w:pPr>
        <w:pStyle w:val="Normal"/>
        <w:bidi w:val="0"/>
        <w:jc w:val="center"/>
        <w:rPr>
          <w:b/>
          <w:b/>
          <w:i w:val="false"/>
          <w:i w:val="false"/>
          <w:color w:val="000000"/>
          <w:kern w:val="2"/>
          <w:sz w:val="28"/>
        </w:rPr>
      </w:pPr>
      <w:r>
        <w:rPr>
          <w:b/>
          <w:i w:val="false"/>
          <w:color w:val="000000"/>
          <w:kern w:val="2"/>
          <w:sz w:val="28"/>
        </w:rPr>
      </w:r>
    </w:p>
    <w:p>
      <w:pPr>
        <w:pStyle w:val="Normal"/>
        <w:bidi w:val="0"/>
        <w:jc w:val="center"/>
        <w:rPr>
          <w:color w:val="000000"/>
        </w:rPr>
      </w:pPr>
      <w:r>
        <w:rPr>
          <w:b/>
          <w:i w:val="false"/>
          <w:color w:val="000000"/>
          <w:kern w:val="2"/>
          <w:sz w:val="28"/>
        </w:rPr>
        <w:t>Наименование 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2.1. Наименование государственной и муниципальной услуги – «Выдача градостроительного плана земельного участка» (далее — услуга).</w:t>
      </w:r>
    </w:p>
    <w:p>
      <w:pPr>
        <w:pStyle w:val="Normal"/>
        <w:bidi w:val="0"/>
        <w:jc w:val="center"/>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Наименование органа государственной власти, органа местного</w:t>
      </w:r>
    </w:p>
    <w:p>
      <w:pPr>
        <w:pStyle w:val="Normal"/>
        <w:bidi w:val="0"/>
        <w:jc w:val="center"/>
        <w:rPr>
          <w:color w:val="000000"/>
        </w:rPr>
      </w:pPr>
      <w:r>
        <w:rPr>
          <w:b/>
          <w:i w:val="false"/>
          <w:color w:val="000000"/>
          <w:kern w:val="2"/>
          <w:sz w:val="28"/>
        </w:rPr>
        <w:t xml:space="preserve">самоуправления (организации), предоставляющего </w:t>
      </w:r>
    </w:p>
    <w:p>
      <w:pPr>
        <w:pStyle w:val="Normal"/>
        <w:bidi w:val="0"/>
        <w:jc w:val="center"/>
        <w:rPr>
          <w:color w:val="000000"/>
        </w:rPr>
      </w:pPr>
      <w:r>
        <w:rPr>
          <w:b/>
          <w:i w:val="false"/>
          <w:color w:val="000000"/>
          <w:kern w:val="2"/>
          <w:sz w:val="28"/>
        </w:rPr>
        <w:t>муниципальную услугу</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rFonts w:eastAsia="NSimSun" w:cs="Lucida Sans"/>
          <w:b w:val="false"/>
          <w:i w:val="false"/>
          <w:color w:val="000000"/>
          <w:kern w:val="2"/>
          <w:sz w:val="28"/>
          <w:szCs w:val="24"/>
          <w:lang w:val="ru-RU" w:eastAsia="zh-CN" w:bidi="hi-IN"/>
        </w:rPr>
        <w:tab/>
        <w:t>М</w:t>
      </w:r>
      <w:r>
        <w:rPr>
          <w:b w:val="false"/>
          <w:i w:val="false"/>
          <w:color w:val="000000"/>
          <w:kern w:val="2"/>
          <w:sz w:val="28"/>
        </w:rPr>
        <w:t xml:space="preserve">униципальная услуга предоставляется Уполномоченным органом </w:t>
      </w:r>
      <w:r>
        <w:rPr>
          <w:b w:val="false"/>
          <w:i w:val="false"/>
          <w:color w:val="000000"/>
          <w:kern w:val="2"/>
          <w:sz w:val="28"/>
          <w:lang w:val="ru-RU"/>
        </w:rPr>
        <w:t xml:space="preserve">Администрации городского округа город Шарыпово Красноярского края </w:t>
      </w:r>
    </w:p>
    <w:p>
      <w:pPr>
        <w:pStyle w:val="Normal"/>
        <w:bidi w:val="0"/>
        <w:jc w:val="both"/>
        <w:rPr>
          <w:color w:val="000000"/>
        </w:rPr>
      </w:pPr>
      <w:r>
        <w:rPr>
          <w:b w:val="false"/>
          <w:i w:val="false"/>
          <w:color w:val="000000"/>
          <w:kern w:val="2"/>
          <w:sz w:val="28"/>
        </w:rPr>
        <w:tab/>
        <w:t>2.2. Состав заявителей.</w:t>
      </w:r>
    </w:p>
    <w:p>
      <w:pPr>
        <w:pStyle w:val="Normal"/>
        <w:bidi w:val="0"/>
        <w:jc w:val="both"/>
        <w:rPr>
          <w:color w:val="000000"/>
        </w:rPr>
      </w:pPr>
      <w:r>
        <w:rPr>
          <w:b w:val="false"/>
          <w:i w:val="false"/>
          <w:color w:val="000000"/>
          <w:kern w:val="2"/>
          <w:sz w:val="28"/>
        </w:rPr>
        <w:tab/>
        <w:t>Заявителями при обращении за получением услуги являются правообладатели земельных участков, а также иные лица в случае, предусмотренном частью 1</w:t>
      </w:r>
      <w:r>
        <w:rPr>
          <w:b w:val="false"/>
          <w:i w:val="false"/>
          <w:color w:val="000000"/>
          <w:kern w:val="2"/>
          <w:sz w:val="28"/>
          <w:szCs w:val="28"/>
          <w:vertAlign w:val="superscript"/>
        </w:rPr>
        <w:t>1</w:t>
      </w:r>
      <w:r>
        <w:rPr>
          <w:b w:val="false"/>
          <w:i w:val="false"/>
          <w:color w:val="000000"/>
          <w:kern w:val="2"/>
          <w:sz w:val="18"/>
        </w:rPr>
        <w:t xml:space="preserve"> </w:t>
      </w:r>
      <w:r>
        <w:rPr>
          <w:b w:val="false"/>
          <w:i w:val="false"/>
          <w:color w:val="000000"/>
          <w:kern w:val="2"/>
          <w:sz w:val="28"/>
        </w:rPr>
        <w:t>статьи 57</w:t>
      </w:r>
      <w:r>
        <w:rPr>
          <w:b w:val="false"/>
          <w:i w:val="false"/>
          <w:color w:val="000000"/>
          <w:kern w:val="2"/>
          <w:sz w:val="28"/>
          <w:szCs w:val="28"/>
          <w:vertAlign w:val="superscript"/>
        </w:rPr>
        <w:t>3</w:t>
      </w:r>
      <w:r>
        <w:rPr>
          <w:b w:val="false"/>
          <w:i w:val="false"/>
          <w:color w:val="000000"/>
          <w:kern w:val="2"/>
          <w:sz w:val="18"/>
        </w:rPr>
        <w:t xml:space="preserve"> </w:t>
      </w:r>
      <w:r>
        <w:rPr>
          <w:b w:val="false"/>
          <w:i w:val="false"/>
          <w:color w:val="000000"/>
          <w:kern w:val="2"/>
          <w:sz w:val="28"/>
        </w:rPr>
        <w:t>Градостроительного кодекса Российской Федерации.</w:t>
      </w:r>
    </w:p>
    <w:p>
      <w:pPr>
        <w:pStyle w:val="Normal"/>
        <w:bidi w:val="0"/>
        <w:jc w:val="both"/>
        <w:rPr>
          <w:color w:val="000000"/>
        </w:rPr>
      </w:pPr>
      <w:r>
        <w:rPr>
          <w:b w:val="false"/>
          <w:i w:val="false"/>
          <w:color w:val="000000"/>
          <w:kern w:val="2"/>
          <w:sz w:val="28"/>
        </w:rPr>
        <w:tab/>
        <w:t>Заявитель вправе обратиться за получением услуги через представителя.</w:t>
      </w:r>
    </w:p>
    <w:p>
      <w:pPr>
        <w:pStyle w:val="Normal"/>
        <w:bidi w:val="0"/>
        <w:jc w:val="both"/>
        <w:rPr>
          <w:color w:val="000000"/>
        </w:rPr>
      </w:pPr>
      <w:r>
        <w:rPr>
          <w:b w:val="false"/>
          <w:i w:val="false"/>
          <w:color w:val="000000"/>
          <w:kern w:val="2"/>
          <w:sz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Нормативные правовые акты, регулирующие предоставление</w:t>
      </w:r>
    </w:p>
    <w:p>
      <w:pPr>
        <w:pStyle w:val="Normal"/>
        <w:bidi w:val="0"/>
        <w:jc w:val="center"/>
        <w:rPr>
          <w:color w:val="000000"/>
        </w:rPr>
      </w:pPr>
      <w:r>
        <w:rPr>
          <w:b/>
          <w:i w:val="false"/>
          <w:color w:val="000000"/>
          <w:kern w:val="2"/>
          <w:sz w:val="28"/>
        </w:rPr>
        <w:t>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2.4. Заявитель или его представитель представляет в уполномоченный в соответствии с частью 5 статьи 57</w:t>
      </w:r>
      <w:r>
        <w:rPr>
          <w:b w:val="false"/>
          <w:i w:val="false"/>
          <w:color w:val="000000"/>
          <w:kern w:val="2"/>
          <w:sz w:val="28"/>
          <w:szCs w:val="28"/>
          <w:vertAlign w:val="superscript"/>
        </w:rPr>
        <w:t>3</w:t>
      </w:r>
      <w:r>
        <w:rPr>
          <w:b w:val="false"/>
          <w:i w:val="false"/>
          <w:color w:val="000000"/>
          <w:kern w:val="2"/>
          <w:sz w:val="18"/>
        </w:rPr>
        <w:t xml:space="preserve"> </w:t>
      </w:r>
      <w:r>
        <w:rPr>
          <w:b w:val="false"/>
          <w:i w:val="false"/>
          <w:color w:val="000000"/>
          <w:kern w:val="2"/>
          <w:sz w:val="28"/>
        </w:rPr>
        <w:t>Градостроительного кодекса Российской Федерации орган местного самоуправления или в случае, предусмотренном частью 1</w:t>
      </w:r>
      <w:r>
        <w:rPr>
          <w:b w:val="false"/>
          <w:i w:val="false"/>
          <w:color w:val="000000"/>
          <w:kern w:val="2"/>
          <w:sz w:val="28"/>
          <w:szCs w:val="28"/>
          <w:vertAlign w:val="superscript"/>
        </w:rPr>
        <w:t>2</w:t>
      </w:r>
      <w:r>
        <w:rPr>
          <w:b w:val="false"/>
          <w:i w:val="false"/>
          <w:color w:val="000000"/>
          <w:kern w:val="2"/>
          <w:sz w:val="18"/>
        </w:rPr>
        <w:t xml:space="preserve"> </w:t>
      </w:r>
      <w:r>
        <w:rPr>
          <w:b w:val="false"/>
          <w:i w:val="false"/>
          <w:color w:val="000000"/>
          <w:kern w:val="2"/>
          <w:sz w:val="28"/>
        </w:rPr>
        <w:t>статьи 17 Федерального закона "Об общих принципах организации местного самоуправления в Российской Федерации", орган государственной власти субъекта Российской Федерации (далее - уполномоченный орган государственной власти, орган местного самоуправления)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одним из следующих способов по выбору заявителя:</w:t>
      </w:r>
    </w:p>
    <w:p>
      <w:pPr>
        <w:pStyle w:val="Normal"/>
        <w:bidi w:val="0"/>
        <w:jc w:val="both"/>
        <w:rPr>
          <w:color w:val="000000"/>
        </w:rPr>
      </w:pPr>
      <w:r>
        <w:rPr>
          <w:b w:val="false"/>
          <w:i w:val="false"/>
          <w:color w:val="000000"/>
          <w:kern w:val="2"/>
          <w:sz w:val="28"/>
        </w:rPr>
        <w:tab/>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pPr>
        <w:pStyle w:val="Normal"/>
        <w:bidi w:val="0"/>
        <w:jc w:val="both"/>
        <w:rPr>
          <w:color w:val="000000"/>
        </w:rPr>
      </w:pPr>
      <w:r>
        <w:rPr>
          <w:b w:val="false"/>
          <w:i w:val="false"/>
          <w:color w:val="000000"/>
          <w:kern w:val="2"/>
          <w:sz w:val="28"/>
        </w:rPr>
        <w:tab/>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pPr>
        <w:pStyle w:val="Normal"/>
        <w:bidi w:val="0"/>
        <w:jc w:val="both"/>
        <w:rPr>
          <w:color w:val="000000"/>
        </w:rPr>
      </w:pPr>
      <w:r>
        <w:rPr>
          <w:b w:val="false"/>
          <w:i w:val="false"/>
          <w:color w:val="000000"/>
          <w:kern w:val="2"/>
          <w:sz w:val="28"/>
        </w:rPr>
        <w:tab/>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услуг"(далее – усиленная неквалифицированная электронная подпись). </w:t>
      </w:r>
    </w:p>
    <w:p>
      <w:pPr>
        <w:pStyle w:val="Normal"/>
        <w:bidi w:val="0"/>
        <w:jc w:val="both"/>
        <w:rPr>
          <w:color w:val="000000"/>
        </w:rPr>
      </w:pPr>
      <w:r>
        <w:rPr>
          <w:b w:val="false"/>
          <w:i w:val="false"/>
          <w:color w:val="000000"/>
          <w:kern w:val="2"/>
          <w:sz w:val="28"/>
        </w:rPr>
        <w:tab/>
        <w:t>б)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pPr>
        <w:pStyle w:val="Normal"/>
        <w:bidi w:val="0"/>
        <w:jc w:val="both"/>
        <w:rPr>
          <w:color w:val="000000"/>
        </w:rPr>
      </w:pPr>
      <w:r>
        <w:rPr>
          <w:b w:val="false"/>
          <w:i w:val="false"/>
          <w:color w:val="000000"/>
          <w:kern w:val="2"/>
          <w:sz w:val="28"/>
        </w:rPr>
        <w:tab/>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bidi w:val="0"/>
        <w:jc w:val="both"/>
        <w:rPr>
          <w:color w:val="000000"/>
        </w:rPr>
      </w:pPr>
      <w:r>
        <w:rPr>
          <w:b w:val="false"/>
          <w:i w:val="false"/>
          <w:color w:val="000000"/>
          <w:kern w:val="2"/>
          <w:sz w:val="28"/>
        </w:rPr>
        <w:tab/>
        <w:t>б) doc, docx, odt - для документов с текстовым содержанием, не включающим формулы;</w:t>
      </w:r>
    </w:p>
    <w:p>
      <w:pPr>
        <w:pStyle w:val="Normal"/>
        <w:bidi w:val="0"/>
        <w:jc w:val="both"/>
        <w:rPr>
          <w:color w:val="000000"/>
        </w:rPr>
      </w:pPr>
      <w:r>
        <w:rPr>
          <w:b w:val="false"/>
          <w:i w:val="false"/>
          <w:color w:val="000000"/>
          <w:kern w:val="2"/>
          <w:sz w:val="28"/>
        </w:rPr>
        <w:tab/>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Normal"/>
        <w:bidi w:val="0"/>
        <w:jc w:val="both"/>
        <w:rPr>
          <w:color w:val="000000"/>
        </w:rPr>
      </w:pPr>
      <w:r>
        <w:rPr>
          <w:b w:val="false"/>
          <w:i w:val="false"/>
          <w:color w:val="000000"/>
          <w:kern w:val="2"/>
          <w:sz w:val="28"/>
        </w:rPr>
        <w:tab/>
        <w:t>2.6.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bidi w:val="0"/>
        <w:jc w:val="both"/>
        <w:rPr>
          <w:color w:val="000000"/>
        </w:rPr>
      </w:pPr>
      <w:r>
        <w:rPr>
          <w:b w:val="false"/>
          <w:i w:val="false"/>
          <w:color w:val="000000"/>
          <w:kern w:val="2"/>
          <w:sz w:val="28"/>
        </w:rPr>
        <w:tab/>
        <w:t>"черно-белый" (при отсутствии в документе графических изображений и (или) цветного текста);</w:t>
      </w:r>
    </w:p>
    <w:p>
      <w:pPr>
        <w:pStyle w:val="Normal"/>
        <w:bidi w:val="0"/>
        <w:jc w:val="both"/>
        <w:rPr>
          <w:color w:val="000000"/>
        </w:rPr>
      </w:pPr>
      <w:r>
        <w:rPr>
          <w:b w:val="false"/>
          <w:i w:val="false"/>
          <w:color w:val="000000"/>
          <w:kern w:val="2"/>
          <w:sz w:val="28"/>
        </w:rPr>
        <w:tab/>
        <w:t>"оттенки серого" (при наличии в документе графических изображений, отличных от цветного графического изображения);</w:t>
      </w:r>
    </w:p>
    <w:p>
      <w:pPr>
        <w:pStyle w:val="Normal"/>
        <w:bidi w:val="0"/>
        <w:jc w:val="both"/>
        <w:rPr>
          <w:color w:val="000000"/>
        </w:rPr>
      </w:pPr>
      <w:r>
        <w:rPr>
          <w:b w:val="false"/>
          <w:i w:val="false"/>
          <w:color w:val="000000"/>
          <w:kern w:val="2"/>
          <w:sz w:val="28"/>
        </w:rPr>
        <w:tab/>
        <w:t>"цветной" или "режим полной цветопередачи" (при наличии в документе цветных графических изображений либо цветного текста).</w:t>
      </w:r>
    </w:p>
    <w:p>
      <w:pPr>
        <w:pStyle w:val="Normal"/>
        <w:bidi w:val="0"/>
        <w:jc w:val="both"/>
        <w:rPr>
          <w:color w:val="000000"/>
        </w:rPr>
      </w:pPr>
      <w:r>
        <w:rPr>
          <w:b w:val="false"/>
          <w:i w:val="false"/>
          <w:color w:val="000000"/>
          <w:kern w:val="2"/>
          <w:sz w:val="28"/>
        </w:rPr>
        <w:tab/>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bidi w:val="0"/>
        <w:jc w:val="both"/>
        <w:rPr>
          <w:color w:val="000000"/>
        </w:rPr>
      </w:pPr>
      <w:r>
        <w:rPr>
          <w:b w:val="false"/>
          <w:i w:val="false"/>
          <w:color w:val="000000"/>
          <w:kern w:val="2"/>
          <w:sz w:val="28"/>
        </w:rPr>
        <w:tab/>
        <w:t>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pPr>
        <w:pStyle w:val="Normal"/>
        <w:bidi w:val="0"/>
        <w:jc w:val="both"/>
        <w:rPr>
          <w:color w:val="000000"/>
        </w:rPr>
      </w:pPr>
      <w:r>
        <w:rPr>
          <w:b w:val="false"/>
          <w:i w:val="false"/>
          <w:color w:val="000000"/>
          <w:kern w:val="2"/>
          <w:sz w:val="28"/>
        </w:rPr>
        <w:tab/>
        <w:t>2.8. Исчерпывающий перечень документов, необходимых для предоставления услуги, подлежащих представлению заявителем самостоятельно:</w:t>
      </w:r>
    </w:p>
    <w:p>
      <w:pPr>
        <w:pStyle w:val="Normal"/>
        <w:bidi w:val="0"/>
        <w:jc w:val="both"/>
        <w:rPr>
          <w:color w:val="000000"/>
        </w:rPr>
      </w:pPr>
      <w:r>
        <w:rPr>
          <w:b w:val="false"/>
          <w:i w:val="false"/>
          <w:color w:val="000000"/>
          <w:kern w:val="2"/>
          <w:sz w:val="28"/>
        </w:rPr>
        <w:tab/>
        <w:t>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pPr>
        <w:pStyle w:val="Normal"/>
        <w:bidi w:val="0"/>
        <w:jc w:val="both"/>
        <w:rPr>
          <w:color w:val="000000"/>
        </w:rPr>
      </w:pPr>
      <w:r>
        <w:rPr>
          <w:b w:val="false"/>
          <w:i w:val="false"/>
          <w:color w:val="000000"/>
          <w:kern w:val="2"/>
          <w:sz w:val="28"/>
        </w:rPr>
        <w:tab/>
        <w:t>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pPr>
        <w:pStyle w:val="Normal"/>
        <w:bidi w:val="0"/>
        <w:jc w:val="both"/>
        <w:rPr>
          <w:color w:val="000000"/>
        </w:rPr>
      </w:pPr>
      <w:r>
        <w:rPr>
          <w:b w:val="false"/>
          <w:i w:val="false"/>
          <w:color w:val="000000"/>
          <w:kern w:val="2"/>
          <w:sz w:val="28"/>
        </w:rPr>
        <w:tab/>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bidi w:val="0"/>
        <w:jc w:val="both"/>
        <w:rPr>
          <w:color w:val="000000"/>
        </w:rPr>
      </w:pPr>
      <w:r>
        <w:rPr>
          <w:b w:val="false"/>
          <w:i w:val="false"/>
          <w:color w:val="000000"/>
          <w:kern w:val="2"/>
          <w:sz w:val="28"/>
        </w:rPr>
        <w:tab/>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Normal"/>
        <w:bidi w:val="0"/>
        <w:jc w:val="both"/>
        <w:rPr>
          <w:color w:val="000000"/>
        </w:rPr>
      </w:pPr>
      <w:r>
        <w:rPr>
          <w:b w:val="false"/>
          <w:i w:val="false"/>
          <w:color w:val="000000"/>
          <w:kern w:val="2"/>
          <w:sz w:val="28"/>
        </w:rPr>
        <w:tab/>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Normal"/>
        <w:bidi w:val="0"/>
        <w:jc w:val="both"/>
        <w:rPr>
          <w:color w:val="000000"/>
        </w:rPr>
      </w:pPr>
      <w:r>
        <w:rPr>
          <w:b w:val="false"/>
          <w:i w:val="false"/>
          <w:color w:val="000000"/>
          <w:kern w:val="2"/>
          <w:sz w:val="28"/>
        </w:rPr>
        <w:tab/>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pPr>
        <w:pStyle w:val="Normal"/>
        <w:bidi w:val="0"/>
        <w:jc w:val="both"/>
        <w:rPr>
          <w:color w:val="000000"/>
        </w:rPr>
      </w:pPr>
      <w:r>
        <w:rPr>
          <w:b w:val="false"/>
          <w:i w:val="false"/>
          <w:color w:val="000000"/>
          <w:kern w:val="2"/>
          <w:sz w:val="28"/>
        </w:rPr>
        <w:tab/>
        <w:t>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Pr>
          <w:b w:val="false"/>
          <w:i w:val="false"/>
          <w:color w:val="000000"/>
          <w:kern w:val="2"/>
          <w:sz w:val="28"/>
          <w:szCs w:val="28"/>
          <w:vertAlign w:val="superscript"/>
        </w:rPr>
        <w:t>3</w:t>
      </w:r>
      <w:r>
        <w:rPr>
          <w:b w:val="false"/>
          <w:i w:val="false"/>
          <w:color w:val="000000"/>
          <w:kern w:val="2"/>
          <w:sz w:val="18"/>
        </w:rPr>
        <w:t xml:space="preserve"> </w:t>
      </w:r>
      <w:r>
        <w:rPr>
          <w:b w:val="false"/>
          <w:i w:val="false"/>
          <w:color w:val="000000"/>
          <w:kern w:val="2"/>
          <w:sz w:val="28"/>
        </w:rPr>
        <w:t>Градостроительного кодекса Российской Федерации;</w:t>
      </w:r>
    </w:p>
    <w:p>
      <w:pPr>
        <w:pStyle w:val="Normal"/>
        <w:bidi w:val="0"/>
        <w:jc w:val="both"/>
        <w:rPr>
          <w:color w:val="000000"/>
        </w:rPr>
      </w:pPr>
      <w:r>
        <w:rPr>
          <w:b w:val="false"/>
          <w:i w:val="false"/>
          <w:color w:val="000000"/>
          <w:kern w:val="2"/>
          <w:sz w:val="28"/>
        </w:rPr>
        <w:tab/>
        <w:t>г) утвержденные проект межевания территории и (или) схема расположения</w:t>
      </w:r>
    </w:p>
    <w:p>
      <w:pPr>
        <w:pStyle w:val="Normal"/>
        <w:bidi w:val="0"/>
        <w:jc w:val="both"/>
        <w:rPr>
          <w:color w:val="000000"/>
        </w:rPr>
      </w:pPr>
      <w:r>
        <w:rPr>
          <w:b w:val="false"/>
          <w:i w:val="false"/>
          <w:color w:val="000000"/>
          <w:kern w:val="2"/>
          <w:sz w:val="28"/>
        </w:rPr>
        <w:t>земельного участка или земельных участков на кадастровом плане территории в случае, предусмотренном частью 1</w:t>
      </w:r>
      <w:r>
        <w:rPr>
          <w:b w:val="false"/>
          <w:i w:val="false"/>
          <w:color w:val="000000"/>
          <w:kern w:val="2"/>
          <w:sz w:val="28"/>
          <w:szCs w:val="28"/>
          <w:vertAlign w:val="superscript"/>
        </w:rPr>
        <w:t>1</w:t>
      </w:r>
      <w:r>
        <w:rPr>
          <w:b w:val="false"/>
          <w:i w:val="false"/>
          <w:color w:val="000000"/>
          <w:kern w:val="2"/>
          <w:sz w:val="18"/>
        </w:rPr>
        <w:t xml:space="preserve"> </w:t>
      </w:r>
      <w:r>
        <w:rPr>
          <w:b w:val="false"/>
          <w:i w:val="false"/>
          <w:color w:val="000000"/>
          <w:kern w:val="2"/>
          <w:sz w:val="28"/>
        </w:rPr>
        <w:t>статьи 57</w:t>
      </w:r>
      <w:r>
        <w:rPr>
          <w:b w:val="false"/>
          <w:i w:val="false"/>
          <w:color w:val="000000"/>
          <w:kern w:val="2"/>
          <w:sz w:val="28"/>
          <w:szCs w:val="28"/>
          <w:vertAlign w:val="superscript"/>
        </w:rPr>
        <w:t xml:space="preserve">3 </w:t>
      </w:r>
      <w:r>
        <w:rPr>
          <w:b w:val="false"/>
          <w:i w:val="false"/>
          <w:color w:val="000000"/>
          <w:kern w:val="2"/>
          <w:sz w:val="28"/>
        </w:rPr>
        <w:t>Градостроительного кодекса Российской Федерации;</w:t>
      </w:r>
    </w:p>
    <w:p>
      <w:pPr>
        <w:pStyle w:val="Normal"/>
        <w:bidi w:val="0"/>
        <w:jc w:val="both"/>
        <w:rPr>
          <w:color w:val="000000"/>
        </w:rPr>
      </w:pPr>
      <w:r>
        <w:rPr>
          <w:b w:val="false"/>
          <w:i w:val="false"/>
          <w:color w:val="000000"/>
          <w:kern w:val="2"/>
          <w:sz w:val="28"/>
        </w:rPr>
        <w:tab/>
        <w:t>д) договор о комплексном развитии территории в случае, предусмотренном частью 4 статьи 57</w:t>
      </w:r>
      <w:r>
        <w:rPr>
          <w:b w:val="false"/>
          <w:i w:val="false"/>
          <w:color w:val="000000"/>
          <w:kern w:val="2"/>
          <w:sz w:val="28"/>
          <w:szCs w:val="28"/>
          <w:vertAlign w:val="superscript"/>
        </w:rPr>
        <w:t>3</w:t>
      </w:r>
      <w:r>
        <w:rPr>
          <w:b w:val="false"/>
          <w:i w:val="false"/>
          <w:color w:val="000000"/>
          <w:kern w:val="2"/>
          <w:sz w:val="18"/>
        </w:rPr>
        <w:t xml:space="preserve"> </w:t>
      </w:r>
      <w:r>
        <w:rPr>
          <w:b w:val="false"/>
          <w:i w:val="false"/>
          <w:color w:val="000000"/>
          <w:kern w:val="2"/>
          <w:sz w:val="28"/>
        </w:rPr>
        <w:t>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pPr>
        <w:pStyle w:val="Normal"/>
        <w:bidi w:val="0"/>
        <w:jc w:val="both"/>
        <w:rPr>
          <w:color w:val="000000"/>
        </w:rPr>
      </w:pPr>
      <w:r>
        <w:rPr>
          <w:b w:val="false"/>
          <w:i w:val="false"/>
          <w:color w:val="000000"/>
          <w:kern w:val="2"/>
          <w:sz w:val="28"/>
        </w:rPr>
        <w:tab/>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Normal"/>
        <w:bidi w:val="0"/>
        <w:jc w:val="both"/>
        <w:rPr>
          <w:color w:val="000000"/>
        </w:rPr>
      </w:pPr>
      <w:r>
        <w:rPr>
          <w:b w:val="false"/>
          <w:i w:val="false"/>
          <w:color w:val="000000"/>
          <w:kern w:val="2"/>
          <w:sz w:val="28"/>
        </w:rPr>
        <w:tab/>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pPr>
        <w:pStyle w:val="Normal"/>
        <w:bidi w:val="0"/>
        <w:jc w:val="both"/>
        <w:rPr>
          <w:color w:val="000000"/>
        </w:rPr>
      </w:pPr>
      <w:r>
        <w:rPr>
          <w:b w:val="false"/>
          <w:i w:val="false"/>
          <w:color w:val="000000"/>
          <w:kern w:val="2"/>
          <w:sz w:val="28"/>
        </w:rPr>
        <w:tab/>
        <w:t>з) документация по планировке территории в случаях, предусмотренных частью 4 статьи 57</w:t>
      </w:r>
      <w:r>
        <w:rPr>
          <w:b w:val="false"/>
          <w:i w:val="false"/>
          <w:color w:val="000000"/>
          <w:kern w:val="2"/>
          <w:sz w:val="28"/>
          <w:szCs w:val="28"/>
          <w:vertAlign w:val="superscript"/>
        </w:rPr>
        <w:t>3</w:t>
      </w:r>
      <w:r>
        <w:rPr>
          <w:b w:val="false"/>
          <w:i w:val="false"/>
          <w:color w:val="000000"/>
          <w:kern w:val="2"/>
          <w:sz w:val="18"/>
        </w:rPr>
        <w:t xml:space="preserve"> </w:t>
      </w:r>
      <w:r>
        <w:rPr>
          <w:b w:val="false"/>
          <w:i w:val="false"/>
          <w:color w:val="000000"/>
          <w:kern w:val="2"/>
          <w:sz w:val="28"/>
        </w:rPr>
        <w:t>Градостроительного кодекса Российской Федерации.</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Срок и порядок регистрации запроса заявителя о предоставлении</w:t>
      </w:r>
    </w:p>
    <w:p>
      <w:pPr>
        <w:pStyle w:val="Normal"/>
        <w:bidi w:val="0"/>
        <w:jc w:val="center"/>
        <w:rPr>
          <w:color w:val="000000"/>
        </w:rPr>
      </w:pPr>
      <w:r>
        <w:rPr>
          <w:b/>
          <w:i w:val="false"/>
          <w:color w:val="000000"/>
          <w:kern w:val="2"/>
          <w:sz w:val="28"/>
        </w:rPr>
        <w:t>муниципальной услуги, в том числе в электронной форме</w:t>
      </w:r>
    </w:p>
    <w:p>
      <w:pPr>
        <w:pStyle w:val="Normal"/>
        <w:bidi w:val="0"/>
        <w:jc w:val="center"/>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pPr>
        <w:pStyle w:val="Normal"/>
        <w:bidi w:val="0"/>
        <w:jc w:val="both"/>
        <w:rPr>
          <w:color w:val="000000"/>
        </w:rPr>
      </w:pPr>
      <w:r>
        <w:rPr>
          <w:b w:val="false"/>
          <w:i w:val="false"/>
          <w:color w:val="000000"/>
          <w:kern w:val="2"/>
          <w:sz w:val="28"/>
        </w:rPr>
        <w:tab/>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2.11. 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уполномоченным органом государственной власти, органом местного самоуправления.</w:t>
      </w:r>
    </w:p>
    <w:p>
      <w:pPr>
        <w:pStyle w:val="Normal"/>
        <w:bidi w:val="0"/>
        <w:jc w:val="both"/>
        <w:rPr>
          <w:color w:val="000000"/>
        </w:rPr>
      </w:pPr>
      <w:r>
        <w:rPr>
          <w:b w:val="false"/>
          <w:i w:val="false"/>
          <w:color w:val="000000"/>
          <w:kern w:val="2"/>
          <w:sz w:val="28"/>
        </w:rPr>
        <w:tab/>
        <w:t>Заявление о выдаче градостроительного плана земельного участка считается полученным уполномоченным органом государственной власти, органом местного самоуправления со дня его регистрации.</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Исчерпывающий перечень оснований для приостановления или отказа в</w:t>
      </w:r>
    </w:p>
    <w:p>
      <w:pPr>
        <w:pStyle w:val="Normal"/>
        <w:bidi w:val="0"/>
        <w:jc w:val="center"/>
        <w:rPr>
          <w:color w:val="000000"/>
        </w:rPr>
      </w:pPr>
      <w:r>
        <w:rPr>
          <w:b/>
          <w:i w:val="false"/>
          <w:color w:val="000000"/>
          <w:kern w:val="2"/>
          <w:sz w:val="28"/>
        </w:rPr>
        <w:t>предоставлении 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pPr>
        <w:pStyle w:val="Normal"/>
        <w:bidi w:val="0"/>
        <w:jc w:val="both"/>
        <w:rPr>
          <w:color w:val="000000"/>
        </w:rPr>
      </w:pPr>
      <w:r>
        <w:rPr>
          <w:b w:val="false"/>
          <w:i w:val="false"/>
          <w:color w:val="000000"/>
          <w:kern w:val="2"/>
          <w:sz w:val="28"/>
        </w:rPr>
        <w:tab/>
        <w:t>Основания для отказа в выдаче градостроительного плана земельного участка предусмотрены пунктом 2.19 настоящего Административного регламента.</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Исчерпывающий перечень оснований для отказа в приеме документов, необходимых для предоставления 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pPr>
        <w:pStyle w:val="Normal"/>
        <w:bidi w:val="0"/>
        <w:jc w:val="both"/>
        <w:rPr>
          <w:color w:val="000000"/>
        </w:rPr>
      </w:pPr>
      <w:r>
        <w:rPr>
          <w:b w:val="false"/>
          <w:i w:val="false"/>
          <w:color w:val="000000"/>
          <w:kern w:val="2"/>
          <w:sz w:val="28"/>
        </w:rPr>
        <w:tab/>
        <w:t>а) 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pPr>
        <w:pStyle w:val="Normal"/>
        <w:bidi w:val="0"/>
        <w:jc w:val="both"/>
        <w:rPr>
          <w:color w:val="000000"/>
        </w:rPr>
      </w:pPr>
      <w:r>
        <w:rPr>
          <w:b w:val="false"/>
          <w:i w:val="false"/>
          <w:color w:val="000000"/>
          <w:kern w:val="2"/>
          <w:sz w:val="28"/>
        </w:rPr>
        <w:tab/>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pPr>
        <w:pStyle w:val="Normal"/>
        <w:bidi w:val="0"/>
        <w:jc w:val="both"/>
        <w:rPr>
          <w:color w:val="000000"/>
        </w:rPr>
      </w:pPr>
      <w:r>
        <w:rPr>
          <w:b w:val="false"/>
          <w:i w:val="false"/>
          <w:color w:val="000000"/>
          <w:kern w:val="2"/>
          <w:sz w:val="28"/>
        </w:rPr>
        <w:tab/>
        <w:t>в) непредставление документов, предусмотренных подпунктами "а" — "в" пункта 2.8 настоящего Административного регламента;</w:t>
      </w:r>
    </w:p>
    <w:p>
      <w:pPr>
        <w:pStyle w:val="Normal"/>
        <w:bidi w:val="0"/>
        <w:jc w:val="both"/>
        <w:rPr>
          <w:color w:val="000000"/>
        </w:rPr>
      </w:pPr>
      <w:r>
        <w:rPr>
          <w:b w:val="false"/>
          <w:i w:val="false"/>
          <w:color w:val="000000"/>
          <w:kern w:val="2"/>
          <w:sz w:val="28"/>
        </w:rPr>
        <w:tab/>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bidi w:val="0"/>
        <w:jc w:val="both"/>
        <w:rPr>
          <w:color w:val="000000"/>
        </w:rPr>
      </w:pPr>
      <w:r>
        <w:rPr>
          <w:b w:val="false"/>
          <w:i w:val="false"/>
          <w:color w:val="000000"/>
          <w:kern w:val="2"/>
          <w:sz w:val="28"/>
        </w:rPr>
        <w:tab/>
        <w:t>д) представленные документы содержат подчистки и исправления текста;</w:t>
      </w:r>
    </w:p>
    <w:p>
      <w:pPr>
        <w:pStyle w:val="Normal"/>
        <w:bidi w:val="0"/>
        <w:jc w:val="both"/>
        <w:rPr>
          <w:color w:val="000000"/>
        </w:rPr>
      </w:pPr>
      <w:r>
        <w:rPr>
          <w:b w:val="false"/>
          <w:i w:val="false"/>
          <w:color w:val="000000"/>
          <w:kern w:val="2"/>
          <w:sz w:val="28"/>
        </w:rPr>
        <w:tab/>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bidi w:val="0"/>
        <w:jc w:val="both"/>
        <w:rPr>
          <w:color w:val="000000"/>
        </w:rPr>
      </w:pPr>
      <w:r>
        <w:rPr>
          <w:b w:val="false"/>
          <w:i w:val="false"/>
          <w:color w:val="000000"/>
          <w:kern w:val="2"/>
          <w:sz w:val="28"/>
        </w:rPr>
        <w:tab/>
        <w:t>ж) заявление о выдаче градостроительного плана земельного участка и документы, указанные в подпунктах "б" - "г"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pPr>
        <w:pStyle w:val="Normal"/>
        <w:bidi w:val="0"/>
        <w:jc w:val="both"/>
        <w:rPr>
          <w:color w:val="000000"/>
        </w:rPr>
      </w:pPr>
      <w:r>
        <w:rPr>
          <w:b w:val="false"/>
          <w:i w:val="false"/>
          <w:color w:val="000000"/>
          <w:kern w:val="2"/>
          <w:sz w:val="28"/>
        </w:rPr>
        <w:tab/>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bidi w:val="0"/>
        <w:jc w:val="both"/>
        <w:rPr>
          <w:color w:val="000000"/>
        </w:rPr>
      </w:pPr>
      <w:r>
        <w:rPr>
          <w:b w:val="false"/>
          <w:i w:val="false"/>
          <w:color w:val="000000"/>
          <w:kern w:val="2"/>
          <w:sz w:val="28"/>
        </w:rPr>
        <w:tab/>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pPr>
        <w:pStyle w:val="Normal"/>
        <w:bidi w:val="0"/>
        <w:jc w:val="both"/>
        <w:rPr>
          <w:color w:val="000000"/>
        </w:rPr>
      </w:pPr>
      <w:r>
        <w:rPr>
          <w:b w:val="false"/>
          <w:i w:val="false"/>
          <w:color w:val="000000"/>
          <w:kern w:val="2"/>
          <w:sz w:val="28"/>
        </w:rPr>
        <w:tab/>
        <w:t>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государственной власти, орган местного самоуправления</w:t>
      </w:r>
    </w:p>
    <w:p>
      <w:pPr>
        <w:pStyle w:val="Normal"/>
        <w:bidi w:val="0"/>
        <w:jc w:val="both"/>
        <w:rPr>
          <w:color w:val="000000"/>
        </w:rPr>
      </w:pPr>
      <w:r>
        <w:rPr>
          <w:b w:val="false"/>
          <w:i w:val="false"/>
          <w:color w:val="000000"/>
          <w:kern w:val="2"/>
          <w:sz w:val="28"/>
        </w:rPr>
        <w:tab/>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Описание результата предоставления муниципальной</w:t>
      </w:r>
    </w:p>
    <w:p>
      <w:pPr>
        <w:pStyle w:val="Normal"/>
        <w:bidi w:val="0"/>
        <w:jc w:val="center"/>
        <w:rPr>
          <w:color w:val="000000"/>
        </w:rPr>
      </w:pPr>
      <w:r>
        <w:rPr>
          <w:b/>
          <w:i w:val="false"/>
          <w:color w:val="000000"/>
          <w:kern w:val="2"/>
          <w:sz w:val="28"/>
        </w:rPr>
        <w:t>услуги</w:t>
      </w:r>
    </w:p>
    <w:p>
      <w:pPr>
        <w:pStyle w:val="Normal"/>
        <w:bidi w:val="0"/>
        <w:jc w:val="both"/>
        <w:rPr>
          <w:b w:val="false"/>
          <w:b w:val="false"/>
          <w:bCs w:val="false"/>
          <w:i w:val="false"/>
          <w:i w:val="false"/>
          <w:color w:val="000000"/>
          <w:kern w:val="2"/>
          <w:sz w:val="28"/>
        </w:rPr>
      </w:pPr>
      <w:r>
        <w:rPr>
          <w:b w:val="false"/>
          <w:bCs w:val="false"/>
          <w:i w:val="false"/>
          <w:color w:val="000000"/>
          <w:kern w:val="2"/>
          <w:sz w:val="28"/>
        </w:rPr>
      </w:r>
    </w:p>
    <w:p>
      <w:pPr>
        <w:pStyle w:val="Normal"/>
        <w:bidi w:val="0"/>
        <w:jc w:val="both"/>
        <w:rPr>
          <w:color w:val="000000"/>
        </w:rPr>
      </w:pPr>
      <w:r>
        <w:rPr>
          <w:b w:val="false"/>
          <w:i w:val="false"/>
          <w:color w:val="000000"/>
          <w:kern w:val="2"/>
          <w:sz w:val="28"/>
        </w:rPr>
        <w:tab/>
        <w:t>2.17. Результатом предоставления услуги является:</w:t>
      </w:r>
    </w:p>
    <w:p>
      <w:pPr>
        <w:pStyle w:val="Normal"/>
        <w:bidi w:val="0"/>
        <w:jc w:val="both"/>
        <w:rPr>
          <w:color w:val="000000"/>
        </w:rPr>
      </w:pPr>
      <w:r>
        <w:rPr>
          <w:b w:val="false"/>
          <w:i w:val="false"/>
          <w:color w:val="000000"/>
          <w:kern w:val="2"/>
          <w:sz w:val="28"/>
        </w:rPr>
        <w:tab/>
        <w:t>а) градостроительный план земельного участка;</w:t>
      </w:r>
    </w:p>
    <w:p>
      <w:pPr>
        <w:pStyle w:val="Normal"/>
        <w:bidi w:val="0"/>
        <w:jc w:val="both"/>
        <w:rPr>
          <w:color w:val="000000"/>
        </w:rPr>
      </w:pPr>
      <w:r>
        <w:rPr>
          <w:b w:val="false"/>
          <w:i w:val="false"/>
          <w:color w:val="000000"/>
          <w:kern w:val="2"/>
          <w:sz w:val="28"/>
        </w:rPr>
        <w:tab/>
        <w:t>б) 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pPr>
        <w:pStyle w:val="Normal"/>
        <w:bidi w:val="0"/>
        <w:jc w:val="both"/>
        <w:rPr>
          <w:color w:val="000000"/>
        </w:rPr>
      </w:pPr>
      <w:r>
        <w:rPr>
          <w:b w:val="false"/>
          <w:i w:val="false"/>
          <w:color w:val="000000"/>
          <w:kern w:val="2"/>
          <w:sz w:val="28"/>
        </w:rPr>
        <w:tab/>
        <w:t>2.18.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Normal"/>
        <w:bidi w:val="0"/>
        <w:jc w:val="both"/>
        <w:rPr>
          <w:color w:val="000000"/>
        </w:rPr>
      </w:pPr>
      <w:r>
        <w:rPr>
          <w:b w:val="false"/>
          <w:i w:val="false"/>
          <w:color w:val="000000"/>
          <w:kern w:val="2"/>
          <w:sz w:val="28"/>
        </w:rPr>
        <w:tab/>
        <w:t>Решение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pPr>
        <w:pStyle w:val="Normal"/>
        <w:bidi w:val="0"/>
        <w:jc w:val="both"/>
        <w:rPr>
          <w:color w:val="000000"/>
        </w:rPr>
      </w:pPr>
      <w:r>
        <w:rPr>
          <w:b w:val="false"/>
          <w:i w:val="false"/>
          <w:color w:val="000000"/>
          <w:kern w:val="2"/>
          <w:sz w:val="28"/>
        </w:rPr>
        <w:tab/>
        <w:t>2.19. Исчерпывающий перечень оснований для отказа в выдаче градостроительного плана земельного участка:</w:t>
      </w:r>
    </w:p>
    <w:p>
      <w:pPr>
        <w:pStyle w:val="Normal"/>
        <w:bidi w:val="0"/>
        <w:jc w:val="both"/>
        <w:rPr>
          <w:color w:val="000000"/>
        </w:rPr>
      </w:pPr>
      <w:r>
        <w:rPr>
          <w:b w:val="false"/>
          <w:i w:val="false"/>
          <w:color w:val="000000"/>
          <w:kern w:val="2"/>
          <w:sz w:val="28"/>
        </w:rPr>
        <w:tab/>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b w:val="false"/>
          <w:i w:val="false"/>
          <w:color w:val="000000"/>
          <w:kern w:val="2"/>
          <w:sz w:val="28"/>
          <w:szCs w:val="28"/>
          <w:vertAlign w:val="superscript"/>
        </w:rPr>
        <w:t>1</w:t>
      </w:r>
      <w:r>
        <w:rPr>
          <w:b w:val="false"/>
          <w:i w:val="false"/>
          <w:color w:val="000000"/>
          <w:kern w:val="2"/>
          <w:sz w:val="18"/>
        </w:rPr>
        <w:t xml:space="preserve"> </w:t>
      </w:r>
      <w:r>
        <w:rPr>
          <w:b w:val="false"/>
          <w:i w:val="false"/>
          <w:color w:val="000000"/>
          <w:kern w:val="2"/>
          <w:sz w:val="28"/>
        </w:rPr>
        <w:t>статьи 57</w:t>
      </w:r>
      <w:r>
        <w:rPr>
          <w:b w:val="false"/>
          <w:i w:val="false"/>
          <w:color w:val="000000"/>
          <w:kern w:val="2"/>
          <w:sz w:val="28"/>
          <w:szCs w:val="28"/>
          <w:vertAlign w:val="superscript"/>
        </w:rPr>
        <w:t>3</w:t>
      </w:r>
      <w:r>
        <w:rPr>
          <w:b w:val="false"/>
          <w:i w:val="false"/>
          <w:color w:val="000000"/>
          <w:kern w:val="2"/>
          <w:sz w:val="18"/>
        </w:rPr>
        <w:t xml:space="preserve"> </w:t>
      </w:r>
      <w:r>
        <w:rPr>
          <w:b w:val="false"/>
          <w:i w:val="false"/>
          <w:color w:val="000000"/>
          <w:kern w:val="2"/>
          <w:sz w:val="28"/>
        </w:rPr>
        <w:t>Градостроительного кодекса Российской Федерации;</w:t>
      </w:r>
    </w:p>
    <w:p>
      <w:pPr>
        <w:pStyle w:val="Normal"/>
        <w:bidi w:val="0"/>
        <w:jc w:val="both"/>
        <w:rPr>
          <w:color w:val="000000"/>
        </w:rPr>
      </w:pPr>
      <w:r>
        <w:rPr>
          <w:b w:val="false"/>
          <w:i w:val="false"/>
          <w:color w:val="000000"/>
          <w:kern w:val="2"/>
          <w:sz w:val="28"/>
        </w:rPr>
        <w:tab/>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pPr>
        <w:pStyle w:val="Normal"/>
        <w:bidi w:val="0"/>
        <w:jc w:val="both"/>
        <w:rPr>
          <w:color w:val="000000"/>
        </w:rPr>
      </w:pPr>
      <w:r>
        <w:rPr>
          <w:b w:val="false"/>
          <w:i w:val="false"/>
          <w:color w:val="000000"/>
          <w:kern w:val="2"/>
          <w:sz w:val="28"/>
        </w:rPr>
        <w:tab/>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b w:val="false"/>
          <w:i w:val="false"/>
          <w:color w:val="000000"/>
          <w:kern w:val="2"/>
          <w:sz w:val="18"/>
        </w:rPr>
        <w:t xml:space="preserve">1 </w:t>
      </w:r>
      <w:r>
        <w:rPr>
          <w:b w:val="false"/>
          <w:i w:val="false"/>
          <w:color w:val="000000"/>
          <w:kern w:val="2"/>
          <w:sz w:val="28"/>
        </w:rPr>
        <w:t>статьи 57</w:t>
      </w:r>
      <w:r>
        <w:rPr>
          <w:b w:val="false"/>
          <w:i w:val="false"/>
          <w:color w:val="000000"/>
          <w:kern w:val="2"/>
          <w:sz w:val="28"/>
          <w:szCs w:val="28"/>
          <w:vertAlign w:val="superscript"/>
        </w:rPr>
        <w:t>3</w:t>
      </w:r>
      <w:r>
        <w:rPr>
          <w:b w:val="false"/>
          <w:i w:val="false"/>
          <w:color w:val="000000"/>
          <w:kern w:val="2"/>
          <w:sz w:val="18"/>
        </w:rPr>
        <w:t xml:space="preserve"> </w:t>
      </w:r>
      <w:r>
        <w:rPr>
          <w:b w:val="false"/>
          <w:i w:val="false"/>
          <w:color w:val="000000"/>
          <w:kern w:val="2"/>
          <w:sz w:val="28"/>
        </w:rPr>
        <w:t>Градостроительного кодекса Российской Федерации.</w:t>
      </w:r>
    </w:p>
    <w:p>
      <w:pPr>
        <w:pStyle w:val="Normal"/>
        <w:bidi w:val="0"/>
        <w:jc w:val="both"/>
        <w:rPr>
          <w:color w:val="000000"/>
        </w:rPr>
      </w:pPr>
      <w:r>
        <w:rPr>
          <w:b w:val="false"/>
          <w:i w:val="false"/>
          <w:color w:val="000000"/>
          <w:kern w:val="2"/>
          <w:sz w:val="28"/>
        </w:rPr>
        <w:tab/>
        <w:t>2.20. Результат предоставления услуги, указанный в пункте 2.17 настоящего Административного регламента:</w:t>
      </w:r>
    </w:p>
    <w:p>
      <w:pPr>
        <w:pStyle w:val="Normal"/>
        <w:bidi w:val="0"/>
        <w:jc w:val="both"/>
        <w:rPr>
          <w:color w:val="000000"/>
        </w:rPr>
      </w:pPr>
      <w:r>
        <w:rPr>
          <w:b w:val="false"/>
          <w:i w:val="false"/>
          <w:color w:val="000000"/>
          <w:kern w:val="2"/>
          <w:sz w:val="28"/>
        </w:rPr>
        <w:tab/>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pPr>
        <w:pStyle w:val="Normal"/>
        <w:bidi w:val="0"/>
        <w:jc w:val="both"/>
        <w:rPr>
          <w:color w:val="000000"/>
        </w:rPr>
      </w:pPr>
      <w:r>
        <w:rPr>
          <w:b w:val="false"/>
          <w:i w:val="false"/>
          <w:color w:val="000000"/>
          <w:kern w:val="2"/>
          <w:sz w:val="28"/>
        </w:rPr>
        <w:tab/>
        <w:t>выдается заявителю на бумажном носителе при личном обращении в уполномоченный орган государственной власти,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Normal"/>
        <w:bidi w:val="0"/>
        <w:jc w:val="both"/>
        <w:rPr>
          <w:color w:val="000000"/>
        </w:rPr>
      </w:pPr>
      <w:r>
        <w:rPr>
          <w:b w:val="false"/>
          <w:i w:val="false"/>
          <w:color w:val="000000"/>
          <w:kern w:val="2"/>
          <w:sz w:val="28"/>
        </w:rPr>
        <w:tab/>
        <w:t>2.21. Результат предоставления услуги (его копия или сведения, содержащиеся в нем), предусмотренный подпунктом "а"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Порядок, размер и основания взимания государственной пошлины или</w:t>
      </w:r>
    </w:p>
    <w:p>
      <w:pPr>
        <w:pStyle w:val="Normal"/>
        <w:bidi w:val="0"/>
        <w:jc w:val="center"/>
        <w:rPr>
          <w:color w:val="000000"/>
        </w:rPr>
      </w:pPr>
      <w:r>
        <w:rPr>
          <w:b/>
          <w:i w:val="false"/>
          <w:color w:val="000000"/>
          <w:kern w:val="2"/>
          <w:sz w:val="28"/>
        </w:rPr>
        <w:t>иной оплаты, взимаемой за предоставление 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2.22. Предоставление услуги осуществляется без взимания платы.</w:t>
      </w:r>
    </w:p>
    <w:p>
      <w:pPr>
        <w:pStyle w:val="Normal"/>
        <w:bidi w:val="0"/>
        <w:jc w:val="both"/>
        <w:rPr>
          <w:color w:val="000000"/>
        </w:rPr>
      </w:pPr>
      <w:r>
        <w:rPr>
          <w:b w:val="false"/>
          <w:i w:val="false"/>
          <w:color w:val="000000"/>
          <w:kern w:val="2"/>
          <w:sz w:val="28"/>
        </w:rPr>
        <w:tab/>
        <w:t>2.23. 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pPr>
        <w:pStyle w:val="Normal"/>
        <w:bidi w:val="0"/>
        <w:jc w:val="both"/>
        <w:rPr>
          <w:color w:val="000000"/>
        </w:rPr>
      </w:pPr>
      <w:r>
        <w:rPr>
          <w:b w:val="false"/>
          <w:i w:val="false"/>
          <w:color w:val="000000"/>
          <w:kern w:val="2"/>
          <w:sz w:val="28"/>
        </w:rPr>
        <w:tab/>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pPr>
        <w:pStyle w:val="Normal"/>
        <w:bidi w:val="0"/>
        <w:jc w:val="both"/>
        <w:rPr>
          <w:color w:val="000000"/>
        </w:rPr>
      </w:pPr>
      <w:r>
        <w:rPr>
          <w:b w:val="false"/>
          <w:i w:val="false"/>
          <w:color w:val="000000"/>
          <w:kern w:val="2"/>
          <w:sz w:val="28"/>
        </w:rPr>
        <w:tab/>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pPr>
        <w:pStyle w:val="Normal"/>
        <w:bidi w:val="0"/>
        <w:jc w:val="both"/>
        <w:rPr>
          <w:color w:val="000000"/>
        </w:rPr>
      </w:pPr>
      <w:r>
        <w:rPr>
          <w:b w:val="false"/>
          <w:i w:val="false"/>
          <w:color w:val="000000"/>
          <w:kern w:val="2"/>
          <w:sz w:val="28"/>
        </w:rPr>
        <w:tab/>
        <w:t>б) в электронной форме посредством электронной почты.</w:t>
      </w:r>
    </w:p>
    <w:p>
      <w:pPr>
        <w:pStyle w:val="Normal"/>
        <w:bidi w:val="0"/>
        <w:jc w:val="both"/>
        <w:rPr>
          <w:color w:val="000000"/>
        </w:rPr>
      </w:pPr>
      <w:r>
        <w:rPr>
          <w:b w:val="false"/>
          <w:i w:val="false"/>
          <w:color w:val="000000"/>
          <w:kern w:val="2"/>
          <w:sz w:val="28"/>
        </w:rPr>
        <w:tab/>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Порядок исправления допущенных опечаток и ошибок в выданных в результате предоставления муниципальной услуги документах</w:t>
      </w:r>
    </w:p>
    <w:p>
      <w:pPr>
        <w:pStyle w:val="Normal"/>
        <w:bidi w:val="0"/>
        <w:jc w:val="both"/>
        <w:rPr>
          <w:b w:val="false"/>
          <w:b w:val="false"/>
          <w:bCs w:val="false"/>
          <w:i w:val="false"/>
          <w:i w:val="false"/>
          <w:color w:val="000000"/>
          <w:kern w:val="2"/>
          <w:sz w:val="28"/>
        </w:rPr>
      </w:pPr>
      <w:r>
        <w:rPr>
          <w:b w:val="false"/>
          <w:bCs w:val="false"/>
          <w:i w:val="false"/>
          <w:color w:val="000000"/>
          <w:kern w:val="2"/>
          <w:sz w:val="28"/>
        </w:rPr>
      </w:r>
    </w:p>
    <w:p>
      <w:pPr>
        <w:pStyle w:val="Normal"/>
        <w:bidi w:val="0"/>
        <w:jc w:val="both"/>
        <w:rPr>
          <w:color w:val="000000"/>
        </w:rPr>
      </w:pPr>
      <w:r>
        <w:rPr>
          <w:b w:val="false"/>
          <w:i w:val="false"/>
          <w:color w:val="000000"/>
          <w:kern w:val="2"/>
          <w:sz w:val="28"/>
        </w:rPr>
        <w:tab/>
        <w:t>2.24. Порядок исправления допущенных опечаток и ошибок в градостроительном плане земельного участка.</w:t>
      </w:r>
    </w:p>
    <w:p>
      <w:pPr>
        <w:pStyle w:val="Normal"/>
        <w:bidi w:val="0"/>
        <w:jc w:val="both"/>
        <w:rPr>
          <w:color w:val="000000"/>
        </w:rPr>
      </w:pPr>
      <w:r>
        <w:rPr>
          <w:b w:val="false"/>
          <w:i w:val="false"/>
          <w:color w:val="000000"/>
          <w:kern w:val="2"/>
          <w:sz w:val="28"/>
        </w:rPr>
        <w:tab/>
        <w:t>Заявитель вправе обратиться в уполномоченный орган государственной</w:t>
      </w:r>
    </w:p>
    <w:p>
      <w:pPr>
        <w:pStyle w:val="Normal"/>
        <w:bidi w:val="0"/>
        <w:jc w:val="both"/>
        <w:rPr>
          <w:color w:val="000000"/>
        </w:rPr>
      </w:pPr>
      <w:r>
        <w:rPr>
          <w:b w:val="false"/>
          <w:i w:val="false"/>
          <w:color w:val="000000"/>
          <w:kern w:val="2"/>
          <w:sz w:val="28"/>
        </w:rPr>
        <w:t>власти,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pPr>
        <w:pStyle w:val="Normal"/>
        <w:bidi w:val="0"/>
        <w:jc w:val="both"/>
        <w:rPr>
          <w:color w:val="000000"/>
        </w:rPr>
      </w:pPr>
      <w:r>
        <w:rPr>
          <w:b w:val="false"/>
          <w:i w:val="false"/>
          <w:color w:val="000000"/>
          <w:kern w:val="2"/>
          <w:sz w:val="28"/>
        </w:rPr>
        <w:tab/>
        <w:t>В случае подтверждения наличия допущенных опечаток, ошибок в градостроительном плане земельного участка уполномоченный орган государственной власти,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pPr>
        <w:pStyle w:val="Normal"/>
        <w:bidi w:val="0"/>
        <w:jc w:val="both"/>
        <w:rPr>
          <w:color w:val="000000"/>
        </w:rPr>
      </w:pPr>
      <w:r>
        <w:rPr>
          <w:b w:val="false"/>
          <w:i w:val="false"/>
          <w:color w:val="000000"/>
          <w:kern w:val="2"/>
          <w:sz w:val="28"/>
        </w:rPr>
        <w:tab/>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Normal"/>
        <w:bidi w:val="0"/>
        <w:jc w:val="both"/>
        <w:rPr>
          <w:color w:val="000000"/>
        </w:rPr>
      </w:pPr>
      <w:r>
        <w:rPr>
          <w:b w:val="false"/>
          <w:i w:val="false"/>
          <w:color w:val="000000"/>
          <w:kern w:val="2"/>
          <w:sz w:val="28"/>
        </w:rPr>
        <w:tab/>
        <w:t>2.25. Исчерпывающий перечень оснований для отказа в исправлении допущенных опечаток и ошибок в градостроительном плане земельного участка:</w:t>
      </w:r>
    </w:p>
    <w:p>
      <w:pPr>
        <w:pStyle w:val="Normal"/>
        <w:bidi w:val="0"/>
        <w:jc w:val="both"/>
        <w:rPr>
          <w:color w:val="000000"/>
        </w:rPr>
      </w:pPr>
      <w:r>
        <w:rPr>
          <w:b w:val="false"/>
          <w:i w:val="false"/>
          <w:color w:val="000000"/>
          <w:kern w:val="2"/>
          <w:sz w:val="28"/>
        </w:rPr>
        <w:tab/>
        <w:t>а) несоответствие заявителя кругу лиц, указанных в пункте 2.2 настоящего Административного регламента;</w:t>
      </w:r>
    </w:p>
    <w:p>
      <w:pPr>
        <w:pStyle w:val="Normal"/>
        <w:bidi w:val="0"/>
        <w:jc w:val="both"/>
        <w:rPr>
          <w:color w:val="000000"/>
        </w:rPr>
      </w:pPr>
      <w:r>
        <w:rPr>
          <w:b w:val="false"/>
          <w:i w:val="false"/>
          <w:color w:val="000000"/>
          <w:kern w:val="2"/>
          <w:sz w:val="28"/>
        </w:rPr>
        <w:tab/>
        <w:t>б) отсутствие факта допущения опечаток и ошибок в градостроительном плане земельного участка.</w:t>
      </w:r>
    </w:p>
    <w:p>
      <w:pPr>
        <w:pStyle w:val="Normal"/>
        <w:bidi w:val="0"/>
        <w:jc w:val="both"/>
        <w:rPr>
          <w:color w:val="000000"/>
        </w:rPr>
      </w:pPr>
      <w:r>
        <w:rPr>
          <w:b w:val="false"/>
          <w:i w:val="false"/>
          <w:color w:val="000000"/>
          <w:kern w:val="2"/>
          <w:sz w:val="28"/>
        </w:rPr>
        <w:tab/>
        <w:t>2.26. Порядок выдачи дубликата градостроительного плана земельного участка.</w:t>
      </w:r>
    </w:p>
    <w:p>
      <w:pPr>
        <w:pStyle w:val="Normal"/>
        <w:bidi w:val="0"/>
        <w:jc w:val="both"/>
        <w:rPr>
          <w:color w:val="000000"/>
        </w:rPr>
      </w:pPr>
      <w:r>
        <w:rPr>
          <w:b w:val="false"/>
          <w:i w:val="false"/>
          <w:color w:val="000000"/>
          <w:kern w:val="2"/>
          <w:sz w:val="28"/>
        </w:rPr>
        <w:tab/>
        <w:t>Заявитель 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w:t>
      </w:r>
    </w:p>
    <w:p>
      <w:pPr>
        <w:pStyle w:val="Normal"/>
        <w:bidi w:val="0"/>
        <w:jc w:val="both"/>
        <w:rPr>
          <w:color w:val="000000"/>
        </w:rPr>
      </w:pPr>
      <w:r>
        <w:rPr>
          <w:b w:val="false"/>
          <w:i w:val="false"/>
          <w:color w:val="000000"/>
          <w:kern w:val="2"/>
          <w:sz w:val="28"/>
        </w:rPr>
        <w:tab/>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государственной власти,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pPr>
        <w:pStyle w:val="Normal"/>
        <w:bidi w:val="0"/>
        <w:jc w:val="both"/>
        <w:rPr>
          <w:color w:val="000000"/>
        </w:rPr>
      </w:pPr>
      <w:r>
        <w:rPr>
          <w:b w:val="false"/>
          <w:i w:val="false"/>
          <w:color w:val="000000"/>
          <w:kern w:val="2"/>
          <w:sz w:val="28"/>
        </w:rPr>
        <w:tab/>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Normal"/>
        <w:bidi w:val="0"/>
        <w:jc w:val="both"/>
        <w:rPr>
          <w:color w:val="000000"/>
        </w:rPr>
      </w:pPr>
      <w:r>
        <w:rPr>
          <w:b w:val="false"/>
          <w:i w:val="false"/>
          <w:color w:val="000000"/>
          <w:kern w:val="2"/>
          <w:sz w:val="28"/>
        </w:rPr>
        <w:tab/>
        <w:t>2.27. Исчерпывающий перечень оснований для отказа в выдаче дубликата градостроительного плана земельного участка:</w:t>
      </w:r>
    </w:p>
    <w:p>
      <w:pPr>
        <w:pStyle w:val="Normal"/>
        <w:bidi w:val="0"/>
        <w:jc w:val="both"/>
        <w:rPr>
          <w:color w:val="000000"/>
        </w:rPr>
      </w:pPr>
      <w:r>
        <w:rPr>
          <w:b w:val="false"/>
          <w:i w:val="false"/>
          <w:color w:val="000000"/>
          <w:kern w:val="2"/>
          <w:sz w:val="28"/>
        </w:rPr>
        <w:tab/>
        <w:t>несоответствие заявителя кругу лиц, указанных в пункте 2.2 настоящего Административного регламента.</w:t>
      </w:r>
    </w:p>
    <w:p>
      <w:pPr>
        <w:pStyle w:val="Normal"/>
        <w:bidi w:val="0"/>
        <w:jc w:val="both"/>
        <w:rPr>
          <w:color w:val="000000"/>
        </w:rPr>
      </w:pPr>
      <w:r>
        <w:rPr>
          <w:b w:val="false"/>
          <w:i w:val="false"/>
          <w:color w:val="000000"/>
          <w:kern w:val="2"/>
          <w:sz w:val="28"/>
        </w:rPr>
        <w:tab/>
        <w:t>2.28. Порядок оставления заявления о выдаче градостроительного плана земельного участка без рассмотрения.</w:t>
      </w:r>
    </w:p>
    <w:p>
      <w:pPr>
        <w:pStyle w:val="Normal"/>
        <w:bidi w:val="0"/>
        <w:jc w:val="both"/>
        <w:rPr>
          <w:color w:val="000000"/>
        </w:rPr>
      </w:pPr>
      <w:r>
        <w:rPr>
          <w:b w:val="false"/>
          <w:i w:val="false"/>
          <w:color w:val="000000"/>
          <w:kern w:val="2"/>
          <w:sz w:val="28"/>
        </w:rPr>
        <w:tab/>
        <w:t>Заявитель не позднее рабочего дня, предшествующего дню окончания срока предоставления услуги, вправе обратиться в уполномоченный орган государственной власти,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Приложению № 8 к настоящему Административному регламенту в порядке, установленном пунктами 2.4 – 2.7, 2.10 настоящего Административного регламента.</w:t>
      </w:r>
    </w:p>
    <w:p>
      <w:pPr>
        <w:pStyle w:val="Normal"/>
        <w:bidi w:val="0"/>
        <w:jc w:val="both"/>
        <w:rPr>
          <w:color w:val="000000"/>
        </w:rPr>
      </w:pPr>
      <w:r>
        <w:rPr>
          <w:b w:val="false"/>
          <w:i w:val="false"/>
          <w:color w:val="000000"/>
          <w:kern w:val="2"/>
          <w:sz w:val="28"/>
        </w:rPr>
        <w:tab/>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государственной власти, орган местного самоуправления принимает решение об оставлении заявления о выдаче градостроительного плана земельного участка без рассмотрения.</w:t>
      </w:r>
    </w:p>
    <w:p>
      <w:pPr>
        <w:pStyle w:val="Normal"/>
        <w:bidi w:val="0"/>
        <w:jc w:val="both"/>
        <w:rPr>
          <w:color w:val="000000"/>
        </w:rPr>
      </w:pPr>
      <w:r>
        <w:rPr>
          <w:b w:val="false"/>
          <w:i w:val="false"/>
          <w:color w:val="000000"/>
          <w:kern w:val="2"/>
          <w:sz w:val="28"/>
        </w:rPr>
        <w:tab/>
        <w:t>Решение об оставлении заявления о выдаче градостроительного плана</w:t>
      </w:r>
    </w:p>
    <w:p>
      <w:pPr>
        <w:pStyle w:val="Normal"/>
        <w:bidi w:val="0"/>
        <w:jc w:val="both"/>
        <w:rPr>
          <w:color w:val="000000"/>
        </w:rPr>
      </w:pPr>
      <w:r>
        <w:rPr>
          <w:b w:val="false"/>
          <w:i w:val="false"/>
          <w:color w:val="000000"/>
          <w:kern w:val="2"/>
          <w:sz w:val="28"/>
        </w:rPr>
        <w:t>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pPr>
        <w:pStyle w:val="Normal"/>
        <w:bidi w:val="0"/>
        <w:jc w:val="both"/>
        <w:rPr>
          <w:color w:val="000000"/>
        </w:rPr>
      </w:pPr>
      <w:r>
        <w:rPr>
          <w:b w:val="false"/>
          <w:i w:val="false"/>
          <w:color w:val="000000"/>
          <w:kern w:val="2"/>
          <w:sz w:val="28"/>
        </w:rPr>
        <w:tab/>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2.30. Услуги, необходимые и обязательные для предоставления муниципальной услуги, отсутствуют.</w:t>
      </w:r>
    </w:p>
    <w:p>
      <w:pPr>
        <w:pStyle w:val="Normal"/>
        <w:bidi w:val="0"/>
        <w:jc w:val="both"/>
        <w:rPr>
          <w:color w:val="000000"/>
        </w:rPr>
      </w:pPr>
      <w:r>
        <w:rPr>
          <w:b w:val="false"/>
          <w:i w:val="false"/>
          <w:color w:val="000000"/>
          <w:kern w:val="2"/>
          <w:sz w:val="28"/>
        </w:rPr>
        <w:tab/>
        <w:t>2.31. При предоставлении муниципальной услуги запрещается требовать от заявителя:</w:t>
      </w:r>
    </w:p>
    <w:p>
      <w:pPr>
        <w:pStyle w:val="Normal"/>
        <w:bidi w:val="0"/>
        <w:jc w:val="both"/>
        <w:rPr>
          <w:color w:val="000000"/>
        </w:rPr>
      </w:pPr>
      <w:r>
        <w:rPr>
          <w:b w:val="false"/>
          <w:i w:val="false"/>
          <w:color w:val="000000"/>
          <w:kern w:val="2"/>
          <w:sz w:val="28"/>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bidi w:val="0"/>
        <w:jc w:val="both"/>
        <w:rPr>
          <w:color w:val="000000"/>
        </w:rPr>
      </w:pPr>
      <w:r>
        <w:rPr>
          <w:b w:val="false"/>
          <w:i w:val="false"/>
          <w:color w:val="000000"/>
          <w:kern w:val="2"/>
          <w:sz w:val="28"/>
        </w:rPr>
        <w:t xml:space="preserve">Представления документов и информации, которые в соответствии с нормативными правовыми актами Российской Федерации и </w:t>
      </w:r>
      <w:r>
        <w:rPr>
          <w:b w:val="false"/>
          <w:i w:val="false"/>
          <w:color w:val="000000"/>
          <w:kern w:val="2"/>
          <w:sz w:val="28"/>
        </w:rPr>
        <w:t>Красноярского края</w:t>
      </w:r>
      <w:r>
        <w:rPr>
          <w:b w:val="false"/>
          <w:i w:val="false"/>
          <w:color w:val="000000"/>
          <w:kern w:val="2"/>
          <w:sz w:val="28"/>
        </w:rPr>
        <w:t xml:space="preserve">, муниципальными правовыми актами </w:t>
      </w:r>
      <w:r>
        <w:rPr>
          <w:b w:val="false"/>
          <w:i w:val="false"/>
          <w:color w:val="000000"/>
          <w:kern w:val="2"/>
          <w:sz w:val="28"/>
        </w:rPr>
        <w:t>городского округа города Шарыпово</w:t>
      </w:r>
      <w:r>
        <w:rPr>
          <w:b w:val="false"/>
          <w:i/>
          <w:color w:val="000000"/>
          <w:kern w:val="2"/>
          <w:sz w:val="28"/>
        </w:rPr>
        <w:t xml:space="preserve"> </w:t>
      </w:r>
      <w:r>
        <w:rPr>
          <w:b w:val="false"/>
          <w:i w:val="false"/>
          <w:color w:val="000000"/>
          <w:kern w:val="2"/>
          <w:sz w:val="28"/>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bidi w:val="0"/>
        <w:jc w:val="both"/>
        <w:rPr>
          <w:color w:val="000000"/>
        </w:rPr>
      </w:pPr>
      <w:r>
        <w:rPr>
          <w:b w:val="false"/>
          <w:i w:val="false"/>
          <w:color w:val="000000"/>
          <w:kern w:val="2"/>
          <w:sz w:val="28"/>
        </w:rPr>
        <w:tab/>
        <w:t>Представления документов и информации, отсутствие и (или) недостоверность которых не указывались при первоначальном отказе в приеме</w:t>
      </w:r>
    </w:p>
    <w:p>
      <w:pPr>
        <w:pStyle w:val="Normal"/>
        <w:bidi w:val="0"/>
        <w:jc w:val="both"/>
        <w:rPr>
          <w:color w:val="000000"/>
        </w:rPr>
      </w:pPr>
      <w:r>
        <w:rPr>
          <w:b w:val="false"/>
          <w:i w:val="false"/>
          <w:color w:val="000000"/>
          <w:kern w:val="2"/>
          <w:sz w:val="28"/>
        </w:rPr>
        <w:t>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bidi w:val="0"/>
        <w:jc w:val="both"/>
        <w:rPr>
          <w:color w:val="000000"/>
        </w:rPr>
      </w:pPr>
      <w:r>
        <w:rPr>
          <w:b w:val="false"/>
          <w:i w:val="false"/>
          <w:color w:val="000000"/>
          <w:kern w:val="2"/>
          <w:sz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bidi w:val="0"/>
        <w:jc w:val="both"/>
        <w:rPr>
          <w:color w:val="000000"/>
        </w:rPr>
      </w:pPr>
      <w:r>
        <w:rPr>
          <w:b w:val="false"/>
          <w:i w:val="false"/>
          <w:color w:val="000000"/>
          <w:kern w:val="2"/>
          <w:sz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w:t>
      </w:r>
    </w:p>
    <w:p>
      <w:pPr>
        <w:pStyle w:val="Normal"/>
        <w:bidi w:val="0"/>
        <w:jc w:val="both"/>
        <w:rPr>
          <w:color w:val="000000"/>
        </w:rPr>
      </w:pPr>
      <w:r>
        <w:rPr>
          <w:b w:val="false"/>
          <w:i w:val="false"/>
          <w:color w:val="000000"/>
          <w:kern w:val="2"/>
          <w:sz w:val="28"/>
        </w:rPr>
        <w:t>муниципальной услуги, либо в предоставлении муниципальной услуги и не включенных в представленный ранее комплект документов;</w:t>
      </w:r>
    </w:p>
    <w:p>
      <w:pPr>
        <w:pStyle w:val="Normal"/>
        <w:bidi w:val="0"/>
        <w:jc w:val="both"/>
        <w:rPr>
          <w:color w:val="000000"/>
        </w:rPr>
      </w:pPr>
      <w:r>
        <w:rPr>
          <w:b w:val="false"/>
          <w:i w:val="false"/>
          <w:color w:val="000000"/>
          <w:kern w:val="2"/>
          <w:sz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bidi w:val="0"/>
        <w:jc w:val="both"/>
        <w:rPr>
          <w:color w:val="000000"/>
        </w:rPr>
      </w:pPr>
      <w:r>
        <w:rPr>
          <w:b w:val="false"/>
          <w:i w:val="false"/>
          <w:color w:val="000000"/>
          <w:kern w:val="2"/>
          <w:sz w:val="28"/>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Требования к помещениям, в которых предоставляется муниципальная услуга</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bidi w:val="0"/>
        <w:jc w:val="both"/>
        <w:rPr>
          <w:color w:val="000000"/>
        </w:rPr>
      </w:pPr>
      <w:r>
        <w:rPr>
          <w:b w:val="false"/>
          <w:i w:val="false"/>
          <w:color w:val="000000"/>
          <w:kern w:val="2"/>
          <w:sz w:val="28"/>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bidi w:val="0"/>
        <w:jc w:val="both"/>
        <w:rPr>
          <w:color w:val="000000"/>
        </w:rPr>
      </w:pPr>
      <w:r>
        <w:rPr>
          <w:b w:val="false"/>
          <w:i w:val="false"/>
          <w:color w:val="000000"/>
          <w:kern w:val="2"/>
          <w:sz w:val="28"/>
        </w:rPr>
        <w:tab/>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bidi w:val="0"/>
        <w:jc w:val="both"/>
        <w:rPr>
          <w:color w:val="000000"/>
        </w:rPr>
      </w:pPr>
      <w:r>
        <w:rPr>
          <w:b w:val="false"/>
          <w:i w:val="false"/>
          <w:color w:val="000000"/>
          <w:kern w:val="2"/>
          <w:sz w:val="28"/>
        </w:rPr>
        <w:tab/>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bidi w:val="0"/>
        <w:jc w:val="both"/>
        <w:rPr>
          <w:color w:val="000000"/>
        </w:rPr>
      </w:pPr>
      <w:r>
        <w:rPr>
          <w:b w:val="false"/>
          <w:i w:val="false"/>
          <w:color w:val="000000"/>
          <w:kern w:val="2"/>
          <w:sz w:val="28"/>
        </w:rPr>
        <w:tab/>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bidi w:val="0"/>
        <w:jc w:val="both"/>
        <w:rPr>
          <w:color w:val="000000"/>
        </w:rPr>
      </w:pPr>
      <w:r>
        <w:rPr>
          <w:b w:val="false"/>
          <w:i w:val="false"/>
          <w:color w:val="000000"/>
          <w:kern w:val="2"/>
          <w:sz w:val="28"/>
        </w:rPr>
        <w:tab/>
        <w:t>наименование;</w:t>
      </w:r>
    </w:p>
    <w:p>
      <w:pPr>
        <w:pStyle w:val="Normal"/>
        <w:bidi w:val="0"/>
        <w:jc w:val="both"/>
        <w:rPr>
          <w:color w:val="000000"/>
        </w:rPr>
      </w:pPr>
      <w:r>
        <w:rPr>
          <w:b w:val="false"/>
          <w:i w:val="false"/>
          <w:color w:val="000000"/>
          <w:kern w:val="2"/>
          <w:sz w:val="28"/>
        </w:rPr>
        <w:tab/>
        <w:t>местонахождение и юридический адрес;</w:t>
      </w:r>
    </w:p>
    <w:p>
      <w:pPr>
        <w:pStyle w:val="Normal"/>
        <w:bidi w:val="0"/>
        <w:jc w:val="both"/>
        <w:rPr>
          <w:color w:val="000000"/>
        </w:rPr>
      </w:pPr>
      <w:r>
        <w:rPr>
          <w:b w:val="false"/>
          <w:i w:val="false"/>
          <w:color w:val="000000"/>
          <w:kern w:val="2"/>
          <w:sz w:val="28"/>
        </w:rPr>
        <w:tab/>
        <w:t>режим работы;</w:t>
      </w:r>
    </w:p>
    <w:p>
      <w:pPr>
        <w:pStyle w:val="Normal"/>
        <w:bidi w:val="0"/>
        <w:jc w:val="both"/>
        <w:rPr>
          <w:color w:val="000000"/>
        </w:rPr>
      </w:pPr>
      <w:r>
        <w:rPr>
          <w:b w:val="false"/>
          <w:i w:val="false"/>
          <w:color w:val="000000"/>
          <w:kern w:val="2"/>
          <w:sz w:val="28"/>
        </w:rPr>
        <w:tab/>
        <w:t>график приема;</w:t>
      </w:r>
    </w:p>
    <w:p>
      <w:pPr>
        <w:pStyle w:val="Normal"/>
        <w:bidi w:val="0"/>
        <w:jc w:val="both"/>
        <w:rPr>
          <w:color w:val="000000"/>
        </w:rPr>
      </w:pPr>
      <w:r>
        <w:rPr>
          <w:b w:val="false"/>
          <w:i w:val="false"/>
          <w:color w:val="000000"/>
          <w:kern w:val="2"/>
          <w:sz w:val="28"/>
        </w:rPr>
        <w:tab/>
        <w:t>номера телефонов для справок.</w:t>
      </w:r>
    </w:p>
    <w:p>
      <w:pPr>
        <w:pStyle w:val="Normal"/>
        <w:bidi w:val="0"/>
        <w:jc w:val="both"/>
        <w:rPr>
          <w:color w:val="000000"/>
        </w:rPr>
      </w:pPr>
      <w:r>
        <w:rPr>
          <w:b w:val="false"/>
          <w:i w:val="false"/>
          <w:color w:val="000000"/>
          <w:kern w:val="2"/>
          <w:sz w:val="28"/>
        </w:rPr>
        <w:tab/>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pPr>
        <w:pStyle w:val="Normal"/>
        <w:bidi w:val="0"/>
        <w:jc w:val="both"/>
        <w:rPr>
          <w:color w:val="000000"/>
        </w:rPr>
      </w:pPr>
      <w:r>
        <w:rPr>
          <w:b w:val="false"/>
          <w:i w:val="false"/>
          <w:color w:val="000000"/>
          <w:kern w:val="2"/>
          <w:sz w:val="28"/>
        </w:rPr>
        <w:tab/>
        <w:t>Помещения, в которых предоставляется государственная (муниципальная) услуга, оснащаются:</w:t>
      </w:r>
    </w:p>
    <w:p>
      <w:pPr>
        <w:pStyle w:val="Normal"/>
        <w:bidi w:val="0"/>
        <w:jc w:val="both"/>
        <w:rPr>
          <w:color w:val="000000"/>
        </w:rPr>
      </w:pPr>
      <w:r>
        <w:rPr>
          <w:b w:val="false"/>
          <w:i w:val="false"/>
          <w:color w:val="000000"/>
          <w:kern w:val="2"/>
          <w:sz w:val="28"/>
        </w:rPr>
        <w:tab/>
        <w:t>противопожарной системой и средствами пожаротушения;</w:t>
      </w:r>
    </w:p>
    <w:p>
      <w:pPr>
        <w:pStyle w:val="Normal"/>
        <w:bidi w:val="0"/>
        <w:jc w:val="both"/>
        <w:rPr>
          <w:color w:val="000000"/>
        </w:rPr>
      </w:pPr>
      <w:r>
        <w:rPr>
          <w:b w:val="false"/>
          <w:i w:val="false"/>
          <w:color w:val="000000"/>
          <w:kern w:val="2"/>
          <w:sz w:val="28"/>
        </w:rPr>
        <w:tab/>
        <w:t>системой оповещения о возникновении чрезвычайной ситуации;</w:t>
      </w:r>
    </w:p>
    <w:p>
      <w:pPr>
        <w:pStyle w:val="Normal"/>
        <w:bidi w:val="0"/>
        <w:jc w:val="both"/>
        <w:rPr>
          <w:color w:val="000000"/>
        </w:rPr>
      </w:pPr>
      <w:r>
        <w:rPr>
          <w:b w:val="false"/>
          <w:i w:val="false"/>
          <w:color w:val="000000"/>
          <w:kern w:val="2"/>
          <w:sz w:val="28"/>
        </w:rPr>
        <w:tab/>
        <w:t>средствами оказания первой медицинской помощи;</w:t>
      </w:r>
    </w:p>
    <w:p>
      <w:pPr>
        <w:pStyle w:val="Normal"/>
        <w:bidi w:val="0"/>
        <w:jc w:val="both"/>
        <w:rPr>
          <w:color w:val="000000"/>
        </w:rPr>
      </w:pPr>
      <w:r>
        <w:rPr>
          <w:b w:val="false"/>
          <w:i w:val="false"/>
          <w:color w:val="000000"/>
          <w:kern w:val="2"/>
          <w:sz w:val="28"/>
        </w:rPr>
        <w:tab/>
        <w:t>туалетными комнатами для посетителей.</w:t>
      </w:r>
    </w:p>
    <w:p>
      <w:pPr>
        <w:pStyle w:val="Normal"/>
        <w:bidi w:val="0"/>
        <w:jc w:val="both"/>
        <w:rPr>
          <w:color w:val="000000"/>
        </w:rPr>
      </w:pPr>
      <w:r>
        <w:rPr>
          <w:b w:val="false"/>
          <w:i w:val="false"/>
          <w:color w:val="000000"/>
          <w:kern w:val="2"/>
          <w:sz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bidi w:val="0"/>
        <w:jc w:val="both"/>
        <w:rPr>
          <w:color w:val="000000"/>
        </w:rPr>
      </w:pPr>
      <w:r>
        <w:rPr>
          <w:b w:val="false"/>
          <w:i w:val="false"/>
          <w:color w:val="000000"/>
          <w:kern w:val="2"/>
          <w:sz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bidi w:val="0"/>
        <w:jc w:val="both"/>
        <w:rPr>
          <w:color w:val="000000"/>
        </w:rPr>
      </w:pPr>
      <w:r>
        <w:rPr>
          <w:b w:val="false"/>
          <w:i w:val="false"/>
          <w:color w:val="000000"/>
          <w:kern w:val="2"/>
          <w:sz w:val="28"/>
        </w:rPr>
        <w:tab/>
        <w:t>Места для заполнения заявлений оборудуются стульями, столами (стойками), бланками заявлений, письменными принадлежностями.</w:t>
      </w:r>
    </w:p>
    <w:p>
      <w:pPr>
        <w:pStyle w:val="Normal"/>
        <w:bidi w:val="0"/>
        <w:jc w:val="both"/>
        <w:rPr>
          <w:color w:val="000000"/>
        </w:rPr>
      </w:pPr>
      <w:r>
        <w:rPr>
          <w:b w:val="false"/>
          <w:i w:val="false"/>
          <w:color w:val="000000"/>
          <w:kern w:val="2"/>
          <w:sz w:val="28"/>
        </w:rPr>
        <w:tab/>
        <w:t>Места приема Заявителей оборудуются информационными табличками (вывесками) с указанием:</w:t>
      </w:r>
    </w:p>
    <w:p>
      <w:pPr>
        <w:pStyle w:val="Normal"/>
        <w:bidi w:val="0"/>
        <w:jc w:val="both"/>
        <w:rPr>
          <w:color w:val="000000"/>
        </w:rPr>
      </w:pPr>
      <w:r>
        <w:rPr>
          <w:b w:val="false"/>
          <w:i w:val="false"/>
          <w:color w:val="000000"/>
          <w:kern w:val="2"/>
          <w:sz w:val="28"/>
        </w:rPr>
        <w:tab/>
        <w:t>номера кабинета и наименования отдела;</w:t>
      </w:r>
    </w:p>
    <w:p>
      <w:pPr>
        <w:pStyle w:val="Normal"/>
        <w:bidi w:val="0"/>
        <w:jc w:val="both"/>
        <w:rPr>
          <w:color w:val="000000"/>
        </w:rPr>
      </w:pPr>
      <w:r>
        <w:rPr>
          <w:b w:val="false"/>
          <w:i w:val="false"/>
          <w:color w:val="000000"/>
          <w:kern w:val="2"/>
          <w:sz w:val="28"/>
        </w:rPr>
        <w:tab/>
        <w:t>фамилии, имени и отчества (последнее – при наличии), должности</w:t>
      </w:r>
    </w:p>
    <w:p>
      <w:pPr>
        <w:pStyle w:val="Normal"/>
        <w:bidi w:val="0"/>
        <w:jc w:val="both"/>
        <w:rPr>
          <w:color w:val="000000"/>
        </w:rPr>
      </w:pPr>
      <w:r>
        <w:rPr>
          <w:b w:val="false"/>
          <w:i w:val="false"/>
          <w:color w:val="000000"/>
          <w:kern w:val="2"/>
          <w:sz w:val="28"/>
        </w:rPr>
        <w:t>ответственного лица за прием документов;</w:t>
      </w:r>
    </w:p>
    <w:p>
      <w:pPr>
        <w:pStyle w:val="Normal"/>
        <w:bidi w:val="0"/>
        <w:jc w:val="both"/>
        <w:rPr>
          <w:color w:val="000000"/>
        </w:rPr>
      </w:pPr>
      <w:r>
        <w:rPr>
          <w:b w:val="false"/>
          <w:i w:val="false"/>
          <w:color w:val="000000"/>
          <w:kern w:val="2"/>
          <w:sz w:val="28"/>
        </w:rPr>
        <w:tab/>
        <w:t>графика приема Заявителей.</w:t>
      </w:r>
    </w:p>
    <w:p>
      <w:pPr>
        <w:pStyle w:val="Normal"/>
        <w:bidi w:val="0"/>
        <w:jc w:val="both"/>
        <w:rPr>
          <w:color w:val="000000"/>
        </w:rPr>
      </w:pPr>
      <w:r>
        <w:rPr>
          <w:b w:val="false"/>
          <w:i w:val="false"/>
          <w:color w:val="000000"/>
          <w:kern w:val="2"/>
          <w:sz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bidi w:val="0"/>
        <w:jc w:val="both"/>
        <w:rPr>
          <w:color w:val="000000"/>
        </w:rPr>
      </w:pPr>
      <w:r>
        <w:rPr>
          <w:b w:val="false"/>
          <w:i w:val="false"/>
          <w:color w:val="000000"/>
          <w:kern w:val="2"/>
          <w:sz w:val="28"/>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bidi w:val="0"/>
        <w:jc w:val="both"/>
        <w:rPr>
          <w:color w:val="000000"/>
        </w:rPr>
      </w:pPr>
      <w:r>
        <w:rPr>
          <w:b w:val="false"/>
          <w:i w:val="false"/>
          <w:color w:val="000000"/>
          <w:kern w:val="2"/>
          <w:sz w:val="28"/>
        </w:rPr>
        <w:tab/>
        <w:t>При предоставлении муниципальной услуги инвалидам обеспечиваются:</w:t>
      </w:r>
    </w:p>
    <w:p>
      <w:pPr>
        <w:pStyle w:val="Normal"/>
        <w:bidi w:val="0"/>
        <w:jc w:val="both"/>
        <w:rPr>
          <w:color w:val="000000"/>
        </w:rPr>
      </w:pPr>
      <w:r>
        <w:rPr>
          <w:b w:val="false"/>
          <w:i w:val="false"/>
          <w:color w:val="000000"/>
          <w:kern w:val="2"/>
          <w:sz w:val="28"/>
        </w:rPr>
        <w:tab/>
        <w:t>возможность беспрепятственного доступа к объекту (зданию, помещению), в котором предоставляется государственная (муниципальная) услуга;</w:t>
      </w:r>
    </w:p>
    <w:p>
      <w:pPr>
        <w:pStyle w:val="Normal"/>
        <w:bidi w:val="0"/>
        <w:jc w:val="both"/>
        <w:rPr>
          <w:color w:val="000000"/>
        </w:rPr>
      </w:pPr>
      <w:r>
        <w:rPr>
          <w:b w:val="false"/>
          <w:i w:val="false"/>
          <w:color w:val="000000"/>
          <w:kern w:val="2"/>
          <w:sz w:val="28"/>
        </w:rPr>
        <w:tab/>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bidi w:val="0"/>
        <w:jc w:val="both"/>
        <w:rPr>
          <w:color w:val="000000"/>
        </w:rPr>
      </w:pPr>
      <w:r>
        <w:rPr>
          <w:b w:val="false"/>
          <w:i w:val="false"/>
          <w:color w:val="000000"/>
          <w:kern w:val="2"/>
          <w:sz w:val="28"/>
        </w:rPr>
        <w:tab/>
        <w:t>сопровождение инвалидов, имеющих стойкие расстройства функции зрения и самостоятельного передвижения;</w:t>
      </w:r>
    </w:p>
    <w:p>
      <w:pPr>
        <w:pStyle w:val="Normal"/>
        <w:bidi w:val="0"/>
        <w:jc w:val="both"/>
        <w:rPr>
          <w:color w:val="000000"/>
        </w:rPr>
      </w:pPr>
      <w:r>
        <w:rPr>
          <w:b w:val="false"/>
          <w:i w:val="false"/>
          <w:color w:val="000000"/>
          <w:kern w:val="2"/>
          <w:sz w:val="28"/>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pPr>
        <w:pStyle w:val="Normal"/>
        <w:bidi w:val="0"/>
        <w:jc w:val="both"/>
        <w:rPr>
          <w:color w:val="000000"/>
        </w:rPr>
      </w:pPr>
      <w:r>
        <w:rPr>
          <w:b w:val="false"/>
          <w:i w:val="false"/>
          <w:color w:val="000000"/>
          <w:kern w:val="2"/>
          <w:sz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bidi w:val="0"/>
        <w:jc w:val="both"/>
        <w:rPr>
          <w:color w:val="000000"/>
        </w:rPr>
      </w:pPr>
      <w:r>
        <w:rPr>
          <w:b w:val="false"/>
          <w:i w:val="false"/>
          <w:color w:val="000000"/>
          <w:kern w:val="2"/>
          <w:sz w:val="28"/>
        </w:rPr>
        <w:tab/>
        <w:t>допуск сурдопереводчика и тифлосурдопереводчика;</w:t>
      </w:r>
    </w:p>
    <w:p>
      <w:pPr>
        <w:pStyle w:val="Normal"/>
        <w:bidi w:val="0"/>
        <w:jc w:val="both"/>
        <w:rPr>
          <w:color w:val="000000"/>
        </w:rPr>
      </w:pPr>
      <w:r>
        <w:rPr>
          <w:b w:val="false"/>
          <w:i w:val="false"/>
          <w:color w:val="000000"/>
          <w:kern w:val="2"/>
          <w:sz w:val="28"/>
        </w:rPr>
        <w:tab/>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pPr>
        <w:pStyle w:val="Normal"/>
        <w:bidi w:val="0"/>
        <w:jc w:val="both"/>
        <w:rPr>
          <w:color w:val="000000"/>
        </w:rPr>
      </w:pPr>
      <w:r>
        <w:rPr>
          <w:b w:val="false"/>
          <w:i w:val="false"/>
          <w:color w:val="000000"/>
          <w:kern w:val="2"/>
          <w:sz w:val="28"/>
        </w:rPr>
        <w:tab/>
        <w:t>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Показатели доступности и качества 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2.33. Основными показателями доступности предоставления муниципальной услуги являются:</w:t>
      </w:r>
    </w:p>
    <w:p>
      <w:pPr>
        <w:pStyle w:val="Normal"/>
        <w:bidi w:val="0"/>
        <w:jc w:val="both"/>
        <w:rPr>
          <w:color w:val="000000"/>
        </w:rPr>
      </w:pPr>
      <w:r>
        <w:rPr>
          <w:b w:val="false"/>
          <w:i w:val="false"/>
          <w:color w:val="000000"/>
          <w:kern w:val="2"/>
          <w:sz w:val="28"/>
        </w:rPr>
        <w:tab/>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bidi w:val="0"/>
        <w:jc w:val="both"/>
        <w:rPr>
          <w:color w:val="000000"/>
        </w:rPr>
      </w:pPr>
      <w:r>
        <w:rPr>
          <w:b w:val="false"/>
          <w:i w:val="false"/>
          <w:color w:val="000000"/>
          <w:kern w:val="2"/>
          <w:sz w:val="28"/>
        </w:rPr>
        <w:tab/>
        <w:t>возможность получения заявителем уведомлений о предоставлении муниципальной услуги с помощью Единого портала, регионального портала;</w:t>
      </w:r>
    </w:p>
    <w:p>
      <w:pPr>
        <w:pStyle w:val="Normal"/>
        <w:bidi w:val="0"/>
        <w:jc w:val="both"/>
        <w:rPr>
          <w:color w:val="000000"/>
        </w:rPr>
      </w:pPr>
      <w:r>
        <w:rPr>
          <w:b w:val="false"/>
          <w:i w:val="false"/>
          <w:color w:val="000000"/>
          <w:kern w:val="2"/>
          <w:sz w:val="28"/>
        </w:rPr>
        <w:tab/>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bidi w:val="0"/>
        <w:jc w:val="both"/>
        <w:rPr>
          <w:color w:val="000000"/>
        </w:rPr>
      </w:pPr>
      <w:r>
        <w:rPr>
          <w:b w:val="false"/>
          <w:i w:val="false"/>
          <w:color w:val="000000"/>
          <w:kern w:val="2"/>
          <w:sz w:val="28"/>
        </w:rPr>
        <w:tab/>
        <w:t>2.34. Основными показателями качества предоставления муниципальной услуги являются:</w:t>
      </w:r>
    </w:p>
    <w:p>
      <w:pPr>
        <w:pStyle w:val="Normal"/>
        <w:bidi w:val="0"/>
        <w:jc w:val="both"/>
        <w:rPr>
          <w:color w:val="000000"/>
        </w:rPr>
      </w:pPr>
      <w:r>
        <w:rPr>
          <w:b w:val="false"/>
          <w:i w:val="false"/>
          <w:color w:val="000000"/>
          <w:kern w:val="2"/>
          <w:sz w:val="28"/>
        </w:rPr>
        <w:tab/>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bidi w:val="0"/>
        <w:jc w:val="both"/>
        <w:rPr>
          <w:color w:val="000000"/>
        </w:rPr>
      </w:pPr>
      <w:r>
        <w:rPr>
          <w:b w:val="false"/>
          <w:i w:val="false"/>
          <w:color w:val="000000"/>
          <w:kern w:val="2"/>
          <w:sz w:val="28"/>
        </w:rPr>
        <w:tab/>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bidi w:val="0"/>
        <w:jc w:val="both"/>
        <w:rPr>
          <w:color w:val="000000"/>
        </w:rPr>
      </w:pPr>
      <w:r>
        <w:rPr>
          <w:b w:val="false"/>
          <w:i w:val="false"/>
          <w:color w:val="000000"/>
          <w:kern w:val="2"/>
          <w:sz w:val="28"/>
        </w:rPr>
        <w:tab/>
        <w:t>отсутствие обоснованных жалоб на действия (бездействие) сотрудников и их некорректное (невнимательное) отношение к заявителям;</w:t>
      </w:r>
    </w:p>
    <w:p>
      <w:pPr>
        <w:pStyle w:val="Normal"/>
        <w:bidi w:val="0"/>
        <w:jc w:val="both"/>
        <w:rPr>
          <w:color w:val="000000"/>
        </w:rPr>
      </w:pPr>
      <w:r>
        <w:rPr>
          <w:b w:val="false"/>
          <w:i w:val="false"/>
          <w:color w:val="000000"/>
          <w:kern w:val="2"/>
          <w:sz w:val="28"/>
        </w:rPr>
        <w:tab/>
        <w:t>отсутствие нарушений установленных сроков в процессе предоставления муниципальной услуги;</w:t>
      </w:r>
    </w:p>
    <w:p>
      <w:pPr>
        <w:pStyle w:val="Normal"/>
        <w:bidi w:val="0"/>
        <w:jc w:val="both"/>
        <w:rPr>
          <w:color w:val="000000"/>
        </w:rPr>
      </w:pPr>
      <w:r>
        <w:rPr>
          <w:b w:val="false"/>
          <w:i w:val="false"/>
          <w:color w:val="000000"/>
          <w:kern w:val="2"/>
          <w:sz w:val="28"/>
        </w:rPr>
        <w:tab/>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Раздел III. Состав, последовательность и сроки выполнения</w:t>
      </w:r>
    </w:p>
    <w:p>
      <w:pPr>
        <w:pStyle w:val="Normal"/>
        <w:bidi w:val="0"/>
        <w:jc w:val="center"/>
        <w:rPr>
          <w:color w:val="000000"/>
        </w:rPr>
      </w:pPr>
      <w:r>
        <w:rPr>
          <w:b/>
          <w:i w:val="false"/>
          <w:color w:val="000000"/>
          <w:kern w:val="2"/>
          <w:sz w:val="28"/>
        </w:rPr>
        <w:t>административных процедур (действий), требования к порядку их</w:t>
      </w:r>
    </w:p>
    <w:p>
      <w:pPr>
        <w:pStyle w:val="Normal"/>
        <w:bidi w:val="0"/>
        <w:jc w:val="center"/>
        <w:rPr>
          <w:color w:val="000000"/>
        </w:rPr>
      </w:pPr>
      <w:r>
        <w:rPr>
          <w:b/>
          <w:i w:val="false"/>
          <w:color w:val="000000"/>
          <w:kern w:val="2"/>
          <w:sz w:val="28"/>
        </w:rPr>
        <w:t>выполнения, в том числе особенности выполнения административных</w:t>
      </w:r>
    </w:p>
    <w:p>
      <w:pPr>
        <w:pStyle w:val="Normal"/>
        <w:bidi w:val="0"/>
        <w:jc w:val="center"/>
        <w:rPr>
          <w:color w:val="000000"/>
        </w:rPr>
      </w:pPr>
      <w:r>
        <w:rPr>
          <w:b/>
          <w:i w:val="false"/>
          <w:color w:val="000000"/>
          <w:kern w:val="2"/>
          <w:sz w:val="28"/>
        </w:rPr>
        <w:t>процедур в электронной форме</w:t>
      </w:r>
    </w:p>
    <w:p>
      <w:pPr>
        <w:pStyle w:val="Normal"/>
        <w:bidi w:val="0"/>
        <w:jc w:val="center"/>
        <w:rPr>
          <w:b/>
          <w:b/>
          <w:i w:val="false"/>
          <w:i w:val="false"/>
          <w:color w:val="000000"/>
          <w:kern w:val="2"/>
          <w:sz w:val="28"/>
        </w:rPr>
      </w:pPr>
      <w:r>
        <w:rPr>
          <w:b/>
          <w:i w:val="false"/>
          <w:color w:val="000000"/>
          <w:kern w:val="2"/>
          <w:sz w:val="28"/>
        </w:rPr>
      </w:r>
    </w:p>
    <w:p>
      <w:pPr>
        <w:pStyle w:val="Normal"/>
        <w:bidi w:val="0"/>
        <w:jc w:val="center"/>
        <w:rPr>
          <w:color w:val="000000"/>
        </w:rPr>
      </w:pPr>
      <w:r>
        <w:rPr>
          <w:b/>
          <w:i w:val="false"/>
          <w:color w:val="000000"/>
          <w:kern w:val="2"/>
          <w:sz w:val="28"/>
        </w:rPr>
        <w:t>Исчерпывающий перечень административных процедур</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3.1. Предоставление муниципальной услуги включает в себя следующие административные процедуры:</w:t>
      </w:r>
    </w:p>
    <w:p>
      <w:pPr>
        <w:pStyle w:val="Normal"/>
        <w:bidi w:val="0"/>
        <w:jc w:val="both"/>
        <w:rPr>
          <w:color w:val="000000"/>
        </w:rPr>
      </w:pPr>
      <w:r>
        <w:rPr>
          <w:b w:val="false"/>
          <w:i w:val="false"/>
          <w:color w:val="000000"/>
          <w:kern w:val="2"/>
          <w:sz w:val="28"/>
        </w:rPr>
        <w:tab/>
        <w:t>прием, проверка документов и регистрация заявления;</w:t>
      </w:r>
    </w:p>
    <w:p>
      <w:pPr>
        <w:pStyle w:val="Normal"/>
        <w:bidi w:val="0"/>
        <w:jc w:val="both"/>
        <w:rPr>
          <w:color w:val="000000"/>
        </w:rPr>
      </w:pPr>
      <w:r>
        <w:rPr>
          <w:b w:val="false"/>
          <w:i w:val="false"/>
          <w:color w:val="000000"/>
          <w:kern w:val="2"/>
          <w:sz w:val="28"/>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bidi w:val="0"/>
        <w:jc w:val="both"/>
        <w:rPr>
          <w:color w:val="000000"/>
        </w:rPr>
      </w:pPr>
      <w:r>
        <w:rPr>
          <w:b w:val="false"/>
          <w:i w:val="false"/>
          <w:color w:val="000000"/>
          <w:kern w:val="2"/>
          <w:sz w:val="28"/>
        </w:rPr>
        <w:tab/>
        <w:t>рассмотрение документов и сведений;</w:t>
      </w:r>
    </w:p>
    <w:p>
      <w:pPr>
        <w:pStyle w:val="Normal"/>
        <w:bidi w:val="0"/>
        <w:jc w:val="both"/>
        <w:rPr>
          <w:color w:val="000000"/>
        </w:rPr>
      </w:pPr>
      <w:r>
        <w:rPr>
          <w:b w:val="false"/>
          <w:i w:val="false"/>
          <w:color w:val="000000"/>
          <w:kern w:val="2"/>
          <w:sz w:val="28"/>
        </w:rPr>
        <w:tab/>
        <w:t>принятие решения;</w:t>
      </w:r>
    </w:p>
    <w:p>
      <w:pPr>
        <w:pStyle w:val="Normal"/>
        <w:bidi w:val="0"/>
        <w:jc w:val="both"/>
        <w:rPr>
          <w:color w:val="000000"/>
        </w:rPr>
      </w:pPr>
      <w:r>
        <w:rPr>
          <w:b w:val="false"/>
          <w:i w:val="false"/>
          <w:color w:val="000000"/>
          <w:kern w:val="2"/>
          <w:sz w:val="28"/>
        </w:rPr>
        <w:tab/>
        <w:t>выдача результата.</w:t>
      </w:r>
    </w:p>
    <w:p>
      <w:pPr>
        <w:pStyle w:val="Normal"/>
        <w:bidi w:val="0"/>
        <w:jc w:val="both"/>
        <w:rPr>
          <w:color w:val="000000"/>
        </w:rPr>
      </w:pPr>
      <w:r>
        <w:rPr>
          <w:b w:val="false"/>
          <w:i w:val="false"/>
          <w:color w:val="000000"/>
          <w:kern w:val="2"/>
          <w:sz w:val="28"/>
        </w:rPr>
        <w:tab/>
        <w:t>Описание административных процедур представлено в Приложении № 10 к настоящему Административному регламенту.</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Перечень административных процедур (действий) при предоставлении</w:t>
      </w:r>
    </w:p>
    <w:p>
      <w:pPr>
        <w:pStyle w:val="Normal"/>
        <w:bidi w:val="0"/>
        <w:jc w:val="center"/>
        <w:rPr>
          <w:color w:val="000000"/>
        </w:rPr>
      </w:pPr>
      <w:r>
        <w:rPr>
          <w:b/>
          <w:i w:val="false"/>
          <w:color w:val="000000"/>
          <w:kern w:val="2"/>
          <w:sz w:val="28"/>
        </w:rPr>
        <w:t>муниципальной услуги услуг в электронной форме</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3.2. При предоставлении муниципальной услуги в электронной форме заявителю обеспечиваются:</w:t>
      </w:r>
    </w:p>
    <w:p>
      <w:pPr>
        <w:pStyle w:val="Normal"/>
        <w:bidi w:val="0"/>
        <w:jc w:val="both"/>
        <w:rPr>
          <w:color w:val="000000"/>
        </w:rPr>
      </w:pPr>
      <w:r>
        <w:rPr>
          <w:b w:val="false"/>
          <w:i w:val="false"/>
          <w:color w:val="000000"/>
          <w:kern w:val="2"/>
          <w:sz w:val="28"/>
        </w:rPr>
        <w:tab/>
        <w:t>получение информации о порядке и сроках предоставления муниципальной услуги;</w:t>
      </w:r>
    </w:p>
    <w:p>
      <w:pPr>
        <w:pStyle w:val="Normal"/>
        <w:bidi w:val="0"/>
        <w:jc w:val="both"/>
        <w:rPr>
          <w:color w:val="000000"/>
        </w:rPr>
      </w:pPr>
      <w:r>
        <w:rPr>
          <w:b w:val="false"/>
          <w:i w:val="false"/>
          <w:color w:val="000000"/>
          <w:kern w:val="2"/>
          <w:sz w:val="28"/>
        </w:rPr>
        <w:tab/>
        <w:t>формирование заявления;</w:t>
      </w:r>
    </w:p>
    <w:p>
      <w:pPr>
        <w:pStyle w:val="Normal"/>
        <w:bidi w:val="0"/>
        <w:jc w:val="both"/>
        <w:rPr>
          <w:color w:val="000000"/>
        </w:rPr>
      </w:pPr>
      <w:r>
        <w:rPr>
          <w:b w:val="false"/>
          <w:i w:val="false"/>
          <w:color w:val="000000"/>
          <w:kern w:val="2"/>
          <w:sz w:val="28"/>
        </w:rPr>
        <w:tab/>
        <w:t>прием и регистрация Уполномоченным органом заявления и иных документов, необходимых для предоставления муниципальной услуги;</w:t>
      </w:r>
    </w:p>
    <w:p>
      <w:pPr>
        <w:pStyle w:val="Normal"/>
        <w:bidi w:val="0"/>
        <w:jc w:val="both"/>
        <w:rPr>
          <w:color w:val="000000"/>
        </w:rPr>
      </w:pPr>
      <w:r>
        <w:rPr>
          <w:b w:val="false"/>
          <w:i w:val="false"/>
          <w:color w:val="000000"/>
          <w:kern w:val="2"/>
          <w:sz w:val="28"/>
        </w:rPr>
        <w:tab/>
        <w:t>получение результата предоставления муниципальной услуги;</w:t>
      </w:r>
    </w:p>
    <w:p>
      <w:pPr>
        <w:pStyle w:val="Normal"/>
        <w:bidi w:val="0"/>
        <w:jc w:val="both"/>
        <w:rPr>
          <w:color w:val="000000"/>
        </w:rPr>
      </w:pPr>
      <w:r>
        <w:rPr>
          <w:b w:val="false"/>
          <w:i w:val="false"/>
          <w:color w:val="000000"/>
          <w:kern w:val="2"/>
          <w:sz w:val="28"/>
        </w:rPr>
        <w:tab/>
        <w:t>получение сведений о ходе рассмотрения заявления;</w:t>
      </w:r>
    </w:p>
    <w:p>
      <w:pPr>
        <w:pStyle w:val="Normal"/>
        <w:bidi w:val="0"/>
        <w:jc w:val="both"/>
        <w:rPr>
          <w:color w:val="000000"/>
        </w:rPr>
      </w:pPr>
      <w:r>
        <w:rPr>
          <w:b w:val="false"/>
          <w:i w:val="false"/>
          <w:color w:val="000000"/>
          <w:kern w:val="2"/>
          <w:sz w:val="28"/>
        </w:rPr>
        <w:tab/>
        <w:t>осуществление оценки качества предоставления муниципальной услуги;</w:t>
      </w:r>
    </w:p>
    <w:p>
      <w:pPr>
        <w:pStyle w:val="Normal"/>
        <w:bidi w:val="0"/>
        <w:jc w:val="both"/>
        <w:rPr>
          <w:color w:val="000000"/>
        </w:rPr>
      </w:pPr>
      <w:r>
        <w:rPr>
          <w:b w:val="false"/>
          <w:i w:val="false"/>
          <w:color w:val="000000"/>
          <w:kern w:val="2"/>
          <w:sz w:val="28"/>
        </w:rPr>
        <w:tab/>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b/>
          <w:b/>
          <w:i w:val="false"/>
          <w:i w:val="false"/>
          <w:color w:val="000000"/>
          <w:kern w:val="2"/>
          <w:sz w:val="28"/>
        </w:rPr>
      </w:pPr>
      <w:r>
        <w:rPr>
          <w:b/>
          <w:i w:val="false"/>
          <w:color w:val="000000"/>
          <w:kern w:val="2"/>
          <w:sz w:val="28"/>
        </w:rPr>
      </w:r>
    </w:p>
    <w:p>
      <w:pPr>
        <w:pStyle w:val="Normal"/>
        <w:bidi w:val="0"/>
        <w:jc w:val="center"/>
        <w:rPr>
          <w:color w:val="000000"/>
        </w:rPr>
      </w:pPr>
      <w:r>
        <w:rPr>
          <w:b/>
          <w:i w:val="false"/>
          <w:color w:val="000000"/>
          <w:kern w:val="2"/>
          <w:sz w:val="28"/>
        </w:rPr>
        <w:t>Порядок осуществления административных процедур (действий) в</w:t>
      </w:r>
    </w:p>
    <w:p>
      <w:pPr>
        <w:pStyle w:val="Normal"/>
        <w:bidi w:val="0"/>
        <w:jc w:val="center"/>
        <w:rPr>
          <w:color w:val="000000"/>
        </w:rPr>
      </w:pPr>
      <w:r>
        <w:rPr>
          <w:b/>
          <w:i w:val="false"/>
          <w:color w:val="000000"/>
          <w:kern w:val="2"/>
          <w:sz w:val="28"/>
        </w:rPr>
        <w:t>электронной форме</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3.3. Формирование заявления.</w:t>
      </w:r>
    </w:p>
    <w:p>
      <w:pPr>
        <w:pStyle w:val="Normal"/>
        <w:bidi w:val="0"/>
        <w:jc w:val="both"/>
        <w:rPr>
          <w:color w:val="000000"/>
        </w:rPr>
      </w:pPr>
      <w:r>
        <w:rPr>
          <w:b w:val="false"/>
          <w:i w:val="false"/>
          <w:color w:val="000000"/>
          <w:kern w:val="2"/>
          <w:sz w:val="28"/>
        </w:rPr>
        <w:tab/>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pPr>
        <w:pStyle w:val="Normal"/>
        <w:bidi w:val="0"/>
        <w:jc w:val="both"/>
        <w:rPr>
          <w:color w:val="000000"/>
        </w:rPr>
      </w:pPr>
      <w:r>
        <w:rPr>
          <w:b w:val="false"/>
          <w:i w:val="false"/>
          <w:color w:val="000000"/>
          <w:kern w:val="2"/>
          <w:sz w:val="28"/>
        </w:rPr>
        <w:tab/>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bidi w:val="0"/>
        <w:jc w:val="both"/>
        <w:rPr>
          <w:color w:val="000000"/>
        </w:rPr>
      </w:pPr>
      <w:r>
        <w:rPr>
          <w:b w:val="false"/>
          <w:i w:val="false"/>
          <w:color w:val="000000"/>
          <w:kern w:val="2"/>
          <w:sz w:val="28"/>
        </w:rPr>
        <w:tab/>
        <w:t>При формировании заявления заявителю обеспечивается:</w:t>
      </w:r>
    </w:p>
    <w:p>
      <w:pPr>
        <w:pStyle w:val="Normal"/>
        <w:bidi w:val="0"/>
        <w:jc w:val="both"/>
        <w:rPr>
          <w:color w:val="000000"/>
        </w:rPr>
      </w:pPr>
      <w:r>
        <w:rPr>
          <w:b w:val="false"/>
          <w:i w:val="false"/>
          <w:color w:val="000000"/>
          <w:kern w:val="2"/>
          <w:sz w:val="28"/>
        </w:rPr>
        <w:tab/>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pPr>
        <w:pStyle w:val="Normal"/>
        <w:bidi w:val="0"/>
        <w:jc w:val="both"/>
        <w:rPr>
          <w:color w:val="000000"/>
        </w:rPr>
      </w:pPr>
      <w:r>
        <w:rPr>
          <w:b w:val="false"/>
          <w:i w:val="false"/>
          <w:color w:val="000000"/>
          <w:kern w:val="2"/>
          <w:sz w:val="28"/>
        </w:rPr>
        <w:tab/>
        <w:t>б) возможность печати на бумажном носителе копии электронной формы заявления;</w:t>
      </w:r>
    </w:p>
    <w:p>
      <w:pPr>
        <w:pStyle w:val="Normal"/>
        <w:bidi w:val="0"/>
        <w:jc w:val="both"/>
        <w:rPr>
          <w:color w:val="000000"/>
        </w:rPr>
      </w:pPr>
      <w:r>
        <w:rPr>
          <w:b w:val="false"/>
          <w:i w:val="false"/>
          <w:color w:val="000000"/>
          <w:kern w:val="2"/>
          <w:sz w:val="28"/>
        </w:rPr>
        <w:tab/>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bidi w:val="0"/>
        <w:jc w:val="both"/>
        <w:rPr>
          <w:color w:val="000000"/>
        </w:rPr>
      </w:pPr>
      <w:r>
        <w:rPr>
          <w:b w:val="false"/>
          <w:i w:val="false"/>
          <w:color w:val="000000"/>
          <w:kern w:val="2"/>
          <w:sz w:val="28"/>
        </w:rPr>
        <w:tab/>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pPr>
        <w:pStyle w:val="Normal"/>
        <w:bidi w:val="0"/>
        <w:jc w:val="both"/>
        <w:rPr>
          <w:color w:val="000000"/>
        </w:rPr>
      </w:pPr>
      <w:r>
        <w:rPr>
          <w:b w:val="false"/>
          <w:i w:val="false"/>
          <w:color w:val="000000"/>
          <w:kern w:val="2"/>
          <w:sz w:val="28"/>
        </w:rPr>
        <w:tab/>
        <w:t>д) возможность вернуться на любой из этапов заполнения электронной</w:t>
      </w:r>
    </w:p>
    <w:p>
      <w:pPr>
        <w:pStyle w:val="Normal"/>
        <w:bidi w:val="0"/>
        <w:jc w:val="both"/>
        <w:rPr>
          <w:color w:val="000000"/>
        </w:rPr>
      </w:pPr>
      <w:r>
        <w:rPr>
          <w:b w:val="false"/>
          <w:i w:val="false"/>
          <w:color w:val="000000"/>
          <w:kern w:val="2"/>
          <w:sz w:val="28"/>
        </w:rPr>
        <w:t>формы заявления без потери ранее введенной информации;</w:t>
      </w:r>
    </w:p>
    <w:p>
      <w:pPr>
        <w:pStyle w:val="Normal"/>
        <w:bidi w:val="0"/>
        <w:jc w:val="both"/>
        <w:rPr>
          <w:color w:val="000000"/>
        </w:rPr>
      </w:pPr>
      <w:r>
        <w:rPr>
          <w:b w:val="false"/>
          <w:i w:val="false"/>
          <w:color w:val="000000"/>
          <w:kern w:val="2"/>
          <w:sz w:val="28"/>
        </w:rPr>
        <w:tab/>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bidi w:val="0"/>
        <w:jc w:val="both"/>
        <w:rPr>
          <w:color w:val="000000"/>
        </w:rPr>
      </w:pPr>
      <w:r>
        <w:rPr>
          <w:b w:val="false"/>
          <w:i w:val="false"/>
          <w:color w:val="000000"/>
          <w:kern w:val="2"/>
          <w:sz w:val="28"/>
        </w:rPr>
        <w:tab/>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pStyle w:val="Normal"/>
        <w:bidi w:val="0"/>
        <w:jc w:val="both"/>
        <w:rPr>
          <w:color w:val="000000"/>
        </w:rPr>
      </w:pPr>
      <w:r>
        <w:rPr>
          <w:b w:val="false"/>
          <w:i w:val="false"/>
          <w:color w:val="000000"/>
          <w:kern w:val="2"/>
          <w:sz w:val="28"/>
        </w:rPr>
        <w:tab/>
        <w:t>3.4.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pPr>
        <w:pStyle w:val="Normal"/>
        <w:bidi w:val="0"/>
        <w:jc w:val="both"/>
        <w:rPr>
          <w:color w:val="000000"/>
        </w:rPr>
      </w:pPr>
      <w:r>
        <w:rPr>
          <w:b w:val="false"/>
          <w:i w:val="false"/>
          <w:color w:val="000000"/>
          <w:kern w:val="2"/>
          <w:sz w:val="28"/>
        </w:rPr>
        <w:tab/>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bidi w:val="0"/>
        <w:jc w:val="both"/>
        <w:rPr>
          <w:color w:val="000000"/>
        </w:rPr>
      </w:pPr>
      <w:r>
        <w:rPr>
          <w:b w:val="false"/>
          <w:i w:val="false"/>
          <w:color w:val="000000"/>
          <w:kern w:val="2"/>
          <w:sz w:val="28"/>
        </w:rPr>
        <w:tab/>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bidi w:val="0"/>
        <w:jc w:val="both"/>
        <w:rPr>
          <w:color w:val="000000"/>
        </w:rPr>
      </w:pPr>
      <w:r>
        <w:rPr>
          <w:b w:val="false"/>
          <w:i w:val="false"/>
          <w:color w:val="000000"/>
          <w:kern w:val="2"/>
          <w:sz w:val="28"/>
        </w:rPr>
        <w:tab/>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bidi w:val="0"/>
        <w:jc w:val="both"/>
        <w:rPr>
          <w:color w:val="000000"/>
        </w:rPr>
      </w:pPr>
      <w:r>
        <w:rPr>
          <w:b w:val="false"/>
          <w:i w:val="false"/>
          <w:color w:val="000000"/>
          <w:kern w:val="2"/>
          <w:sz w:val="28"/>
        </w:rPr>
        <w:tab/>
        <w:t>Ответственное должностное лицо:</w:t>
      </w:r>
    </w:p>
    <w:p>
      <w:pPr>
        <w:pStyle w:val="Normal"/>
        <w:bidi w:val="0"/>
        <w:jc w:val="both"/>
        <w:rPr>
          <w:color w:val="000000"/>
        </w:rPr>
      </w:pPr>
      <w:r>
        <w:rPr>
          <w:b w:val="false"/>
          <w:i w:val="false"/>
          <w:color w:val="000000"/>
          <w:kern w:val="2"/>
          <w:sz w:val="28"/>
        </w:rPr>
        <w:tab/>
        <w:t>проверяет наличие электронных заявлений, поступивших посредством Единого портала, регионального портала, с периодичностью не реже 2 раз в день;</w:t>
      </w:r>
    </w:p>
    <w:p>
      <w:pPr>
        <w:pStyle w:val="Normal"/>
        <w:bidi w:val="0"/>
        <w:jc w:val="both"/>
        <w:rPr>
          <w:color w:val="000000"/>
        </w:rPr>
      </w:pPr>
      <w:r>
        <w:rPr>
          <w:b w:val="false"/>
          <w:i w:val="false"/>
          <w:color w:val="000000"/>
          <w:kern w:val="2"/>
          <w:sz w:val="28"/>
        </w:rPr>
        <w:tab/>
        <w:t>рассматривает поступившие заявления и приложенные образы документов (документы);</w:t>
      </w:r>
    </w:p>
    <w:p>
      <w:pPr>
        <w:pStyle w:val="Normal"/>
        <w:bidi w:val="0"/>
        <w:jc w:val="both"/>
        <w:rPr>
          <w:color w:val="000000"/>
        </w:rPr>
      </w:pPr>
      <w:r>
        <w:rPr>
          <w:b w:val="false"/>
          <w:i w:val="false"/>
          <w:color w:val="000000"/>
          <w:kern w:val="2"/>
          <w:sz w:val="28"/>
        </w:rPr>
        <w:tab/>
        <w:t>производит действия в соответствии с пунктом 3.4 настоящего Административного регламента.</w:t>
      </w:r>
    </w:p>
    <w:p>
      <w:pPr>
        <w:pStyle w:val="Normal"/>
        <w:bidi w:val="0"/>
        <w:jc w:val="both"/>
        <w:rPr>
          <w:color w:val="000000"/>
        </w:rPr>
      </w:pPr>
      <w:r>
        <w:rPr>
          <w:b w:val="false"/>
          <w:i w:val="false"/>
          <w:color w:val="000000"/>
          <w:kern w:val="2"/>
          <w:sz w:val="28"/>
        </w:rPr>
        <w:tab/>
        <w:t>3.6. Заявителю в качестве результата предоставления муниципальной услуги обеспечивается возможность получения документа:</w:t>
      </w:r>
    </w:p>
    <w:p>
      <w:pPr>
        <w:pStyle w:val="Normal"/>
        <w:bidi w:val="0"/>
        <w:jc w:val="both"/>
        <w:rPr>
          <w:color w:val="000000"/>
        </w:rPr>
      </w:pPr>
      <w:r>
        <w:rPr>
          <w:b w:val="false"/>
          <w:i w:val="false"/>
          <w:color w:val="000000"/>
          <w:kern w:val="2"/>
          <w:sz w:val="28"/>
        </w:rPr>
        <w:tab/>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pPr>
        <w:pStyle w:val="Normal"/>
        <w:bidi w:val="0"/>
        <w:jc w:val="both"/>
        <w:rPr>
          <w:color w:val="000000"/>
        </w:rPr>
      </w:pPr>
      <w:r>
        <w:rPr>
          <w:b w:val="false"/>
          <w:i w:val="false"/>
          <w:color w:val="000000"/>
          <w:kern w:val="2"/>
          <w:sz w:val="28"/>
        </w:rPr>
        <w:tab/>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bidi w:val="0"/>
        <w:jc w:val="both"/>
        <w:rPr>
          <w:color w:val="000000"/>
        </w:rPr>
      </w:pPr>
      <w:r>
        <w:rPr>
          <w:b w:val="false"/>
          <w:i w:val="false"/>
          <w:color w:val="000000"/>
          <w:kern w:val="2"/>
          <w:sz w:val="28"/>
        </w:rPr>
        <w:tab/>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bidi w:val="0"/>
        <w:jc w:val="both"/>
        <w:rPr>
          <w:color w:val="000000"/>
        </w:rPr>
      </w:pPr>
      <w:r>
        <w:rPr>
          <w:b w:val="false"/>
          <w:i w:val="false"/>
          <w:color w:val="000000"/>
          <w:kern w:val="2"/>
          <w:sz w:val="28"/>
        </w:rPr>
        <w:tab/>
        <w:t>При предоставлении муниципальной услуги в электронной форме заявителю направляется:</w:t>
      </w:r>
    </w:p>
    <w:p>
      <w:pPr>
        <w:pStyle w:val="Normal"/>
        <w:bidi w:val="0"/>
        <w:jc w:val="both"/>
        <w:rPr>
          <w:color w:val="000000"/>
        </w:rPr>
      </w:pPr>
      <w:r>
        <w:rPr>
          <w:b w:val="false"/>
          <w:i w:val="false"/>
          <w:color w:val="000000"/>
          <w:kern w:val="2"/>
          <w:sz w:val="28"/>
        </w:rPr>
        <w:tab/>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bidi w:val="0"/>
        <w:jc w:val="both"/>
        <w:rPr>
          <w:color w:val="000000"/>
        </w:rPr>
      </w:pPr>
      <w:r>
        <w:rPr>
          <w:b w:val="false"/>
          <w:i w:val="false"/>
          <w:color w:val="000000"/>
          <w:kern w:val="2"/>
          <w:sz w:val="28"/>
        </w:rPr>
        <w:tab/>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bidi w:val="0"/>
        <w:jc w:val="both"/>
        <w:rPr>
          <w:color w:val="000000"/>
        </w:rPr>
      </w:pPr>
      <w:r>
        <w:rPr>
          <w:b w:val="false"/>
          <w:i w:val="false"/>
          <w:color w:val="000000"/>
          <w:kern w:val="2"/>
          <w:sz w:val="28"/>
        </w:rPr>
        <w:tab/>
        <w:t>3.8. Оценка качества предоставления муниципальной услуги.</w:t>
      </w:r>
    </w:p>
    <w:p>
      <w:pPr>
        <w:pStyle w:val="Normal"/>
        <w:bidi w:val="0"/>
        <w:jc w:val="both"/>
        <w:rPr>
          <w:color w:val="000000"/>
        </w:rPr>
      </w:pPr>
      <w:r>
        <w:rPr>
          <w:b w:val="false"/>
          <w:i w:val="false"/>
          <w:color w:val="000000"/>
          <w:kern w:val="2"/>
          <w:sz w:val="28"/>
        </w:rPr>
        <w:tab/>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bidi w:val="0"/>
        <w:jc w:val="both"/>
        <w:rPr>
          <w:color w:val="000000"/>
        </w:rPr>
      </w:pPr>
      <w:r>
        <w:rPr>
          <w:b w:val="false"/>
          <w:i w:val="false"/>
          <w:color w:val="000000"/>
          <w:kern w:val="2"/>
          <w:sz w:val="28"/>
        </w:rPr>
        <w:tab/>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bidi w:val="0"/>
        <w:jc w:val="center"/>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Раздел IV. Формы контроля за исполнением административного регламента</w:t>
      </w:r>
    </w:p>
    <w:p>
      <w:pPr>
        <w:pStyle w:val="Normal"/>
        <w:bidi w:val="0"/>
        <w:jc w:val="center"/>
        <w:rPr>
          <w:b/>
          <w:b/>
          <w:i w:val="false"/>
          <w:i w:val="false"/>
          <w:color w:val="000000"/>
          <w:kern w:val="2"/>
          <w:sz w:val="28"/>
        </w:rPr>
      </w:pPr>
      <w:r>
        <w:rPr>
          <w:b/>
          <w:i w:val="false"/>
          <w:color w:val="000000"/>
          <w:kern w:val="2"/>
          <w:sz w:val="28"/>
        </w:rPr>
      </w:r>
    </w:p>
    <w:p>
      <w:pPr>
        <w:pStyle w:val="Normal"/>
        <w:bidi w:val="0"/>
        <w:jc w:val="center"/>
        <w:rPr>
          <w:color w:val="000000"/>
        </w:rPr>
      </w:pPr>
      <w:r>
        <w:rPr>
          <w:b/>
          <w:i w:val="false"/>
          <w:color w:val="000000"/>
          <w:kern w:val="2"/>
          <w:sz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pPr>
        <w:pStyle w:val="Normal"/>
        <w:bidi w:val="0"/>
        <w:jc w:val="both"/>
        <w:rPr>
          <w:color w:val="000000"/>
        </w:rPr>
      </w:pPr>
      <w:r>
        <w:rPr>
          <w:b w:val="false"/>
          <w:i w:val="false"/>
          <w:color w:val="000000"/>
          <w:kern w:val="2"/>
          <w:sz w:val="28"/>
        </w:rPr>
        <w:tab/>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pPr>
        <w:pStyle w:val="Normal"/>
        <w:bidi w:val="0"/>
        <w:jc w:val="both"/>
        <w:rPr>
          <w:color w:val="000000"/>
        </w:rPr>
      </w:pPr>
      <w:r>
        <w:rPr>
          <w:b w:val="false"/>
          <w:i w:val="false"/>
          <w:color w:val="000000"/>
          <w:kern w:val="2"/>
          <w:sz w:val="28"/>
        </w:rPr>
        <w:tab/>
        <w:t>Текущий контроль осуществляется путем проведения проверок:</w:t>
      </w:r>
    </w:p>
    <w:p>
      <w:pPr>
        <w:pStyle w:val="Normal"/>
        <w:bidi w:val="0"/>
        <w:jc w:val="both"/>
        <w:rPr>
          <w:color w:val="000000"/>
        </w:rPr>
      </w:pPr>
      <w:r>
        <w:rPr>
          <w:b w:val="false"/>
          <w:i w:val="false"/>
          <w:color w:val="000000"/>
          <w:kern w:val="2"/>
          <w:sz w:val="28"/>
        </w:rPr>
        <w:tab/>
        <w:t>решений о предоставлении (об отказе в предоставлении) муниципальной услуги;</w:t>
      </w:r>
    </w:p>
    <w:p>
      <w:pPr>
        <w:pStyle w:val="Normal"/>
        <w:bidi w:val="0"/>
        <w:jc w:val="both"/>
        <w:rPr>
          <w:color w:val="000000"/>
        </w:rPr>
      </w:pPr>
      <w:r>
        <w:rPr>
          <w:b w:val="false"/>
          <w:i w:val="false"/>
          <w:color w:val="000000"/>
          <w:kern w:val="2"/>
          <w:sz w:val="28"/>
        </w:rPr>
        <w:tab/>
        <w:t>выявления и устранения нарушений прав граждан;</w:t>
      </w:r>
    </w:p>
    <w:p>
      <w:pPr>
        <w:pStyle w:val="Normal"/>
        <w:bidi w:val="0"/>
        <w:jc w:val="both"/>
        <w:rPr>
          <w:color w:val="000000"/>
        </w:rPr>
      </w:pPr>
      <w:r>
        <w:rPr>
          <w:b w:val="false"/>
          <w:i w:val="false"/>
          <w:color w:val="000000"/>
          <w:kern w:val="2"/>
          <w:sz w:val="28"/>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4.2. Контроль за полнотой и качеством предоставления муниципальной услуги включает в себя проведение плановых и внеплановых проверок.</w:t>
      </w:r>
    </w:p>
    <w:p>
      <w:pPr>
        <w:pStyle w:val="Normal"/>
        <w:bidi w:val="0"/>
        <w:jc w:val="both"/>
        <w:rPr>
          <w:color w:val="000000"/>
        </w:rPr>
      </w:pPr>
      <w:r>
        <w:rPr>
          <w:b w:val="false"/>
          <w:i w:val="false"/>
          <w:color w:val="000000"/>
          <w:kern w:val="2"/>
          <w:sz w:val="28"/>
        </w:rPr>
        <w:tab/>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pPr>
        <w:pStyle w:val="Normal"/>
        <w:bidi w:val="0"/>
        <w:jc w:val="both"/>
        <w:rPr>
          <w:color w:val="000000"/>
        </w:rPr>
      </w:pPr>
      <w:r>
        <w:rPr>
          <w:b w:val="false"/>
          <w:i w:val="false"/>
          <w:color w:val="000000"/>
          <w:kern w:val="2"/>
          <w:sz w:val="28"/>
        </w:rPr>
        <w:t>При плановой проверке полноты и качества предоставления муниципальной услуги контролю подлежат:</w:t>
      </w:r>
    </w:p>
    <w:p>
      <w:pPr>
        <w:pStyle w:val="Normal"/>
        <w:bidi w:val="0"/>
        <w:jc w:val="both"/>
        <w:rPr>
          <w:color w:val="000000"/>
        </w:rPr>
      </w:pPr>
      <w:r>
        <w:rPr>
          <w:b w:val="false"/>
          <w:i w:val="false"/>
          <w:color w:val="000000"/>
          <w:kern w:val="2"/>
          <w:sz w:val="28"/>
        </w:rPr>
        <w:tab/>
        <w:t>соблюдение сроков предоставления муниципальной услуги;</w:t>
      </w:r>
    </w:p>
    <w:p>
      <w:pPr>
        <w:pStyle w:val="Normal"/>
        <w:bidi w:val="0"/>
        <w:jc w:val="both"/>
        <w:rPr>
          <w:color w:val="000000"/>
        </w:rPr>
      </w:pPr>
      <w:r>
        <w:rPr>
          <w:b w:val="false"/>
          <w:i w:val="false"/>
          <w:color w:val="000000"/>
          <w:kern w:val="2"/>
          <w:sz w:val="28"/>
        </w:rPr>
        <w:tab/>
        <w:t>соблюдение положений настоящего Административного регламента;</w:t>
      </w:r>
    </w:p>
    <w:p>
      <w:pPr>
        <w:pStyle w:val="Normal"/>
        <w:bidi w:val="0"/>
        <w:jc w:val="both"/>
        <w:rPr>
          <w:color w:val="000000"/>
        </w:rPr>
      </w:pPr>
      <w:r>
        <w:rPr>
          <w:b w:val="false"/>
          <w:i w:val="false"/>
          <w:color w:val="000000"/>
          <w:kern w:val="2"/>
          <w:sz w:val="28"/>
        </w:rPr>
        <w:tab/>
        <w:t>правильность и обоснованность принятого решения об отказе в предоставлении муниципальной услуги.</w:t>
      </w:r>
    </w:p>
    <w:p>
      <w:pPr>
        <w:pStyle w:val="Normal"/>
        <w:bidi w:val="0"/>
        <w:jc w:val="both"/>
        <w:rPr>
          <w:color w:val="000000"/>
        </w:rPr>
      </w:pPr>
      <w:r>
        <w:rPr>
          <w:b w:val="false"/>
          <w:i w:val="false"/>
          <w:color w:val="000000"/>
          <w:kern w:val="2"/>
          <w:sz w:val="28"/>
        </w:rPr>
        <w:tab/>
        <w:t>Основанием для проведения внеплановых проверок являются:</w:t>
      </w:r>
    </w:p>
    <w:p>
      <w:pPr>
        <w:pStyle w:val="Normal"/>
        <w:bidi w:val="0"/>
        <w:jc w:val="both"/>
        <w:rPr>
          <w:color w:val="000000"/>
        </w:rPr>
      </w:pPr>
      <w:r>
        <w:rPr>
          <w:b w:val="false"/>
          <w:i w:val="false"/>
          <w:color w:val="000000"/>
          <w:kern w:val="2"/>
          <w:sz w:val="28"/>
        </w:rP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b w:val="false"/>
          <w:i w:val="false"/>
          <w:color w:val="000000"/>
          <w:kern w:val="2"/>
          <w:sz w:val="28"/>
        </w:rPr>
        <w:t>Красноярского края</w:t>
      </w:r>
      <w:r>
        <w:rPr>
          <w:b w:val="false"/>
          <w:i w:val="false"/>
          <w:color w:val="000000"/>
          <w:kern w:val="2"/>
          <w:sz w:val="28"/>
        </w:rPr>
        <w:t xml:space="preserve"> </w:t>
      </w:r>
      <w:r>
        <w:rPr>
          <w:b w:val="false"/>
          <w:i/>
          <w:color w:val="000000"/>
          <w:kern w:val="2"/>
          <w:sz w:val="28"/>
        </w:rPr>
        <w:t xml:space="preserve"> </w:t>
      </w:r>
      <w:r>
        <w:rPr>
          <w:b w:val="false"/>
          <w:i w:val="false"/>
          <w:color w:val="000000"/>
          <w:kern w:val="2"/>
          <w:sz w:val="28"/>
        </w:rPr>
        <w:t xml:space="preserve">и нормативных правовых актов органов местного самоуправления </w:t>
      </w:r>
      <w:bookmarkStart w:id="2" w:name="__DdeLink__17498_282917599"/>
      <w:r>
        <w:rPr>
          <w:b w:val="false"/>
          <w:i w:val="false"/>
          <w:color w:val="000000"/>
          <w:kern w:val="2"/>
          <w:sz w:val="28"/>
        </w:rPr>
        <w:t>городского округа города Шарыпово</w:t>
      </w:r>
      <w:bookmarkEnd w:id="2"/>
      <w:r>
        <w:rPr>
          <w:b w:val="false"/>
          <w:i w:val="false"/>
          <w:color w:val="000000"/>
          <w:kern w:val="2"/>
          <w:sz w:val="28"/>
        </w:rPr>
        <w:t xml:space="preserve"> </w:t>
      </w:r>
      <w:r>
        <w:rPr>
          <w:b w:val="false"/>
          <w:i/>
          <w:color w:val="000000"/>
          <w:kern w:val="2"/>
          <w:sz w:val="28"/>
        </w:rPr>
        <w:t>;</w:t>
      </w:r>
    </w:p>
    <w:p>
      <w:pPr>
        <w:pStyle w:val="Normal"/>
        <w:bidi w:val="0"/>
        <w:jc w:val="both"/>
        <w:rPr>
          <w:color w:val="000000"/>
        </w:rPr>
      </w:pPr>
      <w:r>
        <w:rPr>
          <w:b w:val="false"/>
          <w:i w:val="false"/>
          <w:color w:val="000000"/>
          <w:kern w:val="2"/>
          <w:sz w:val="28"/>
        </w:rPr>
        <w:tab/>
        <w:t>обращения граждан и юридических лиц на нарушения законодательства, в том числе на качество предоставления муниципальной услуги.</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b w:val="false"/>
          <w:i w:val="false"/>
          <w:color w:val="000000"/>
          <w:kern w:val="2"/>
          <w:sz w:val="28"/>
        </w:rPr>
        <w:t>Красноярского края</w:t>
      </w:r>
      <w:r>
        <w:rPr>
          <w:b w:val="false"/>
          <w:i w:val="false"/>
          <w:color w:val="000000"/>
          <w:kern w:val="2"/>
          <w:sz w:val="28"/>
        </w:rPr>
        <w:t xml:space="preserve"> </w:t>
      </w:r>
      <w:r>
        <w:rPr>
          <w:b w:val="false"/>
          <w:i/>
          <w:color w:val="000000"/>
          <w:kern w:val="2"/>
          <w:sz w:val="28"/>
        </w:rPr>
        <w:t xml:space="preserve"> </w:t>
      </w:r>
      <w:r>
        <w:rPr>
          <w:b w:val="false"/>
          <w:i w:val="false"/>
          <w:color w:val="000000"/>
          <w:kern w:val="2"/>
          <w:sz w:val="28"/>
        </w:rPr>
        <w:t xml:space="preserve">и нормативных правовых актов органов местного самоуправления </w:t>
      </w:r>
      <w:r>
        <w:rPr>
          <w:b w:val="false"/>
          <w:i w:val="false"/>
          <w:color w:val="000000"/>
          <w:kern w:val="2"/>
          <w:sz w:val="28"/>
        </w:rPr>
        <w:t>городского округа города Шарыпово</w:t>
      </w:r>
      <w:r>
        <w:rPr>
          <w:b w:val="false"/>
          <w:i w:val="false"/>
          <w:color w:val="000000"/>
          <w:kern w:val="2"/>
          <w:sz w:val="28"/>
        </w:rPr>
        <w:t xml:space="preserve"> осуществляется привлечение виновных лиц к ответственности в соответствии с законодательством Российской Федерации.</w:t>
      </w:r>
    </w:p>
    <w:p>
      <w:pPr>
        <w:pStyle w:val="Normal"/>
        <w:bidi w:val="0"/>
        <w:jc w:val="both"/>
        <w:rPr>
          <w:color w:val="000000"/>
        </w:rPr>
      </w:pPr>
      <w:r>
        <w:rPr>
          <w:b w:val="false"/>
          <w:i w:val="false"/>
          <w:color w:val="000000"/>
          <w:kern w:val="2"/>
          <w:sz w:val="28"/>
        </w:rPr>
        <w:tab/>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bidi w:val="0"/>
        <w:jc w:val="both"/>
        <w:rPr>
          <w:color w:val="000000"/>
        </w:rPr>
      </w:pPr>
      <w:r>
        <w:rPr>
          <w:b w:val="false"/>
          <w:i w:val="false"/>
          <w:color w:val="000000"/>
          <w:kern w:val="2"/>
          <w:sz w:val="28"/>
        </w:rPr>
        <w:tab/>
        <w:t>Граждане, их объединения и организации также имеют право:</w:t>
      </w:r>
    </w:p>
    <w:p>
      <w:pPr>
        <w:pStyle w:val="Normal"/>
        <w:bidi w:val="0"/>
        <w:jc w:val="both"/>
        <w:rPr>
          <w:color w:val="000000"/>
        </w:rPr>
      </w:pPr>
      <w:r>
        <w:rPr>
          <w:b w:val="false"/>
          <w:i w:val="false"/>
          <w:color w:val="000000"/>
          <w:kern w:val="2"/>
          <w:sz w:val="28"/>
        </w:rPr>
        <w:tab/>
        <w:t>направлять замечания и предложения по улучшению доступности и качества предоставления муниципальной услуги;</w:t>
      </w:r>
    </w:p>
    <w:p>
      <w:pPr>
        <w:pStyle w:val="Normal"/>
        <w:bidi w:val="0"/>
        <w:jc w:val="both"/>
        <w:rPr>
          <w:color w:val="000000"/>
        </w:rPr>
      </w:pPr>
      <w:r>
        <w:rPr>
          <w:b w:val="false"/>
          <w:i w:val="false"/>
          <w:color w:val="000000"/>
          <w:kern w:val="2"/>
          <w:sz w:val="28"/>
        </w:rPr>
        <w:tab/>
        <w:t>вносить предложения о мерах по устранению нарушений настоящего Административного регламента.</w:t>
      </w:r>
    </w:p>
    <w:p>
      <w:pPr>
        <w:pStyle w:val="Normal"/>
        <w:bidi w:val="0"/>
        <w:jc w:val="both"/>
        <w:rPr>
          <w:color w:val="000000"/>
        </w:rPr>
      </w:pPr>
      <w:r>
        <w:rPr>
          <w:b w:val="false"/>
          <w:i w:val="false"/>
          <w:color w:val="000000"/>
          <w:kern w:val="2"/>
          <w:sz w:val="28"/>
        </w:rPr>
        <w:tab/>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bidi w:val="0"/>
        <w:jc w:val="both"/>
        <w:rPr>
          <w:color w:val="000000"/>
        </w:rPr>
      </w:pPr>
      <w:r>
        <w:rPr>
          <w:b w:val="false"/>
          <w:i w:val="false"/>
          <w:color w:val="000000"/>
          <w:kern w:val="2"/>
          <w:sz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pPr>
        <w:pStyle w:val="Normal"/>
        <w:bidi w:val="0"/>
        <w:jc w:val="both"/>
        <w:rPr>
          <w:b w:val="false"/>
          <w:b w:val="false"/>
          <w:bCs w:val="false"/>
          <w:i w:val="false"/>
          <w:i w:val="false"/>
          <w:color w:val="000000"/>
          <w:kern w:val="2"/>
          <w:sz w:val="28"/>
        </w:rPr>
      </w:pPr>
      <w:r>
        <w:rPr>
          <w:b w:val="false"/>
          <w:bCs w:val="false"/>
          <w:i w:val="false"/>
          <w:color w:val="000000"/>
          <w:kern w:val="2"/>
          <w:sz w:val="28"/>
        </w:rPr>
      </w:r>
    </w:p>
    <w:p>
      <w:pPr>
        <w:pStyle w:val="Normal"/>
        <w:bidi w:val="0"/>
        <w:jc w:val="both"/>
        <w:rPr>
          <w:color w:val="000000"/>
        </w:rPr>
      </w:pPr>
      <w:r>
        <w:rPr>
          <w:b w:val="false"/>
          <w:i w:val="false"/>
          <w:color w:val="000000"/>
          <w:kern w:val="2"/>
          <w:sz w:val="28"/>
        </w:rPr>
        <w:tab/>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bidi w:val="0"/>
        <w:jc w:val="both"/>
        <w:rPr>
          <w:color w:val="000000"/>
        </w:rPr>
      </w:pPr>
      <w:r>
        <w:rPr>
          <w:b w:val="false"/>
          <w:i w:val="false"/>
          <w:color w:val="000000"/>
          <w:kern w:val="2"/>
          <w:sz w:val="28"/>
        </w:rPr>
        <w:tab/>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bidi w:val="0"/>
        <w:jc w:val="both"/>
        <w:rPr>
          <w:color w:val="000000"/>
        </w:rPr>
      </w:pPr>
      <w:r>
        <w:rPr>
          <w:b w:val="false"/>
          <w:i w:val="false"/>
          <w:color w:val="000000"/>
          <w:kern w:val="2"/>
          <w:sz w:val="28"/>
        </w:rPr>
        <w:tab/>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bidi w:val="0"/>
        <w:jc w:val="both"/>
        <w:rPr>
          <w:color w:val="000000"/>
        </w:rPr>
      </w:pPr>
      <w:r>
        <w:rPr>
          <w:b w:val="false"/>
          <w:i w:val="false"/>
          <w:color w:val="000000"/>
          <w:kern w:val="2"/>
          <w:sz w:val="28"/>
        </w:rPr>
        <w:tab/>
        <w:t>к руководителю многофункционального центра – на решения и действия (бездействие) работника многофункционального центра;</w:t>
      </w:r>
    </w:p>
    <w:p>
      <w:pPr>
        <w:pStyle w:val="Normal"/>
        <w:bidi w:val="0"/>
        <w:jc w:val="both"/>
        <w:rPr>
          <w:color w:val="000000"/>
        </w:rPr>
      </w:pPr>
      <w:r>
        <w:rPr>
          <w:b w:val="false"/>
          <w:i w:val="false"/>
          <w:color w:val="000000"/>
          <w:kern w:val="2"/>
          <w:sz w:val="28"/>
        </w:rPr>
        <w:tab/>
        <w:t>к учредителю многофункционального центра – на решение и действия (бездействие) многофункционального центра.</w:t>
      </w:r>
    </w:p>
    <w:p>
      <w:pPr>
        <w:pStyle w:val="Normal"/>
        <w:bidi w:val="0"/>
        <w:jc w:val="both"/>
        <w:rPr>
          <w:color w:val="000000"/>
        </w:rPr>
      </w:pPr>
      <w:r>
        <w:rPr>
          <w:b w:val="false"/>
          <w:i w:val="false"/>
          <w:color w:val="000000"/>
          <w:kern w:val="2"/>
          <w:sz w:val="28"/>
        </w:rPr>
        <w:tab/>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bidi w:val="0"/>
        <w:jc w:val="both"/>
        <w:rPr>
          <w:b w:val="false"/>
          <w:b w:val="false"/>
          <w:bCs w:val="false"/>
          <w:i w:val="false"/>
          <w:i w:val="false"/>
          <w:color w:val="000000"/>
          <w:kern w:val="2"/>
          <w:sz w:val="28"/>
        </w:rPr>
      </w:pPr>
      <w:r>
        <w:rPr>
          <w:b w:val="false"/>
          <w:bCs w:val="false"/>
          <w:i w:val="false"/>
          <w:color w:val="000000"/>
          <w:kern w:val="2"/>
          <w:sz w:val="28"/>
        </w:rPr>
      </w:r>
    </w:p>
    <w:p>
      <w:pPr>
        <w:pStyle w:val="Normal"/>
        <w:bidi w:val="0"/>
        <w:jc w:val="both"/>
        <w:rPr>
          <w:color w:val="000000"/>
        </w:rPr>
      </w:pPr>
      <w:r>
        <w:rPr>
          <w:b w:val="false"/>
          <w:i w:val="false"/>
          <w:color w:val="000000"/>
          <w:kern w:val="2"/>
          <w:sz w:val="28"/>
        </w:rPr>
        <w:tab/>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bidi w:val="0"/>
        <w:jc w:val="both"/>
        <w:rPr>
          <w:b w:val="false"/>
          <w:b w:val="false"/>
          <w:bCs w:val="false"/>
          <w:i w:val="false"/>
          <w:i w:val="false"/>
          <w:color w:val="000000"/>
          <w:kern w:val="2"/>
          <w:sz w:val="28"/>
        </w:rPr>
      </w:pPr>
      <w:r>
        <w:rPr>
          <w:b w:val="false"/>
          <w:bCs w:val="false"/>
          <w:i w:val="false"/>
          <w:color w:val="000000"/>
          <w:kern w:val="2"/>
          <w:sz w:val="28"/>
        </w:rPr>
      </w:r>
    </w:p>
    <w:p>
      <w:pPr>
        <w:pStyle w:val="Normal"/>
        <w:bidi w:val="0"/>
        <w:jc w:val="both"/>
        <w:rPr>
          <w:color w:val="000000"/>
        </w:rPr>
      </w:pPr>
      <w:r>
        <w:rPr>
          <w:b w:val="false"/>
          <w:i w:val="false"/>
          <w:color w:val="000000"/>
          <w:kern w:val="2"/>
          <w:sz w:val="28"/>
        </w:rPr>
        <w:tab/>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pPr>
        <w:pStyle w:val="Normal"/>
        <w:bidi w:val="0"/>
        <w:jc w:val="both"/>
        <w:rPr>
          <w:color w:val="000000"/>
        </w:rPr>
      </w:pPr>
      <w:r>
        <w:rPr>
          <w:b w:val="false"/>
          <w:i w:val="false"/>
          <w:color w:val="000000"/>
          <w:kern w:val="2"/>
          <w:sz w:val="28"/>
        </w:rPr>
        <w:tab/>
        <w:t>Федеральным законом «Об организации предоставления государственных и муниципальных услуг»;</w:t>
      </w:r>
    </w:p>
    <w:p>
      <w:pPr>
        <w:pStyle w:val="Normal"/>
        <w:bidi w:val="0"/>
        <w:jc w:val="both"/>
        <w:rPr>
          <w:color w:val="000000"/>
        </w:rPr>
      </w:pPr>
      <w:r>
        <w:rPr>
          <w:b w:val="false"/>
          <w:i w:val="false"/>
          <w:color w:val="000000"/>
          <w:kern w:val="2"/>
          <w:sz w:val="28"/>
        </w:rPr>
        <w:tab/>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bidi w:val="0"/>
        <w:jc w:val="center"/>
        <w:rPr>
          <w:b/>
          <w:b/>
          <w:i w:val="false"/>
          <w:i w:val="false"/>
          <w:color w:val="000000"/>
          <w:kern w:val="2"/>
          <w:sz w:val="28"/>
        </w:rPr>
      </w:pPr>
      <w:r>
        <w:rPr>
          <w:b/>
          <w:i w:val="false"/>
          <w:color w:val="000000"/>
          <w:kern w:val="2"/>
          <w:sz w:val="28"/>
        </w:rPr>
      </w:r>
    </w:p>
    <w:p>
      <w:pPr>
        <w:pStyle w:val="Normal"/>
        <w:bidi w:val="0"/>
        <w:jc w:val="center"/>
        <w:rPr>
          <w:color w:val="000000"/>
        </w:rPr>
      </w:pPr>
      <w:r>
        <w:rPr>
          <w:b/>
          <w:i w:val="false"/>
          <w:color w:val="000000"/>
          <w:kern w:val="2"/>
          <w:sz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6.1 Многофункциональный центр осуществляет:</w:t>
      </w:r>
    </w:p>
    <w:p>
      <w:pPr>
        <w:pStyle w:val="Normal"/>
        <w:bidi w:val="0"/>
        <w:jc w:val="both"/>
        <w:rPr>
          <w:color w:val="000000"/>
        </w:rPr>
      </w:pPr>
      <w:r>
        <w:rPr>
          <w:b w:val="false"/>
          <w:i w:val="false"/>
          <w:color w:val="000000"/>
          <w:kern w:val="2"/>
          <w:sz w:val="28"/>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bidi w:val="0"/>
        <w:jc w:val="both"/>
        <w:rPr>
          <w:color w:val="000000"/>
        </w:rPr>
      </w:pPr>
      <w:r>
        <w:rPr>
          <w:b w:val="false"/>
          <w:i w:val="false"/>
          <w:color w:val="000000"/>
          <w:kern w:val="2"/>
          <w:sz w:val="28"/>
        </w:rPr>
        <w:tab/>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pPr>
        <w:pStyle w:val="Normal"/>
        <w:bidi w:val="0"/>
        <w:jc w:val="both"/>
        <w:rPr>
          <w:color w:val="000000"/>
        </w:rPr>
      </w:pPr>
      <w:r>
        <w:rPr>
          <w:b w:val="false"/>
          <w:i w:val="false"/>
          <w:color w:val="000000"/>
          <w:kern w:val="2"/>
          <w:sz w:val="28"/>
        </w:rPr>
        <w:tab/>
        <w:t>иные процедуры и действия, предусмотренные Федеральным законом № 210-ФЗ.</w:t>
      </w:r>
    </w:p>
    <w:p>
      <w:pPr>
        <w:pStyle w:val="Normal"/>
        <w:bidi w:val="0"/>
        <w:jc w:val="both"/>
        <w:rPr>
          <w:color w:val="000000"/>
        </w:rPr>
      </w:pPr>
      <w:r>
        <w:rPr>
          <w:b w:val="false"/>
          <w:i w:val="false"/>
          <w:color w:val="000000"/>
          <w:kern w:val="2"/>
          <w:sz w:val="28"/>
        </w:rPr>
        <w:tab/>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Информирование заявителей</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6.2. Информирование заявителя многофункциональными центрами осуществляется следующими способами:</w:t>
      </w:r>
    </w:p>
    <w:p>
      <w:pPr>
        <w:pStyle w:val="Normal"/>
        <w:bidi w:val="0"/>
        <w:jc w:val="both"/>
        <w:rPr>
          <w:color w:val="000000"/>
        </w:rPr>
      </w:pPr>
      <w:r>
        <w:rPr>
          <w:b w:val="false"/>
          <w:i w:val="false"/>
          <w:color w:val="000000"/>
          <w:kern w:val="2"/>
          <w:sz w:val="28"/>
        </w:rPr>
        <w:tab/>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bidi w:val="0"/>
        <w:jc w:val="both"/>
        <w:rPr>
          <w:color w:val="000000"/>
        </w:rPr>
      </w:pPr>
      <w:r>
        <w:rPr>
          <w:b w:val="false"/>
          <w:i w:val="false"/>
          <w:color w:val="000000"/>
          <w:kern w:val="2"/>
          <w:sz w:val="28"/>
        </w:rPr>
        <w:tab/>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bidi w:val="0"/>
        <w:jc w:val="both"/>
        <w:rPr>
          <w:color w:val="000000"/>
        </w:rPr>
      </w:pPr>
      <w:r>
        <w:rPr>
          <w:b w:val="false"/>
          <w:i w:val="false"/>
          <w:color w:val="000000"/>
          <w:kern w:val="2"/>
          <w:sz w:val="28"/>
        </w:rPr>
        <w:tab/>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bidi w:val="0"/>
        <w:jc w:val="both"/>
        <w:rPr>
          <w:color w:val="000000"/>
        </w:rPr>
      </w:pPr>
      <w:r>
        <w:rPr>
          <w:b w:val="false"/>
          <w:i w:val="false"/>
          <w:color w:val="000000"/>
          <w:kern w:val="2"/>
          <w:sz w:val="28"/>
        </w:rPr>
        <w:tab/>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bidi w:val="0"/>
        <w:jc w:val="both"/>
        <w:rPr>
          <w:color w:val="000000"/>
        </w:rPr>
      </w:pPr>
      <w:r>
        <w:rPr>
          <w:b w:val="false"/>
          <w:i w:val="false"/>
          <w:color w:val="000000"/>
          <w:kern w:val="2"/>
          <w:sz w:val="28"/>
        </w:rPr>
        <w:tab/>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bidi w:val="0"/>
        <w:jc w:val="both"/>
        <w:rPr>
          <w:color w:val="000000"/>
        </w:rPr>
      </w:pPr>
      <w:r>
        <w:rPr>
          <w:b w:val="false"/>
          <w:i w:val="false"/>
          <w:color w:val="000000"/>
          <w:kern w:val="2"/>
          <w:sz w:val="28"/>
        </w:rPr>
        <w:tab/>
        <w:t>изложить обращение в письменной форме (ответ направляется Заявителю в соответствии со способом, указанным в обращении);</w:t>
      </w:r>
    </w:p>
    <w:p>
      <w:pPr>
        <w:pStyle w:val="Normal"/>
        <w:bidi w:val="0"/>
        <w:jc w:val="both"/>
        <w:rPr>
          <w:color w:val="000000"/>
        </w:rPr>
      </w:pPr>
      <w:r>
        <w:rPr>
          <w:b w:val="false"/>
          <w:i w:val="false"/>
          <w:color w:val="000000"/>
          <w:kern w:val="2"/>
          <w:sz w:val="28"/>
        </w:rPr>
        <w:tab/>
        <w:t>назначить другое время для консультаций.</w:t>
      </w:r>
    </w:p>
    <w:p>
      <w:pPr>
        <w:pStyle w:val="Normal"/>
        <w:bidi w:val="0"/>
        <w:jc w:val="both"/>
        <w:rPr>
          <w:color w:val="000000"/>
        </w:rPr>
      </w:pPr>
      <w:r>
        <w:rPr>
          <w:b w:val="false"/>
          <w:i w:val="false"/>
          <w:color w:val="000000"/>
          <w:kern w:val="2"/>
          <w:sz w:val="28"/>
        </w:rPr>
        <w:tab/>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bidi w:val="0"/>
        <w:jc w:val="both"/>
        <w:rPr>
          <w:b w:val="false"/>
          <w:b w:val="false"/>
          <w:i w:val="false"/>
          <w:i w:val="false"/>
          <w:color w:val="000000"/>
          <w:kern w:val="2"/>
          <w:sz w:val="28"/>
        </w:rPr>
      </w:pPr>
      <w:r>
        <w:rPr>
          <w:b w:val="false"/>
          <w:i w:val="false"/>
          <w:color w:val="000000"/>
          <w:kern w:val="2"/>
          <w:sz w:val="28"/>
        </w:rPr>
      </w:r>
    </w:p>
    <w:p>
      <w:pPr>
        <w:pStyle w:val="Normal"/>
        <w:bidi w:val="0"/>
        <w:jc w:val="center"/>
        <w:rPr>
          <w:color w:val="000000"/>
        </w:rPr>
      </w:pPr>
      <w:r>
        <w:rPr>
          <w:b/>
          <w:i w:val="false"/>
          <w:color w:val="000000"/>
          <w:kern w:val="2"/>
          <w:sz w:val="28"/>
        </w:rPr>
        <w:t>Выдача заявителю результата предоставления муниципальной услуги</w:t>
      </w:r>
    </w:p>
    <w:p>
      <w:pPr>
        <w:pStyle w:val="Normal"/>
        <w:bidi w:val="0"/>
        <w:jc w:val="both"/>
        <w:rPr>
          <w:b/>
          <w:b/>
          <w:i w:val="false"/>
          <w:i w:val="false"/>
          <w:color w:val="000000"/>
          <w:kern w:val="2"/>
          <w:sz w:val="28"/>
        </w:rPr>
      </w:pPr>
      <w:r>
        <w:rPr>
          <w:b/>
          <w:i w:val="false"/>
          <w:color w:val="000000"/>
          <w:kern w:val="2"/>
          <w:sz w:val="28"/>
        </w:rPr>
      </w:r>
    </w:p>
    <w:p>
      <w:pPr>
        <w:pStyle w:val="Normal"/>
        <w:bidi w:val="0"/>
        <w:jc w:val="both"/>
        <w:rPr>
          <w:color w:val="000000"/>
        </w:rPr>
      </w:pPr>
      <w:r>
        <w:rPr>
          <w:b w:val="false"/>
          <w:i w:val="false"/>
          <w:color w:val="000000"/>
          <w:kern w:val="2"/>
          <w:sz w:val="28"/>
        </w:rPr>
        <w:tab/>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bidi w:val="0"/>
        <w:jc w:val="both"/>
        <w:rPr>
          <w:color w:val="000000"/>
        </w:rPr>
      </w:pPr>
      <w:r>
        <w:rPr>
          <w:b w:val="false"/>
          <w:i w:val="false"/>
          <w:color w:val="000000"/>
          <w:kern w:val="2"/>
          <w:sz w:val="28"/>
        </w:rPr>
        <w:tab/>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bidi w:val="0"/>
        <w:jc w:val="both"/>
        <w:rPr>
          <w:color w:val="000000"/>
        </w:rPr>
      </w:pPr>
      <w:r>
        <w:rPr>
          <w:b w:val="false"/>
          <w:i w:val="false"/>
          <w:color w:val="000000"/>
          <w:kern w:val="2"/>
          <w:sz w:val="28"/>
        </w:rPr>
        <w:tab/>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bidi w:val="0"/>
        <w:jc w:val="both"/>
        <w:rPr>
          <w:color w:val="000000"/>
        </w:rPr>
      </w:pPr>
      <w:r>
        <w:rPr>
          <w:b w:val="false"/>
          <w:i w:val="false"/>
          <w:color w:val="000000"/>
          <w:kern w:val="2"/>
          <w:sz w:val="28"/>
        </w:rPr>
        <w:tab/>
        <w:t>Работник многофункционального центра осуществляет следующие действия:</w:t>
      </w:r>
    </w:p>
    <w:p>
      <w:pPr>
        <w:pStyle w:val="Normal"/>
        <w:bidi w:val="0"/>
        <w:jc w:val="both"/>
        <w:rPr>
          <w:color w:val="000000"/>
        </w:rPr>
      </w:pPr>
      <w:r>
        <w:rPr>
          <w:b w:val="false"/>
          <w:i w:val="false"/>
          <w:color w:val="000000"/>
          <w:kern w:val="2"/>
          <w:sz w:val="28"/>
        </w:rPr>
        <w:tab/>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bidi w:val="0"/>
        <w:jc w:val="both"/>
        <w:rPr>
          <w:color w:val="000000"/>
        </w:rPr>
      </w:pPr>
      <w:r>
        <w:rPr>
          <w:b w:val="false"/>
          <w:i w:val="false"/>
          <w:color w:val="000000"/>
          <w:kern w:val="2"/>
          <w:sz w:val="28"/>
        </w:rPr>
        <w:tab/>
        <w:t>проверяет полномочия представителя заявителя (в случае обращения представителя заявителя);</w:t>
      </w:r>
    </w:p>
    <w:p>
      <w:pPr>
        <w:pStyle w:val="Normal"/>
        <w:bidi w:val="0"/>
        <w:jc w:val="both"/>
        <w:rPr>
          <w:color w:val="000000"/>
        </w:rPr>
      </w:pPr>
      <w:r>
        <w:rPr>
          <w:b w:val="false"/>
          <w:i w:val="false"/>
          <w:color w:val="000000"/>
          <w:kern w:val="2"/>
          <w:sz w:val="28"/>
        </w:rPr>
        <w:tab/>
        <w:t>определяет статус исполнения заявления заявителя в ГИС;</w:t>
      </w:r>
    </w:p>
    <w:p>
      <w:pPr>
        <w:pStyle w:val="Normal"/>
        <w:bidi w:val="0"/>
        <w:jc w:val="both"/>
        <w:rPr>
          <w:color w:val="000000"/>
        </w:rPr>
      </w:pPr>
      <w:r>
        <w:rPr>
          <w:b w:val="false"/>
          <w:i w:val="false"/>
          <w:color w:val="000000"/>
          <w:kern w:val="2"/>
          <w:sz w:val="28"/>
        </w:rPr>
        <w:tab/>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bidi w:val="0"/>
        <w:jc w:val="both"/>
        <w:rPr>
          <w:color w:val="000000"/>
        </w:rPr>
      </w:pPr>
      <w:r>
        <w:rPr>
          <w:b w:val="false"/>
          <w:i w:val="false"/>
          <w:color w:val="000000"/>
          <w:kern w:val="2"/>
          <w:sz w:val="28"/>
        </w:rPr>
        <w:tab/>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bidi w:val="0"/>
        <w:jc w:val="both"/>
        <w:rPr>
          <w:color w:val="000000"/>
        </w:rPr>
      </w:pPr>
      <w:r>
        <w:rPr>
          <w:b w:val="false"/>
          <w:i w:val="false"/>
          <w:color w:val="000000"/>
          <w:kern w:val="2"/>
          <w:sz w:val="28"/>
        </w:rPr>
        <w:tab/>
        <w:t>выдает документы заявителю, при необходимости запрашивает у заявителя подписи за каждый выданный документ;</w:t>
      </w:r>
    </w:p>
    <w:p>
      <w:pPr>
        <w:pStyle w:val="Normal"/>
        <w:bidi w:val="0"/>
        <w:jc w:val="both"/>
        <w:rPr>
          <w:color w:val="000000"/>
        </w:rPr>
      </w:pPr>
      <w:r>
        <w:rPr>
          <w:b w:val="false"/>
          <w:i w:val="false"/>
          <w:color w:val="000000"/>
          <w:kern w:val="2"/>
          <w:sz w:val="28"/>
        </w:rPr>
        <w:tab/>
        <w:t>запрашивает согласие заявителя на участие в смс-опросе для оценки качества</w:t>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r>
        <w:br w:type="page"/>
      </w:r>
    </w:p>
    <w:p>
      <w:pPr>
        <w:pStyle w:val="Normal"/>
        <w:bidi w:val="0"/>
        <w:jc w:val="right"/>
        <w:rPr>
          <w:color w:val="000000"/>
        </w:rPr>
      </w:pPr>
      <w:r>
        <w:rPr>
          <w:color w:val="000000"/>
        </w:rPr>
        <w:t xml:space="preserve"> </w:t>
      </w:r>
      <w:r>
        <w:rPr>
          <w:b w:val="false"/>
          <w:i w:val="false"/>
          <w:color w:val="000000"/>
          <w:sz w:val="28"/>
        </w:rPr>
        <w:t>Приложение № 1</w:t>
      </w:r>
    </w:p>
    <w:p>
      <w:pPr>
        <w:pStyle w:val="Normal"/>
        <w:bidi w:val="0"/>
        <w:jc w:val="right"/>
        <w:rPr>
          <w:color w:val="000000"/>
        </w:rPr>
      </w:pPr>
      <w:r>
        <w:rPr>
          <w:b w:val="false"/>
          <w:i w:val="false"/>
          <w:color w:val="000000"/>
          <w:sz w:val="28"/>
        </w:rPr>
        <w:t>к Административному регламенту</w:t>
      </w:r>
    </w:p>
    <w:p>
      <w:pPr>
        <w:pStyle w:val="Normal"/>
        <w:bidi w:val="0"/>
        <w:jc w:val="right"/>
        <w:rPr>
          <w:color w:val="000000"/>
        </w:rPr>
      </w:pPr>
      <w:r>
        <w:rPr>
          <w:b w:val="false"/>
          <w:i w:val="false"/>
          <w:color w:val="000000"/>
          <w:sz w:val="28"/>
        </w:rPr>
        <w:t>по предоставлению государственной</w:t>
      </w:r>
    </w:p>
    <w:p>
      <w:pPr>
        <w:pStyle w:val="Normal"/>
        <w:bidi w:val="0"/>
        <w:jc w:val="right"/>
        <w:rPr>
          <w:color w:val="000000"/>
        </w:rPr>
      </w:pPr>
      <w:r>
        <w:rPr>
          <w:b w:val="false"/>
          <w:i w:val="false"/>
          <w:color w:val="000000"/>
          <w:sz w:val="28"/>
        </w:rPr>
        <w:t>(муниципальной) услуги</w:t>
      </w:r>
    </w:p>
    <w:p>
      <w:pPr>
        <w:pStyle w:val="Normal"/>
        <w:bidi w:val="0"/>
        <w:jc w:val="right"/>
        <w:rPr>
          <w:color w:val="000000"/>
        </w:rPr>
      </w:pPr>
      <w:r>
        <w:rPr>
          <w:b w:val="false"/>
          <w:i w:val="false"/>
          <w:color w:val="000000"/>
          <w:sz w:val="28"/>
        </w:rPr>
        <w:t>ФОРМА</w:t>
      </w:r>
    </w:p>
    <w:p>
      <w:pPr>
        <w:pStyle w:val="Normal"/>
        <w:bidi w:val="0"/>
        <w:jc w:val="center"/>
        <w:rPr>
          <w:color w:val="000000"/>
        </w:rPr>
      </w:pPr>
      <w:r>
        <w:rPr>
          <w:b/>
          <w:i w:val="false"/>
          <w:color w:val="000000"/>
          <w:sz w:val="28"/>
        </w:rPr>
        <w:t>З А Я В Л Е Н И Е</w:t>
      </w:r>
    </w:p>
    <w:p>
      <w:pPr>
        <w:pStyle w:val="Normal"/>
        <w:bidi w:val="0"/>
        <w:jc w:val="center"/>
        <w:rPr>
          <w:color w:val="000000"/>
        </w:rPr>
      </w:pPr>
      <w:r>
        <w:rPr>
          <w:b/>
          <w:i w:val="false"/>
          <w:color w:val="000000"/>
          <w:sz w:val="28"/>
        </w:rPr>
        <w:t>о выдаче градостроительного плана земельного участка</w:t>
      </w:r>
    </w:p>
    <w:p>
      <w:pPr>
        <w:pStyle w:val="Normal"/>
        <w:bidi w:val="0"/>
        <w:jc w:val="right"/>
        <w:rPr>
          <w:color w:val="000000"/>
        </w:rPr>
      </w:pPr>
      <w:r>
        <w:rPr>
          <w:b w:val="false"/>
          <w:i w:val="false"/>
          <w:color w:val="000000"/>
          <w:sz w:val="28"/>
        </w:rPr>
        <w:t>"__" __________ 20___ г.</w:t>
      </w:r>
    </w:p>
    <w:p>
      <w:pPr>
        <w:pStyle w:val="Normal"/>
        <w:bidi w:val="0"/>
        <w:jc w:val="left"/>
        <w:rPr>
          <w:color w:val="000000"/>
        </w:rPr>
      </w:pPr>
      <w:r>
        <w:rPr>
          <w:b w:val="false"/>
          <w:i w:val="false"/>
          <w:color w:val="000000"/>
          <w:sz w:val="28"/>
        </w:rPr>
        <w:t>________________________________________________________________________________________________________________________________________</w:t>
      </w:r>
    </w:p>
    <w:p>
      <w:pPr>
        <w:pStyle w:val="Normal"/>
        <w:bidi w:val="0"/>
        <w:jc w:val="center"/>
        <w:rPr>
          <w:color w:val="000000"/>
        </w:rPr>
      </w:pPr>
      <w:r>
        <w:rPr>
          <w:b w:val="false"/>
          <w:i w:val="false"/>
          <w:color w:val="000000"/>
          <w:sz w:val="16"/>
          <w:szCs w:val="16"/>
        </w:rPr>
        <w:t>(наименование уполномоченного органа государственной власти, органа местного самоуправления)</w:t>
      </w:r>
    </w:p>
    <w:p>
      <w:pPr>
        <w:pStyle w:val="Normal"/>
        <w:bidi w:val="0"/>
        <w:jc w:val="left"/>
        <w:rPr>
          <w:b w:val="false"/>
          <w:b w:val="false"/>
          <w:i w:val="false"/>
          <w:i w:val="false"/>
          <w:color w:val="000000"/>
        </w:rPr>
      </w:pPr>
      <w:r>
        <w:rPr>
          <w:b w:val="false"/>
          <w:i w:val="false"/>
          <w:color w:val="000000"/>
        </w:rPr>
      </w:r>
    </w:p>
    <w:p>
      <w:pPr>
        <w:pStyle w:val="Normal"/>
        <w:bidi w:val="0"/>
        <w:jc w:val="center"/>
        <w:rPr>
          <w:color w:val="000000"/>
        </w:rPr>
      </w:pPr>
      <w:r>
        <w:rPr>
          <w:b w:val="false"/>
          <w:i w:val="false"/>
          <w:color w:val="000000"/>
          <w:sz w:val="28"/>
        </w:rPr>
        <w:t>1. Сведения о заявителе</w:t>
      </w:r>
      <w:r>
        <w:rPr>
          <w:b w:val="false"/>
          <w:i w:val="false"/>
          <w:color w:val="000000"/>
          <w:sz w:val="28"/>
          <w:szCs w:val="28"/>
          <w:vertAlign w:val="superscript"/>
        </w:rPr>
        <w:t>1</w:t>
      </w:r>
    </w:p>
    <w:p>
      <w:pPr>
        <w:pStyle w:val="Normal"/>
        <w:bidi w:val="0"/>
        <w:jc w:val="left"/>
        <w:rPr>
          <w:rFonts w:ascii="Times New Roman" w:hAnsi="Times New Roman"/>
          <w:b w:val="false"/>
          <w:b w:val="false"/>
          <w:i w:val="false"/>
          <w:i w:val="false"/>
          <w:color w:val="000000"/>
          <w:kern w:val="2"/>
          <w:sz w:val="20"/>
          <w:szCs w:val="20"/>
        </w:rPr>
      </w:pPr>
      <w:r>
        <w:rPr>
          <w:b w:val="false"/>
          <w:i w:val="false"/>
          <w:color w:val="000000"/>
          <w:kern w:val="2"/>
          <w:sz w:val="20"/>
          <w:szCs w:val="20"/>
        </w:rPr>
      </w:r>
    </w:p>
    <w:tbl>
      <w:tblPr>
        <w:tblW w:w="9638" w:type="dxa"/>
        <w:jc w:val="left"/>
        <w:tblInd w:w="0" w:type="dxa"/>
        <w:tblLayout w:type="fixed"/>
        <w:tblCellMar>
          <w:top w:w="55" w:type="dxa"/>
          <w:left w:w="55" w:type="dxa"/>
          <w:bottom w:w="55" w:type="dxa"/>
          <w:right w:w="55" w:type="dxa"/>
        </w:tblCellMar>
      </w:tblPr>
      <w:tblGrid>
        <w:gridCol w:w="900"/>
        <w:gridCol w:w="3805"/>
        <w:gridCol w:w="4933"/>
      </w:tblGrid>
      <w:tr>
        <w:trPr/>
        <w:tc>
          <w:tcPr>
            <w:tcW w:w="900"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w:t>
            </w:r>
          </w:p>
        </w:tc>
        <w:tc>
          <w:tcPr>
            <w:tcW w:w="3805"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Сведения о физическом лице, в случае если заявителем является физическое лицо:</w:t>
            </w:r>
          </w:p>
        </w:tc>
        <w:tc>
          <w:tcPr>
            <w:tcW w:w="4933" w:type="dxa"/>
            <w:tcBorders>
              <w:top w:val="single" w:sz="4" w:space="0" w:color="000000"/>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1.1.1</w:t>
            </w:r>
          </w:p>
        </w:tc>
        <w:tc>
          <w:tcPr>
            <w:tcW w:w="3805"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Фамилия, имя, отчество (при наличии)</w:t>
            </w:r>
          </w:p>
        </w:tc>
        <w:tc>
          <w:tcPr>
            <w:tcW w:w="4933"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1.1.2</w:t>
            </w:r>
          </w:p>
        </w:tc>
        <w:tc>
          <w:tcPr>
            <w:tcW w:w="3805"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6"/>
                <w:szCs w:val="26"/>
              </w:rPr>
              <w:t xml:space="preserve">Реквизиты документа, удостоверяющего личность (не указываются в случае, если заявитель является индивидуальным </w:t>
            </w:r>
            <w:r>
              <w:rPr>
                <w:b w:val="false"/>
                <w:bCs w:val="false"/>
                <w:i w:val="false"/>
                <w:iCs w:val="false"/>
                <w:strike w:val="false"/>
                <w:dstrike w:val="false"/>
                <w:outline w:val="false"/>
                <w:shadow w:val="false"/>
                <w:color w:val="000000"/>
                <w:kern w:val="2"/>
                <w:sz w:val="26"/>
                <w:szCs w:val="26"/>
                <w:u w:val="none"/>
              </w:rPr>
              <w:t>предпринимателем</w:t>
            </w:r>
          </w:p>
        </w:tc>
        <w:tc>
          <w:tcPr>
            <w:tcW w:w="4933"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1.1.3</w:t>
            </w:r>
          </w:p>
        </w:tc>
        <w:tc>
          <w:tcPr>
            <w:tcW w:w="3805"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6"/>
                <w:szCs w:val="26"/>
              </w:rPr>
              <w:t xml:space="preserve">Основной государственный регистрационный номер индивидуального предпринимателя, в случае если заявитель является индивидуальным </w:t>
            </w:r>
            <w:r>
              <w:rPr>
                <w:b w:val="false"/>
                <w:bCs w:val="false"/>
                <w:i w:val="false"/>
                <w:iCs w:val="false"/>
                <w:strike w:val="false"/>
                <w:dstrike w:val="false"/>
                <w:outline w:val="false"/>
                <w:shadow w:val="false"/>
                <w:color w:val="000000"/>
                <w:kern w:val="2"/>
                <w:sz w:val="26"/>
                <w:szCs w:val="26"/>
                <w:u w:val="none"/>
              </w:rPr>
              <w:t>предпринимателем</w:t>
            </w:r>
          </w:p>
        </w:tc>
        <w:tc>
          <w:tcPr>
            <w:tcW w:w="4933"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w:t>
            </w:r>
          </w:p>
        </w:tc>
        <w:tc>
          <w:tcPr>
            <w:tcW w:w="3805"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6"/>
                <w:szCs w:val="26"/>
              </w:rPr>
              <w:t xml:space="preserve">Сведения о юридическом лице, в случае если заявителем </w:t>
            </w:r>
            <w:r>
              <w:rPr>
                <w:b w:val="false"/>
                <w:bCs w:val="false"/>
                <w:i w:val="false"/>
                <w:iCs w:val="false"/>
                <w:strike w:val="false"/>
                <w:dstrike w:val="false"/>
                <w:outline w:val="false"/>
                <w:shadow w:val="false"/>
                <w:color w:val="000000"/>
                <w:kern w:val="2"/>
                <w:sz w:val="26"/>
                <w:szCs w:val="26"/>
                <w:u w:val="none"/>
              </w:rPr>
              <w:t>является юридическое лицо</w:t>
            </w:r>
          </w:p>
        </w:tc>
        <w:tc>
          <w:tcPr>
            <w:tcW w:w="4933"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1.2.1</w:t>
            </w:r>
          </w:p>
        </w:tc>
        <w:tc>
          <w:tcPr>
            <w:tcW w:w="3805"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Полное наименование</w:t>
            </w:r>
          </w:p>
        </w:tc>
        <w:tc>
          <w:tcPr>
            <w:tcW w:w="4933"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1.2.2</w:t>
            </w:r>
          </w:p>
        </w:tc>
        <w:tc>
          <w:tcPr>
            <w:tcW w:w="3805"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6"/>
                <w:szCs w:val="26"/>
              </w:rPr>
              <w:t xml:space="preserve">Основной государственный </w:t>
            </w:r>
            <w:r>
              <w:rPr>
                <w:b w:val="false"/>
                <w:bCs w:val="false"/>
                <w:i w:val="false"/>
                <w:iCs w:val="false"/>
                <w:strike w:val="false"/>
                <w:dstrike w:val="false"/>
                <w:outline w:val="false"/>
                <w:shadow w:val="false"/>
                <w:color w:val="000000"/>
                <w:kern w:val="2"/>
                <w:sz w:val="26"/>
                <w:szCs w:val="26"/>
                <w:u w:val="none"/>
              </w:rPr>
              <w:t>регистрационный номер</w:t>
            </w:r>
          </w:p>
        </w:tc>
        <w:tc>
          <w:tcPr>
            <w:tcW w:w="4933"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1.2.3</w:t>
            </w:r>
          </w:p>
        </w:tc>
        <w:tc>
          <w:tcPr>
            <w:tcW w:w="3805"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6"/>
                <w:szCs w:val="26"/>
              </w:rPr>
              <w:t xml:space="preserve">Основной государственный </w:t>
            </w:r>
            <w:r>
              <w:rPr>
                <w:b w:val="false"/>
                <w:bCs w:val="false"/>
                <w:i w:val="false"/>
                <w:iCs w:val="false"/>
                <w:strike w:val="false"/>
                <w:dstrike w:val="false"/>
                <w:outline w:val="false"/>
                <w:shadow w:val="false"/>
                <w:color w:val="000000"/>
                <w:kern w:val="2"/>
                <w:sz w:val="26"/>
                <w:szCs w:val="26"/>
                <w:u w:val="none"/>
              </w:rPr>
              <w:t>регистрационный номер</w:t>
            </w:r>
          </w:p>
        </w:tc>
        <w:tc>
          <w:tcPr>
            <w:tcW w:w="4933"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Normal"/>
        <w:bidi w:val="0"/>
        <w:spacing w:lineRule="auto" w:line="276"/>
        <w:jc w:val="left"/>
        <w:rPr>
          <w:color w:val="000000"/>
          <w:sz w:val="20"/>
          <w:szCs w:val="20"/>
        </w:rPr>
      </w:pPr>
      <w:r>
        <w:rPr>
          <w:color w:val="000000"/>
          <w:sz w:val="20"/>
          <w:szCs w:val="20"/>
        </w:rPr>
      </w:r>
    </w:p>
    <w:p>
      <w:pPr>
        <w:pStyle w:val="Normal"/>
        <w:bidi w:val="0"/>
        <w:spacing w:lineRule="auto" w:line="276"/>
        <w:jc w:val="left"/>
        <w:rPr>
          <w:color w:val="000000"/>
          <w:sz w:val="20"/>
          <w:szCs w:val="20"/>
        </w:rPr>
      </w:pPr>
      <w:r>
        <w:rPr>
          <w:color w:val="000000"/>
          <w:sz w:val="20"/>
          <w:szCs w:val="20"/>
        </w:rPr>
      </w:r>
    </w:p>
    <w:p>
      <w:pPr>
        <w:pStyle w:val="Normal"/>
        <w:bidi w:val="0"/>
        <w:spacing w:lineRule="auto" w:line="276"/>
        <w:jc w:val="left"/>
        <w:rPr>
          <w:color w:val="000000"/>
        </w:rPr>
      </w:pPr>
      <w:r>
        <w:rPr>
          <w:color w:val="000000"/>
          <w:sz w:val="20"/>
          <w:szCs w:val="20"/>
        </w:rPr>
        <w:t>___________________________</w:t>
      </w:r>
    </w:p>
    <w:p>
      <w:pPr>
        <w:pStyle w:val="Normal"/>
        <w:bidi w:val="0"/>
        <w:spacing w:lineRule="auto" w:line="276"/>
        <w:jc w:val="left"/>
        <w:rPr>
          <w:color w:val="000000"/>
        </w:rPr>
      </w:pPr>
      <w:r>
        <w:rPr>
          <w:b w:val="false"/>
          <w:i w:val="false"/>
          <w:color w:val="000000"/>
          <w:sz w:val="28"/>
          <w:szCs w:val="28"/>
          <w:vertAlign w:val="superscript"/>
        </w:rPr>
        <w:t>1</w:t>
      </w:r>
      <w:r>
        <w:rPr>
          <w:b w:val="false"/>
          <w:i w:val="false"/>
          <w:color w:val="000000"/>
          <w:sz w:val="20"/>
          <w:szCs w:val="20"/>
        </w:rPr>
        <w:t xml:space="preserve"> Заявителями являются правообладатели земельных участков, а также иные лица, указанные в части 1</w:t>
      </w:r>
      <w:r>
        <w:rPr>
          <w:b w:val="false"/>
          <w:i w:val="false"/>
          <w:color w:val="000000"/>
          <w:sz w:val="20"/>
          <w:szCs w:val="20"/>
          <w:vertAlign w:val="superscript"/>
        </w:rPr>
        <w:t>1</w:t>
      </w:r>
      <w:r>
        <w:rPr>
          <w:b w:val="false"/>
          <w:i w:val="false"/>
          <w:color w:val="000000"/>
          <w:sz w:val="20"/>
          <w:szCs w:val="20"/>
        </w:rPr>
        <w:t xml:space="preserve"> статьи 57</w:t>
      </w:r>
      <w:r>
        <w:rPr>
          <w:b w:val="false"/>
          <w:i w:val="false"/>
          <w:color w:val="000000"/>
          <w:sz w:val="20"/>
          <w:szCs w:val="20"/>
          <w:vertAlign w:val="superscript"/>
        </w:rPr>
        <w:t xml:space="preserve">3 </w:t>
      </w:r>
      <w:r>
        <w:rPr>
          <w:b w:val="false"/>
          <w:i w:val="false"/>
          <w:color w:val="000000"/>
          <w:sz w:val="20"/>
          <w:szCs w:val="20"/>
        </w:rPr>
        <w:t>Градостроительного кодекса Российской Федерации</w:t>
      </w:r>
    </w:p>
    <w:p>
      <w:pPr>
        <w:pStyle w:val="Normal"/>
        <w:bidi w:val="0"/>
        <w:jc w:val="center"/>
        <w:rPr>
          <w:color w:val="000000"/>
        </w:rPr>
      </w:pPr>
      <w:r>
        <w:rPr>
          <w:b w:val="false"/>
          <w:i w:val="false"/>
          <w:color w:val="000000"/>
          <w:sz w:val="28"/>
        </w:rPr>
        <w:t>2. Сведения о земельном участке</w:t>
      </w:r>
    </w:p>
    <w:p>
      <w:pPr>
        <w:pStyle w:val="Normal"/>
        <w:bidi w:val="0"/>
        <w:jc w:val="left"/>
        <w:rPr>
          <w:b w:val="false"/>
          <w:b w:val="false"/>
          <w:i w:val="false"/>
          <w:i w:val="false"/>
          <w:color w:val="000000"/>
          <w:sz w:val="12"/>
          <w:szCs w:val="12"/>
        </w:rPr>
      </w:pPr>
      <w:r>
        <w:rPr>
          <w:b w:val="false"/>
          <w:i w:val="false"/>
          <w:color w:val="000000"/>
          <w:sz w:val="12"/>
          <w:szCs w:val="12"/>
        </w:rPr>
      </w:r>
    </w:p>
    <w:tbl>
      <w:tblPr>
        <w:tblW w:w="9638" w:type="dxa"/>
        <w:jc w:val="left"/>
        <w:tblInd w:w="0" w:type="dxa"/>
        <w:tblLayout w:type="fixed"/>
        <w:tblCellMar>
          <w:top w:w="55" w:type="dxa"/>
          <w:left w:w="55" w:type="dxa"/>
          <w:bottom w:w="55" w:type="dxa"/>
          <w:right w:w="55" w:type="dxa"/>
        </w:tblCellMar>
      </w:tblPr>
      <w:tblGrid>
        <w:gridCol w:w="900"/>
        <w:gridCol w:w="3800"/>
        <w:gridCol w:w="4938"/>
      </w:tblGrid>
      <w:tr>
        <w:trPr/>
        <w:tc>
          <w:tcPr>
            <w:tcW w:w="900"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2.1</w:t>
            </w:r>
          </w:p>
        </w:tc>
        <w:tc>
          <w:tcPr>
            <w:tcW w:w="3800"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Кадастровый номер земельного </w:t>
            </w:r>
            <w:r>
              <w:rPr>
                <w:b w:val="false"/>
                <w:bCs w:val="false"/>
                <w:i w:val="false"/>
                <w:iCs w:val="false"/>
                <w:strike w:val="false"/>
                <w:dstrike w:val="false"/>
                <w:outline w:val="false"/>
                <w:shadow w:val="false"/>
                <w:color w:val="000000"/>
                <w:kern w:val="2"/>
                <w:sz w:val="24"/>
                <w:szCs w:val="24"/>
                <w:u w:val="none"/>
              </w:rPr>
              <w:t>участка</w:t>
            </w:r>
          </w:p>
        </w:tc>
        <w:tc>
          <w:tcPr>
            <w:tcW w:w="4938" w:type="dxa"/>
            <w:tcBorders>
              <w:top w:val="single" w:sz="4" w:space="0" w:color="000000"/>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2.2</w:t>
            </w:r>
          </w:p>
        </w:tc>
        <w:tc>
          <w:tcPr>
            <w:tcW w:w="3800"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szCs w:val="24"/>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Pr>
                <w:b w:val="false"/>
                <w:i/>
                <w:color w:val="000000"/>
                <w:kern w:val="2"/>
                <w:sz w:val="24"/>
                <w:szCs w:val="24"/>
              </w:rPr>
              <w:t>(указываются в случае, предусмотренном частью 1</w:t>
            </w:r>
            <w:r>
              <w:rPr>
                <w:b w:val="false"/>
                <w:i/>
                <w:color w:val="000000"/>
                <w:kern w:val="2"/>
                <w:sz w:val="28"/>
                <w:szCs w:val="28"/>
                <w:vertAlign w:val="superscript"/>
              </w:rPr>
              <w:t xml:space="preserve">1 </w:t>
            </w:r>
            <w:r>
              <w:rPr>
                <w:b w:val="false"/>
                <w:i/>
                <w:color w:val="000000"/>
                <w:kern w:val="2"/>
                <w:sz w:val="24"/>
                <w:szCs w:val="24"/>
              </w:rPr>
              <w:t>статьи 57</w:t>
            </w:r>
            <w:r>
              <w:rPr>
                <w:b w:val="false"/>
                <w:i/>
                <w:color w:val="000000"/>
                <w:kern w:val="2"/>
                <w:sz w:val="28"/>
                <w:szCs w:val="28"/>
                <w:vertAlign w:val="superscript"/>
              </w:rPr>
              <w:t xml:space="preserve">3 </w:t>
            </w:r>
            <w:r>
              <w:rPr>
                <w:b w:val="false"/>
                <w:i/>
                <w:color w:val="000000"/>
                <w:kern w:val="2"/>
                <w:sz w:val="24"/>
                <w:szCs w:val="24"/>
              </w:rPr>
              <w:t xml:space="preserve">Градостроительного кодекса </w:t>
            </w:r>
            <w:r>
              <w:rPr>
                <w:b w:val="false"/>
                <w:bCs w:val="false"/>
                <w:i/>
                <w:iCs w:val="false"/>
                <w:strike w:val="false"/>
                <w:dstrike w:val="false"/>
                <w:outline w:val="false"/>
                <w:shadow w:val="false"/>
                <w:color w:val="000000"/>
                <w:kern w:val="2"/>
                <w:sz w:val="24"/>
                <w:szCs w:val="24"/>
                <w:u w:val="none"/>
              </w:rPr>
              <w:t>Российской Федерации)</w:t>
            </w:r>
          </w:p>
        </w:tc>
        <w:tc>
          <w:tcPr>
            <w:tcW w:w="4938"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2.3</w:t>
            </w:r>
          </w:p>
        </w:tc>
        <w:tc>
          <w:tcPr>
            <w:tcW w:w="3800"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Цель использования земельного </w:t>
            </w:r>
            <w:r>
              <w:rPr>
                <w:b w:val="false"/>
                <w:bCs w:val="false"/>
                <w:i w:val="false"/>
                <w:iCs w:val="false"/>
                <w:strike w:val="false"/>
                <w:dstrike w:val="false"/>
                <w:outline w:val="false"/>
                <w:shadow w:val="false"/>
                <w:color w:val="000000"/>
                <w:kern w:val="2"/>
                <w:sz w:val="24"/>
                <w:szCs w:val="24"/>
                <w:u w:val="none"/>
              </w:rPr>
              <w:t>участка</w:t>
            </w:r>
          </w:p>
        </w:tc>
        <w:tc>
          <w:tcPr>
            <w:tcW w:w="4938"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2.4</w:t>
            </w:r>
          </w:p>
        </w:tc>
        <w:tc>
          <w:tcPr>
            <w:tcW w:w="3800"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szCs w:val="24"/>
              </w:rPr>
              <w:t xml:space="preserve">Адрес или описание местоположения земельного участка </w:t>
            </w:r>
            <w:r>
              <w:rPr>
                <w:b w:val="false"/>
                <w:i/>
                <w:color w:val="000000"/>
                <w:kern w:val="2"/>
                <w:sz w:val="24"/>
                <w:szCs w:val="24"/>
              </w:rPr>
              <w:t>(указываются в случае, предусмотренном частью 1</w:t>
            </w:r>
            <w:r>
              <w:rPr>
                <w:b w:val="false"/>
                <w:i/>
                <w:color w:val="000000"/>
                <w:kern w:val="2"/>
                <w:sz w:val="28"/>
                <w:szCs w:val="28"/>
                <w:vertAlign w:val="superscript"/>
              </w:rPr>
              <w:t xml:space="preserve">1 </w:t>
            </w:r>
            <w:r>
              <w:rPr>
                <w:b w:val="false"/>
                <w:i/>
                <w:color w:val="000000"/>
                <w:kern w:val="2"/>
                <w:sz w:val="24"/>
                <w:szCs w:val="24"/>
              </w:rPr>
              <w:t>статьи 57</w:t>
            </w:r>
            <w:r>
              <w:rPr>
                <w:b w:val="false"/>
                <w:i/>
                <w:color w:val="000000"/>
                <w:kern w:val="2"/>
                <w:sz w:val="28"/>
                <w:szCs w:val="28"/>
                <w:vertAlign w:val="superscript"/>
              </w:rPr>
              <w:t xml:space="preserve">3 </w:t>
            </w:r>
            <w:r>
              <w:rPr>
                <w:b w:val="false"/>
                <w:i/>
                <w:color w:val="000000"/>
                <w:kern w:val="2"/>
                <w:sz w:val="24"/>
                <w:szCs w:val="24"/>
              </w:rPr>
              <w:t>Градостроительного кодекса</w:t>
            </w:r>
          </w:p>
          <w:p>
            <w:pPr>
              <w:pStyle w:val="Normal"/>
              <w:widowControl w:val="false"/>
              <w:tabs>
                <w:tab w:val="clear" w:pos="720"/>
              </w:tabs>
              <w:bidi w:val="0"/>
              <w:jc w:val="both"/>
              <w:rPr>
                <w:b w:val="false"/>
                <w:b w:val="false"/>
                <w:bCs w:val="false"/>
                <w:i/>
                <w:i/>
                <w:iCs w:val="false"/>
                <w:strike w:val="false"/>
                <w:dstrike w:val="false"/>
                <w:outline w:val="false"/>
                <w:shadow w:val="false"/>
                <w:color w:val="000000"/>
                <w:sz w:val="24"/>
                <w:szCs w:val="24"/>
                <w:u w:val="none"/>
              </w:rPr>
            </w:pPr>
            <w:r>
              <w:rPr>
                <w:b w:val="false"/>
                <w:bCs w:val="false"/>
                <w:i/>
                <w:iCs w:val="false"/>
                <w:strike w:val="false"/>
                <w:dstrike w:val="false"/>
                <w:outline w:val="false"/>
                <w:shadow w:val="false"/>
                <w:color w:val="000000"/>
                <w:kern w:val="2"/>
                <w:sz w:val="24"/>
                <w:szCs w:val="24"/>
                <w:u w:val="none"/>
              </w:rPr>
              <w:t>Российской Федерации)</w:t>
            </w:r>
          </w:p>
        </w:tc>
        <w:tc>
          <w:tcPr>
            <w:tcW w:w="4938"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Normal"/>
        <w:bidi w:val="0"/>
        <w:jc w:val="left"/>
        <w:rPr>
          <w:b w:val="false"/>
          <w:b w:val="false"/>
          <w:i w:val="false"/>
          <w:i w:val="false"/>
          <w:color w:val="000000"/>
          <w:sz w:val="28"/>
        </w:rPr>
      </w:pPr>
      <w:r>
        <w:rPr>
          <w:b w:val="false"/>
          <w:i w:val="false"/>
          <w:color w:val="000000"/>
          <w:sz w:val="28"/>
        </w:rPr>
      </w:r>
    </w:p>
    <w:p>
      <w:pPr>
        <w:pStyle w:val="Normal"/>
        <w:bidi w:val="0"/>
        <w:spacing w:lineRule="auto" w:line="276"/>
        <w:jc w:val="center"/>
        <w:rPr>
          <w:color w:val="000000"/>
        </w:rPr>
      </w:pPr>
      <w:r>
        <w:rPr>
          <w:b w:val="false"/>
          <w:i w:val="false"/>
          <w:color w:val="000000"/>
          <w:sz w:val="28"/>
        </w:rPr>
        <w:t xml:space="preserve"> </w:t>
      </w:r>
      <w:r>
        <w:rPr>
          <w:b w:val="false"/>
          <w:i w:val="false"/>
          <w:color w:val="000000"/>
          <w:sz w:val="28"/>
        </w:rPr>
        <w:t>Прошу выдать градостроительный план земельного участка.</w:t>
      </w:r>
    </w:p>
    <w:p>
      <w:pPr>
        <w:pStyle w:val="Normal"/>
        <w:bidi w:val="0"/>
        <w:spacing w:lineRule="auto" w:line="276"/>
        <w:jc w:val="left"/>
        <w:rPr>
          <w:color w:val="000000"/>
        </w:rPr>
      </w:pPr>
      <w:r>
        <w:rPr>
          <w:b w:val="false"/>
          <w:i w:val="false"/>
          <w:color w:val="000000"/>
          <w:sz w:val="28"/>
        </w:rPr>
        <w:t>Приложение: _________________________________________________________</w:t>
      </w:r>
    </w:p>
    <w:p>
      <w:pPr>
        <w:pStyle w:val="Normal"/>
        <w:bidi w:val="0"/>
        <w:spacing w:lineRule="auto" w:line="276"/>
        <w:jc w:val="left"/>
        <w:rPr>
          <w:color w:val="000000"/>
        </w:rPr>
      </w:pPr>
      <w:r>
        <w:rPr>
          <w:b w:val="false"/>
          <w:i w:val="false"/>
          <w:color w:val="000000"/>
          <w:sz w:val="28"/>
        </w:rPr>
        <w:t xml:space="preserve"> </w:t>
      </w:r>
      <w:r>
        <w:rPr>
          <w:b w:val="false"/>
          <w:i w:val="false"/>
          <w:color w:val="000000"/>
          <w:sz w:val="28"/>
        </w:rPr>
        <w:t>Номер телефона и адрес электронной почты для связи: ____________________</w:t>
      </w:r>
    </w:p>
    <w:p>
      <w:pPr>
        <w:pStyle w:val="Normal"/>
        <w:bidi w:val="0"/>
        <w:spacing w:lineRule="auto" w:line="360"/>
        <w:jc w:val="left"/>
        <w:rPr>
          <w:color w:val="000000"/>
        </w:rPr>
      </w:pPr>
      <w:r>
        <w:rPr>
          <w:b w:val="false"/>
          <w:i w:val="false"/>
          <w:color w:val="000000"/>
          <w:sz w:val="28"/>
        </w:rPr>
        <w:t xml:space="preserve"> </w:t>
      </w:r>
      <w:r>
        <w:rPr>
          <w:b w:val="false"/>
          <w:i w:val="false"/>
          <w:color w:val="000000"/>
          <w:sz w:val="28"/>
        </w:rPr>
        <w:t>Результат предоставления услуги прошу:</w:t>
      </w:r>
    </w:p>
    <w:tbl>
      <w:tblPr>
        <w:tblW w:w="9638" w:type="dxa"/>
        <w:jc w:val="left"/>
        <w:tblInd w:w="0" w:type="dxa"/>
        <w:tblLayout w:type="fixed"/>
        <w:tblCellMar>
          <w:top w:w="55" w:type="dxa"/>
          <w:left w:w="55" w:type="dxa"/>
          <w:bottom w:w="55" w:type="dxa"/>
          <w:right w:w="55" w:type="dxa"/>
        </w:tblCellMar>
      </w:tblPr>
      <w:tblGrid>
        <w:gridCol w:w="8460"/>
        <w:gridCol w:w="1177"/>
      </w:tblGrid>
      <w:tr>
        <w:trPr/>
        <w:tc>
          <w:tcPr>
            <w:tcW w:w="8460"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bCs w:val="false"/>
                <w:i w:val="false"/>
                <w:iCs w:val="false"/>
                <w:strike w:val="false"/>
                <w:dstrike w:val="false"/>
                <w:outline w:val="false"/>
                <w:shadow w:val="false"/>
                <w:color w:val="000000"/>
                <w:kern w:val="2"/>
                <w:sz w:val="24"/>
                <w:szCs w:val="24"/>
                <w:u w:val="none"/>
              </w:rPr>
              <w:t xml:space="preserve">направить в форме электронного документа в личный кабинет в </w:t>
            </w:r>
            <w:r>
              <w:rPr>
                <w:b w:val="false"/>
                <w:i w:val="false"/>
                <w:color w:val="000000"/>
                <w:kern w:val="2"/>
                <w:sz w:val="24"/>
                <w:szCs w:val="24"/>
              </w:rPr>
              <w:t xml:space="preserve">федеральной государственной информационной системе "Единый портал государственных и муниципальных услуг (функций)"/на </w:t>
            </w:r>
            <w:r>
              <w:rPr>
                <w:b w:val="false"/>
                <w:bCs w:val="false"/>
                <w:i w:val="false"/>
                <w:iCs w:val="false"/>
                <w:strike w:val="false"/>
                <w:dstrike w:val="false"/>
                <w:outline w:val="false"/>
                <w:shadow w:val="false"/>
                <w:color w:val="000000"/>
                <w:kern w:val="2"/>
                <w:sz w:val="24"/>
                <w:szCs w:val="24"/>
                <w:u w:val="none"/>
              </w:rPr>
              <w:t>региональном портале государственных и муниципальных услуг</w:t>
            </w:r>
          </w:p>
        </w:tc>
        <w:tc>
          <w:tcPr>
            <w:tcW w:w="1177" w:type="dxa"/>
            <w:tcBorders>
              <w:top w:val="single" w:sz="4" w:space="0" w:color="000000"/>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8460"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b w:val="false"/>
                <w:i w:val="false"/>
                <w:color w:val="000000"/>
                <w:kern w:val="2"/>
                <w:sz w:val="24"/>
                <w:szCs w:val="24"/>
              </w:rPr>
              <w:t>выдать на бумажном носителе при личном обращении в</w:t>
            </w:r>
          </w:p>
          <w:p>
            <w:pPr>
              <w:pStyle w:val="Normal"/>
              <w:widowControl w:val="false"/>
              <w:tabs>
                <w:tab w:val="clear" w:pos="720"/>
              </w:tabs>
              <w:bidi w:val="0"/>
              <w:jc w:val="both"/>
              <w:rPr>
                <w:color w:val="000000"/>
                <w:sz w:val="24"/>
                <w:szCs w:val="24"/>
              </w:rPr>
            </w:pPr>
            <w:r>
              <w:rPr>
                <w:b w:val="false"/>
                <w:i w:val="false"/>
                <w:color w:val="000000"/>
                <w:kern w:val="2"/>
                <w:sz w:val="24"/>
                <w:szCs w:val="24"/>
              </w:rPr>
              <w:t>уполномоченный орган государственной власти, орган местного</w:t>
            </w:r>
          </w:p>
          <w:p>
            <w:pPr>
              <w:pStyle w:val="Normal"/>
              <w:widowControl w:val="false"/>
              <w:tabs>
                <w:tab w:val="clear" w:pos="720"/>
              </w:tabs>
              <w:bidi w:val="0"/>
              <w:jc w:val="both"/>
              <w:rPr>
                <w:color w:val="000000"/>
                <w:sz w:val="24"/>
                <w:szCs w:val="24"/>
              </w:rPr>
            </w:pPr>
            <w:r>
              <w:rPr>
                <w:b w:val="false"/>
                <w:i w:val="false"/>
                <w:color w:val="000000"/>
                <w:kern w:val="2"/>
                <w:sz w:val="24"/>
                <w:szCs w:val="24"/>
              </w:rPr>
              <w:t>самоуправления либо в многофункциональный центр предоставления</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государственных и муниципальных услуг, расположенный по адресу:</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8460" w:type="dxa"/>
            <w:tcBorders>
              <w:left w:val="single" w:sz="4" w:space="0" w:color="000000"/>
              <w:bottom w:val="single" w:sz="4" w:space="0" w:color="000000"/>
            </w:tcBorders>
            <w:shd w:fill="auto" w:val="clear"/>
          </w:tcPr>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направить на бумажном носителе на почтовый адрес:</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637" w:type="dxa"/>
            <w:gridSpan w:val="2"/>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b w:val="false"/>
                <w:b w:val="false"/>
                <w:bCs w:val="false"/>
                <w:i/>
                <w:i/>
                <w:iCs w:val="false"/>
                <w:strike w:val="false"/>
                <w:dstrike w:val="false"/>
                <w:outline w:val="false"/>
                <w:shadow w:val="false"/>
                <w:color w:val="000000"/>
                <w:sz w:val="24"/>
                <w:szCs w:val="24"/>
                <w:u w:val="none"/>
              </w:rPr>
            </w:pPr>
            <w:r>
              <w:rPr>
                <w:b w:val="false"/>
                <w:bCs w:val="false"/>
                <w:i/>
                <w:iCs w:val="false"/>
                <w:strike w:val="false"/>
                <w:dstrike w:val="false"/>
                <w:outline w:val="false"/>
                <w:shadow w:val="false"/>
                <w:color w:val="000000"/>
                <w:kern w:val="2"/>
                <w:sz w:val="24"/>
                <w:szCs w:val="24"/>
                <w:u w:val="none"/>
              </w:rPr>
              <w:t>Указывается один из перечисленных способов</w:t>
            </w:r>
          </w:p>
        </w:tc>
      </w:tr>
    </w:tbl>
    <w:p>
      <w:pPr>
        <w:pStyle w:val="Normal"/>
        <w:bidi w:val="0"/>
        <w:spacing w:lineRule="auto" w:line="276"/>
        <w:jc w:val="right"/>
        <w:rPr>
          <w:b w:val="false"/>
          <w:b w:val="false"/>
          <w:i w:val="false"/>
          <w:i w:val="false"/>
          <w:color w:val="000000"/>
          <w:sz w:val="28"/>
        </w:rPr>
      </w:pPr>
      <w:r>
        <w:rPr>
          <w:b w:val="false"/>
          <w:i w:val="false"/>
          <w:color w:val="000000"/>
          <w:sz w:val="28"/>
        </w:rPr>
      </w:r>
    </w:p>
    <w:p>
      <w:pPr>
        <w:pStyle w:val="Normal"/>
        <w:bidi w:val="0"/>
        <w:spacing w:lineRule="auto" w:line="276"/>
        <w:jc w:val="right"/>
        <w:rPr>
          <w:b w:val="false"/>
          <w:b w:val="false"/>
          <w:i w:val="false"/>
          <w:i w:val="false"/>
          <w:color w:val="000000"/>
          <w:sz w:val="28"/>
        </w:rPr>
      </w:pPr>
      <w:r>
        <w:rPr>
          <w:b w:val="false"/>
          <w:i w:val="false"/>
          <w:color w:val="000000"/>
          <w:sz w:val="28"/>
        </w:rPr>
      </w:r>
    </w:p>
    <w:p>
      <w:pPr>
        <w:pStyle w:val="Normal"/>
        <w:bidi w:val="0"/>
        <w:spacing w:lineRule="auto" w:line="276"/>
        <w:jc w:val="right"/>
        <w:rPr>
          <w:color w:val="000000"/>
        </w:rPr>
      </w:pPr>
      <w:r>
        <w:rPr>
          <w:b w:val="false"/>
          <w:i w:val="false"/>
          <w:color w:val="000000"/>
          <w:sz w:val="28"/>
        </w:rPr>
        <w:t>_______________</w:t>
        <w:tab/>
        <w:tab/>
        <w:t>_____________________________</w:t>
      </w:r>
    </w:p>
    <w:p>
      <w:pPr>
        <w:pStyle w:val="Normal"/>
        <w:bidi w:val="0"/>
        <w:spacing w:lineRule="auto" w:line="276"/>
        <w:jc w:val="left"/>
        <w:rPr>
          <w:color w:val="000000"/>
        </w:rPr>
      </w:pPr>
      <w:r>
        <w:rPr>
          <w:b w:val="false"/>
          <w:i w:val="false"/>
          <w:color w:val="000000"/>
          <w:sz w:val="28"/>
        </w:rPr>
        <w:tab/>
        <w:tab/>
        <w:tab/>
        <w:tab/>
        <w:t xml:space="preserve">     </w:t>
      </w:r>
      <w:r>
        <w:rPr>
          <w:b w:val="false"/>
          <w:i w:val="false"/>
          <w:color w:val="000000"/>
          <w:sz w:val="32"/>
          <w:szCs w:val="32"/>
          <w:vertAlign w:val="superscript"/>
        </w:rPr>
        <w:t>(Подпись)</w:t>
        <w:tab/>
        <w:tab/>
        <w:tab/>
        <w:t xml:space="preserve">    (Фамилия, имя, отчество (при наличии)</w:t>
      </w:r>
      <w:r>
        <w:br w:type="page"/>
      </w:r>
    </w:p>
    <w:p>
      <w:pPr>
        <w:pStyle w:val="Normal"/>
        <w:bidi w:val="0"/>
        <w:spacing w:lineRule="auto" w:line="276"/>
        <w:jc w:val="right"/>
        <w:rPr>
          <w:color w:val="000000"/>
        </w:rPr>
      </w:pPr>
      <w:r>
        <w:rPr>
          <w:b w:val="false"/>
          <w:i w:val="false"/>
          <w:color w:val="000000"/>
          <w:sz w:val="28"/>
        </w:rPr>
        <w:t xml:space="preserve"> </w:t>
      </w:r>
      <w:r>
        <w:rPr>
          <w:b w:val="false"/>
          <w:i w:val="false"/>
          <w:color w:val="000000"/>
          <w:sz w:val="28"/>
        </w:rPr>
        <w:t>Приложение № 2</w:t>
      </w:r>
    </w:p>
    <w:p>
      <w:pPr>
        <w:pStyle w:val="Normal"/>
        <w:bidi w:val="0"/>
        <w:jc w:val="right"/>
        <w:rPr>
          <w:color w:val="000000"/>
        </w:rPr>
      </w:pPr>
      <w:r>
        <w:rPr>
          <w:b w:val="false"/>
          <w:i w:val="false"/>
          <w:color w:val="000000"/>
          <w:sz w:val="28"/>
        </w:rPr>
        <w:t>к Административному регламенту</w:t>
      </w:r>
    </w:p>
    <w:p>
      <w:pPr>
        <w:pStyle w:val="Normal"/>
        <w:bidi w:val="0"/>
        <w:jc w:val="right"/>
        <w:rPr>
          <w:color w:val="000000"/>
        </w:rPr>
      </w:pPr>
      <w:r>
        <w:rPr>
          <w:b w:val="false"/>
          <w:i w:val="false"/>
          <w:color w:val="000000"/>
          <w:sz w:val="28"/>
        </w:rPr>
        <w:t>по предоставлению государственной</w:t>
      </w:r>
    </w:p>
    <w:p>
      <w:pPr>
        <w:pStyle w:val="Normal"/>
        <w:bidi w:val="0"/>
        <w:jc w:val="right"/>
        <w:rPr>
          <w:color w:val="000000"/>
        </w:rPr>
      </w:pPr>
      <w:r>
        <w:rPr>
          <w:b w:val="false"/>
          <w:i w:val="false"/>
          <w:color w:val="000000"/>
          <w:sz w:val="28"/>
        </w:rPr>
        <w:t>(муниципальной) услуги</w:t>
      </w:r>
    </w:p>
    <w:p>
      <w:pPr>
        <w:pStyle w:val="Normal"/>
        <w:bidi w:val="0"/>
        <w:jc w:val="right"/>
        <w:rPr>
          <w:b w:val="false"/>
          <w:b w:val="false"/>
          <w:i w:val="false"/>
          <w:i w:val="false"/>
          <w:color w:val="000000"/>
          <w:sz w:val="28"/>
        </w:rPr>
      </w:pPr>
      <w:r>
        <w:rPr>
          <w:b w:val="false"/>
          <w:i w:val="false"/>
          <w:color w:val="000000"/>
          <w:sz w:val="28"/>
        </w:rPr>
      </w:r>
    </w:p>
    <w:p>
      <w:pPr>
        <w:pStyle w:val="Normal"/>
        <w:bidi w:val="0"/>
        <w:jc w:val="right"/>
        <w:rPr>
          <w:color w:val="000000"/>
        </w:rPr>
      </w:pPr>
      <w:r>
        <w:rPr>
          <w:b w:val="false"/>
          <w:i w:val="false"/>
          <w:color w:val="000000"/>
          <w:sz w:val="28"/>
        </w:rPr>
        <w:t>ФОРМА</w:t>
      </w:r>
    </w:p>
    <w:p>
      <w:pPr>
        <w:pStyle w:val="Normal"/>
        <w:bidi w:val="0"/>
        <w:jc w:val="right"/>
        <w:rPr>
          <w:color w:val="000000"/>
        </w:rPr>
      </w:pPr>
      <w:r>
        <w:rPr>
          <w:b w:val="false"/>
          <w:i w:val="false"/>
          <w:color w:val="000000"/>
          <w:sz w:val="28"/>
        </w:rPr>
        <w:t xml:space="preserve">Кому </w:t>
      </w:r>
      <w:r>
        <w:rPr>
          <w:b w:val="false"/>
          <w:i w:val="false"/>
          <w:color w:val="000000"/>
          <w:sz w:val="27"/>
        </w:rPr>
        <w:t>____________________________________</w:t>
      </w:r>
    </w:p>
    <w:p>
      <w:pPr>
        <w:pStyle w:val="Normal"/>
        <w:bidi w:val="0"/>
        <w:jc w:val="right"/>
        <w:rPr>
          <w:color w:val="000000"/>
        </w:rPr>
      </w:pPr>
      <w:r>
        <w:rPr>
          <w:b w:val="false"/>
          <w:i w:val="false"/>
          <w:color w:val="000000"/>
          <w:sz w:val="16"/>
          <w:szCs w:val="16"/>
        </w:rPr>
        <w:t>(фамилия, имя, отчество (при наличии) заявителя</w:t>
      </w:r>
      <w:r>
        <w:rPr>
          <w:b w:val="false"/>
          <w:i w:val="false"/>
          <w:color w:val="000000"/>
          <w:sz w:val="16"/>
          <w:szCs w:val="16"/>
          <w:vertAlign w:val="superscript"/>
        </w:rPr>
        <w:t>2,</w:t>
      </w:r>
      <w:r>
        <w:rPr>
          <w:b w:val="false"/>
          <w:i w:val="false"/>
          <w:color w:val="000000"/>
          <w:sz w:val="16"/>
          <w:szCs w:val="16"/>
        </w:rPr>
        <w:t xml:space="preserve"> ОГРНИП            </w:t>
      </w:r>
    </w:p>
    <w:p>
      <w:pPr>
        <w:pStyle w:val="Normal"/>
        <w:bidi w:val="0"/>
        <w:jc w:val="right"/>
        <w:rPr>
          <w:color w:val="000000"/>
        </w:rPr>
      </w:pPr>
      <w:r>
        <w:rPr>
          <w:b w:val="false"/>
          <w:i w:val="false"/>
          <w:color w:val="000000"/>
          <w:sz w:val="16"/>
          <w:szCs w:val="16"/>
        </w:rPr>
        <w:t xml:space="preserve">(для физического лица, зарегистрированного в качестве                 </w:t>
      </w:r>
    </w:p>
    <w:p>
      <w:pPr>
        <w:pStyle w:val="Normal"/>
        <w:bidi w:val="0"/>
        <w:jc w:val="right"/>
        <w:rPr>
          <w:color w:val="000000"/>
        </w:rPr>
      </w:pPr>
      <w:r>
        <w:rPr>
          <w:b w:val="false"/>
          <w:i w:val="false"/>
          <w:color w:val="000000"/>
          <w:sz w:val="16"/>
          <w:szCs w:val="16"/>
        </w:rPr>
        <w:t xml:space="preserve">индивидуального предпринимателя) – для физического                 </w:t>
      </w:r>
    </w:p>
    <w:p>
      <w:pPr>
        <w:pStyle w:val="Normal"/>
        <w:bidi w:val="0"/>
        <w:jc w:val="right"/>
        <w:rPr>
          <w:color w:val="000000"/>
        </w:rPr>
      </w:pPr>
      <w:r>
        <w:rPr>
          <w:b w:val="false"/>
          <w:i w:val="false"/>
          <w:color w:val="000000"/>
          <w:sz w:val="16"/>
          <w:szCs w:val="16"/>
        </w:rPr>
        <w:t xml:space="preserve">лица, полное наименование заявителя, ИНН, ОГРН – для               </w:t>
      </w:r>
    </w:p>
    <w:p>
      <w:pPr>
        <w:pStyle w:val="Normal"/>
        <w:bidi w:val="0"/>
        <w:jc w:val="right"/>
        <w:rPr>
          <w:color w:val="000000"/>
        </w:rPr>
      </w:pPr>
      <w:r>
        <w:rPr>
          <w:b w:val="false"/>
          <w:i w:val="false"/>
          <w:color w:val="000000"/>
          <w:sz w:val="16"/>
          <w:szCs w:val="16"/>
        </w:rPr>
        <w:t xml:space="preserve">юридического лица,                                              </w:t>
      </w:r>
    </w:p>
    <w:p>
      <w:pPr>
        <w:pStyle w:val="Normal"/>
        <w:bidi w:val="0"/>
        <w:jc w:val="right"/>
        <w:rPr>
          <w:color w:val="000000"/>
        </w:rPr>
      </w:pPr>
      <w:r>
        <w:rPr>
          <w:b w:val="false"/>
          <w:i w:val="false"/>
          <w:color w:val="000000"/>
          <w:sz w:val="27"/>
        </w:rPr>
        <w:t>_________________________________________</w:t>
      </w:r>
    </w:p>
    <w:p>
      <w:pPr>
        <w:pStyle w:val="Normal"/>
        <w:bidi w:val="0"/>
        <w:jc w:val="right"/>
        <w:rPr>
          <w:color w:val="000000"/>
        </w:rPr>
      </w:pPr>
      <w:r>
        <w:rPr>
          <w:b w:val="false"/>
          <w:i w:val="false"/>
          <w:color w:val="000000"/>
          <w:sz w:val="20"/>
        </w:rPr>
        <w:t>почтовый индекс и адрес, телефон, адрес электронной почты)</w:t>
      </w:r>
    </w:p>
    <w:p>
      <w:pPr>
        <w:pStyle w:val="Normal"/>
        <w:bidi w:val="0"/>
        <w:spacing w:lineRule="auto" w:line="276"/>
        <w:jc w:val="left"/>
        <w:rPr>
          <w:b w:val="false"/>
          <w:b w:val="false"/>
          <w:i w:val="false"/>
          <w:i w:val="false"/>
          <w:color w:val="000000"/>
          <w:sz w:val="28"/>
        </w:rPr>
      </w:pPr>
      <w:r>
        <w:rPr>
          <w:b w:val="false"/>
          <w:i w:val="false"/>
          <w:color w:val="000000"/>
          <w:sz w:val="28"/>
        </w:rPr>
      </w:r>
    </w:p>
    <w:p>
      <w:pPr>
        <w:pStyle w:val="Normal"/>
        <w:bidi w:val="0"/>
        <w:spacing w:lineRule="auto" w:line="276"/>
        <w:jc w:val="center"/>
        <w:rPr>
          <w:color w:val="000000"/>
        </w:rPr>
      </w:pPr>
      <w:r>
        <w:rPr>
          <w:b w:val="false"/>
          <w:i w:val="false"/>
          <w:color w:val="000000"/>
          <w:sz w:val="28"/>
        </w:rPr>
        <w:t xml:space="preserve"> </w:t>
      </w:r>
      <w:r>
        <w:rPr>
          <w:b/>
          <w:i w:val="false"/>
          <w:color w:val="000000"/>
          <w:sz w:val="28"/>
        </w:rPr>
        <w:t>Р Е Ш Е Н И Е</w:t>
      </w:r>
    </w:p>
    <w:p>
      <w:pPr>
        <w:pStyle w:val="Normal"/>
        <w:bidi w:val="0"/>
        <w:spacing w:lineRule="auto" w:line="276"/>
        <w:jc w:val="center"/>
        <w:rPr>
          <w:color w:val="000000"/>
        </w:rPr>
      </w:pPr>
      <w:r>
        <w:rPr>
          <w:b/>
          <w:i w:val="false"/>
          <w:color w:val="000000"/>
          <w:sz w:val="28"/>
        </w:rPr>
        <w:t>об отказе в приеме документов</w:t>
      </w:r>
    </w:p>
    <w:p>
      <w:pPr>
        <w:pStyle w:val="Normal"/>
        <w:bidi w:val="0"/>
        <w:spacing w:lineRule="auto" w:line="276"/>
        <w:jc w:val="left"/>
        <w:rPr>
          <w:color w:val="000000"/>
        </w:rPr>
      </w:pPr>
      <w:r>
        <w:rPr>
          <w:b w:val="false"/>
          <w:i w:val="false"/>
          <w:color w:val="000000"/>
          <w:sz w:val="28"/>
        </w:rPr>
        <w:t>____________________________________________________________________</w:t>
      </w:r>
    </w:p>
    <w:p>
      <w:pPr>
        <w:pStyle w:val="Normal"/>
        <w:bidi w:val="0"/>
        <w:spacing w:lineRule="auto" w:line="276"/>
        <w:jc w:val="center"/>
        <w:rPr>
          <w:color w:val="000000"/>
        </w:rPr>
      </w:pPr>
      <w:r>
        <w:rPr>
          <w:b w:val="false"/>
          <w:i w:val="false"/>
          <w:color w:val="000000"/>
          <w:sz w:val="28"/>
          <w:szCs w:val="28"/>
          <w:vertAlign w:val="superscript"/>
        </w:rPr>
        <w:t>(наименование  уполномоченного органа государственной власти, органа местного самоуправления)</w:t>
      </w:r>
    </w:p>
    <w:p>
      <w:pPr>
        <w:pStyle w:val="Normal"/>
        <w:bidi w:val="0"/>
        <w:spacing w:lineRule="auto" w:line="276"/>
        <w:jc w:val="lef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color w:val="000000"/>
        </w:rPr>
      </w:pPr>
      <w:r>
        <w:rPr>
          <w:rFonts w:ascii="LiberationSerif" w:hAnsi="LiberationSerif"/>
          <w:b w:val="false"/>
          <w:i w:val="false"/>
          <w:color w:val="000000"/>
          <w:sz w:val="28"/>
        </w:rPr>
        <w:t xml:space="preserve"> </w:t>
      </w:r>
      <w:r>
        <w:rPr>
          <w:rFonts w:ascii="LiberationSerif" w:hAnsi="LiberationSerif"/>
          <w:b w:val="false"/>
          <w:i w:val="false"/>
          <w:color w:val="000000"/>
          <w:sz w:val="28"/>
        </w:rPr>
        <w:tab/>
      </w:r>
      <w:r>
        <w:rPr>
          <w:b w:val="false"/>
          <w:i w:val="false"/>
          <w:color w:val="000000"/>
          <w:sz w:val="28"/>
        </w:rP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W w:w="9638" w:type="dxa"/>
        <w:jc w:val="left"/>
        <w:tblInd w:w="0" w:type="dxa"/>
        <w:tblLayout w:type="fixed"/>
        <w:tblCellMar>
          <w:top w:w="55" w:type="dxa"/>
          <w:left w:w="55" w:type="dxa"/>
          <w:bottom w:w="55" w:type="dxa"/>
          <w:right w:w="55" w:type="dxa"/>
        </w:tblCellMar>
      </w:tblPr>
      <w:tblGrid>
        <w:gridCol w:w="1137"/>
        <w:gridCol w:w="5288"/>
        <w:gridCol w:w="3213"/>
      </w:tblGrid>
      <w:tr>
        <w:trPr/>
        <w:tc>
          <w:tcPr>
            <w:tcW w:w="1137"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 xml:space="preserve">№ </w:t>
            </w:r>
            <w:r>
              <w:rPr>
                <w:b w:val="false"/>
                <w:bCs w:val="false"/>
                <w:i w:val="false"/>
                <w:iCs w:val="false"/>
                <w:strike w:val="false"/>
                <w:dstrike w:val="false"/>
                <w:outline w:val="false"/>
                <w:shadow w:val="false"/>
                <w:color w:val="000000"/>
                <w:kern w:val="2"/>
                <w:sz w:val="24"/>
                <w:szCs w:val="24"/>
                <w:u w:val="none"/>
              </w:rPr>
              <w:t>пункта Административного регламента</w:t>
            </w:r>
          </w:p>
        </w:tc>
        <w:tc>
          <w:tcPr>
            <w:tcW w:w="5288"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center"/>
              <w:rPr>
                <w:color w:val="000000"/>
                <w:sz w:val="24"/>
                <w:szCs w:val="24"/>
              </w:rPr>
            </w:pPr>
            <w:r>
              <w:rPr>
                <w:b w:val="false"/>
                <w:i w:val="false"/>
                <w:color w:val="000000"/>
                <w:kern w:val="2"/>
                <w:sz w:val="24"/>
                <w:szCs w:val="24"/>
              </w:rPr>
              <w:t>Наименование основания для отказа в</w:t>
            </w:r>
          </w:p>
          <w:p>
            <w:pPr>
              <w:pStyle w:val="Normal"/>
              <w:widowControl w:val="false"/>
              <w:tabs>
                <w:tab w:val="clear" w:pos="720"/>
              </w:tabs>
              <w:bidi w:val="0"/>
              <w:jc w:val="center"/>
              <w:rPr>
                <w:color w:val="000000"/>
                <w:sz w:val="24"/>
                <w:szCs w:val="24"/>
              </w:rPr>
            </w:pPr>
            <w:r>
              <w:rPr>
                <w:b w:val="false"/>
                <w:i w:val="false"/>
                <w:color w:val="000000"/>
                <w:kern w:val="2"/>
                <w:sz w:val="24"/>
                <w:szCs w:val="24"/>
              </w:rPr>
              <w:t>соответствии с Административным</w:t>
            </w:r>
          </w:p>
          <w:p>
            <w:pPr>
              <w:pStyle w:val="Normal"/>
              <w:widowControl w:val="false"/>
              <w:tabs>
                <w:tab w:val="clear" w:pos="720"/>
              </w:tabs>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регламентом</w:t>
            </w:r>
          </w:p>
        </w:tc>
        <w:tc>
          <w:tcPr>
            <w:tcW w:w="32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color w:val="000000"/>
                <w:sz w:val="24"/>
                <w:szCs w:val="24"/>
              </w:rPr>
            </w:pPr>
            <w:r>
              <w:rPr>
                <w:b w:val="false"/>
                <w:i w:val="false"/>
                <w:color w:val="000000"/>
                <w:kern w:val="2"/>
                <w:sz w:val="24"/>
                <w:szCs w:val="24"/>
              </w:rPr>
              <w:t>Разъяснение причин отказа в приеме</w:t>
            </w:r>
          </w:p>
          <w:p>
            <w:pPr>
              <w:pStyle w:val="Normal"/>
              <w:widowControl w:val="false"/>
              <w:tabs>
                <w:tab w:val="clear" w:pos="720"/>
              </w:tabs>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документов</w:t>
            </w:r>
          </w:p>
        </w:tc>
      </w:tr>
      <w:tr>
        <w:trPr/>
        <w:tc>
          <w:tcPr>
            <w:tcW w:w="1137" w:type="dxa"/>
            <w:tcBorders>
              <w:left w:val="single" w:sz="4" w:space="0" w:color="000000"/>
              <w:bottom w:val="single" w:sz="4" w:space="0" w:color="000000"/>
            </w:tcBorders>
            <w:shd w:fill="auto" w:val="clear"/>
          </w:tcPr>
          <w:p>
            <w:pPr>
              <w:pStyle w:val="Normal"/>
              <w:widowControl w:val="false"/>
              <w:tabs>
                <w:tab w:val="clear" w:pos="720"/>
              </w:tabs>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подпункт "а" пункта 2.13</w:t>
            </w:r>
          </w:p>
        </w:tc>
        <w:tc>
          <w:tcPr>
            <w:tcW w:w="5288" w:type="dxa"/>
            <w:tcBorders>
              <w:left w:val="single" w:sz="4" w:space="0" w:color="000000"/>
              <w:bottom w:val="single" w:sz="4" w:space="0" w:color="000000"/>
            </w:tcBorders>
            <w:shd w:fill="auto" w:val="clear"/>
          </w:tcPr>
          <w:p>
            <w:pPr>
              <w:pStyle w:val="Normal"/>
              <w:widowControl w:val="false"/>
              <w:tabs>
                <w:tab w:val="clear" w:pos="720"/>
              </w:tabs>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213"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b w:val="false"/>
                <w:b w:val="false"/>
                <w:bCs w:val="false"/>
                <w:i/>
                <w:i/>
                <w:iCs w:val="false"/>
                <w:strike w:val="false"/>
                <w:dstrike w:val="false"/>
                <w:outline w:val="false"/>
                <w:shadow w:val="false"/>
                <w:color w:val="000000"/>
                <w:sz w:val="24"/>
                <w:szCs w:val="24"/>
                <w:u w:val="none"/>
              </w:rPr>
            </w:pPr>
            <w:r>
              <w:rPr>
                <w:b w:val="false"/>
                <w:bCs w:val="false"/>
                <w:i/>
                <w:iCs w:val="false"/>
                <w:strike w:val="false"/>
                <w:dstrike w:val="false"/>
                <w:outline w:val="false"/>
                <w:shadow w:val="false"/>
                <w:color w:val="000000"/>
                <w:kern w:val="2"/>
                <w:sz w:val="24"/>
                <w:szCs w:val="24"/>
                <w:u w:val="none"/>
              </w:rPr>
              <w:t>Указывается, какое ведомство предоставляет услугу, информация о его местонахождении</w:t>
            </w:r>
          </w:p>
        </w:tc>
      </w:tr>
      <w:tr>
        <w:trPr/>
        <w:tc>
          <w:tcPr>
            <w:tcW w:w="1137" w:type="dxa"/>
            <w:tcBorders>
              <w:left w:val="single" w:sz="4" w:space="0" w:color="000000"/>
              <w:bottom w:val="single" w:sz="4" w:space="0" w:color="000000"/>
            </w:tcBorders>
            <w:shd w:fill="auto" w:val="clear"/>
          </w:tcPr>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подпункт "б" пункта 2.13</w:t>
            </w:r>
          </w:p>
        </w:tc>
        <w:tc>
          <w:tcPr>
            <w:tcW w:w="5288" w:type="dxa"/>
            <w:tcBorders>
              <w:left w:val="single" w:sz="4" w:space="0" w:color="000000"/>
              <w:bottom w:val="single" w:sz="4" w:space="0" w:color="000000"/>
            </w:tcBorders>
            <w:shd w:fill="auto" w:val="clear"/>
          </w:tcPr>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3213"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b w:val="false"/>
                <w:b w:val="false"/>
                <w:bCs w:val="false"/>
                <w:i/>
                <w:i/>
                <w:iCs w:val="false"/>
                <w:strike w:val="false"/>
                <w:dstrike w:val="false"/>
                <w:outline w:val="false"/>
                <w:shadow w:val="false"/>
                <w:color w:val="000000"/>
                <w:sz w:val="24"/>
                <w:szCs w:val="24"/>
                <w:u w:val="none"/>
              </w:rPr>
            </w:pPr>
            <w:r>
              <w:rPr>
                <w:b w:val="false"/>
                <w:bCs w:val="false"/>
                <w:i/>
                <w:iCs w:val="false"/>
                <w:strike w:val="false"/>
                <w:dstrike w:val="false"/>
                <w:outline w:val="false"/>
                <w:shadow w:val="false"/>
                <w:color w:val="000000"/>
                <w:kern w:val="2"/>
                <w:sz w:val="24"/>
                <w:szCs w:val="24"/>
                <w:u w:val="none"/>
              </w:rPr>
              <w:t>Указываются основания такого вывода</w:t>
            </w:r>
          </w:p>
        </w:tc>
      </w:tr>
      <w:tr>
        <w:trPr/>
        <w:tc>
          <w:tcPr>
            <w:tcW w:w="1137" w:type="dxa"/>
            <w:tcBorders>
              <w:left w:val="single" w:sz="4" w:space="0" w:color="000000"/>
              <w:bottom w:val="single" w:sz="4" w:space="0" w:color="000000"/>
            </w:tcBorders>
            <w:shd w:fill="auto" w:val="clear"/>
          </w:tcPr>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подпункт "в" пункта 2.13</w:t>
            </w:r>
          </w:p>
        </w:tc>
        <w:tc>
          <w:tcPr>
            <w:tcW w:w="5288" w:type="dxa"/>
            <w:tcBorders>
              <w:left w:val="single" w:sz="4" w:space="0" w:color="000000"/>
              <w:bottom w:val="single" w:sz="4" w:space="0" w:color="000000"/>
            </w:tcBorders>
            <w:shd w:fill="auto" w:val="clear"/>
          </w:tcPr>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непредставление документов, предусмотренных подпунктами "а" — "в" пункта 2.8 Административного регламента;</w:t>
            </w:r>
          </w:p>
        </w:tc>
        <w:tc>
          <w:tcPr>
            <w:tcW w:w="3213"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b w:val="false"/>
                <w:b w:val="false"/>
                <w:bCs w:val="false"/>
                <w:i/>
                <w:i/>
                <w:iCs w:val="false"/>
                <w:strike w:val="false"/>
                <w:dstrike w:val="false"/>
                <w:outline w:val="false"/>
                <w:shadow w:val="false"/>
                <w:color w:val="000000"/>
                <w:sz w:val="24"/>
                <w:szCs w:val="24"/>
                <w:u w:val="none"/>
              </w:rPr>
            </w:pPr>
            <w:r>
              <w:rPr>
                <w:b w:val="false"/>
                <w:bCs w:val="false"/>
                <w:i/>
                <w:iCs w:val="false"/>
                <w:strike w:val="false"/>
                <w:dstrike w:val="false"/>
                <w:outline w:val="false"/>
                <w:shadow w:val="false"/>
                <w:color w:val="000000"/>
                <w:kern w:val="2"/>
                <w:sz w:val="24"/>
                <w:szCs w:val="24"/>
                <w:u w:val="none"/>
              </w:rPr>
              <w:t>Указывается исчерпывающий перечень документов, не представленных заявителем</w:t>
            </w:r>
          </w:p>
        </w:tc>
      </w:tr>
    </w:tbl>
    <w:p>
      <w:pPr>
        <w:pStyle w:val="Normal"/>
        <w:bidi w:val="0"/>
        <w:spacing w:lineRule="auto" w:line="276"/>
        <w:jc w:val="both"/>
        <w:rPr>
          <w:color w:val="000000"/>
        </w:rPr>
      </w:pPr>
      <w:r>
        <w:rPr>
          <w:color w:val="000000"/>
        </w:rPr>
      </w:r>
    </w:p>
    <w:p>
      <w:pPr>
        <w:pStyle w:val="Normal"/>
        <w:bidi w:val="0"/>
        <w:spacing w:lineRule="atLeast" w:line="57"/>
        <w:jc w:val="both"/>
        <w:rPr>
          <w:color w:val="000000"/>
        </w:rPr>
      </w:pPr>
      <w:r>
        <w:rPr>
          <w:rFonts w:ascii="LiberationSerif" w:hAnsi="LiberationSerif"/>
          <w:b w:val="false"/>
          <w:i w:val="false"/>
          <w:color w:val="000000"/>
          <w:sz w:val="28"/>
        </w:rPr>
        <w:t>_____________________</w:t>
      </w:r>
    </w:p>
    <w:p>
      <w:pPr>
        <w:pStyle w:val="Normal"/>
        <w:bidi w:val="0"/>
        <w:spacing w:lineRule="exact" w:line="340"/>
        <w:jc w:val="both"/>
        <w:rPr>
          <w:color w:val="000000"/>
        </w:rPr>
      </w:pPr>
      <w:r>
        <w:rPr>
          <w:rFonts w:ascii="LiberationSerif" w:hAnsi="LiberationSerif"/>
          <w:b w:val="false"/>
          <w:i w:val="false"/>
          <w:color w:val="000000"/>
          <w:sz w:val="28"/>
          <w:szCs w:val="28"/>
          <w:vertAlign w:val="superscript"/>
        </w:rPr>
        <w:t xml:space="preserve"> </w:t>
      </w:r>
      <w:r>
        <w:rPr>
          <w:rFonts w:ascii="LiberationSerif" w:hAnsi="LiberationSerif"/>
          <w:b w:val="false"/>
          <w:i w:val="false"/>
          <w:color w:val="000000"/>
          <w:sz w:val="28"/>
          <w:szCs w:val="28"/>
          <w:vertAlign w:val="superscript"/>
        </w:rPr>
        <w:t xml:space="preserve">2 </w:t>
      </w:r>
      <w:r>
        <w:rPr>
          <w:rFonts w:ascii="LiberationSerif" w:hAnsi="LiberationSerif"/>
          <w:b w:val="false"/>
          <w:i w:val="false"/>
          <w:color w:val="000000"/>
          <w:sz w:val="20"/>
        </w:rPr>
        <w:t>Заявителями являются правообладатели земельных участков, а также иные лица, указанные в части 1</w:t>
      </w:r>
      <w:r>
        <w:rPr>
          <w:rFonts w:ascii="LiberationSerif" w:hAnsi="LiberationSerif"/>
          <w:b w:val="false"/>
          <w:i w:val="false"/>
          <w:color w:val="000000"/>
          <w:sz w:val="28"/>
          <w:szCs w:val="28"/>
          <w:vertAlign w:val="superscript"/>
        </w:rPr>
        <w:t>1</w:t>
      </w:r>
      <w:r>
        <w:rPr>
          <w:rFonts w:ascii="LiberationSerif" w:hAnsi="LiberationSerif"/>
          <w:b w:val="false"/>
          <w:i w:val="false"/>
          <w:color w:val="000000"/>
          <w:sz w:val="13"/>
        </w:rPr>
        <w:t xml:space="preserve"> </w:t>
      </w:r>
      <w:r>
        <w:rPr>
          <w:rFonts w:ascii="LiberationSerif" w:hAnsi="LiberationSerif"/>
          <w:b w:val="false"/>
          <w:i w:val="false"/>
          <w:color w:val="000000"/>
          <w:sz w:val="20"/>
        </w:rPr>
        <w:t>статьи 57</w:t>
      </w:r>
      <w:r>
        <w:rPr>
          <w:rFonts w:ascii="LiberationSerif" w:hAnsi="LiberationSerif"/>
          <w:b w:val="false"/>
          <w:i w:val="false"/>
          <w:color w:val="000000"/>
          <w:sz w:val="28"/>
          <w:szCs w:val="28"/>
          <w:vertAlign w:val="superscript"/>
        </w:rPr>
        <w:t>3</w:t>
      </w:r>
      <w:r>
        <w:rPr>
          <w:rFonts w:ascii="LiberationSerif" w:hAnsi="LiberationSerif"/>
          <w:b w:val="false"/>
          <w:i w:val="false"/>
          <w:color w:val="000000"/>
          <w:sz w:val="20"/>
        </w:rPr>
        <w:t>Градостроительного кодекса Российской Федерации</w:t>
      </w:r>
    </w:p>
    <w:tbl>
      <w:tblPr>
        <w:tblW w:w="9638" w:type="dxa"/>
        <w:jc w:val="left"/>
        <w:tblInd w:w="0" w:type="dxa"/>
        <w:tblLayout w:type="fixed"/>
        <w:tblCellMar>
          <w:top w:w="55" w:type="dxa"/>
          <w:left w:w="55" w:type="dxa"/>
          <w:bottom w:w="55" w:type="dxa"/>
          <w:right w:w="55" w:type="dxa"/>
        </w:tblCellMar>
      </w:tblPr>
      <w:tblGrid>
        <w:gridCol w:w="1118"/>
        <w:gridCol w:w="5307"/>
        <w:gridCol w:w="3213"/>
      </w:tblGrid>
      <w:tr>
        <w:trPr/>
        <w:tc>
          <w:tcPr>
            <w:tcW w:w="1118"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b w:val="false"/>
                <w:i w:val="false"/>
                <w:color w:val="000000"/>
                <w:kern w:val="2"/>
                <w:sz w:val="24"/>
                <w:szCs w:val="24"/>
              </w:rPr>
              <w:t>подпункт "г" пункта</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2.13</w:t>
            </w:r>
          </w:p>
        </w:tc>
        <w:tc>
          <w:tcPr>
            <w:tcW w:w="5307"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w:t>
            </w:r>
            <w:r>
              <w:rPr>
                <w:b w:val="false"/>
                <w:bCs w:val="false"/>
                <w:i w:val="false"/>
                <w:iCs w:val="false"/>
                <w:strike w:val="false"/>
                <w:dstrike w:val="false"/>
                <w:outline w:val="false"/>
                <w:shadow w:val="false"/>
                <w:color w:val="000000"/>
                <w:kern w:val="2"/>
                <w:sz w:val="24"/>
                <w:szCs w:val="24"/>
                <w:u w:val="none"/>
              </w:rPr>
              <w:t>указанным лицом)</w:t>
            </w:r>
          </w:p>
        </w:tc>
        <w:tc>
          <w:tcPr>
            <w:tcW w:w="32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color w:val="000000"/>
                <w:sz w:val="24"/>
              </w:rPr>
            </w:pPr>
            <w:r>
              <w:rPr>
                <w:b w:val="false"/>
                <w:i/>
                <w:color w:val="000000"/>
                <w:kern w:val="2"/>
                <w:sz w:val="24"/>
                <w:szCs w:val="24"/>
              </w:rPr>
              <w:t xml:space="preserve">Указывается исчерпывающий перечень </w:t>
            </w:r>
            <w:r>
              <w:rPr>
                <w:b w:val="false"/>
                <w:bCs w:val="false"/>
                <w:i/>
                <w:iCs w:val="false"/>
                <w:strike w:val="false"/>
                <w:dstrike w:val="false"/>
                <w:outline w:val="false"/>
                <w:shadow w:val="false"/>
                <w:color w:val="000000"/>
                <w:kern w:val="2"/>
                <w:sz w:val="24"/>
                <w:szCs w:val="24"/>
                <w:u w:val="none"/>
              </w:rPr>
              <w:t>документов, утративших силу</w:t>
            </w:r>
          </w:p>
        </w:tc>
      </w:tr>
      <w:tr>
        <w:trPr/>
        <w:tc>
          <w:tcPr>
            <w:tcW w:w="1118"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подпункт "д" пункта </w:t>
            </w:r>
            <w:r>
              <w:rPr>
                <w:b w:val="false"/>
                <w:bCs w:val="false"/>
                <w:i w:val="false"/>
                <w:iCs w:val="false"/>
                <w:strike w:val="false"/>
                <w:dstrike w:val="false"/>
                <w:outline w:val="false"/>
                <w:shadow w:val="false"/>
                <w:color w:val="000000"/>
                <w:kern w:val="2"/>
                <w:sz w:val="24"/>
                <w:szCs w:val="24"/>
                <w:u w:val="none"/>
              </w:rPr>
              <w:t>2.13</w:t>
            </w:r>
          </w:p>
        </w:tc>
        <w:tc>
          <w:tcPr>
            <w:tcW w:w="530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представленные документы содержат </w:t>
            </w:r>
            <w:r>
              <w:rPr>
                <w:b w:val="false"/>
                <w:bCs w:val="false"/>
                <w:i w:val="false"/>
                <w:iCs w:val="false"/>
                <w:strike w:val="false"/>
                <w:dstrike w:val="false"/>
                <w:outline w:val="false"/>
                <w:shadow w:val="false"/>
                <w:color w:val="000000"/>
                <w:kern w:val="2"/>
                <w:sz w:val="24"/>
                <w:szCs w:val="24"/>
                <w:u w:val="none"/>
              </w:rPr>
              <w:t>подчистки и исправления текста</w:t>
            </w:r>
          </w:p>
        </w:tc>
        <w:tc>
          <w:tcPr>
            <w:tcW w:w="3213"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color w:val="000000"/>
                <w:sz w:val="24"/>
              </w:rPr>
            </w:pPr>
            <w:r>
              <w:rPr>
                <w:b w:val="false"/>
                <w:i/>
                <w:color w:val="000000"/>
                <w:kern w:val="2"/>
                <w:sz w:val="24"/>
                <w:szCs w:val="24"/>
              </w:rPr>
              <w:t xml:space="preserve">Указывается исчерпывающий перечень документов, содержащих подчистки и </w:t>
            </w:r>
            <w:r>
              <w:rPr>
                <w:b w:val="false"/>
                <w:bCs w:val="false"/>
                <w:i/>
                <w:iCs w:val="false"/>
                <w:strike w:val="false"/>
                <w:dstrike w:val="false"/>
                <w:outline w:val="false"/>
                <w:shadow w:val="false"/>
                <w:color w:val="000000"/>
                <w:kern w:val="2"/>
                <w:sz w:val="24"/>
                <w:szCs w:val="24"/>
                <w:u w:val="none"/>
              </w:rPr>
              <w:t>исправления текста</w:t>
            </w:r>
          </w:p>
        </w:tc>
      </w:tr>
      <w:tr>
        <w:trPr/>
        <w:tc>
          <w:tcPr>
            <w:tcW w:w="1118"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подпункт "е" пункта </w:t>
            </w:r>
            <w:r>
              <w:rPr>
                <w:b w:val="false"/>
                <w:bCs w:val="false"/>
                <w:i w:val="false"/>
                <w:iCs w:val="false"/>
                <w:strike w:val="false"/>
                <w:dstrike w:val="false"/>
                <w:outline w:val="false"/>
                <w:shadow w:val="false"/>
                <w:color w:val="000000"/>
                <w:kern w:val="2"/>
                <w:sz w:val="24"/>
                <w:szCs w:val="24"/>
                <w:u w:val="none"/>
              </w:rPr>
              <w:t>2.13</w:t>
            </w:r>
          </w:p>
        </w:tc>
        <w:tc>
          <w:tcPr>
            <w:tcW w:w="530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w:t>
            </w:r>
            <w:r>
              <w:rPr>
                <w:b w:val="false"/>
                <w:bCs w:val="false"/>
                <w:i w:val="false"/>
                <w:iCs w:val="false"/>
                <w:strike w:val="false"/>
                <w:dstrike w:val="false"/>
                <w:outline w:val="false"/>
                <w:shadow w:val="false"/>
                <w:color w:val="000000"/>
                <w:kern w:val="2"/>
                <w:sz w:val="24"/>
                <w:szCs w:val="24"/>
                <w:u w:val="none"/>
              </w:rPr>
              <w:t>содержащиеся в документах</w:t>
            </w:r>
          </w:p>
        </w:tc>
        <w:tc>
          <w:tcPr>
            <w:tcW w:w="3213"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color w:val="000000"/>
                <w:sz w:val="24"/>
              </w:rPr>
            </w:pPr>
            <w:r>
              <w:rPr>
                <w:b w:val="false"/>
                <w:i/>
                <w:color w:val="000000"/>
                <w:kern w:val="2"/>
                <w:sz w:val="24"/>
                <w:szCs w:val="24"/>
              </w:rPr>
              <w:t xml:space="preserve">Указывается исчерпывающий перечень </w:t>
            </w:r>
            <w:r>
              <w:rPr>
                <w:b w:val="false"/>
                <w:bCs w:val="false"/>
                <w:i/>
                <w:iCs w:val="false"/>
                <w:strike w:val="false"/>
                <w:dstrike w:val="false"/>
                <w:outline w:val="false"/>
                <w:shadow w:val="false"/>
                <w:color w:val="000000"/>
                <w:kern w:val="2"/>
                <w:sz w:val="24"/>
                <w:szCs w:val="24"/>
                <w:u w:val="none"/>
              </w:rPr>
              <w:t>документов, содержащих повреждения</w:t>
            </w:r>
          </w:p>
        </w:tc>
      </w:tr>
      <w:tr>
        <w:trPr/>
        <w:tc>
          <w:tcPr>
            <w:tcW w:w="1118"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подпункт "ж" пункта </w:t>
            </w:r>
            <w:r>
              <w:rPr>
                <w:b w:val="false"/>
                <w:bCs w:val="false"/>
                <w:i w:val="false"/>
                <w:iCs w:val="false"/>
                <w:strike w:val="false"/>
                <w:dstrike w:val="false"/>
                <w:outline w:val="false"/>
                <w:shadow w:val="false"/>
                <w:color w:val="000000"/>
                <w:kern w:val="2"/>
                <w:sz w:val="24"/>
                <w:szCs w:val="24"/>
                <w:u w:val="none"/>
              </w:rPr>
              <w:t>2.13</w:t>
            </w:r>
          </w:p>
        </w:tc>
        <w:tc>
          <w:tcPr>
            <w:tcW w:w="530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заявление о выдаче градостроительного плана земельного участка и документы, указанные в подпунктах "б" - "г" пункта 2.8 Административного регламента, представлены в электронной форме с нарушением требований, установленных пунктами 2.5 – 2.7 Административного </w:t>
            </w:r>
            <w:r>
              <w:rPr>
                <w:b w:val="false"/>
                <w:bCs w:val="false"/>
                <w:i w:val="false"/>
                <w:iCs w:val="false"/>
                <w:strike w:val="false"/>
                <w:dstrike w:val="false"/>
                <w:outline w:val="false"/>
                <w:shadow w:val="false"/>
                <w:color w:val="000000"/>
                <w:kern w:val="2"/>
                <w:sz w:val="24"/>
                <w:szCs w:val="24"/>
                <w:u w:val="none"/>
              </w:rPr>
              <w:t>регламента</w:t>
            </w:r>
          </w:p>
        </w:tc>
        <w:tc>
          <w:tcPr>
            <w:tcW w:w="3213"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b w:val="false"/>
                <w:b w:val="false"/>
                <w:bCs w:val="false"/>
                <w:i/>
                <w:i/>
                <w:iCs w:val="false"/>
                <w:strike w:val="false"/>
                <w:dstrike w:val="false"/>
                <w:outline w:val="false"/>
                <w:shadow w:val="false"/>
                <w:color w:val="000000"/>
                <w:sz w:val="24"/>
                <w:szCs w:val="24"/>
                <w:u w:val="none"/>
              </w:rPr>
            </w:pPr>
            <w:r>
              <w:rPr>
                <w:b w:val="false"/>
                <w:bCs w:val="false"/>
                <w:i/>
                <w:iCs w:val="false"/>
                <w:strike w:val="false"/>
                <w:dstrike w:val="false"/>
                <w:outline w:val="false"/>
                <w:shadow w:val="false"/>
                <w:color w:val="000000"/>
                <w:kern w:val="2"/>
                <w:sz w:val="24"/>
                <w:szCs w:val="24"/>
                <w:u w:val="none"/>
              </w:rPr>
              <w:t>Указываются основания такого вывода</w:t>
            </w:r>
          </w:p>
        </w:tc>
      </w:tr>
      <w:tr>
        <w:trPr/>
        <w:tc>
          <w:tcPr>
            <w:tcW w:w="1118"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подпункт "з" пункта </w:t>
            </w:r>
            <w:r>
              <w:rPr>
                <w:b w:val="false"/>
                <w:bCs w:val="false"/>
                <w:i w:val="false"/>
                <w:iCs w:val="false"/>
                <w:strike w:val="false"/>
                <w:dstrike w:val="false"/>
                <w:outline w:val="false"/>
                <w:shadow w:val="false"/>
                <w:color w:val="000000"/>
                <w:kern w:val="2"/>
                <w:sz w:val="24"/>
                <w:szCs w:val="24"/>
                <w:u w:val="none"/>
              </w:rPr>
              <w:t>2.13</w:t>
            </w:r>
          </w:p>
        </w:tc>
        <w:tc>
          <w:tcPr>
            <w:tcW w:w="530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w:t>
            </w:r>
            <w:r>
              <w:rPr>
                <w:b w:val="false"/>
                <w:bCs w:val="false"/>
                <w:i w:val="false"/>
                <w:iCs w:val="false"/>
                <w:strike w:val="false"/>
                <w:dstrike w:val="false"/>
                <w:outline w:val="false"/>
                <w:shadow w:val="false"/>
                <w:color w:val="000000"/>
                <w:kern w:val="2"/>
                <w:sz w:val="24"/>
                <w:szCs w:val="24"/>
                <w:u w:val="none"/>
              </w:rPr>
              <w:t>представленных в электронной форме</w:t>
            </w:r>
          </w:p>
        </w:tc>
        <w:tc>
          <w:tcPr>
            <w:tcW w:w="3213"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color w:val="000000"/>
                <w:sz w:val="24"/>
              </w:rPr>
            </w:pPr>
            <w:r>
              <w:rPr>
                <w:b w:val="false"/>
                <w:i/>
                <w:color w:val="000000"/>
                <w:kern w:val="2"/>
                <w:sz w:val="24"/>
                <w:szCs w:val="24"/>
              </w:rPr>
              <w:t xml:space="preserve">Указывается исчерпывающий перечень электронных документов, не соответствующих указанному </w:t>
            </w:r>
            <w:r>
              <w:rPr>
                <w:b w:val="false"/>
                <w:bCs w:val="false"/>
                <w:i/>
                <w:iCs w:val="false"/>
                <w:strike w:val="false"/>
                <w:dstrike w:val="false"/>
                <w:outline w:val="false"/>
                <w:shadow w:val="false"/>
                <w:color w:val="000000"/>
                <w:kern w:val="2"/>
                <w:sz w:val="24"/>
                <w:szCs w:val="24"/>
                <w:u w:val="none"/>
              </w:rPr>
              <w:t>критерию</w:t>
            </w:r>
          </w:p>
        </w:tc>
      </w:tr>
    </w:tbl>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color w:val="000000"/>
        </w:rPr>
      </w:pPr>
      <w:r>
        <w:rPr>
          <w:rFonts w:ascii="LiberationSerif" w:hAnsi="LiberationSerif"/>
          <w:b w:val="false"/>
          <w:i w:val="false"/>
          <w:color w:val="000000"/>
          <w:sz w:val="28"/>
        </w:rPr>
        <w:tab/>
        <w:t>Дополнительно информируем:    _______________________________________________________________________________________________________________________________________.</w:t>
      </w:r>
    </w:p>
    <w:p>
      <w:pPr>
        <w:pStyle w:val="Normal"/>
        <w:bidi w:val="0"/>
        <w:spacing w:lineRule="exact" w:line="283"/>
        <w:jc w:val="center"/>
        <w:rPr>
          <w:color w:val="000000"/>
        </w:rPr>
      </w:pPr>
      <w:r>
        <w:rPr>
          <w:b w:val="false"/>
          <w:i w:val="false"/>
          <w:color w:val="000000"/>
          <w:sz w:val="28"/>
          <w:szCs w:val="28"/>
          <w:vertAlign w:val="superscript"/>
        </w:rPr>
        <w:t>(указывается информация, необходимая для устранения причин отказа в приеме документов, а также иная дополнительная информация при наличии)</w:t>
      </w:r>
    </w:p>
    <w:p>
      <w:pPr>
        <w:pStyle w:val="Normal"/>
        <w:bidi w:val="0"/>
        <w:spacing w:lineRule="exact" w:line="283"/>
        <w:jc w:val="center"/>
        <w:rPr>
          <w:b w:val="false"/>
          <w:b w:val="false"/>
          <w:i w:val="false"/>
          <w:i w:val="false"/>
          <w:color w:val="000000"/>
        </w:rPr>
      </w:pPr>
      <w:r>
        <w:rPr>
          <w:b w:val="false"/>
          <w:i w:val="false"/>
          <w:color w:val="000000"/>
        </w:rPr>
      </w:r>
    </w:p>
    <w:p>
      <w:pPr>
        <w:pStyle w:val="Normal"/>
        <w:bidi w:val="0"/>
        <w:spacing w:lineRule="exact" w:line="283"/>
        <w:jc w:val="left"/>
        <w:rPr>
          <w:color w:val="000000"/>
        </w:rPr>
      </w:pPr>
      <w:r>
        <w:rPr>
          <w:b w:val="false"/>
          <w:i w:val="false"/>
          <w:color w:val="000000"/>
          <w:position w:val="0"/>
          <w:sz w:val="28"/>
          <w:sz w:val="28"/>
          <w:szCs w:val="28"/>
          <w:vertAlign w:val="baseline"/>
        </w:rPr>
        <w:t>____________________   ___________________   __________________________</w:t>
      </w:r>
    </w:p>
    <w:p>
      <w:pPr>
        <w:pStyle w:val="Normal"/>
        <w:bidi w:val="0"/>
        <w:spacing w:lineRule="exact" w:line="283"/>
        <w:jc w:val="left"/>
        <w:rPr>
          <w:color w:val="000000"/>
        </w:rPr>
      </w:pPr>
      <w:r>
        <w:rPr>
          <w:b w:val="false"/>
          <w:i w:val="false"/>
          <w:color w:val="000000"/>
          <w:sz w:val="28"/>
          <w:szCs w:val="28"/>
          <w:vertAlign w:val="superscript"/>
        </w:rPr>
        <w:tab/>
        <w:t xml:space="preserve">      (должность)</w:t>
        <w:tab/>
        <w:tab/>
        <w:t xml:space="preserve">                             (подпись)</w:t>
        <w:tab/>
        <w:tab/>
        <w:t xml:space="preserve">               (фамилия, имя, отчество (при наличии)</w:t>
      </w:r>
    </w:p>
    <w:p>
      <w:pPr>
        <w:pStyle w:val="Normal"/>
        <w:bidi w:val="0"/>
        <w:spacing w:lineRule="exact" w:line="283"/>
        <w:jc w:val="left"/>
        <w:rPr>
          <w:b w:val="false"/>
          <w:b w:val="false"/>
          <w:i w:val="false"/>
          <w:i w:val="false"/>
          <w:color w:val="000000"/>
        </w:rPr>
      </w:pPr>
      <w:r>
        <w:rPr>
          <w:b w:val="false"/>
          <w:i w:val="false"/>
          <w:color w:val="000000"/>
        </w:rPr>
      </w:r>
    </w:p>
    <w:p>
      <w:pPr>
        <w:pStyle w:val="Normal"/>
        <w:bidi w:val="0"/>
        <w:spacing w:lineRule="exact" w:line="283"/>
        <w:jc w:val="left"/>
        <w:rPr>
          <w:b w:val="false"/>
          <w:b w:val="false"/>
          <w:i w:val="false"/>
          <w:i w:val="false"/>
          <w:color w:val="000000"/>
        </w:rPr>
      </w:pPr>
      <w:r>
        <w:rPr>
          <w:b w:val="false"/>
          <w:i w:val="false"/>
          <w:color w:val="000000"/>
        </w:rPr>
      </w:r>
    </w:p>
    <w:p>
      <w:pPr>
        <w:pStyle w:val="Normal"/>
        <w:bidi w:val="0"/>
        <w:spacing w:lineRule="exact" w:line="283"/>
        <w:jc w:val="left"/>
        <w:rPr>
          <w:b w:val="false"/>
          <w:b w:val="false"/>
          <w:i w:val="false"/>
          <w:i w:val="false"/>
          <w:color w:val="000000"/>
        </w:rPr>
      </w:pPr>
      <w:r>
        <w:rPr>
          <w:b w:val="false"/>
          <w:i w:val="false"/>
          <w:color w:val="000000"/>
        </w:rPr>
      </w:r>
    </w:p>
    <w:p>
      <w:pPr>
        <w:pStyle w:val="Normal"/>
        <w:bidi w:val="0"/>
        <w:spacing w:lineRule="exact" w:line="283"/>
        <w:jc w:val="left"/>
        <w:rPr>
          <w:b w:val="false"/>
          <w:b w:val="false"/>
          <w:i w:val="false"/>
          <w:i w:val="false"/>
          <w:color w:val="000000"/>
        </w:rPr>
      </w:pPr>
      <w:r>
        <w:rPr>
          <w:b w:val="false"/>
          <w:i w:val="false"/>
          <w:color w:val="000000"/>
        </w:rPr>
      </w:r>
    </w:p>
    <w:p>
      <w:pPr>
        <w:pStyle w:val="Normal"/>
        <w:bidi w:val="0"/>
        <w:spacing w:lineRule="exact" w:line="283"/>
        <w:jc w:val="left"/>
        <w:rPr>
          <w:b w:val="false"/>
          <w:b w:val="false"/>
          <w:i w:val="false"/>
          <w:i w:val="false"/>
          <w:color w:val="000000"/>
        </w:rPr>
      </w:pPr>
      <w:r>
        <w:rPr>
          <w:b w:val="false"/>
          <w:i w:val="false"/>
          <w:color w:val="000000"/>
        </w:rPr>
      </w:r>
    </w:p>
    <w:p>
      <w:pPr>
        <w:pStyle w:val="Normal"/>
        <w:bidi w:val="0"/>
        <w:spacing w:lineRule="atLeast" w:line="57"/>
        <w:jc w:val="both"/>
        <w:rPr>
          <w:rFonts w:ascii="LiberationSerif" w:hAnsi="LiberationSerif"/>
          <w:b w:val="false"/>
          <w:b w:val="false"/>
          <w:i w:val="false"/>
          <w:i w:val="false"/>
          <w:color w:val="000000"/>
          <w:sz w:val="20"/>
        </w:rPr>
      </w:pPr>
      <w:r>
        <w:rPr>
          <w:rFonts w:ascii="LiberationSerif" w:hAnsi="LiberationSerif"/>
          <w:b w:val="false"/>
          <w:i w:val="false"/>
          <w:color w:val="000000"/>
          <w:sz w:val="20"/>
        </w:rPr>
      </w:r>
    </w:p>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right"/>
        <w:rPr>
          <w:color w:val="000000"/>
        </w:rPr>
      </w:pPr>
      <w:r>
        <w:rPr>
          <w:b w:val="false"/>
          <w:i w:val="false"/>
          <w:color w:val="000000"/>
          <w:sz w:val="28"/>
        </w:rPr>
        <w:t>Приложение № 3</w:t>
      </w:r>
    </w:p>
    <w:p>
      <w:pPr>
        <w:pStyle w:val="Normal"/>
        <w:bidi w:val="0"/>
        <w:jc w:val="right"/>
        <w:rPr>
          <w:color w:val="000000"/>
        </w:rPr>
      </w:pPr>
      <w:r>
        <w:rPr>
          <w:b w:val="false"/>
          <w:i w:val="false"/>
          <w:color w:val="000000"/>
          <w:sz w:val="28"/>
        </w:rPr>
        <w:t>к Административному регламенту</w:t>
      </w:r>
    </w:p>
    <w:p>
      <w:pPr>
        <w:pStyle w:val="Normal"/>
        <w:bidi w:val="0"/>
        <w:jc w:val="right"/>
        <w:rPr>
          <w:color w:val="000000"/>
        </w:rPr>
      </w:pPr>
      <w:r>
        <w:rPr>
          <w:b w:val="false"/>
          <w:i w:val="false"/>
          <w:color w:val="000000"/>
          <w:sz w:val="28"/>
        </w:rPr>
        <w:t>по предоставлению государственной</w:t>
      </w:r>
    </w:p>
    <w:p>
      <w:pPr>
        <w:pStyle w:val="Normal"/>
        <w:bidi w:val="0"/>
        <w:jc w:val="right"/>
        <w:rPr>
          <w:color w:val="000000"/>
        </w:rPr>
      </w:pPr>
      <w:r>
        <w:rPr>
          <w:b w:val="false"/>
          <w:i w:val="false"/>
          <w:color w:val="000000"/>
          <w:sz w:val="28"/>
        </w:rPr>
        <w:t>(муниципальной) услуги</w:t>
      </w:r>
    </w:p>
    <w:p>
      <w:pPr>
        <w:pStyle w:val="Normal"/>
        <w:bidi w:val="0"/>
        <w:jc w:val="right"/>
        <w:rPr>
          <w:b w:val="false"/>
          <w:b w:val="false"/>
          <w:i w:val="false"/>
          <w:i w:val="false"/>
          <w:color w:val="000000"/>
          <w:sz w:val="28"/>
        </w:rPr>
      </w:pPr>
      <w:r>
        <w:rPr>
          <w:b w:val="false"/>
          <w:i w:val="false"/>
          <w:color w:val="000000"/>
          <w:sz w:val="28"/>
        </w:rPr>
      </w:r>
    </w:p>
    <w:p>
      <w:pPr>
        <w:pStyle w:val="Normal"/>
        <w:bidi w:val="0"/>
        <w:jc w:val="right"/>
        <w:rPr>
          <w:color w:val="000000"/>
        </w:rPr>
      </w:pPr>
      <w:r>
        <w:rPr>
          <w:b w:val="false"/>
          <w:i w:val="false"/>
          <w:color w:val="000000"/>
          <w:sz w:val="28"/>
        </w:rPr>
        <w:t>ФОРМА</w:t>
      </w:r>
    </w:p>
    <w:p>
      <w:pPr>
        <w:pStyle w:val="Normal"/>
        <w:bidi w:val="0"/>
        <w:jc w:val="right"/>
        <w:rPr>
          <w:color w:val="000000"/>
        </w:rPr>
      </w:pPr>
      <w:r>
        <w:rPr>
          <w:b w:val="false"/>
          <w:i w:val="false"/>
          <w:color w:val="000000"/>
          <w:sz w:val="28"/>
        </w:rPr>
        <w:t xml:space="preserve">Кому </w:t>
      </w:r>
      <w:r>
        <w:rPr>
          <w:b w:val="false"/>
          <w:i w:val="false"/>
          <w:color w:val="000000"/>
          <w:sz w:val="27"/>
        </w:rPr>
        <w:t>____________________________________</w:t>
      </w:r>
    </w:p>
    <w:p>
      <w:pPr>
        <w:pStyle w:val="Normal"/>
        <w:bidi w:val="0"/>
        <w:jc w:val="right"/>
        <w:rPr>
          <w:color w:val="000000"/>
        </w:rPr>
      </w:pPr>
      <w:r>
        <w:rPr>
          <w:b w:val="false"/>
          <w:i w:val="false"/>
          <w:color w:val="000000"/>
          <w:sz w:val="16"/>
          <w:szCs w:val="16"/>
        </w:rPr>
        <w:t>(фамилия, имя, отчество (при наличии) заявителя</w:t>
      </w:r>
      <w:r>
        <w:rPr>
          <w:b w:val="false"/>
          <w:i w:val="false"/>
          <w:color w:val="000000"/>
          <w:sz w:val="16"/>
          <w:szCs w:val="16"/>
          <w:vertAlign w:val="superscript"/>
        </w:rPr>
        <w:t>3,</w:t>
      </w:r>
      <w:r>
        <w:rPr>
          <w:b w:val="false"/>
          <w:i w:val="false"/>
          <w:color w:val="000000"/>
          <w:sz w:val="16"/>
          <w:szCs w:val="16"/>
        </w:rPr>
        <w:t xml:space="preserve"> ОГРНИП            </w:t>
      </w:r>
    </w:p>
    <w:p>
      <w:pPr>
        <w:pStyle w:val="Normal"/>
        <w:bidi w:val="0"/>
        <w:jc w:val="right"/>
        <w:rPr>
          <w:color w:val="000000"/>
        </w:rPr>
      </w:pPr>
      <w:r>
        <w:rPr>
          <w:b w:val="false"/>
          <w:i w:val="false"/>
          <w:color w:val="000000"/>
          <w:sz w:val="16"/>
          <w:szCs w:val="16"/>
        </w:rPr>
        <w:t xml:space="preserve">(для физического лица, зарегистрированного в качестве                 </w:t>
      </w:r>
    </w:p>
    <w:p>
      <w:pPr>
        <w:pStyle w:val="Normal"/>
        <w:bidi w:val="0"/>
        <w:jc w:val="right"/>
        <w:rPr>
          <w:color w:val="000000"/>
        </w:rPr>
      </w:pPr>
      <w:r>
        <w:rPr>
          <w:b w:val="false"/>
          <w:i w:val="false"/>
          <w:color w:val="000000"/>
          <w:sz w:val="16"/>
          <w:szCs w:val="16"/>
        </w:rPr>
        <w:t xml:space="preserve">индивидуального предпринимателя) – для физического                 </w:t>
      </w:r>
    </w:p>
    <w:p>
      <w:pPr>
        <w:pStyle w:val="Normal"/>
        <w:bidi w:val="0"/>
        <w:jc w:val="right"/>
        <w:rPr>
          <w:color w:val="000000"/>
        </w:rPr>
      </w:pPr>
      <w:r>
        <w:rPr>
          <w:b w:val="false"/>
          <w:i w:val="false"/>
          <w:color w:val="000000"/>
          <w:sz w:val="16"/>
          <w:szCs w:val="16"/>
        </w:rPr>
        <w:t xml:space="preserve">лица, полное наименование заявителя, ИНН, ОГРН – для               </w:t>
      </w:r>
    </w:p>
    <w:p>
      <w:pPr>
        <w:pStyle w:val="Normal"/>
        <w:bidi w:val="0"/>
        <w:jc w:val="right"/>
        <w:rPr>
          <w:color w:val="000000"/>
        </w:rPr>
      </w:pPr>
      <w:r>
        <w:rPr>
          <w:b w:val="false"/>
          <w:i w:val="false"/>
          <w:color w:val="000000"/>
          <w:sz w:val="16"/>
          <w:szCs w:val="16"/>
        </w:rPr>
        <w:t xml:space="preserve">юридического лица,                                              </w:t>
      </w:r>
    </w:p>
    <w:p>
      <w:pPr>
        <w:pStyle w:val="Normal"/>
        <w:bidi w:val="0"/>
        <w:jc w:val="right"/>
        <w:rPr>
          <w:color w:val="000000"/>
        </w:rPr>
      </w:pPr>
      <w:r>
        <w:rPr>
          <w:b w:val="false"/>
          <w:i w:val="false"/>
          <w:color w:val="000000"/>
          <w:sz w:val="27"/>
        </w:rPr>
        <w:t>_________________________________________</w:t>
      </w:r>
    </w:p>
    <w:p>
      <w:pPr>
        <w:pStyle w:val="Normal"/>
        <w:bidi w:val="0"/>
        <w:jc w:val="right"/>
        <w:rPr>
          <w:color w:val="000000"/>
        </w:rPr>
      </w:pPr>
      <w:r>
        <w:rPr>
          <w:b w:val="false"/>
          <w:i w:val="false"/>
          <w:color w:val="000000"/>
          <w:sz w:val="20"/>
        </w:rPr>
        <w:t>почтовый индекс и адрес, телефон, адрес электронной почты)</w:t>
      </w:r>
    </w:p>
    <w:p>
      <w:pPr>
        <w:pStyle w:val="Normal"/>
        <w:bidi w:val="0"/>
        <w:spacing w:lineRule="auto" w:line="276"/>
        <w:jc w:val="lef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center"/>
        <w:rPr>
          <w:color w:val="000000"/>
        </w:rPr>
      </w:pPr>
      <w:r>
        <w:rPr>
          <w:rFonts w:ascii="LiberationSerif-Bold" w:hAnsi="LiberationSerif-Bold"/>
          <w:b w:val="false"/>
          <w:i w:val="false"/>
          <w:color w:val="000000"/>
          <w:sz w:val="28"/>
        </w:rPr>
        <w:t xml:space="preserve"> </w:t>
      </w:r>
      <w:r>
        <w:rPr>
          <w:rFonts w:ascii="LiberationSerif-Bold" w:hAnsi="LiberationSerif-Bold"/>
          <w:b/>
          <w:i w:val="false"/>
          <w:color w:val="000000"/>
          <w:sz w:val="28"/>
        </w:rPr>
        <w:t>Р Е Ш Е Н И Е</w:t>
      </w:r>
    </w:p>
    <w:p>
      <w:pPr>
        <w:pStyle w:val="Normal"/>
        <w:bidi w:val="0"/>
        <w:spacing w:lineRule="auto" w:line="276"/>
        <w:jc w:val="center"/>
        <w:rPr>
          <w:color w:val="000000"/>
        </w:rPr>
      </w:pPr>
      <w:r>
        <w:rPr>
          <w:rFonts w:ascii="LiberationSerif-Bold" w:hAnsi="LiberationSerif-Bold"/>
          <w:b/>
          <w:i w:val="false"/>
          <w:color w:val="000000"/>
          <w:sz w:val="28"/>
        </w:rPr>
        <w:t>об отказе в выдаче градостроительного плана земельного участка</w:t>
      </w:r>
    </w:p>
    <w:p>
      <w:pPr>
        <w:pStyle w:val="Normal"/>
        <w:bidi w:val="0"/>
        <w:spacing w:lineRule="auto" w:line="276"/>
        <w:jc w:val="left"/>
        <w:rPr>
          <w:color w:val="000000"/>
        </w:rPr>
      </w:pPr>
      <w:r>
        <w:rPr>
          <w:rFonts w:ascii="LiberationSerif" w:hAnsi="LiberationSerif"/>
          <w:b w:val="false"/>
          <w:i w:val="false"/>
          <w:color w:val="000000"/>
          <w:sz w:val="28"/>
        </w:rPr>
        <w:t>____________________________________________________________________</w:t>
      </w:r>
    </w:p>
    <w:p>
      <w:pPr>
        <w:pStyle w:val="Normal"/>
        <w:bidi w:val="0"/>
        <w:spacing w:lineRule="auto" w:line="276"/>
        <w:jc w:val="center"/>
        <w:rPr>
          <w:color w:val="000000"/>
        </w:rPr>
      </w:pPr>
      <w:r>
        <w:rPr>
          <w:b w:val="false"/>
          <w:i w:val="false"/>
          <w:color w:val="000000"/>
          <w:sz w:val="28"/>
          <w:szCs w:val="28"/>
          <w:vertAlign w:val="superscript"/>
        </w:rPr>
        <w:t>(наименование  уполномоченного органа государственной власти, органа местного самоуправления)</w:t>
      </w:r>
    </w:p>
    <w:p>
      <w:pPr>
        <w:pStyle w:val="Normal"/>
        <w:bidi w:val="0"/>
        <w:spacing w:lineRule="auto" w:line="276"/>
        <w:jc w:val="both"/>
        <w:rPr>
          <w:color w:val="000000"/>
        </w:rPr>
      </w:pPr>
      <w:r>
        <w:rPr>
          <w:rFonts w:ascii="LiberationSerif" w:hAnsi="LiberationSerif"/>
          <w:b w:val="false"/>
          <w:i w:val="false"/>
          <w:color w:val="000000"/>
          <w:sz w:val="28"/>
        </w:rPr>
        <w:t>п</w:t>
      </w:r>
      <w:r>
        <w:rPr>
          <w:b w:val="false"/>
          <w:i w:val="false"/>
          <w:color w:val="000000"/>
          <w:sz w:val="28"/>
        </w:rPr>
        <w:t>о результатам рассмотрения заявления о выдаче градостроительного плана</w:t>
      </w:r>
    </w:p>
    <w:p>
      <w:pPr>
        <w:pStyle w:val="Normal"/>
        <w:bidi w:val="0"/>
        <w:jc w:val="left"/>
        <w:rPr>
          <w:color w:val="000000"/>
        </w:rPr>
      </w:pPr>
      <w:r>
        <w:rPr>
          <w:b w:val="false"/>
          <w:i w:val="false"/>
          <w:color w:val="000000"/>
          <w:sz w:val="28"/>
        </w:rPr>
        <w:t>земельного участка от __________ № __________ принято решение об</w:t>
      </w:r>
    </w:p>
    <w:p>
      <w:pPr>
        <w:pStyle w:val="Normal"/>
        <w:bidi w:val="0"/>
        <w:jc w:val="left"/>
        <w:rPr>
          <w:color w:val="000000"/>
        </w:rPr>
      </w:pPr>
      <w:r>
        <w:rPr>
          <w:b w:val="false"/>
          <w:i w:val="false"/>
          <w:color w:val="000000"/>
          <w:sz w:val="28"/>
        </w:rPr>
        <w:t xml:space="preserve">отказе </w:t>
        <w:tab/>
        <w:tab/>
        <w:tab/>
        <w:tab/>
      </w:r>
      <w:r>
        <w:rPr>
          <w:b w:val="false"/>
          <w:i w:val="false"/>
          <w:color w:val="000000"/>
          <w:sz w:val="20"/>
        </w:rPr>
        <w:t>(дата и номер регистрации)</w:t>
      </w:r>
    </w:p>
    <w:p>
      <w:pPr>
        <w:pStyle w:val="Normal"/>
        <w:bidi w:val="0"/>
        <w:spacing w:lineRule="auto" w:line="276"/>
        <w:jc w:val="both"/>
        <w:rPr>
          <w:color w:val="000000"/>
        </w:rPr>
      </w:pPr>
      <w:r>
        <w:rPr>
          <w:b w:val="false"/>
          <w:i w:val="false"/>
          <w:color w:val="000000"/>
          <w:sz w:val="28"/>
        </w:rPr>
        <w:t>выдаче градостроительного плана земельного участка</w:t>
      </w:r>
    </w:p>
    <w:p>
      <w:pPr>
        <w:pStyle w:val="Normal"/>
        <w:bidi w:val="0"/>
        <w:spacing w:lineRule="auto" w:line="276"/>
        <w:jc w:val="both"/>
        <w:rPr>
          <w:rFonts w:ascii="LiberationSerif" w:hAnsi="LiberationSerif"/>
          <w:b w:val="false"/>
          <w:b w:val="false"/>
          <w:i w:val="false"/>
          <w:i w:val="false"/>
          <w:color w:val="000000"/>
        </w:rPr>
      </w:pPr>
      <w:r>
        <w:rPr>
          <w:rFonts w:ascii="LiberationSerif" w:hAnsi="LiberationSerif"/>
          <w:b w:val="false"/>
          <w:i w:val="false"/>
          <w:color w:val="000000"/>
        </w:rPr>
      </w:r>
    </w:p>
    <w:tbl>
      <w:tblPr>
        <w:tblW w:w="9638" w:type="dxa"/>
        <w:jc w:val="left"/>
        <w:tblInd w:w="0" w:type="dxa"/>
        <w:tblLayout w:type="fixed"/>
        <w:tblCellMar>
          <w:top w:w="55" w:type="dxa"/>
          <w:left w:w="55" w:type="dxa"/>
          <w:bottom w:w="55" w:type="dxa"/>
          <w:right w:w="55" w:type="dxa"/>
        </w:tblCellMar>
      </w:tblPr>
      <w:tblGrid>
        <w:gridCol w:w="1181"/>
        <w:gridCol w:w="4882"/>
        <w:gridCol w:w="3575"/>
      </w:tblGrid>
      <w:tr>
        <w:trPr/>
        <w:tc>
          <w:tcPr>
            <w:tcW w:w="1181"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center"/>
              <w:rPr>
                <w:color w:val="000000"/>
                <w:sz w:val="24"/>
              </w:rPr>
            </w:pPr>
            <w:r>
              <w:rPr>
                <w:b w:val="false"/>
                <w:i w:val="false"/>
                <w:color w:val="000000"/>
                <w:kern w:val="2"/>
                <w:sz w:val="24"/>
                <w:szCs w:val="24"/>
              </w:rPr>
              <w:t xml:space="preserve">№ </w:t>
            </w:r>
            <w:r>
              <w:rPr>
                <w:b w:val="false"/>
                <w:i w:val="false"/>
                <w:color w:val="000000"/>
                <w:kern w:val="2"/>
                <w:sz w:val="24"/>
                <w:szCs w:val="24"/>
              </w:rPr>
              <w:t>пункта Административного регламен</w:t>
            </w:r>
            <w:r>
              <w:rPr>
                <w:b w:val="false"/>
                <w:bCs w:val="false"/>
                <w:i w:val="false"/>
                <w:iCs w:val="false"/>
                <w:strike w:val="false"/>
                <w:dstrike w:val="false"/>
                <w:outline w:val="false"/>
                <w:shadow w:val="false"/>
                <w:color w:val="000000"/>
                <w:kern w:val="2"/>
                <w:sz w:val="24"/>
                <w:szCs w:val="24"/>
                <w:u w:val="none"/>
              </w:rPr>
              <w:t>та</w:t>
            </w:r>
          </w:p>
        </w:tc>
        <w:tc>
          <w:tcPr>
            <w:tcW w:w="4882"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Наименование основания для отказа в соответствии с Административным </w:t>
            </w:r>
            <w:r>
              <w:rPr>
                <w:b w:val="false"/>
                <w:bCs w:val="false"/>
                <w:i w:val="false"/>
                <w:iCs w:val="false"/>
                <w:strike w:val="false"/>
                <w:dstrike w:val="false"/>
                <w:outline w:val="false"/>
                <w:shadow w:val="false"/>
                <w:color w:val="000000"/>
                <w:kern w:val="2"/>
                <w:sz w:val="24"/>
                <w:szCs w:val="24"/>
                <w:u w:val="none"/>
              </w:rPr>
              <w:t>регламентом</w:t>
            </w:r>
          </w:p>
        </w:tc>
        <w:tc>
          <w:tcPr>
            <w:tcW w:w="35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Разъяснение причин отказа в выдаче градостроительного плана земельного </w:t>
            </w:r>
            <w:r>
              <w:rPr>
                <w:b w:val="false"/>
                <w:bCs w:val="false"/>
                <w:i w:val="false"/>
                <w:iCs w:val="false"/>
                <w:strike w:val="false"/>
                <w:dstrike w:val="false"/>
                <w:outline w:val="false"/>
                <w:shadow w:val="false"/>
                <w:color w:val="000000"/>
                <w:kern w:val="2"/>
                <w:sz w:val="24"/>
                <w:szCs w:val="24"/>
                <w:u w:val="none"/>
              </w:rPr>
              <w:t>участка</w:t>
            </w:r>
          </w:p>
        </w:tc>
      </w:tr>
      <w:tr>
        <w:trPr/>
        <w:tc>
          <w:tcPr>
            <w:tcW w:w="1181"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подпункт "а" пункта </w:t>
            </w:r>
            <w:r>
              <w:rPr>
                <w:b w:val="false"/>
                <w:bCs w:val="false"/>
                <w:i w:val="false"/>
                <w:iCs w:val="false"/>
                <w:strike w:val="false"/>
                <w:dstrike w:val="false"/>
                <w:outline w:val="false"/>
                <w:shadow w:val="false"/>
                <w:color w:val="000000"/>
                <w:kern w:val="2"/>
                <w:sz w:val="24"/>
                <w:szCs w:val="24"/>
                <w:u w:val="none"/>
              </w:rPr>
              <w:t>2.19</w:t>
            </w:r>
          </w:p>
        </w:tc>
        <w:tc>
          <w:tcPr>
            <w:tcW w:w="4882"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szCs w:val="24"/>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b w:val="false"/>
                <w:i w:val="false"/>
                <w:color w:val="000000"/>
                <w:kern w:val="2"/>
                <w:sz w:val="28"/>
                <w:szCs w:val="28"/>
                <w:vertAlign w:val="superscript"/>
              </w:rPr>
              <w:t>1</w:t>
            </w:r>
            <w:r>
              <w:rPr>
                <w:b w:val="false"/>
                <w:i w:val="false"/>
                <w:color w:val="000000"/>
                <w:kern w:val="2"/>
                <w:sz w:val="24"/>
                <w:szCs w:val="24"/>
              </w:rPr>
              <w:t xml:space="preserve"> статьи 57</w:t>
            </w:r>
            <w:r>
              <w:rPr>
                <w:b w:val="false"/>
                <w:i w:val="false"/>
                <w:color w:val="000000"/>
                <w:kern w:val="2"/>
                <w:sz w:val="28"/>
                <w:szCs w:val="28"/>
                <w:vertAlign w:val="superscript"/>
              </w:rPr>
              <w:t>3</w:t>
            </w:r>
            <w:r>
              <w:rPr>
                <w:b w:val="false"/>
                <w:i w:val="false"/>
                <w:color w:val="000000"/>
                <w:kern w:val="2"/>
                <w:sz w:val="24"/>
                <w:szCs w:val="24"/>
              </w:rPr>
              <w:t xml:space="preserve"> Градостроительного кодекса </w:t>
            </w:r>
            <w:r>
              <w:rPr>
                <w:b w:val="false"/>
                <w:bCs w:val="false"/>
                <w:i w:val="false"/>
                <w:iCs w:val="false"/>
                <w:strike w:val="false"/>
                <w:dstrike w:val="false"/>
                <w:outline w:val="false"/>
                <w:shadow w:val="false"/>
                <w:color w:val="000000"/>
                <w:kern w:val="2"/>
                <w:sz w:val="24"/>
                <w:szCs w:val="24"/>
                <w:u w:val="none"/>
              </w:rPr>
              <w:t>Российской Федерации</w:t>
            </w:r>
          </w:p>
        </w:tc>
        <w:tc>
          <w:tcPr>
            <w:tcW w:w="3575"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b w:val="false"/>
                <w:b w:val="false"/>
                <w:bCs w:val="false"/>
                <w:i/>
                <w:i/>
                <w:iCs w:val="false"/>
                <w:strike w:val="false"/>
                <w:dstrike w:val="false"/>
                <w:outline w:val="false"/>
                <w:shadow w:val="false"/>
                <w:color w:val="000000"/>
                <w:sz w:val="24"/>
                <w:szCs w:val="24"/>
                <w:u w:val="none"/>
              </w:rPr>
            </w:pPr>
            <w:r>
              <w:rPr>
                <w:b w:val="false"/>
                <w:bCs w:val="false"/>
                <w:i/>
                <w:iCs w:val="false"/>
                <w:strike w:val="false"/>
                <w:dstrike w:val="false"/>
                <w:outline w:val="false"/>
                <w:shadow w:val="false"/>
                <w:color w:val="000000"/>
                <w:kern w:val="2"/>
                <w:sz w:val="24"/>
                <w:szCs w:val="24"/>
                <w:u w:val="none"/>
              </w:rPr>
              <w:t>Указываются основания такого вывода</w:t>
            </w:r>
          </w:p>
        </w:tc>
      </w:tr>
      <w:tr>
        <w:trPr/>
        <w:tc>
          <w:tcPr>
            <w:tcW w:w="1181" w:type="dxa"/>
            <w:tcBorders>
              <w:left w:val="single" w:sz="4" w:space="0" w:color="000000"/>
              <w:bottom w:val="single" w:sz="4" w:space="0" w:color="000000"/>
            </w:tcBorders>
            <w:shd w:fill="auto" w:val="clear"/>
          </w:tcPr>
          <w:p>
            <w:pPr>
              <w:pStyle w:val="Style22"/>
              <w:widowControl w:val="false"/>
              <w:bidi w:val="0"/>
              <w:jc w:val="center"/>
              <w:rPr>
                <w:color w:val="000000"/>
                <w:sz w:val="24"/>
              </w:rPr>
            </w:pPr>
            <w:r>
              <w:rPr>
                <w:b w:val="false"/>
                <w:bCs w:val="false"/>
                <w:i w:val="false"/>
                <w:iCs w:val="false"/>
                <w:strike w:val="false"/>
                <w:dstrike w:val="false"/>
                <w:outline w:val="false"/>
                <w:shadow w:val="false"/>
                <w:color w:val="000000"/>
                <w:sz w:val="24"/>
                <w:szCs w:val="24"/>
                <w:u w:val="none"/>
              </w:rPr>
              <w:t xml:space="preserve">подпункт </w:t>
            </w:r>
            <w:r>
              <w:rPr>
                <w:b w:val="false"/>
                <w:bCs w:val="false"/>
                <w:i w:val="false"/>
                <w:iCs w:val="false"/>
                <w:strike w:val="false"/>
                <w:dstrike w:val="false"/>
                <w:outline w:val="false"/>
                <w:shadow w:val="false"/>
                <w:color w:val="000000"/>
                <w:kern w:val="2"/>
                <w:sz w:val="24"/>
                <w:szCs w:val="24"/>
                <w:u w:val="none"/>
              </w:rPr>
              <w:t xml:space="preserve">"б" </w:t>
            </w:r>
            <w:r>
              <w:rPr>
                <w:b w:val="false"/>
                <w:i w:val="false"/>
                <w:color w:val="000000"/>
                <w:kern w:val="2"/>
                <w:sz w:val="24"/>
                <w:szCs w:val="24"/>
              </w:rPr>
              <w:t xml:space="preserve">пункта </w:t>
            </w:r>
            <w:r>
              <w:rPr>
                <w:b w:val="false"/>
                <w:bCs w:val="false"/>
                <w:i w:val="false"/>
                <w:iCs w:val="false"/>
                <w:strike w:val="false"/>
                <w:dstrike w:val="false"/>
                <w:outline w:val="false"/>
                <w:shadow w:val="false"/>
                <w:color w:val="000000"/>
                <w:kern w:val="2"/>
                <w:sz w:val="24"/>
                <w:szCs w:val="24"/>
                <w:u w:val="none"/>
              </w:rPr>
              <w:t>2.19</w:t>
            </w:r>
          </w:p>
        </w:tc>
        <w:tc>
          <w:tcPr>
            <w:tcW w:w="4882"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bCs w:val="false"/>
                <w:i w:val="false"/>
                <w:iCs w:val="false"/>
                <w:strike w:val="false"/>
                <w:dstrike w:val="false"/>
                <w:outline w:val="false"/>
                <w:shadow w:val="false"/>
                <w:color w:val="000000"/>
                <w:kern w:val="2"/>
                <w:sz w:val="24"/>
                <w:szCs w:val="24"/>
                <w:u w:val="none"/>
              </w:rPr>
              <w:t xml:space="preserve">отсутствует утвержденная документация по планировке территории в случае, если в </w:t>
            </w:r>
            <w:r>
              <w:rPr>
                <w:b w:val="false"/>
                <w:i w:val="false"/>
                <w:color w:val="000000"/>
                <w:kern w:val="2"/>
                <w:sz w:val="24"/>
                <w:szCs w:val="24"/>
              </w:rPr>
              <w:t xml:space="preserve">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w:t>
            </w:r>
            <w:r>
              <w:rPr>
                <w:b w:val="false"/>
                <w:bCs w:val="false"/>
                <w:i w:val="false"/>
                <w:iCs w:val="false"/>
                <w:strike w:val="false"/>
                <w:dstrike w:val="false"/>
                <w:outline w:val="false"/>
                <w:shadow w:val="false"/>
                <w:color w:val="000000"/>
                <w:kern w:val="2"/>
                <w:sz w:val="24"/>
                <w:szCs w:val="24"/>
                <w:u w:val="none"/>
              </w:rPr>
              <w:t>документации</w:t>
            </w:r>
          </w:p>
        </w:tc>
        <w:tc>
          <w:tcPr>
            <w:tcW w:w="3575"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color w:val="000000"/>
                <w:sz w:val="24"/>
              </w:rPr>
            </w:pPr>
            <w:r>
              <w:rPr>
                <w:b w:val="false"/>
                <w:bCs w:val="false"/>
                <w:i w:val="false"/>
                <w:iCs w:val="false"/>
                <w:strike w:val="false"/>
                <w:dstrike w:val="false"/>
                <w:outline w:val="false"/>
                <w:shadow w:val="false"/>
                <w:color w:val="000000"/>
                <w:sz w:val="24"/>
                <w:szCs w:val="24"/>
                <w:u w:val="none"/>
              </w:rPr>
              <w:t xml:space="preserve">Указывается конкретное </w:t>
            </w:r>
            <w:r>
              <w:rPr>
                <w:b w:val="false"/>
                <w:bCs w:val="false"/>
                <w:i/>
                <w:iCs w:val="false"/>
                <w:strike w:val="false"/>
                <w:dstrike w:val="false"/>
                <w:outline w:val="false"/>
                <w:shadow w:val="false"/>
                <w:color w:val="000000"/>
                <w:kern w:val="2"/>
                <w:sz w:val="24"/>
                <w:szCs w:val="24"/>
                <w:u w:val="none"/>
              </w:rPr>
              <w:t xml:space="preserve">обстоятельство (ссылка на </w:t>
            </w:r>
            <w:r>
              <w:rPr>
                <w:b w:val="false"/>
                <w:i/>
                <w:color w:val="000000"/>
                <w:kern w:val="2"/>
                <w:sz w:val="24"/>
                <w:szCs w:val="24"/>
              </w:rPr>
              <w:t xml:space="preserve">соответствующую структурную единицу нормативного правового акта), в соответствии с которым разработка документации по планировке территории является </w:t>
            </w:r>
            <w:r>
              <w:rPr>
                <w:b w:val="false"/>
                <w:bCs w:val="false"/>
                <w:i/>
                <w:iCs w:val="false"/>
                <w:strike w:val="false"/>
                <w:dstrike w:val="false"/>
                <w:outline w:val="false"/>
                <w:shadow w:val="false"/>
                <w:color w:val="000000"/>
                <w:kern w:val="2"/>
                <w:sz w:val="24"/>
                <w:szCs w:val="24"/>
                <w:u w:val="none"/>
              </w:rPr>
              <w:t>обязательной</w:t>
            </w:r>
          </w:p>
        </w:tc>
      </w:tr>
      <w:tr>
        <w:trPr/>
        <w:tc>
          <w:tcPr>
            <w:tcW w:w="1181"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b w:val="false"/>
                <w:i w:val="false"/>
                <w:color w:val="000000"/>
                <w:kern w:val="2"/>
                <w:sz w:val="24"/>
                <w:szCs w:val="24"/>
              </w:rPr>
              <w:t>подпункт</w:t>
            </w:r>
          </w:p>
          <w:p>
            <w:pPr>
              <w:pStyle w:val="Normal"/>
              <w:widowControl w:val="false"/>
              <w:tabs>
                <w:tab w:val="clear" w:pos="720"/>
              </w:tabs>
              <w:bidi w:val="0"/>
              <w:jc w:val="both"/>
              <w:rPr>
                <w:color w:val="000000"/>
                <w:sz w:val="24"/>
                <w:szCs w:val="24"/>
              </w:rPr>
            </w:pPr>
            <w:r>
              <w:rPr>
                <w:b w:val="false"/>
                <w:i w:val="false"/>
                <w:color w:val="000000"/>
                <w:kern w:val="2"/>
                <w:sz w:val="24"/>
                <w:szCs w:val="24"/>
              </w:rPr>
              <w:t>"в" пункта</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2.19</w:t>
            </w:r>
          </w:p>
        </w:tc>
        <w:tc>
          <w:tcPr>
            <w:tcW w:w="4882"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b w:val="false"/>
                <w:i w:val="false"/>
                <w:color w:val="000000"/>
                <w:kern w:val="2"/>
                <w:sz w:val="24"/>
                <w:szCs w:val="24"/>
              </w:rPr>
              <w:t>границы земельного участка не</w:t>
            </w:r>
          </w:p>
          <w:p>
            <w:pPr>
              <w:pStyle w:val="Normal"/>
              <w:widowControl w:val="false"/>
              <w:tabs>
                <w:tab w:val="clear" w:pos="720"/>
              </w:tabs>
              <w:bidi w:val="0"/>
              <w:jc w:val="both"/>
              <w:rPr>
                <w:color w:val="000000"/>
                <w:sz w:val="24"/>
                <w:szCs w:val="24"/>
              </w:rPr>
            </w:pPr>
            <w:r>
              <w:rPr>
                <w:b w:val="false"/>
                <w:i w:val="false"/>
                <w:color w:val="000000"/>
                <w:kern w:val="2"/>
                <w:sz w:val="24"/>
                <w:szCs w:val="24"/>
              </w:rPr>
              <w:t>установлены в соответствии с</w:t>
            </w:r>
          </w:p>
          <w:p>
            <w:pPr>
              <w:pStyle w:val="Normal"/>
              <w:widowControl w:val="false"/>
              <w:tabs>
                <w:tab w:val="clear" w:pos="720"/>
              </w:tabs>
              <w:bidi w:val="0"/>
              <w:jc w:val="both"/>
              <w:rPr>
                <w:color w:val="000000"/>
                <w:sz w:val="24"/>
                <w:szCs w:val="24"/>
              </w:rPr>
            </w:pPr>
            <w:r>
              <w:rPr>
                <w:b w:val="false"/>
                <w:i w:val="false"/>
                <w:color w:val="000000"/>
                <w:kern w:val="2"/>
                <w:sz w:val="24"/>
                <w:szCs w:val="24"/>
              </w:rPr>
              <w:t>требованиями законодательства Российской</w:t>
            </w:r>
          </w:p>
          <w:p>
            <w:pPr>
              <w:pStyle w:val="Normal"/>
              <w:widowControl w:val="false"/>
              <w:tabs>
                <w:tab w:val="clear" w:pos="720"/>
              </w:tabs>
              <w:bidi w:val="0"/>
              <w:jc w:val="both"/>
              <w:rPr>
                <w:color w:val="000000"/>
                <w:sz w:val="24"/>
                <w:szCs w:val="24"/>
              </w:rPr>
            </w:pPr>
            <w:r>
              <w:rPr>
                <w:b w:val="false"/>
                <w:i w:val="false"/>
                <w:color w:val="000000"/>
                <w:kern w:val="2"/>
                <w:sz w:val="24"/>
                <w:szCs w:val="24"/>
              </w:rPr>
              <w:t>Федерации, за исключением случая,</w:t>
            </w:r>
          </w:p>
          <w:p>
            <w:pPr>
              <w:pStyle w:val="Normal"/>
              <w:widowControl w:val="false"/>
              <w:tabs>
                <w:tab w:val="clear" w:pos="720"/>
              </w:tabs>
              <w:bidi w:val="0"/>
              <w:jc w:val="both"/>
              <w:rPr>
                <w:color w:val="000000"/>
                <w:sz w:val="24"/>
              </w:rPr>
            </w:pPr>
            <w:r>
              <w:rPr>
                <w:b w:val="false"/>
                <w:i w:val="false"/>
                <w:color w:val="000000"/>
                <w:kern w:val="2"/>
                <w:sz w:val="24"/>
                <w:szCs w:val="24"/>
              </w:rPr>
              <w:t>предусмотренного частью 1</w:t>
            </w:r>
            <w:r>
              <w:rPr>
                <w:b w:val="false"/>
                <w:i w:val="false"/>
                <w:color w:val="000000"/>
                <w:kern w:val="2"/>
                <w:sz w:val="24"/>
                <w:szCs w:val="24"/>
                <w:vertAlign w:val="superscript"/>
              </w:rPr>
              <w:t>1</w:t>
            </w:r>
            <w:r>
              <w:rPr>
                <w:b w:val="false"/>
                <w:i w:val="false"/>
                <w:color w:val="000000"/>
                <w:kern w:val="2"/>
                <w:sz w:val="24"/>
                <w:szCs w:val="24"/>
              </w:rPr>
              <w:t xml:space="preserve"> статьи 57</w:t>
            </w:r>
            <w:r>
              <w:rPr>
                <w:b w:val="false"/>
                <w:i w:val="false"/>
                <w:color w:val="000000"/>
                <w:kern w:val="2"/>
                <w:sz w:val="24"/>
                <w:szCs w:val="24"/>
                <w:vertAlign w:val="superscript"/>
              </w:rPr>
              <w:t>3</w:t>
            </w:r>
          </w:p>
          <w:p>
            <w:pPr>
              <w:pStyle w:val="Normal"/>
              <w:widowControl w:val="false"/>
              <w:tabs>
                <w:tab w:val="clear" w:pos="720"/>
              </w:tabs>
              <w:bidi w:val="0"/>
              <w:jc w:val="both"/>
              <w:rPr>
                <w:color w:val="000000"/>
                <w:sz w:val="24"/>
                <w:szCs w:val="24"/>
              </w:rPr>
            </w:pPr>
            <w:r>
              <w:rPr>
                <w:b w:val="false"/>
                <w:i w:val="false"/>
                <w:color w:val="000000"/>
                <w:kern w:val="2"/>
                <w:sz w:val="24"/>
                <w:szCs w:val="24"/>
              </w:rPr>
              <w:t>Градостроительного кодекса Российской</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Федерации</w:t>
            </w:r>
          </w:p>
        </w:tc>
        <w:tc>
          <w:tcPr>
            <w:tcW w:w="3575"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color w:val="000000"/>
                <w:sz w:val="24"/>
              </w:rPr>
            </w:pPr>
            <w:r>
              <w:rPr>
                <w:b w:val="false"/>
                <w:i/>
                <w:color w:val="000000"/>
                <w:kern w:val="2"/>
                <w:sz w:val="24"/>
                <w:szCs w:val="24"/>
              </w:rPr>
              <w:t xml:space="preserve">Указываются основания такого </w:t>
            </w:r>
            <w:r>
              <w:rPr>
                <w:b w:val="false"/>
                <w:bCs w:val="false"/>
                <w:i/>
                <w:iCs w:val="false"/>
                <w:strike w:val="false"/>
                <w:dstrike w:val="false"/>
                <w:outline w:val="false"/>
                <w:shadow w:val="false"/>
                <w:color w:val="000000"/>
                <w:kern w:val="2"/>
                <w:sz w:val="24"/>
                <w:szCs w:val="24"/>
                <w:u w:val="none"/>
              </w:rPr>
              <w:t>вывода</w:t>
            </w:r>
          </w:p>
        </w:tc>
      </w:tr>
    </w:tbl>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color w:val="000000"/>
        </w:rPr>
      </w:pPr>
      <w:r>
        <w:rPr>
          <w:rFonts w:ascii="LiberationSerif" w:hAnsi="LiberationSerif"/>
          <w:b w:val="false"/>
          <w:i w:val="false"/>
          <w:color w:val="000000"/>
          <w:sz w:val="28"/>
        </w:rPr>
        <w:t>__________________</w:t>
      </w:r>
    </w:p>
    <w:p>
      <w:pPr>
        <w:pStyle w:val="Normal"/>
        <w:bidi w:val="0"/>
        <w:spacing w:lineRule="exact" w:line="340"/>
        <w:jc w:val="both"/>
        <w:rPr>
          <w:color w:val="000000"/>
        </w:rPr>
      </w:pPr>
      <w:r>
        <w:rPr>
          <w:b w:val="false"/>
          <w:i w:val="false"/>
          <w:color w:val="000000"/>
          <w:sz w:val="28"/>
          <w:szCs w:val="28"/>
          <w:vertAlign w:val="superscript"/>
        </w:rPr>
        <w:t xml:space="preserve">3 </w:t>
      </w:r>
      <w:r>
        <w:rPr>
          <w:b w:val="false"/>
          <w:i w:val="false"/>
          <w:color w:val="000000"/>
          <w:sz w:val="20"/>
        </w:rPr>
        <w:t>Заявителями являются правообладатели земельных участков, а также иные лица, указанные в части 1</w:t>
      </w:r>
      <w:r>
        <w:rPr>
          <w:b w:val="false"/>
          <w:i w:val="false"/>
          <w:color w:val="000000"/>
          <w:sz w:val="28"/>
          <w:szCs w:val="28"/>
          <w:vertAlign w:val="superscript"/>
        </w:rPr>
        <w:t>1</w:t>
      </w:r>
      <w:r>
        <w:rPr>
          <w:b w:val="false"/>
          <w:i w:val="false"/>
          <w:color w:val="000000"/>
          <w:sz w:val="13"/>
        </w:rPr>
        <w:t xml:space="preserve"> </w:t>
      </w:r>
      <w:r>
        <w:rPr>
          <w:b w:val="false"/>
          <w:i w:val="false"/>
          <w:color w:val="000000"/>
          <w:sz w:val="20"/>
        </w:rPr>
        <w:t>статьи 57</w:t>
      </w:r>
      <w:r>
        <w:rPr>
          <w:b w:val="false"/>
          <w:i w:val="false"/>
          <w:color w:val="000000"/>
          <w:sz w:val="28"/>
          <w:szCs w:val="28"/>
          <w:vertAlign w:val="superscript"/>
        </w:rPr>
        <w:t>3</w:t>
      </w:r>
      <w:r>
        <w:rPr>
          <w:b w:val="false"/>
          <w:i w:val="false"/>
          <w:color w:val="000000"/>
          <w:sz w:val="20"/>
        </w:rPr>
        <w:t>Градостроительного кодекса Российской Федерации</w:t>
      </w:r>
    </w:p>
    <w:p>
      <w:pPr>
        <w:pStyle w:val="Normal"/>
        <w:bidi w:val="0"/>
        <w:spacing w:lineRule="exact" w:line="340"/>
        <w:jc w:val="both"/>
        <w:rPr>
          <w:b w:val="false"/>
          <w:b w:val="false"/>
          <w:i w:val="false"/>
          <w:i w:val="false"/>
          <w:color w:val="000000"/>
          <w:sz w:val="20"/>
        </w:rPr>
      </w:pPr>
      <w:r>
        <w:rPr>
          <w:b w:val="false"/>
          <w:i w:val="false"/>
          <w:color w:val="000000"/>
          <w:sz w:val="20"/>
        </w:rPr>
      </w:r>
    </w:p>
    <w:p>
      <w:pPr>
        <w:pStyle w:val="Normal"/>
        <w:bidi w:val="0"/>
        <w:spacing w:lineRule="auto" w:line="276"/>
        <w:jc w:val="both"/>
        <w:rPr>
          <w:color w:val="000000"/>
        </w:rPr>
      </w:pPr>
      <w:r>
        <w:rPr>
          <w:b w:val="false"/>
          <w:i w:val="false"/>
          <w:color w:val="000000"/>
          <w:sz w:val="28"/>
        </w:rPr>
        <w:tab/>
      </w:r>
      <w:r>
        <w:rPr>
          <w:b w:val="false"/>
          <w:i w:val="false"/>
          <w:color w:val="000000"/>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pPr>
        <w:pStyle w:val="Normal"/>
        <w:bidi w:val="0"/>
        <w:jc w:val="left"/>
        <w:rPr>
          <w:color w:val="000000"/>
        </w:rPr>
      </w:pPr>
      <w:r>
        <w:rPr>
          <w:b w:val="false"/>
          <w:i w:val="false"/>
          <w:color w:val="000000"/>
          <w:sz w:val="28"/>
          <w:szCs w:val="28"/>
        </w:rPr>
        <w:t>Данный отказ может быть обжалован в досудебном порядке путем направления жалобы в ___________________________________________________________,</w:t>
      </w:r>
    </w:p>
    <w:p>
      <w:pPr>
        <w:pStyle w:val="Normal"/>
        <w:bidi w:val="0"/>
        <w:spacing w:lineRule="exact" w:line="454"/>
        <w:jc w:val="left"/>
        <w:rPr>
          <w:color w:val="000000"/>
        </w:rPr>
      </w:pPr>
      <w:r>
        <w:rPr>
          <w:b w:val="false"/>
          <w:i w:val="false"/>
          <w:color w:val="000000"/>
          <w:sz w:val="28"/>
          <w:szCs w:val="28"/>
        </w:rPr>
        <w:t>а также в судебном порядке.</w:t>
      </w:r>
    </w:p>
    <w:p>
      <w:pPr>
        <w:pStyle w:val="Normal"/>
        <w:bidi w:val="0"/>
        <w:spacing w:lineRule="exact" w:line="397"/>
        <w:jc w:val="left"/>
        <w:rPr>
          <w:color w:val="000000"/>
        </w:rPr>
      </w:pPr>
      <w:r>
        <w:rPr>
          <w:b w:val="false"/>
          <w:i w:val="false"/>
          <w:color w:val="000000"/>
          <w:sz w:val="28"/>
          <w:szCs w:val="28"/>
        </w:rPr>
        <w:tab/>
        <w:t>Дополнительно информируем: ________________________________________________________________________________________________________________________________________.</w:t>
      </w:r>
    </w:p>
    <w:p>
      <w:pPr>
        <w:pStyle w:val="Normal"/>
        <w:bidi w:val="0"/>
        <w:spacing w:lineRule="exact" w:line="283"/>
        <w:jc w:val="center"/>
        <w:rPr>
          <w:color w:val="000000"/>
        </w:rPr>
      </w:pPr>
      <w:r>
        <w:rPr>
          <w:b w:val="false"/>
          <w:i w:val="false"/>
          <w:color w:val="000000"/>
          <w:sz w:val="28"/>
          <w:szCs w:val="28"/>
          <w:vertAlign w:val="superscript"/>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color w:val="000000"/>
        </w:rPr>
      </w:pPr>
      <w:r>
        <w:rPr>
          <w:rFonts w:ascii="LiberationSerif" w:hAnsi="LiberationSerif"/>
          <w:b w:val="false"/>
          <w:i w:val="false"/>
          <w:color w:val="000000"/>
          <w:sz w:val="28"/>
        </w:rPr>
        <w:t>___________________   _____________________   _________________________</w:t>
      </w:r>
    </w:p>
    <w:p>
      <w:pPr>
        <w:pStyle w:val="Normal"/>
        <w:bidi w:val="0"/>
        <w:spacing w:lineRule="auto" w:line="276"/>
        <w:jc w:val="both"/>
        <w:rPr>
          <w:color w:val="000000"/>
        </w:rPr>
      </w:pPr>
      <w:r>
        <w:rPr>
          <w:b w:val="false"/>
          <w:i w:val="false"/>
          <w:color w:val="000000"/>
          <w:sz w:val="28"/>
          <w:vertAlign w:val="superscript"/>
        </w:rPr>
        <w:t xml:space="preserve">                       </w:t>
      </w:r>
      <w:r>
        <w:rPr>
          <w:b w:val="false"/>
          <w:i w:val="false"/>
          <w:color w:val="000000"/>
          <w:sz w:val="28"/>
          <w:vertAlign w:val="superscript"/>
        </w:rPr>
        <w:t>(должность)                                                       (подпись)                                             (фамилия, имя, отчество (при наличии)</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Дата</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rPr>
      </w:pPr>
      <w:r>
        <w:rPr>
          <w:b w:val="false"/>
          <w:i w:val="false"/>
          <w:color w:val="000000"/>
        </w:rPr>
      </w:r>
    </w:p>
    <w:p>
      <w:pPr>
        <w:pStyle w:val="Normal"/>
        <w:bidi w:val="0"/>
        <w:spacing w:lineRule="auto" w:line="276"/>
        <w:jc w:val="right"/>
        <w:rPr>
          <w:color w:val="000000"/>
        </w:rPr>
      </w:pPr>
      <w:r>
        <w:rPr>
          <w:b w:val="false"/>
          <w:i w:val="false"/>
          <w:color w:val="000000"/>
          <w:sz w:val="28"/>
        </w:rPr>
        <w:t>Приложение № 4</w:t>
      </w:r>
    </w:p>
    <w:p>
      <w:pPr>
        <w:pStyle w:val="Normal"/>
        <w:bidi w:val="0"/>
        <w:jc w:val="right"/>
        <w:rPr>
          <w:color w:val="000000"/>
        </w:rPr>
      </w:pPr>
      <w:r>
        <w:rPr>
          <w:b w:val="false"/>
          <w:i w:val="false"/>
          <w:color w:val="000000"/>
          <w:sz w:val="28"/>
        </w:rPr>
        <w:t>к Административному регламенту</w:t>
      </w:r>
    </w:p>
    <w:p>
      <w:pPr>
        <w:pStyle w:val="Normal"/>
        <w:bidi w:val="0"/>
        <w:jc w:val="right"/>
        <w:rPr>
          <w:color w:val="000000"/>
        </w:rPr>
      </w:pPr>
      <w:r>
        <w:rPr>
          <w:b w:val="false"/>
          <w:i w:val="false"/>
          <w:color w:val="000000"/>
          <w:sz w:val="28"/>
        </w:rPr>
        <w:t>по предоставлению государственной</w:t>
      </w:r>
    </w:p>
    <w:p>
      <w:pPr>
        <w:pStyle w:val="Normal"/>
        <w:bidi w:val="0"/>
        <w:jc w:val="right"/>
        <w:rPr>
          <w:color w:val="000000"/>
        </w:rPr>
      </w:pPr>
      <w:r>
        <w:rPr>
          <w:b w:val="false"/>
          <w:i w:val="false"/>
          <w:color w:val="000000"/>
          <w:sz w:val="28"/>
        </w:rPr>
        <w:t>(муниципальной) услуги</w:t>
      </w:r>
    </w:p>
    <w:p>
      <w:pPr>
        <w:pStyle w:val="Normal"/>
        <w:bidi w:val="0"/>
        <w:jc w:val="right"/>
        <w:rPr>
          <w:b w:val="false"/>
          <w:b w:val="false"/>
          <w:i w:val="false"/>
          <w:i w:val="false"/>
          <w:color w:val="000000"/>
          <w:sz w:val="28"/>
        </w:rPr>
      </w:pPr>
      <w:r>
        <w:rPr>
          <w:b w:val="false"/>
          <w:i w:val="false"/>
          <w:color w:val="000000"/>
          <w:sz w:val="28"/>
        </w:rPr>
      </w:r>
    </w:p>
    <w:p>
      <w:pPr>
        <w:pStyle w:val="Normal"/>
        <w:bidi w:val="0"/>
        <w:jc w:val="right"/>
        <w:rPr>
          <w:color w:val="000000"/>
        </w:rPr>
      </w:pPr>
      <w:r>
        <w:rPr>
          <w:b w:val="false"/>
          <w:i w:val="false"/>
          <w:color w:val="000000"/>
          <w:sz w:val="28"/>
        </w:rPr>
        <w:t>ФОРМА</w:t>
      </w:r>
    </w:p>
    <w:p>
      <w:pPr>
        <w:pStyle w:val="Normal"/>
        <w:bidi w:val="0"/>
        <w:jc w:val="right"/>
        <w:rPr>
          <w:b w:val="false"/>
          <w:b w:val="false"/>
          <w:i w:val="false"/>
          <w:i w:val="false"/>
          <w:color w:val="000000"/>
          <w:sz w:val="20"/>
        </w:rPr>
      </w:pPr>
      <w:r>
        <w:rPr>
          <w:b w:val="false"/>
          <w:i w:val="false"/>
          <w:color w:val="000000"/>
          <w:sz w:val="20"/>
        </w:rPr>
      </w:r>
    </w:p>
    <w:p>
      <w:pPr>
        <w:pStyle w:val="Normal"/>
        <w:bidi w:val="0"/>
        <w:spacing w:lineRule="auto" w:line="276"/>
        <w:jc w:val="lef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center"/>
        <w:rPr>
          <w:color w:val="000000"/>
        </w:rPr>
      </w:pPr>
      <w:r>
        <w:rPr>
          <w:rFonts w:ascii="LiberationSerif-Bold" w:hAnsi="LiberationSerif-Bold"/>
          <w:b w:val="false"/>
          <w:i w:val="false"/>
          <w:color w:val="000000"/>
          <w:sz w:val="28"/>
        </w:rPr>
        <w:t xml:space="preserve"> </w:t>
      </w:r>
      <w:r>
        <w:rPr>
          <w:b/>
          <w:i w:val="false"/>
          <w:color w:val="000000"/>
          <w:sz w:val="28"/>
        </w:rPr>
        <w:t>З А Я В Л Е Н И Е</w:t>
      </w:r>
    </w:p>
    <w:p>
      <w:pPr>
        <w:pStyle w:val="Normal"/>
        <w:bidi w:val="0"/>
        <w:spacing w:lineRule="auto" w:line="276"/>
        <w:jc w:val="center"/>
        <w:rPr>
          <w:color w:val="000000"/>
        </w:rPr>
      </w:pPr>
      <w:r>
        <w:rPr>
          <w:b/>
          <w:i w:val="false"/>
          <w:color w:val="000000"/>
          <w:sz w:val="28"/>
        </w:rPr>
        <w:t>об исправлении допущенных опечаток и ошибок в градостроительном плане земельного участка</w:t>
      </w:r>
    </w:p>
    <w:p>
      <w:pPr>
        <w:pStyle w:val="Normal"/>
        <w:bidi w:val="0"/>
        <w:spacing w:lineRule="auto" w:line="276"/>
        <w:jc w:val="both"/>
        <w:rPr>
          <w:rFonts w:ascii="Times New Roman" w:hAnsi="Times New Roman"/>
          <w:b w:val="false"/>
          <w:b w:val="false"/>
          <w:i w:val="false"/>
          <w:i w:val="false"/>
          <w:color w:val="000000"/>
          <w:sz w:val="28"/>
        </w:rPr>
      </w:pPr>
      <w:r>
        <w:rPr>
          <w:b w:val="false"/>
          <w:i w:val="false"/>
          <w:color w:val="000000"/>
          <w:sz w:val="28"/>
        </w:rPr>
      </w:r>
    </w:p>
    <w:p>
      <w:pPr>
        <w:pStyle w:val="Normal"/>
        <w:bidi w:val="0"/>
        <w:spacing w:lineRule="auto" w:line="276"/>
        <w:jc w:val="right"/>
        <w:rPr>
          <w:color w:val="000000"/>
        </w:rPr>
      </w:pPr>
      <w:r>
        <w:rPr>
          <w:b w:val="false"/>
          <w:i w:val="false"/>
          <w:color w:val="000000"/>
          <w:sz w:val="28"/>
        </w:rPr>
        <w:t>«___»  ____________ 20___г.</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________________________________________________________________________________________________________________________________________</w:t>
      </w:r>
    </w:p>
    <w:p>
      <w:pPr>
        <w:pStyle w:val="Normal"/>
        <w:bidi w:val="0"/>
        <w:spacing w:lineRule="auto" w:line="276"/>
        <w:jc w:val="center"/>
        <w:rPr>
          <w:color w:val="000000"/>
        </w:rPr>
      </w:pPr>
      <w:r>
        <w:rPr>
          <w:b w:val="false"/>
          <w:i w:val="false"/>
          <w:color w:val="000000"/>
          <w:sz w:val="16"/>
          <w:szCs w:val="16"/>
        </w:rPr>
        <w:t>(наименование уполномоченного органа государственной власти, органа местного самоуправления)</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center"/>
        <w:rPr>
          <w:color w:val="000000"/>
        </w:rPr>
      </w:pPr>
      <w:r>
        <w:rPr>
          <w:b w:val="false"/>
          <w:i w:val="false"/>
          <w:color w:val="000000"/>
          <w:sz w:val="28"/>
        </w:rPr>
        <w:t>1. Сведения о заявителе</w:t>
      </w:r>
      <w:r>
        <w:rPr>
          <w:b w:val="false"/>
          <w:i w:val="false"/>
          <w:color w:val="000000"/>
          <w:sz w:val="28"/>
          <w:vertAlign w:val="superscript"/>
        </w:rPr>
        <w:t>4</w:t>
      </w:r>
    </w:p>
    <w:p>
      <w:pPr>
        <w:pStyle w:val="Normal"/>
        <w:bidi w:val="0"/>
        <w:spacing w:lineRule="auto" w:line="276"/>
        <w:jc w:val="both"/>
        <w:rPr>
          <w:b w:val="false"/>
          <w:b w:val="false"/>
          <w:i w:val="false"/>
          <w:i w:val="false"/>
          <w:color w:val="000000"/>
          <w:sz w:val="28"/>
        </w:rPr>
      </w:pPr>
      <w:r>
        <w:rPr>
          <w:b w:val="false"/>
          <w:i w:val="false"/>
          <w:color w:val="000000"/>
          <w:sz w:val="28"/>
        </w:rPr>
      </w:r>
    </w:p>
    <w:tbl>
      <w:tblPr>
        <w:tblW w:w="9638" w:type="dxa"/>
        <w:jc w:val="left"/>
        <w:tblInd w:w="0" w:type="dxa"/>
        <w:tblLayout w:type="fixed"/>
        <w:tblCellMar>
          <w:top w:w="55" w:type="dxa"/>
          <w:left w:w="55" w:type="dxa"/>
          <w:bottom w:w="55" w:type="dxa"/>
          <w:right w:w="55" w:type="dxa"/>
        </w:tblCellMar>
      </w:tblPr>
      <w:tblGrid>
        <w:gridCol w:w="900"/>
        <w:gridCol w:w="5167"/>
        <w:gridCol w:w="3571"/>
      </w:tblGrid>
      <w:tr>
        <w:trPr/>
        <w:tc>
          <w:tcPr>
            <w:tcW w:w="900"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w:t>
            </w:r>
          </w:p>
        </w:tc>
        <w:tc>
          <w:tcPr>
            <w:tcW w:w="5167"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Сведения о физическом лице, в случае если заявителем является </w:t>
            </w:r>
            <w:r>
              <w:rPr>
                <w:b w:val="false"/>
                <w:bCs w:val="false"/>
                <w:i w:val="false"/>
                <w:iCs w:val="false"/>
                <w:strike w:val="false"/>
                <w:dstrike w:val="false"/>
                <w:outline w:val="false"/>
                <w:shadow w:val="false"/>
                <w:color w:val="000000"/>
                <w:kern w:val="2"/>
                <w:sz w:val="24"/>
                <w:szCs w:val="24"/>
                <w:u w:val="none"/>
              </w:rPr>
              <w:t>физическое лицо:</w:t>
            </w:r>
          </w:p>
        </w:tc>
        <w:tc>
          <w:tcPr>
            <w:tcW w:w="3571" w:type="dxa"/>
            <w:tcBorders>
              <w:top w:val="single" w:sz="4" w:space="0" w:color="000000"/>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1.1.1</w:t>
            </w:r>
          </w:p>
        </w:tc>
        <w:tc>
          <w:tcPr>
            <w:tcW w:w="51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Фамилия, имя, отчество (при </w:t>
            </w:r>
            <w:r>
              <w:rPr>
                <w:b w:val="false"/>
                <w:bCs w:val="false"/>
                <w:i w:val="false"/>
                <w:iCs w:val="false"/>
                <w:strike w:val="false"/>
                <w:dstrike w:val="false"/>
                <w:outline w:val="false"/>
                <w:shadow w:val="false"/>
                <w:color w:val="000000"/>
                <w:kern w:val="2"/>
                <w:sz w:val="24"/>
                <w:szCs w:val="24"/>
                <w:u w:val="none"/>
              </w:rPr>
              <w:t>наличии)</w:t>
            </w:r>
          </w:p>
        </w:tc>
        <w:tc>
          <w:tcPr>
            <w:tcW w:w="357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1.1.2</w:t>
            </w:r>
          </w:p>
        </w:tc>
        <w:tc>
          <w:tcPr>
            <w:tcW w:w="51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Реквизиты документа, удостоверяющего личность (не указываются в случае, если заявитель является индивидуальным </w:t>
            </w:r>
            <w:r>
              <w:rPr>
                <w:b w:val="false"/>
                <w:bCs w:val="false"/>
                <w:i w:val="false"/>
                <w:iCs w:val="false"/>
                <w:strike w:val="false"/>
                <w:dstrike w:val="false"/>
                <w:outline w:val="false"/>
                <w:shadow w:val="false"/>
                <w:color w:val="000000"/>
                <w:kern w:val="2"/>
                <w:sz w:val="24"/>
                <w:szCs w:val="24"/>
                <w:u w:val="none"/>
              </w:rPr>
              <w:t>предпринимателем)</w:t>
            </w:r>
          </w:p>
        </w:tc>
        <w:tc>
          <w:tcPr>
            <w:tcW w:w="357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1.1.3</w:t>
            </w:r>
          </w:p>
        </w:tc>
        <w:tc>
          <w:tcPr>
            <w:tcW w:w="51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Основной государственный регистрационный номер </w:t>
            </w:r>
            <w:r>
              <w:rPr>
                <w:b w:val="false"/>
                <w:bCs w:val="false"/>
                <w:i w:val="false"/>
                <w:iCs w:val="false"/>
                <w:strike w:val="false"/>
                <w:dstrike w:val="false"/>
                <w:outline w:val="false"/>
                <w:shadow w:val="false"/>
                <w:color w:val="000000"/>
                <w:kern w:val="2"/>
                <w:sz w:val="24"/>
                <w:szCs w:val="24"/>
                <w:u w:val="none"/>
              </w:rPr>
              <w:t xml:space="preserve">индивидуального предпринимателя, в </w:t>
            </w:r>
            <w:r>
              <w:rPr>
                <w:b w:val="false"/>
                <w:i w:val="false"/>
                <w:color w:val="000000"/>
                <w:kern w:val="2"/>
                <w:sz w:val="24"/>
                <w:szCs w:val="24"/>
              </w:rPr>
              <w:t xml:space="preserve">случае если заявитель является индивидуальным </w:t>
            </w:r>
            <w:r>
              <w:rPr>
                <w:b w:val="false"/>
                <w:bCs w:val="false"/>
                <w:i w:val="false"/>
                <w:iCs w:val="false"/>
                <w:strike w:val="false"/>
                <w:dstrike w:val="false"/>
                <w:outline w:val="false"/>
                <w:shadow w:val="false"/>
                <w:color w:val="000000"/>
                <w:kern w:val="2"/>
                <w:sz w:val="24"/>
                <w:szCs w:val="24"/>
                <w:u w:val="none"/>
              </w:rPr>
              <w:t>предпринимателем</w:t>
            </w:r>
          </w:p>
        </w:tc>
        <w:tc>
          <w:tcPr>
            <w:tcW w:w="357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w:t>
            </w:r>
          </w:p>
        </w:tc>
        <w:tc>
          <w:tcPr>
            <w:tcW w:w="51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b w:val="false"/>
                <w:i w:val="false"/>
                <w:color w:val="000000"/>
                <w:kern w:val="2"/>
                <w:sz w:val="24"/>
                <w:szCs w:val="24"/>
              </w:rPr>
              <w:t>Сведения о юридическом лице, в случае если заявителем является юридическое лицо:</w:t>
            </w:r>
          </w:p>
        </w:tc>
        <w:tc>
          <w:tcPr>
            <w:tcW w:w="357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1.2.1</w:t>
            </w:r>
          </w:p>
        </w:tc>
        <w:tc>
          <w:tcPr>
            <w:tcW w:w="51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color w:val="000000"/>
                <w:sz w:val="24"/>
                <w:szCs w:val="24"/>
              </w:rPr>
              <w:t>Полное наименование</w:t>
            </w:r>
          </w:p>
        </w:tc>
        <w:tc>
          <w:tcPr>
            <w:tcW w:w="357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1.2.2</w:t>
            </w:r>
          </w:p>
        </w:tc>
        <w:tc>
          <w:tcPr>
            <w:tcW w:w="51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color w:val="000000"/>
                <w:sz w:val="24"/>
                <w:szCs w:val="24"/>
              </w:rPr>
              <w:t>Основной государственный регистрационный номер</w:t>
            </w:r>
          </w:p>
        </w:tc>
        <w:tc>
          <w:tcPr>
            <w:tcW w:w="357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00"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1.2.3</w:t>
            </w:r>
          </w:p>
        </w:tc>
        <w:tc>
          <w:tcPr>
            <w:tcW w:w="51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b w:val="false"/>
                <w:i w:val="false"/>
                <w:color w:val="000000"/>
                <w:kern w:val="2"/>
                <w:sz w:val="24"/>
                <w:szCs w:val="24"/>
              </w:rPr>
              <w:t>Идентификационный номер налогоплательщика - юридического лица</w:t>
            </w:r>
          </w:p>
        </w:tc>
        <w:tc>
          <w:tcPr>
            <w:tcW w:w="357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________________________</w:t>
      </w:r>
    </w:p>
    <w:p>
      <w:pPr>
        <w:pStyle w:val="Normal"/>
        <w:bidi w:val="0"/>
        <w:spacing w:lineRule="auto" w:line="276"/>
        <w:jc w:val="both"/>
        <w:rPr>
          <w:color w:val="000000"/>
        </w:rPr>
      </w:pPr>
      <w:r>
        <w:rPr>
          <w:b w:val="false"/>
          <w:i w:val="false"/>
          <w:color w:val="000000"/>
          <w:sz w:val="28"/>
          <w:szCs w:val="28"/>
          <w:vertAlign w:val="superscript"/>
        </w:rPr>
        <w:t xml:space="preserve">4 </w:t>
      </w:r>
      <w:r>
        <w:rPr>
          <w:b w:val="false"/>
          <w:i w:val="false"/>
          <w:color w:val="000000"/>
          <w:sz w:val="20"/>
        </w:rPr>
        <w:t>Заявителями являются правообладатели земельных участков, а также иные лица, указанные в части 1</w:t>
      </w:r>
      <w:r>
        <w:rPr>
          <w:b w:val="false"/>
          <w:i w:val="false"/>
          <w:color w:val="000000"/>
          <w:sz w:val="28"/>
          <w:szCs w:val="28"/>
          <w:vertAlign w:val="superscript"/>
        </w:rPr>
        <w:t>1</w:t>
      </w:r>
      <w:r>
        <w:rPr>
          <w:b w:val="false"/>
          <w:i w:val="false"/>
          <w:color w:val="000000"/>
          <w:sz w:val="13"/>
        </w:rPr>
        <w:t xml:space="preserve"> </w:t>
      </w:r>
      <w:r>
        <w:rPr>
          <w:b w:val="false"/>
          <w:i w:val="false"/>
          <w:color w:val="000000"/>
          <w:sz w:val="20"/>
        </w:rPr>
        <w:t>статьи 57</w:t>
      </w:r>
      <w:r>
        <w:rPr>
          <w:b w:val="false"/>
          <w:i w:val="false"/>
          <w:color w:val="000000"/>
          <w:sz w:val="28"/>
          <w:szCs w:val="28"/>
          <w:vertAlign w:val="superscript"/>
        </w:rPr>
        <w:t>3</w:t>
      </w:r>
      <w:r>
        <w:rPr>
          <w:b w:val="false"/>
          <w:i w:val="false"/>
          <w:color w:val="000000"/>
          <w:sz w:val="20"/>
        </w:rPr>
        <w:t>Градостроительного кодекса Российской Федерации</w:t>
      </w:r>
    </w:p>
    <w:p>
      <w:pPr>
        <w:pStyle w:val="Normal"/>
        <w:bidi w:val="0"/>
        <w:spacing w:lineRule="auto" w:line="276"/>
        <w:jc w:val="center"/>
        <w:rPr>
          <w:color w:val="000000"/>
        </w:rPr>
      </w:pPr>
      <w:r>
        <w:rPr>
          <w:b w:val="false"/>
          <w:i w:val="false"/>
          <w:color w:val="000000"/>
          <w:sz w:val="28"/>
        </w:rPr>
        <w:t>2. Сведения о выданном градостроительном плане земельного участка,</w:t>
      </w:r>
    </w:p>
    <w:p>
      <w:pPr>
        <w:pStyle w:val="Normal"/>
        <w:bidi w:val="0"/>
        <w:spacing w:lineRule="auto" w:line="276"/>
        <w:jc w:val="center"/>
        <w:rPr>
          <w:color w:val="000000"/>
        </w:rPr>
      </w:pPr>
      <w:r>
        <w:rPr>
          <w:b w:val="false"/>
          <w:i w:val="false"/>
          <w:color w:val="000000"/>
          <w:sz w:val="28"/>
        </w:rPr>
        <w:t>содержащем опечатку/ ошибку</w:t>
      </w:r>
    </w:p>
    <w:p>
      <w:pPr>
        <w:pStyle w:val="Normal"/>
        <w:bidi w:val="0"/>
        <w:spacing w:lineRule="auto" w:line="276"/>
        <w:jc w:val="both"/>
        <w:rPr>
          <w:b w:val="false"/>
          <w:b w:val="false"/>
          <w:i w:val="false"/>
          <w:i w:val="false"/>
          <w:color w:val="000000"/>
          <w:sz w:val="28"/>
        </w:rPr>
      </w:pPr>
      <w:r>
        <w:rPr>
          <w:b w:val="false"/>
          <w:i w:val="false"/>
          <w:color w:val="000000"/>
          <w:sz w:val="28"/>
        </w:rPr>
      </w:r>
    </w:p>
    <w:tbl>
      <w:tblPr>
        <w:tblW w:w="9638" w:type="dxa"/>
        <w:jc w:val="left"/>
        <w:tblInd w:w="0" w:type="dxa"/>
        <w:tblLayout w:type="fixed"/>
        <w:tblCellMar>
          <w:top w:w="55" w:type="dxa"/>
          <w:left w:w="55" w:type="dxa"/>
          <w:bottom w:w="55" w:type="dxa"/>
          <w:right w:w="55" w:type="dxa"/>
        </w:tblCellMar>
      </w:tblPr>
      <w:tblGrid>
        <w:gridCol w:w="1064"/>
        <w:gridCol w:w="3755"/>
        <w:gridCol w:w="2409"/>
        <w:gridCol w:w="2409"/>
      </w:tblGrid>
      <w:tr>
        <w:trPr/>
        <w:tc>
          <w:tcPr>
            <w:tcW w:w="1064"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w:t>
            </w:r>
          </w:p>
        </w:tc>
        <w:tc>
          <w:tcPr>
            <w:tcW w:w="3755"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Орган, выдавший градостроительный план земельного участка</w:t>
            </w:r>
          </w:p>
        </w:tc>
        <w:tc>
          <w:tcPr>
            <w:tcW w:w="2409"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Номер документа</w:t>
            </w:r>
          </w:p>
        </w:tc>
        <w:tc>
          <w:tcPr>
            <w:tcW w:w="2409" w:type="dxa"/>
            <w:tcBorders>
              <w:top w:val="single" w:sz="4" w:space="0" w:color="000000"/>
              <w:left w:val="single" w:sz="4" w:space="0" w:color="000000"/>
              <w:bottom w:val="single" w:sz="4" w:space="0" w:color="000000"/>
              <w:right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Дата документа</w:t>
            </w:r>
          </w:p>
        </w:tc>
      </w:tr>
      <w:tr>
        <w:trPr>
          <w:trHeight w:val="764" w:hRule="atLeast"/>
        </w:trPr>
        <w:tc>
          <w:tcPr>
            <w:tcW w:w="1064" w:type="dxa"/>
            <w:tcBorders>
              <w:left w:val="single" w:sz="4" w:space="0" w:color="000000"/>
              <w:bottom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755" w:type="dxa"/>
            <w:tcBorders>
              <w:left w:val="single" w:sz="4" w:space="0" w:color="000000"/>
              <w:bottom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409" w:type="dxa"/>
            <w:tcBorders>
              <w:left w:val="single" w:sz="4" w:space="0" w:color="000000"/>
              <w:bottom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409"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center"/>
        <w:rPr>
          <w:color w:val="000000"/>
        </w:rPr>
      </w:pPr>
      <w:r>
        <w:rPr>
          <w:b w:val="false"/>
          <w:i w:val="false"/>
          <w:color w:val="000000"/>
          <w:sz w:val="28"/>
        </w:rPr>
        <w:t>3. Обоснование для внесения исправлений</w:t>
      </w:r>
    </w:p>
    <w:p>
      <w:pPr>
        <w:pStyle w:val="Normal"/>
        <w:bidi w:val="0"/>
        <w:spacing w:lineRule="auto" w:line="276"/>
        <w:jc w:val="center"/>
        <w:rPr>
          <w:color w:val="000000"/>
        </w:rPr>
      </w:pPr>
      <w:r>
        <w:rPr>
          <w:b w:val="false"/>
          <w:i w:val="false"/>
          <w:color w:val="000000"/>
          <w:sz w:val="28"/>
        </w:rPr>
        <w:t>в градостроительный план земельного участка</w:t>
      </w:r>
    </w:p>
    <w:p>
      <w:pPr>
        <w:pStyle w:val="Normal"/>
        <w:bidi w:val="0"/>
        <w:spacing w:lineRule="auto" w:line="276"/>
        <w:jc w:val="both"/>
        <w:rPr>
          <w:rFonts w:ascii="Times New Roman" w:hAnsi="Times New Roman"/>
          <w:b w:val="false"/>
          <w:b w:val="false"/>
          <w:i w:val="false"/>
          <w:i w:val="false"/>
          <w:color w:val="000000"/>
          <w:sz w:val="28"/>
        </w:rPr>
      </w:pPr>
      <w:r>
        <w:rPr>
          <w:b w:val="false"/>
          <w:i w:val="false"/>
          <w:color w:val="000000"/>
          <w:sz w:val="28"/>
        </w:rPr>
      </w:r>
    </w:p>
    <w:tbl>
      <w:tblPr>
        <w:tblW w:w="9638" w:type="dxa"/>
        <w:jc w:val="left"/>
        <w:tblInd w:w="0" w:type="dxa"/>
        <w:tblLayout w:type="fixed"/>
        <w:tblCellMar>
          <w:top w:w="55" w:type="dxa"/>
          <w:left w:w="55" w:type="dxa"/>
          <w:bottom w:w="55" w:type="dxa"/>
          <w:right w:w="55" w:type="dxa"/>
        </w:tblCellMar>
      </w:tblPr>
      <w:tblGrid>
        <w:gridCol w:w="788"/>
        <w:gridCol w:w="2661"/>
        <w:gridCol w:w="2967"/>
        <w:gridCol w:w="3221"/>
      </w:tblGrid>
      <w:tr>
        <w:trPr/>
        <w:tc>
          <w:tcPr>
            <w:tcW w:w="788"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w:t>
            </w:r>
          </w:p>
        </w:tc>
        <w:tc>
          <w:tcPr>
            <w:tcW w:w="2661"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Данные (сведения), указанные в градостроительном плане земельного </w:t>
            </w:r>
            <w:r>
              <w:rPr>
                <w:b w:val="false"/>
                <w:bCs w:val="false"/>
                <w:i w:val="false"/>
                <w:iCs w:val="false"/>
                <w:strike w:val="false"/>
                <w:dstrike w:val="false"/>
                <w:outline w:val="false"/>
                <w:shadow w:val="false"/>
                <w:color w:val="000000"/>
                <w:kern w:val="2"/>
                <w:sz w:val="24"/>
                <w:szCs w:val="24"/>
                <w:u w:val="none"/>
              </w:rPr>
              <w:t>участка</w:t>
            </w:r>
          </w:p>
        </w:tc>
        <w:tc>
          <w:tcPr>
            <w:tcW w:w="2967"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Данные (сведения), которые необходимо указать в градостроительном плане земельного </w:t>
            </w:r>
            <w:r>
              <w:rPr>
                <w:b w:val="false"/>
                <w:bCs w:val="false"/>
                <w:i w:val="false"/>
                <w:iCs w:val="false"/>
                <w:strike w:val="false"/>
                <w:dstrike w:val="false"/>
                <w:outline w:val="false"/>
                <w:shadow w:val="false"/>
                <w:color w:val="000000"/>
                <w:kern w:val="2"/>
                <w:sz w:val="24"/>
                <w:szCs w:val="24"/>
                <w:u w:val="none"/>
              </w:rPr>
              <w:t>участка</w:t>
            </w:r>
          </w:p>
        </w:tc>
        <w:tc>
          <w:tcPr>
            <w:tcW w:w="32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Обоснование с указанием реквизита (-ов) документа (-ов), документации, на основании которых принималось решение о выдаче </w:t>
            </w:r>
            <w:r>
              <w:rPr>
                <w:b w:val="false"/>
                <w:bCs w:val="false"/>
                <w:i w:val="false"/>
                <w:iCs w:val="false"/>
                <w:strike w:val="false"/>
                <w:dstrike w:val="false"/>
                <w:outline w:val="false"/>
                <w:shadow w:val="false"/>
                <w:color w:val="000000"/>
                <w:kern w:val="2"/>
                <w:sz w:val="24"/>
                <w:szCs w:val="24"/>
                <w:u w:val="none"/>
              </w:rPr>
              <w:t>градостроительного плана земельного участка</w:t>
            </w:r>
          </w:p>
        </w:tc>
      </w:tr>
      <w:tr>
        <w:trPr>
          <w:trHeight w:val="788" w:hRule="atLeast"/>
        </w:trPr>
        <w:tc>
          <w:tcPr>
            <w:tcW w:w="788" w:type="dxa"/>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661" w:type="dxa"/>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967" w:type="dxa"/>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322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Normal"/>
        <w:bidi w:val="0"/>
        <w:spacing w:lineRule="auto" w:line="276"/>
        <w:jc w:val="both"/>
        <w:rPr>
          <w:rFonts w:ascii="Times New Roman" w:hAnsi="Times New Roman"/>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ab/>
        <w:t>Прошу внести исправления в градостроительный план земельного участка, содержащий опечатку/ошибку.</w:t>
      </w:r>
    </w:p>
    <w:p>
      <w:pPr>
        <w:pStyle w:val="Normal"/>
        <w:bidi w:val="0"/>
        <w:spacing w:lineRule="auto" w:line="276"/>
        <w:jc w:val="both"/>
        <w:rPr>
          <w:color w:val="000000"/>
        </w:rPr>
      </w:pPr>
      <w:r>
        <w:rPr>
          <w:b w:val="false"/>
          <w:i w:val="false"/>
          <w:color w:val="000000"/>
          <w:sz w:val="28"/>
        </w:rPr>
        <w:t>Приложение: _________________________________________________________</w:t>
      </w:r>
    </w:p>
    <w:p>
      <w:pPr>
        <w:pStyle w:val="Normal"/>
        <w:bidi w:val="0"/>
        <w:spacing w:lineRule="auto" w:line="276"/>
        <w:jc w:val="both"/>
        <w:rPr>
          <w:color w:val="000000"/>
        </w:rPr>
      </w:pPr>
      <w:r>
        <w:rPr>
          <w:b w:val="false"/>
          <w:i w:val="false"/>
          <w:color w:val="000000"/>
          <w:sz w:val="28"/>
        </w:rPr>
        <w:t>Номер телефона и адрес электронной почты для связи: _____________________</w:t>
      </w:r>
    </w:p>
    <w:p>
      <w:pPr>
        <w:pStyle w:val="Normal"/>
        <w:bidi w:val="0"/>
        <w:jc w:val="left"/>
        <w:rPr>
          <w:color w:val="000000"/>
        </w:rPr>
      </w:pPr>
      <w:r>
        <w:rPr>
          <w:b w:val="false"/>
          <w:i w:val="false"/>
          <w:color w:val="000000"/>
          <w:sz w:val="28"/>
        </w:rPr>
        <w:t>Результат предоставления услуги прошу:</w:t>
      </w:r>
    </w:p>
    <w:p>
      <w:pPr>
        <w:pStyle w:val="Normal"/>
        <w:bidi w:val="0"/>
        <w:spacing w:lineRule="auto" w:line="276"/>
        <w:jc w:val="left"/>
        <w:rPr>
          <w:rFonts w:ascii="Times New Roman" w:hAnsi="Times New Roman"/>
          <w:b w:val="false"/>
          <w:b w:val="false"/>
          <w:i w:val="false"/>
          <w:i w:val="false"/>
          <w:color w:val="000000"/>
          <w:sz w:val="28"/>
        </w:rPr>
      </w:pPr>
      <w:r>
        <w:rPr>
          <w:b w:val="false"/>
          <w:i w:val="false"/>
          <w:color w:val="000000"/>
          <w:sz w:val="28"/>
        </w:rPr>
      </w:r>
    </w:p>
    <w:tbl>
      <w:tblPr>
        <w:tblW w:w="9638" w:type="dxa"/>
        <w:jc w:val="left"/>
        <w:tblInd w:w="0" w:type="dxa"/>
        <w:tblLayout w:type="fixed"/>
        <w:tblCellMar>
          <w:top w:w="55" w:type="dxa"/>
          <w:left w:w="55" w:type="dxa"/>
          <w:bottom w:w="55" w:type="dxa"/>
          <w:right w:w="55" w:type="dxa"/>
        </w:tblCellMar>
      </w:tblPr>
      <w:tblGrid>
        <w:gridCol w:w="8460"/>
        <w:gridCol w:w="1177"/>
      </w:tblGrid>
      <w:tr>
        <w:trPr/>
        <w:tc>
          <w:tcPr>
            <w:tcW w:w="8460"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bCs w:val="false"/>
                <w:i w:val="false"/>
                <w:iCs w:val="false"/>
                <w:strike w:val="false"/>
                <w:dstrike w:val="false"/>
                <w:outline w:val="false"/>
                <w:shadow w:val="false"/>
                <w:color w:val="000000"/>
                <w:kern w:val="2"/>
                <w:sz w:val="24"/>
                <w:szCs w:val="24"/>
                <w:u w:val="none"/>
              </w:rPr>
              <w:t xml:space="preserve">направить в форме электронного документа в личный кабинет в </w:t>
            </w:r>
            <w:r>
              <w:rPr>
                <w:b w:val="false"/>
                <w:i w:val="false"/>
                <w:color w:val="000000"/>
                <w:kern w:val="2"/>
                <w:sz w:val="24"/>
                <w:szCs w:val="24"/>
              </w:rPr>
              <w:t xml:space="preserve">федеральной государственной информационной системе "Единый портал государственных и муниципальных услуг (функций)"/на </w:t>
            </w:r>
            <w:r>
              <w:rPr>
                <w:b w:val="false"/>
                <w:bCs w:val="false"/>
                <w:i w:val="false"/>
                <w:iCs w:val="false"/>
                <w:strike w:val="false"/>
                <w:dstrike w:val="false"/>
                <w:outline w:val="false"/>
                <w:shadow w:val="false"/>
                <w:color w:val="000000"/>
                <w:kern w:val="2"/>
                <w:sz w:val="24"/>
                <w:szCs w:val="24"/>
                <w:u w:val="none"/>
              </w:rPr>
              <w:t>региональном портале государственных и муниципальных услуг</w:t>
            </w:r>
          </w:p>
        </w:tc>
        <w:tc>
          <w:tcPr>
            <w:tcW w:w="1177" w:type="dxa"/>
            <w:tcBorders>
              <w:top w:val="single" w:sz="4" w:space="0" w:color="000000"/>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8460"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b w:val="false"/>
                <w:i w:val="false"/>
                <w:color w:val="000000"/>
                <w:kern w:val="2"/>
                <w:sz w:val="24"/>
                <w:szCs w:val="24"/>
              </w:rPr>
              <w:t>выдать на бумажном носителе при личном обращении в</w:t>
            </w:r>
          </w:p>
          <w:p>
            <w:pPr>
              <w:pStyle w:val="Normal"/>
              <w:widowControl w:val="false"/>
              <w:tabs>
                <w:tab w:val="clear" w:pos="720"/>
              </w:tabs>
              <w:bidi w:val="0"/>
              <w:jc w:val="both"/>
              <w:rPr>
                <w:color w:val="000000"/>
                <w:sz w:val="24"/>
                <w:szCs w:val="24"/>
              </w:rPr>
            </w:pPr>
            <w:r>
              <w:rPr>
                <w:b w:val="false"/>
                <w:i w:val="false"/>
                <w:color w:val="000000"/>
                <w:kern w:val="2"/>
                <w:sz w:val="24"/>
                <w:szCs w:val="24"/>
              </w:rPr>
              <w:t>уполномоченный орган государственной власти, орган местного</w:t>
            </w:r>
          </w:p>
          <w:p>
            <w:pPr>
              <w:pStyle w:val="Normal"/>
              <w:widowControl w:val="false"/>
              <w:tabs>
                <w:tab w:val="clear" w:pos="720"/>
              </w:tabs>
              <w:bidi w:val="0"/>
              <w:jc w:val="both"/>
              <w:rPr>
                <w:color w:val="000000"/>
                <w:sz w:val="24"/>
                <w:szCs w:val="24"/>
              </w:rPr>
            </w:pPr>
            <w:r>
              <w:rPr>
                <w:b w:val="false"/>
                <w:i w:val="false"/>
                <w:color w:val="000000"/>
                <w:kern w:val="2"/>
                <w:sz w:val="24"/>
                <w:szCs w:val="24"/>
              </w:rPr>
              <w:t>самоуправления либо в многофункциональный центр предоставления</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государственных и муниципальных услуг, расположенный по адресу:</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8460" w:type="dxa"/>
            <w:tcBorders>
              <w:left w:val="single" w:sz="4" w:space="0" w:color="000000"/>
              <w:bottom w:val="single" w:sz="4" w:space="0" w:color="000000"/>
            </w:tcBorders>
            <w:shd w:fill="auto" w:val="clear"/>
          </w:tcPr>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направить на бумажном носителе на почтовый адрес:</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637" w:type="dxa"/>
            <w:gridSpan w:val="2"/>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b w:val="false"/>
                <w:b w:val="false"/>
                <w:bCs w:val="false"/>
                <w:i/>
                <w:i/>
                <w:iCs w:val="false"/>
                <w:strike w:val="false"/>
                <w:dstrike w:val="false"/>
                <w:outline w:val="false"/>
                <w:shadow w:val="false"/>
                <w:color w:val="000000"/>
                <w:sz w:val="24"/>
                <w:szCs w:val="24"/>
                <w:u w:val="none"/>
              </w:rPr>
            </w:pPr>
            <w:r>
              <w:rPr>
                <w:b w:val="false"/>
                <w:bCs w:val="false"/>
                <w:i/>
                <w:iCs w:val="false"/>
                <w:strike w:val="false"/>
                <w:dstrike w:val="false"/>
                <w:outline w:val="false"/>
                <w:shadow w:val="false"/>
                <w:color w:val="000000"/>
                <w:kern w:val="2"/>
                <w:sz w:val="24"/>
                <w:szCs w:val="24"/>
                <w:u w:val="none"/>
              </w:rPr>
              <w:t>Указывается один из перечисленных способов</w:t>
            </w:r>
          </w:p>
        </w:tc>
      </w:tr>
    </w:tbl>
    <w:p>
      <w:pPr>
        <w:pStyle w:val="Normal"/>
        <w:bidi w:val="0"/>
        <w:spacing w:lineRule="auto" w:line="276"/>
        <w:jc w:val="right"/>
        <w:rPr>
          <w:b w:val="false"/>
          <w:b w:val="false"/>
          <w:i w:val="false"/>
          <w:i w:val="false"/>
          <w:color w:val="000000"/>
          <w:sz w:val="28"/>
        </w:rPr>
      </w:pPr>
      <w:r>
        <w:rPr>
          <w:b w:val="false"/>
          <w:i w:val="false"/>
          <w:color w:val="000000"/>
          <w:sz w:val="28"/>
        </w:rPr>
      </w:r>
    </w:p>
    <w:p>
      <w:pPr>
        <w:pStyle w:val="Normal"/>
        <w:bidi w:val="0"/>
        <w:spacing w:lineRule="auto" w:line="276"/>
        <w:jc w:val="right"/>
        <w:rPr>
          <w:color w:val="000000"/>
        </w:rPr>
      </w:pPr>
      <w:r>
        <w:rPr>
          <w:b w:val="false"/>
          <w:i w:val="false"/>
          <w:color w:val="000000"/>
          <w:sz w:val="28"/>
        </w:rPr>
        <w:t>_______________</w:t>
        <w:tab/>
        <w:tab/>
        <w:t>_____________________________</w:t>
      </w:r>
    </w:p>
    <w:p>
      <w:pPr>
        <w:pStyle w:val="Normal"/>
        <w:bidi w:val="0"/>
        <w:spacing w:lineRule="auto" w:line="276"/>
        <w:jc w:val="left"/>
        <w:rPr>
          <w:color w:val="000000"/>
        </w:rPr>
      </w:pPr>
      <w:r>
        <w:rPr>
          <w:b w:val="false"/>
          <w:i w:val="false"/>
          <w:color w:val="000000"/>
          <w:sz w:val="28"/>
        </w:rPr>
        <w:tab/>
        <w:tab/>
        <w:tab/>
        <w:tab/>
        <w:t xml:space="preserve">     </w:t>
      </w:r>
      <w:r>
        <w:rPr>
          <w:b w:val="false"/>
          <w:i w:val="false"/>
          <w:color w:val="000000"/>
          <w:sz w:val="32"/>
          <w:szCs w:val="32"/>
          <w:vertAlign w:val="superscript"/>
        </w:rPr>
        <w:t>(Подпись)</w:t>
        <w:tab/>
        <w:tab/>
        <w:tab/>
        <w:t xml:space="preserve">    (Фамилия, имя, отчество (при наличии)</w:t>
      </w:r>
      <w:r>
        <w:br w:type="page"/>
      </w:r>
    </w:p>
    <w:p>
      <w:pPr>
        <w:pStyle w:val="Normal"/>
        <w:bidi w:val="0"/>
        <w:spacing w:lineRule="auto" w:line="276"/>
        <w:jc w:val="right"/>
        <w:rPr>
          <w:color w:val="000000"/>
        </w:rPr>
      </w:pPr>
      <w:r>
        <w:rPr>
          <w:b w:val="false"/>
          <w:i w:val="false"/>
          <w:color w:val="000000"/>
          <w:sz w:val="28"/>
        </w:rPr>
        <w:t>Приложение № 5</w:t>
      </w:r>
    </w:p>
    <w:p>
      <w:pPr>
        <w:pStyle w:val="Normal"/>
        <w:bidi w:val="0"/>
        <w:jc w:val="right"/>
        <w:rPr>
          <w:color w:val="000000"/>
        </w:rPr>
      </w:pPr>
      <w:r>
        <w:rPr>
          <w:b w:val="false"/>
          <w:i w:val="false"/>
          <w:color w:val="000000"/>
          <w:sz w:val="28"/>
        </w:rPr>
        <w:t>к Административному регламенту</w:t>
      </w:r>
    </w:p>
    <w:p>
      <w:pPr>
        <w:pStyle w:val="Normal"/>
        <w:bidi w:val="0"/>
        <w:jc w:val="right"/>
        <w:rPr>
          <w:color w:val="000000"/>
        </w:rPr>
      </w:pPr>
      <w:r>
        <w:rPr>
          <w:b w:val="false"/>
          <w:i w:val="false"/>
          <w:color w:val="000000"/>
          <w:sz w:val="28"/>
        </w:rPr>
        <w:t>по предоставлению государственной</w:t>
      </w:r>
    </w:p>
    <w:p>
      <w:pPr>
        <w:pStyle w:val="Normal"/>
        <w:bidi w:val="0"/>
        <w:jc w:val="right"/>
        <w:rPr>
          <w:color w:val="000000"/>
        </w:rPr>
      </w:pPr>
      <w:r>
        <w:rPr>
          <w:b w:val="false"/>
          <w:i w:val="false"/>
          <w:color w:val="000000"/>
          <w:sz w:val="28"/>
        </w:rPr>
        <w:t>(муниципальной) услуги</w:t>
      </w:r>
    </w:p>
    <w:p>
      <w:pPr>
        <w:pStyle w:val="Normal"/>
        <w:bidi w:val="0"/>
        <w:jc w:val="right"/>
        <w:rPr>
          <w:b w:val="false"/>
          <w:b w:val="false"/>
          <w:i w:val="false"/>
          <w:i w:val="false"/>
          <w:color w:val="000000"/>
          <w:sz w:val="28"/>
        </w:rPr>
      </w:pPr>
      <w:r>
        <w:rPr>
          <w:b w:val="false"/>
          <w:i w:val="false"/>
          <w:color w:val="000000"/>
          <w:sz w:val="28"/>
        </w:rPr>
      </w:r>
    </w:p>
    <w:p>
      <w:pPr>
        <w:pStyle w:val="Normal"/>
        <w:bidi w:val="0"/>
        <w:jc w:val="right"/>
        <w:rPr>
          <w:color w:val="000000"/>
        </w:rPr>
      </w:pPr>
      <w:r>
        <w:rPr>
          <w:b w:val="false"/>
          <w:i w:val="false"/>
          <w:color w:val="000000"/>
          <w:sz w:val="28"/>
        </w:rPr>
        <w:t>ФОРМА</w:t>
      </w:r>
    </w:p>
    <w:p>
      <w:pPr>
        <w:pStyle w:val="Normal"/>
        <w:bidi w:val="0"/>
        <w:jc w:val="right"/>
        <w:rPr>
          <w:b w:val="false"/>
          <w:b w:val="false"/>
          <w:i w:val="false"/>
          <w:i w:val="false"/>
          <w:color w:val="000000"/>
          <w:sz w:val="28"/>
        </w:rPr>
      </w:pPr>
      <w:r>
        <w:rPr>
          <w:b w:val="false"/>
          <w:i w:val="false"/>
          <w:color w:val="000000"/>
          <w:sz w:val="28"/>
        </w:rPr>
      </w:r>
    </w:p>
    <w:p>
      <w:pPr>
        <w:pStyle w:val="Normal"/>
        <w:bidi w:val="0"/>
        <w:jc w:val="right"/>
        <w:rPr>
          <w:color w:val="000000"/>
        </w:rPr>
      </w:pPr>
      <w:r>
        <w:rPr>
          <w:b w:val="false"/>
          <w:i w:val="false"/>
          <w:color w:val="000000"/>
          <w:sz w:val="28"/>
        </w:rPr>
        <w:t xml:space="preserve">Кому </w:t>
      </w:r>
      <w:r>
        <w:rPr>
          <w:b w:val="false"/>
          <w:i w:val="false"/>
          <w:color w:val="000000"/>
          <w:sz w:val="27"/>
        </w:rPr>
        <w:t>____________________________________</w:t>
      </w:r>
    </w:p>
    <w:p>
      <w:pPr>
        <w:pStyle w:val="Normal"/>
        <w:bidi w:val="0"/>
        <w:jc w:val="right"/>
        <w:rPr>
          <w:color w:val="000000"/>
        </w:rPr>
      </w:pPr>
      <w:r>
        <w:rPr>
          <w:b w:val="false"/>
          <w:i w:val="false"/>
          <w:color w:val="000000"/>
          <w:sz w:val="16"/>
          <w:szCs w:val="16"/>
        </w:rPr>
        <w:t>(фамилия, имя, отчество (при наличии) заявителя</w:t>
      </w:r>
      <w:r>
        <w:rPr>
          <w:b w:val="false"/>
          <w:i w:val="false"/>
          <w:color w:val="000000"/>
          <w:sz w:val="20"/>
          <w:szCs w:val="20"/>
          <w:vertAlign w:val="superscript"/>
        </w:rPr>
        <w:t>5</w:t>
      </w:r>
      <w:r>
        <w:rPr>
          <w:b w:val="false"/>
          <w:i w:val="false"/>
          <w:color w:val="000000"/>
          <w:sz w:val="16"/>
          <w:szCs w:val="16"/>
          <w:vertAlign w:val="superscript"/>
        </w:rPr>
        <w:t>,</w:t>
      </w:r>
      <w:r>
        <w:rPr>
          <w:b w:val="false"/>
          <w:i w:val="false"/>
          <w:color w:val="000000"/>
          <w:sz w:val="16"/>
          <w:szCs w:val="16"/>
        </w:rPr>
        <w:t xml:space="preserve"> ОГРНИП            </w:t>
      </w:r>
    </w:p>
    <w:p>
      <w:pPr>
        <w:pStyle w:val="Normal"/>
        <w:bidi w:val="0"/>
        <w:jc w:val="right"/>
        <w:rPr>
          <w:color w:val="000000"/>
        </w:rPr>
      </w:pPr>
      <w:r>
        <w:rPr>
          <w:b w:val="false"/>
          <w:i w:val="false"/>
          <w:color w:val="000000"/>
          <w:sz w:val="16"/>
          <w:szCs w:val="16"/>
        </w:rPr>
        <w:t xml:space="preserve">(для физического лица, зарегистрированного в качестве                 </w:t>
      </w:r>
    </w:p>
    <w:p>
      <w:pPr>
        <w:pStyle w:val="Normal"/>
        <w:bidi w:val="0"/>
        <w:jc w:val="right"/>
        <w:rPr>
          <w:color w:val="000000"/>
        </w:rPr>
      </w:pPr>
      <w:r>
        <w:rPr>
          <w:b w:val="false"/>
          <w:i w:val="false"/>
          <w:color w:val="000000"/>
          <w:sz w:val="16"/>
          <w:szCs w:val="16"/>
        </w:rPr>
        <w:t xml:space="preserve">индивидуального предпринимателя) – для физического                 </w:t>
      </w:r>
    </w:p>
    <w:p>
      <w:pPr>
        <w:pStyle w:val="Normal"/>
        <w:bidi w:val="0"/>
        <w:jc w:val="right"/>
        <w:rPr>
          <w:color w:val="000000"/>
        </w:rPr>
      </w:pPr>
      <w:r>
        <w:rPr>
          <w:b w:val="false"/>
          <w:i w:val="false"/>
          <w:color w:val="000000"/>
          <w:sz w:val="16"/>
          <w:szCs w:val="16"/>
        </w:rPr>
        <w:t xml:space="preserve">лица, полное наименование заявителя, ИНН, ОГРН – для               </w:t>
      </w:r>
    </w:p>
    <w:p>
      <w:pPr>
        <w:pStyle w:val="Normal"/>
        <w:bidi w:val="0"/>
        <w:jc w:val="right"/>
        <w:rPr>
          <w:color w:val="000000"/>
        </w:rPr>
      </w:pPr>
      <w:r>
        <w:rPr>
          <w:b w:val="false"/>
          <w:i w:val="false"/>
          <w:color w:val="000000"/>
          <w:sz w:val="16"/>
          <w:szCs w:val="16"/>
        </w:rPr>
        <w:t xml:space="preserve">юридического лица,                                              </w:t>
      </w:r>
    </w:p>
    <w:p>
      <w:pPr>
        <w:pStyle w:val="Normal"/>
        <w:bidi w:val="0"/>
        <w:jc w:val="right"/>
        <w:rPr>
          <w:color w:val="000000"/>
        </w:rPr>
      </w:pPr>
      <w:r>
        <w:rPr>
          <w:b w:val="false"/>
          <w:i w:val="false"/>
          <w:color w:val="000000"/>
          <w:sz w:val="27"/>
        </w:rPr>
        <w:t>_________________________________________</w:t>
      </w:r>
    </w:p>
    <w:p>
      <w:pPr>
        <w:pStyle w:val="Normal"/>
        <w:bidi w:val="0"/>
        <w:jc w:val="right"/>
        <w:rPr>
          <w:color w:val="000000"/>
        </w:rPr>
      </w:pPr>
      <w:r>
        <w:rPr>
          <w:b w:val="false"/>
          <w:i w:val="false"/>
          <w:color w:val="000000"/>
          <w:sz w:val="20"/>
        </w:rPr>
        <w:t>почтовый индекс и адрес, телефон, адрес электронной почты)</w:t>
      </w:r>
    </w:p>
    <w:p>
      <w:pPr>
        <w:pStyle w:val="Normal"/>
        <w:bidi w:val="0"/>
        <w:spacing w:lineRule="auto" w:line="276"/>
        <w:jc w:val="lef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center"/>
        <w:rPr>
          <w:color w:val="000000"/>
        </w:rPr>
      </w:pPr>
      <w:r>
        <w:rPr>
          <w:rFonts w:ascii="LiberationSerif-Bold" w:hAnsi="LiberationSerif-Bold"/>
          <w:b w:val="false"/>
          <w:i w:val="false"/>
          <w:color w:val="000000"/>
          <w:sz w:val="28"/>
        </w:rPr>
        <w:t xml:space="preserve"> </w:t>
      </w:r>
      <w:r>
        <w:rPr>
          <w:b/>
          <w:i w:val="false"/>
          <w:color w:val="000000"/>
          <w:sz w:val="28"/>
        </w:rPr>
        <w:t>Р Е Ш Е Н И Е</w:t>
      </w:r>
    </w:p>
    <w:p>
      <w:pPr>
        <w:pStyle w:val="Normal"/>
        <w:bidi w:val="0"/>
        <w:spacing w:lineRule="auto" w:line="276"/>
        <w:jc w:val="center"/>
        <w:rPr>
          <w:color w:val="000000"/>
        </w:rPr>
      </w:pPr>
      <w:r>
        <w:rPr>
          <w:b/>
          <w:i w:val="false"/>
          <w:color w:val="000000"/>
          <w:sz w:val="28"/>
        </w:rPr>
        <w:t>об отказе во внесении исправлений в градостроительный план земельного участка</w:t>
      </w:r>
    </w:p>
    <w:p>
      <w:pPr>
        <w:pStyle w:val="Normal"/>
        <w:bidi w:val="0"/>
        <w:spacing w:lineRule="auto" w:line="276"/>
        <w:jc w:val="left"/>
        <w:rPr>
          <w:color w:val="000000"/>
        </w:rPr>
      </w:pPr>
      <w:r>
        <w:rPr>
          <w:rFonts w:ascii="LiberationSerif" w:hAnsi="LiberationSerif"/>
          <w:b w:val="false"/>
          <w:i w:val="false"/>
          <w:color w:val="000000"/>
          <w:sz w:val="28"/>
        </w:rPr>
        <w:t>____________________________________________________________________</w:t>
      </w:r>
    </w:p>
    <w:p>
      <w:pPr>
        <w:pStyle w:val="Normal"/>
        <w:bidi w:val="0"/>
        <w:spacing w:lineRule="auto" w:line="276"/>
        <w:jc w:val="center"/>
        <w:rPr>
          <w:color w:val="000000"/>
        </w:rPr>
      </w:pPr>
      <w:r>
        <w:rPr>
          <w:b w:val="false"/>
          <w:i w:val="false"/>
          <w:color w:val="000000"/>
          <w:sz w:val="28"/>
          <w:szCs w:val="28"/>
          <w:vertAlign w:val="superscript"/>
        </w:rPr>
        <w:t>(наименование  уполномоченного органа государственной власти, органа местного самоуправления)</w:t>
      </w:r>
    </w:p>
    <w:p>
      <w:pPr>
        <w:pStyle w:val="Normal"/>
        <w:bidi w:val="0"/>
        <w:spacing w:lineRule="auto" w:line="276"/>
        <w:jc w:val="both"/>
        <w:rPr>
          <w:color w:val="000000"/>
        </w:rPr>
      </w:pPr>
      <w:r>
        <w:rPr>
          <w:rFonts w:ascii="LiberationSerif" w:hAnsi="LiberationSerif"/>
          <w:b w:val="false"/>
          <w:i w:val="false"/>
          <w:color w:val="000000"/>
          <w:sz w:val="28"/>
        </w:rPr>
        <w:t xml:space="preserve"> </w:t>
      </w:r>
      <w:r>
        <w:rPr>
          <w:b w:val="false"/>
          <w:i w:val="false"/>
          <w:color w:val="000000"/>
          <w:sz w:val="28"/>
        </w:rPr>
        <w:t>по результатам рассмотрения заявления об исправлении допущенных опечаток и ошибок в градостроительном плане земельного участка от __________________ № _________________ принято решение об отказе во</w:t>
      </w:r>
    </w:p>
    <w:p>
      <w:pPr>
        <w:pStyle w:val="Normal"/>
        <w:bidi w:val="0"/>
        <w:spacing w:lineRule="auto" w:line="276"/>
        <w:jc w:val="both"/>
        <w:rPr>
          <w:color w:val="000000"/>
        </w:rPr>
      </w:pPr>
      <w:r>
        <w:rPr>
          <w:b w:val="false"/>
          <w:i w:val="false"/>
          <w:color w:val="000000"/>
          <w:sz w:val="20"/>
        </w:rPr>
        <w:t xml:space="preserve">                                      </w:t>
      </w:r>
      <w:r>
        <w:rPr>
          <w:b w:val="false"/>
          <w:i w:val="false"/>
          <w:color w:val="000000"/>
          <w:sz w:val="20"/>
        </w:rPr>
        <w:t>(дата и номер регистрации)</w:t>
      </w:r>
    </w:p>
    <w:p>
      <w:pPr>
        <w:pStyle w:val="Normal"/>
        <w:bidi w:val="0"/>
        <w:spacing w:lineRule="auto" w:line="276"/>
        <w:jc w:val="both"/>
        <w:rPr>
          <w:color w:val="000000"/>
        </w:rPr>
      </w:pPr>
      <w:r>
        <w:rPr>
          <w:b w:val="false"/>
          <w:i w:val="false"/>
          <w:color w:val="000000"/>
          <w:sz w:val="28"/>
        </w:rPr>
        <w:t xml:space="preserve"> </w:t>
      </w:r>
      <w:r>
        <w:rPr>
          <w:b w:val="false"/>
          <w:i w:val="false"/>
          <w:color w:val="000000"/>
          <w:sz w:val="28"/>
        </w:rPr>
        <w:t>внесении исправлений в градостроительный план земельного участка.</w:t>
      </w:r>
    </w:p>
    <w:p>
      <w:pPr>
        <w:pStyle w:val="Normal"/>
        <w:bidi w:val="0"/>
        <w:jc w:val="left"/>
        <w:rPr>
          <w:b w:val="false"/>
          <w:b w:val="false"/>
          <w:i w:val="false"/>
          <w:i w:val="false"/>
          <w:color w:val="000000"/>
          <w:sz w:val="20"/>
        </w:rPr>
      </w:pPr>
      <w:r>
        <w:rPr>
          <w:b w:val="false"/>
          <w:i w:val="false"/>
          <w:color w:val="000000"/>
          <w:sz w:val="20"/>
        </w:rPr>
      </w:r>
    </w:p>
    <w:tbl>
      <w:tblPr>
        <w:tblW w:w="9638" w:type="dxa"/>
        <w:jc w:val="left"/>
        <w:tblInd w:w="0" w:type="dxa"/>
        <w:tblLayout w:type="fixed"/>
        <w:tblCellMar>
          <w:top w:w="55" w:type="dxa"/>
          <w:left w:w="55" w:type="dxa"/>
          <w:bottom w:w="55" w:type="dxa"/>
          <w:right w:w="55" w:type="dxa"/>
        </w:tblCellMar>
      </w:tblPr>
      <w:tblGrid>
        <w:gridCol w:w="1641"/>
        <w:gridCol w:w="4784"/>
        <w:gridCol w:w="3213"/>
      </w:tblGrid>
      <w:tr>
        <w:trPr/>
        <w:tc>
          <w:tcPr>
            <w:tcW w:w="1641"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rPr>
              <w:t xml:space="preserve">№ </w:t>
            </w:r>
            <w:r>
              <w:rPr>
                <w:b w:val="false"/>
                <w:i w:val="false"/>
                <w:color w:val="000000"/>
                <w:kern w:val="2"/>
                <w:sz w:val="24"/>
              </w:rPr>
              <w:t>пункта Административного регламен</w:t>
            </w:r>
            <w:r>
              <w:rPr>
                <w:b w:val="false"/>
                <w:bCs w:val="false"/>
                <w:i w:val="false"/>
                <w:iCs w:val="false"/>
                <w:strike w:val="false"/>
                <w:dstrike w:val="false"/>
                <w:outline w:val="false"/>
                <w:shadow w:val="false"/>
                <w:color w:val="000000"/>
                <w:kern w:val="2"/>
                <w:sz w:val="24"/>
                <w:szCs w:val="24"/>
                <w:u w:val="none"/>
              </w:rPr>
              <w:t>та</w:t>
            </w:r>
          </w:p>
        </w:tc>
        <w:tc>
          <w:tcPr>
            <w:tcW w:w="4784"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rPr>
              <w:t xml:space="preserve">Наименование основания для отказа во внесении исправлений в градостроительный план земельного участка в соответствии с </w:t>
            </w:r>
            <w:r>
              <w:rPr>
                <w:b w:val="false"/>
                <w:bCs w:val="false"/>
                <w:i w:val="false"/>
                <w:iCs w:val="false"/>
                <w:strike w:val="false"/>
                <w:dstrike w:val="false"/>
                <w:outline w:val="false"/>
                <w:shadow w:val="false"/>
                <w:color w:val="000000"/>
                <w:kern w:val="2"/>
                <w:sz w:val="24"/>
                <w:szCs w:val="24"/>
                <w:u w:val="none"/>
              </w:rPr>
              <w:t>Административным регламентом</w:t>
            </w:r>
          </w:p>
        </w:tc>
        <w:tc>
          <w:tcPr>
            <w:tcW w:w="32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rPr>
              <w:t xml:space="preserve">Разъяснение причин отказа во внесении исправлений в градостроительный план </w:t>
            </w:r>
            <w:r>
              <w:rPr>
                <w:b w:val="false"/>
                <w:bCs w:val="false"/>
                <w:i w:val="false"/>
                <w:iCs w:val="false"/>
                <w:strike w:val="false"/>
                <w:dstrike w:val="false"/>
                <w:outline w:val="false"/>
                <w:shadow w:val="false"/>
                <w:color w:val="000000"/>
                <w:kern w:val="2"/>
                <w:sz w:val="24"/>
                <w:szCs w:val="24"/>
                <w:u w:val="none"/>
              </w:rPr>
              <w:t>земельного участка</w:t>
            </w:r>
          </w:p>
        </w:tc>
      </w:tr>
      <w:tr>
        <w:trPr/>
        <w:tc>
          <w:tcPr>
            <w:tcW w:w="1641"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rPr>
              <w:t>подпункт</w:t>
            </w:r>
          </w:p>
          <w:p>
            <w:pPr>
              <w:pStyle w:val="Normal"/>
              <w:widowControl w:val="false"/>
              <w:tabs>
                <w:tab w:val="clear" w:pos="720"/>
              </w:tabs>
              <w:bidi w:val="0"/>
              <w:jc w:val="both"/>
              <w:rPr>
                <w:color w:val="000000"/>
              </w:rPr>
            </w:pPr>
            <w:r>
              <w:rPr>
                <w:b w:val="false"/>
                <w:i w:val="false"/>
                <w:color w:val="000000"/>
                <w:kern w:val="2"/>
                <w:sz w:val="24"/>
              </w:rPr>
              <w:t>"а" пункта</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2.25</w:t>
            </w:r>
          </w:p>
        </w:tc>
        <w:tc>
          <w:tcPr>
            <w:tcW w:w="4784"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rPr>
              <w:t xml:space="preserve">несоответствие заявителя кругу лиц, указанных в пункте 2.2 Административного </w:t>
            </w:r>
            <w:r>
              <w:rPr>
                <w:b w:val="false"/>
                <w:bCs w:val="false"/>
                <w:i w:val="false"/>
                <w:iCs w:val="false"/>
                <w:strike w:val="false"/>
                <w:dstrike w:val="false"/>
                <w:outline w:val="false"/>
                <w:shadow w:val="false"/>
                <w:color w:val="000000"/>
                <w:kern w:val="2"/>
                <w:sz w:val="24"/>
                <w:szCs w:val="24"/>
                <w:u w:val="none"/>
              </w:rPr>
              <w:t>регламента</w:t>
            </w:r>
          </w:p>
        </w:tc>
        <w:tc>
          <w:tcPr>
            <w:tcW w:w="3213"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b w:val="false"/>
                <w:b w:val="false"/>
                <w:bCs w:val="false"/>
                <w:i/>
                <w:i/>
                <w:iCs w:val="false"/>
                <w:strike w:val="false"/>
                <w:dstrike w:val="false"/>
                <w:outline w:val="false"/>
                <w:shadow w:val="false"/>
                <w:color w:val="000000"/>
                <w:sz w:val="24"/>
                <w:szCs w:val="24"/>
                <w:u w:val="none"/>
              </w:rPr>
            </w:pPr>
            <w:r>
              <w:rPr>
                <w:b w:val="false"/>
                <w:bCs w:val="false"/>
                <w:i/>
                <w:iCs w:val="false"/>
                <w:strike w:val="false"/>
                <w:dstrike w:val="false"/>
                <w:outline w:val="false"/>
                <w:shadow w:val="false"/>
                <w:color w:val="000000"/>
                <w:kern w:val="2"/>
                <w:sz w:val="24"/>
                <w:szCs w:val="24"/>
                <w:u w:val="none"/>
              </w:rPr>
              <w:t>Указываются основания такого вывода</w:t>
            </w:r>
          </w:p>
        </w:tc>
      </w:tr>
      <w:tr>
        <w:trPr/>
        <w:tc>
          <w:tcPr>
            <w:tcW w:w="1641"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rPr>
              <w:t>подпункт</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"б" пункта</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2.25</w:t>
            </w:r>
          </w:p>
        </w:tc>
        <w:tc>
          <w:tcPr>
            <w:tcW w:w="4784"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rPr>
              <w:t xml:space="preserve">отсутствие факта допущения опечаток и </w:t>
            </w:r>
            <w:r>
              <w:rPr>
                <w:b w:val="false"/>
                <w:bCs w:val="false"/>
                <w:i w:val="false"/>
                <w:iCs w:val="false"/>
                <w:strike w:val="false"/>
                <w:dstrike w:val="false"/>
                <w:outline w:val="false"/>
                <w:shadow w:val="false"/>
                <w:color w:val="000000"/>
                <w:kern w:val="2"/>
                <w:sz w:val="24"/>
                <w:szCs w:val="24"/>
                <w:u w:val="none"/>
              </w:rPr>
              <w:t>ошибок в градостроительном плане земельного участка</w:t>
            </w:r>
          </w:p>
        </w:tc>
        <w:tc>
          <w:tcPr>
            <w:tcW w:w="3213"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b w:val="false"/>
                <w:b w:val="false"/>
                <w:bCs w:val="false"/>
                <w:i/>
                <w:i/>
                <w:iCs w:val="false"/>
                <w:strike w:val="false"/>
                <w:dstrike w:val="false"/>
                <w:outline w:val="false"/>
                <w:shadow w:val="false"/>
                <w:color w:val="000000"/>
                <w:sz w:val="24"/>
                <w:szCs w:val="24"/>
                <w:u w:val="none"/>
              </w:rPr>
            </w:pPr>
            <w:r>
              <w:rPr>
                <w:b w:val="false"/>
                <w:bCs w:val="false"/>
                <w:i/>
                <w:iCs w:val="false"/>
                <w:strike w:val="false"/>
                <w:dstrike w:val="false"/>
                <w:outline w:val="false"/>
                <w:shadow w:val="false"/>
                <w:color w:val="000000"/>
                <w:kern w:val="2"/>
                <w:sz w:val="24"/>
                <w:szCs w:val="24"/>
                <w:u w:val="none"/>
              </w:rPr>
              <w:t>Указываются основания такого вывода</w:t>
            </w:r>
          </w:p>
        </w:tc>
      </w:tr>
    </w:tbl>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color w:val="000000"/>
        </w:rPr>
      </w:pPr>
      <w:r>
        <w:rPr>
          <w:rFonts w:ascii="LiberationSerif" w:hAnsi="LiberationSerif"/>
          <w:b w:val="false"/>
          <w:i w:val="false"/>
          <w:color w:val="000000"/>
          <w:sz w:val="28"/>
        </w:rPr>
        <w:t>__________________</w:t>
      </w:r>
    </w:p>
    <w:p>
      <w:pPr>
        <w:pStyle w:val="Normal"/>
        <w:bidi w:val="0"/>
        <w:spacing w:lineRule="exact" w:line="340"/>
        <w:jc w:val="both"/>
        <w:rPr>
          <w:color w:val="000000"/>
        </w:rPr>
      </w:pPr>
      <w:r>
        <w:rPr>
          <w:b w:val="false"/>
          <w:i w:val="false"/>
          <w:color w:val="000000"/>
          <w:sz w:val="28"/>
          <w:szCs w:val="28"/>
          <w:vertAlign w:val="superscript"/>
        </w:rPr>
        <w:t>5</w:t>
      </w:r>
      <w:r>
        <w:rPr>
          <w:b w:val="false"/>
          <w:i w:val="false"/>
          <w:color w:val="000000"/>
          <w:sz w:val="24"/>
          <w:szCs w:val="24"/>
          <w:vertAlign w:val="superscript"/>
        </w:rPr>
        <w:t xml:space="preserve"> </w:t>
      </w:r>
      <w:r>
        <w:rPr>
          <w:b w:val="false"/>
          <w:i w:val="false"/>
          <w:color w:val="000000"/>
          <w:sz w:val="24"/>
          <w:szCs w:val="24"/>
        </w:rPr>
        <w:t>Заявителями являются правообладатели земельных участков, а также иные лица, указанные в части 1</w:t>
      </w:r>
      <w:r>
        <w:rPr>
          <w:b w:val="false"/>
          <w:i w:val="false"/>
          <w:color w:val="000000"/>
          <w:sz w:val="28"/>
          <w:szCs w:val="28"/>
          <w:vertAlign w:val="superscript"/>
        </w:rPr>
        <w:t>1</w:t>
      </w:r>
      <w:r>
        <w:rPr>
          <w:b w:val="false"/>
          <w:i w:val="false"/>
          <w:color w:val="000000"/>
          <w:sz w:val="24"/>
          <w:szCs w:val="24"/>
        </w:rPr>
        <w:t xml:space="preserve"> статьи 57</w:t>
      </w:r>
      <w:r>
        <w:rPr>
          <w:b w:val="false"/>
          <w:i w:val="false"/>
          <w:color w:val="000000"/>
          <w:sz w:val="28"/>
          <w:szCs w:val="28"/>
          <w:vertAlign w:val="superscript"/>
        </w:rPr>
        <w:t>3</w:t>
      </w:r>
      <w:r>
        <w:rPr>
          <w:b w:val="false"/>
          <w:i w:val="false"/>
          <w:color w:val="000000"/>
          <w:sz w:val="24"/>
          <w:szCs w:val="24"/>
        </w:rPr>
        <w:t>Градостроительного кодекса Российской Федерации</w:t>
      </w:r>
    </w:p>
    <w:p>
      <w:pPr>
        <w:pStyle w:val="Normal"/>
        <w:bidi w:val="0"/>
        <w:spacing w:lineRule="auto" w:line="276"/>
        <w:jc w:val="both"/>
        <w:rPr>
          <w:color w:val="000000"/>
        </w:rPr>
      </w:pPr>
      <w:r>
        <w:rPr>
          <w:b w:val="false"/>
          <w:i w:val="false"/>
          <w:color w:val="000000"/>
          <w:sz w:val="28"/>
        </w:rPr>
        <w:tab/>
      </w:r>
      <w:r>
        <w:rPr>
          <w:b w:val="false"/>
          <w:i w:val="false"/>
          <w:color w:val="000000"/>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pPr>
        <w:pStyle w:val="Normal"/>
        <w:bidi w:val="0"/>
        <w:jc w:val="left"/>
        <w:rPr>
          <w:color w:val="000000"/>
        </w:rPr>
      </w:pPr>
      <w:r>
        <w:rPr>
          <w:b w:val="false"/>
          <w:i w:val="false"/>
          <w:color w:val="000000"/>
          <w:sz w:val="28"/>
          <w:szCs w:val="28"/>
        </w:rPr>
        <w:t>Данный отказ может быть обжалован в досудебном порядке путем направления жалобы в ___________________________________________________________,</w:t>
      </w:r>
    </w:p>
    <w:p>
      <w:pPr>
        <w:pStyle w:val="Normal"/>
        <w:bidi w:val="0"/>
        <w:spacing w:lineRule="auto" w:line="276"/>
        <w:jc w:val="left"/>
        <w:rPr>
          <w:color w:val="000000"/>
        </w:rPr>
      </w:pPr>
      <w:r>
        <w:rPr>
          <w:b w:val="false"/>
          <w:i w:val="false"/>
          <w:color w:val="000000"/>
          <w:sz w:val="28"/>
          <w:szCs w:val="28"/>
        </w:rPr>
        <w:t>а также в судебном порядке.</w:t>
      </w:r>
    </w:p>
    <w:p>
      <w:pPr>
        <w:pStyle w:val="Normal"/>
        <w:bidi w:val="0"/>
        <w:spacing w:lineRule="auto" w:line="276"/>
        <w:jc w:val="left"/>
        <w:rPr>
          <w:color w:val="000000"/>
        </w:rPr>
      </w:pPr>
      <w:r>
        <w:rPr>
          <w:b w:val="false"/>
          <w:i w:val="false"/>
          <w:color w:val="000000"/>
          <w:sz w:val="28"/>
          <w:szCs w:val="28"/>
        </w:rPr>
        <w:tab/>
        <w:t>Дополнительно информируем: ________________________________________________________________________________________________________________________________________.</w:t>
      </w:r>
    </w:p>
    <w:p>
      <w:pPr>
        <w:pStyle w:val="Normal"/>
        <w:bidi w:val="0"/>
        <w:spacing w:lineRule="exact" w:line="283"/>
        <w:jc w:val="center"/>
        <w:rPr>
          <w:color w:val="000000"/>
        </w:rPr>
      </w:pPr>
      <w:r>
        <w:rPr>
          <w:b w:val="false"/>
          <w:i w:val="false"/>
          <w:color w:val="000000"/>
          <w:sz w:val="28"/>
          <w:szCs w:val="28"/>
          <w:vertAlign w:val="superscript"/>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both"/>
        <w:rPr>
          <w:color w:val="000000"/>
        </w:rPr>
      </w:pPr>
      <w:r>
        <w:rPr>
          <w:rFonts w:ascii="LiberationSerif" w:hAnsi="LiberationSerif"/>
          <w:b w:val="false"/>
          <w:i w:val="false"/>
          <w:color w:val="000000"/>
          <w:sz w:val="28"/>
        </w:rPr>
        <w:t>___________________   _____________________   _________________________</w:t>
      </w:r>
    </w:p>
    <w:p>
      <w:pPr>
        <w:pStyle w:val="Normal"/>
        <w:bidi w:val="0"/>
        <w:spacing w:lineRule="auto" w:line="276"/>
        <w:jc w:val="both"/>
        <w:rPr>
          <w:color w:val="000000"/>
        </w:rPr>
      </w:pPr>
      <w:r>
        <w:rPr>
          <w:b w:val="false"/>
          <w:i w:val="false"/>
          <w:color w:val="000000"/>
          <w:sz w:val="28"/>
          <w:vertAlign w:val="superscript"/>
        </w:rPr>
        <w:t xml:space="preserve">                       </w:t>
      </w:r>
      <w:r>
        <w:rPr>
          <w:b w:val="false"/>
          <w:i w:val="false"/>
          <w:color w:val="000000"/>
          <w:sz w:val="28"/>
          <w:vertAlign w:val="superscript"/>
        </w:rPr>
        <w:t>(должность)                                                       (подпись)                                             (фамилия, имя, отчество (при наличии)</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Дата</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exact" w:line="340"/>
        <w:jc w:val="both"/>
        <w:rPr>
          <w:b w:val="false"/>
          <w:b w:val="false"/>
          <w:i w:val="false"/>
          <w:i w:val="false"/>
          <w:color w:val="000000"/>
          <w:sz w:val="20"/>
        </w:rPr>
      </w:pPr>
      <w:r>
        <w:rPr>
          <w:b w:val="false"/>
          <w:i w:val="false"/>
          <w:color w:val="000000"/>
          <w:sz w:val="20"/>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r>
        <w:br w:type="page"/>
      </w:r>
    </w:p>
    <w:p>
      <w:pPr>
        <w:pStyle w:val="Normal"/>
        <w:bidi w:val="0"/>
        <w:spacing w:lineRule="auto" w:line="276"/>
        <w:jc w:val="right"/>
        <w:rPr>
          <w:color w:val="000000"/>
        </w:rPr>
      </w:pPr>
      <w:r>
        <w:rPr>
          <w:b w:val="false"/>
          <w:i w:val="false"/>
          <w:color w:val="000000"/>
          <w:sz w:val="28"/>
        </w:rPr>
        <w:t>Приложение № 6</w:t>
      </w:r>
    </w:p>
    <w:p>
      <w:pPr>
        <w:pStyle w:val="Normal"/>
        <w:bidi w:val="0"/>
        <w:jc w:val="right"/>
        <w:rPr>
          <w:color w:val="000000"/>
        </w:rPr>
      </w:pPr>
      <w:r>
        <w:rPr>
          <w:b w:val="false"/>
          <w:i w:val="false"/>
          <w:color w:val="000000"/>
          <w:sz w:val="28"/>
        </w:rPr>
        <w:t>к Административному регламенту</w:t>
      </w:r>
    </w:p>
    <w:p>
      <w:pPr>
        <w:pStyle w:val="Normal"/>
        <w:bidi w:val="0"/>
        <w:jc w:val="right"/>
        <w:rPr>
          <w:color w:val="000000"/>
        </w:rPr>
      </w:pPr>
      <w:r>
        <w:rPr>
          <w:b w:val="false"/>
          <w:i w:val="false"/>
          <w:color w:val="000000"/>
          <w:sz w:val="28"/>
        </w:rPr>
        <w:t>по предоставлению государственной</w:t>
      </w:r>
    </w:p>
    <w:p>
      <w:pPr>
        <w:pStyle w:val="Normal"/>
        <w:bidi w:val="0"/>
        <w:jc w:val="right"/>
        <w:rPr>
          <w:color w:val="000000"/>
        </w:rPr>
      </w:pPr>
      <w:r>
        <w:rPr>
          <w:b w:val="false"/>
          <w:i w:val="false"/>
          <w:color w:val="000000"/>
          <w:sz w:val="28"/>
        </w:rPr>
        <w:t>(муниципальной) услуги</w:t>
      </w:r>
    </w:p>
    <w:p>
      <w:pPr>
        <w:pStyle w:val="Normal"/>
        <w:bidi w:val="0"/>
        <w:jc w:val="right"/>
        <w:rPr>
          <w:b w:val="false"/>
          <w:b w:val="false"/>
          <w:i w:val="false"/>
          <w:i w:val="false"/>
          <w:color w:val="000000"/>
          <w:sz w:val="28"/>
        </w:rPr>
      </w:pPr>
      <w:r>
        <w:rPr>
          <w:b w:val="false"/>
          <w:i w:val="false"/>
          <w:color w:val="000000"/>
          <w:sz w:val="28"/>
        </w:rPr>
      </w:r>
    </w:p>
    <w:p>
      <w:pPr>
        <w:pStyle w:val="Normal"/>
        <w:bidi w:val="0"/>
        <w:jc w:val="right"/>
        <w:rPr>
          <w:color w:val="000000"/>
        </w:rPr>
      </w:pPr>
      <w:r>
        <w:rPr>
          <w:b w:val="false"/>
          <w:i w:val="false"/>
          <w:color w:val="000000"/>
          <w:sz w:val="28"/>
        </w:rPr>
        <w:t>ФОРМА</w:t>
      </w:r>
    </w:p>
    <w:p>
      <w:pPr>
        <w:pStyle w:val="Normal"/>
        <w:bidi w:val="0"/>
        <w:jc w:val="right"/>
        <w:rPr>
          <w:b w:val="false"/>
          <w:b w:val="false"/>
          <w:i w:val="false"/>
          <w:i w:val="false"/>
          <w:color w:val="000000"/>
          <w:sz w:val="20"/>
        </w:rPr>
      </w:pPr>
      <w:r>
        <w:rPr>
          <w:b w:val="false"/>
          <w:i w:val="false"/>
          <w:color w:val="000000"/>
          <w:sz w:val="20"/>
        </w:rPr>
      </w:r>
    </w:p>
    <w:p>
      <w:pPr>
        <w:pStyle w:val="Normal"/>
        <w:bidi w:val="0"/>
        <w:spacing w:lineRule="auto" w:line="276"/>
        <w:jc w:val="lef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center"/>
        <w:rPr>
          <w:color w:val="000000"/>
        </w:rPr>
      </w:pPr>
      <w:r>
        <w:rPr>
          <w:b/>
          <w:i w:val="false"/>
          <w:color w:val="000000"/>
          <w:sz w:val="28"/>
        </w:rPr>
        <w:t>З А Я В Л Е Н И Е</w:t>
      </w:r>
    </w:p>
    <w:p>
      <w:pPr>
        <w:pStyle w:val="Normal"/>
        <w:bidi w:val="0"/>
        <w:spacing w:lineRule="auto" w:line="276"/>
        <w:jc w:val="center"/>
        <w:rPr>
          <w:color w:val="000000"/>
        </w:rPr>
      </w:pPr>
      <w:r>
        <w:rPr>
          <w:b/>
          <w:i w:val="false"/>
          <w:color w:val="000000"/>
          <w:sz w:val="28"/>
        </w:rPr>
        <w:t>о выдаче дубликата градостроительного плана земельного участка</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right"/>
        <w:rPr>
          <w:color w:val="000000"/>
        </w:rPr>
      </w:pPr>
      <w:r>
        <w:rPr>
          <w:b w:val="false"/>
          <w:i w:val="false"/>
          <w:color w:val="000000"/>
          <w:sz w:val="28"/>
        </w:rPr>
        <w:t>«___»  ____________ 20___г.</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________________________________________________________________________________________________________________________________________</w:t>
      </w:r>
    </w:p>
    <w:p>
      <w:pPr>
        <w:pStyle w:val="Normal"/>
        <w:bidi w:val="0"/>
        <w:spacing w:lineRule="auto" w:line="276"/>
        <w:jc w:val="center"/>
        <w:rPr>
          <w:color w:val="000000"/>
        </w:rPr>
      </w:pPr>
      <w:r>
        <w:rPr>
          <w:b w:val="false"/>
          <w:i w:val="false"/>
          <w:color w:val="000000"/>
          <w:sz w:val="16"/>
          <w:szCs w:val="16"/>
        </w:rPr>
        <w:t>(наименование уполномоченного органа государственной власти, органа местного самоуправления)</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center"/>
        <w:rPr>
          <w:color w:val="000000"/>
        </w:rPr>
      </w:pPr>
      <w:r>
        <w:rPr>
          <w:b w:val="false"/>
          <w:i w:val="false"/>
          <w:color w:val="000000"/>
          <w:sz w:val="28"/>
        </w:rPr>
        <w:t>1. Сведения о заявителе</w:t>
      </w:r>
      <w:r>
        <w:rPr>
          <w:b w:val="false"/>
          <w:i w:val="false"/>
          <w:color w:val="000000"/>
          <w:sz w:val="28"/>
          <w:vertAlign w:val="superscript"/>
        </w:rPr>
        <w:t>6</w:t>
      </w:r>
    </w:p>
    <w:p>
      <w:pPr>
        <w:pStyle w:val="Normal"/>
        <w:bidi w:val="0"/>
        <w:spacing w:lineRule="auto" w:line="276"/>
        <w:jc w:val="both"/>
        <w:rPr>
          <w:b w:val="false"/>
          <w:b w:val="false"/>
          <w:i w:val="false"/>
          <w:i w:val="false"/>
          <w:color w:val="000000"/>
          <w:sz w:val="28"/>
        </w:rPr>
      </w:pPr>
      <w:r>
        <w:rPr>
          <w:b w:val="false"/>
          <w:i w:val="false"/>
          <w:color w:val="000000"/>
          <w:sz w:val="28"/>
        </w:rPr>
      </w:r>
    </w:p>
    <w:tbl>
      <w:tblPr>
        <w:tblW w:w="9638" w:type="dxa"/>
        <w:jc w:val="left"/>
        <w:tblInd w:w="0" w:type="dxa"/>
        <w:tblLayout w:type="fixed"/>
        <w:tblCellMar>
          <w:top w:w="55" w:type="dxa"/>
          <w:left w:w="55" w:type="dxa"/>
          <w:bottom w:w="55" w:type="dxa"/>
          <w:right w:w="55" w:type="dxa"/>
        </w:tblCellMar>
      </w:tblPr>
      <w:tblGrid>
        <w:gridCol w:w="733"/>
        <w:gridCol w:w="5567"/>
        <w:gridCol w:w="3338"/>
      </w:tblGrid>
      <w:tr>
        <w:trPr/>
        <w:tc>
          <w:tcPr>
            <w:tcW w:w="733"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w:t>
            </w:r>
          </w:p>
        </w:tc>
        <w:tc>
          <w:tcPr>
            <w:tcW w:w="5567"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6"/>
                <w:szCs w:val="26"/>
              </w:rPr>
            </w:pPr>
            <w:r>
              <w:rPr>
                <w:b w:val="false"/>
                <w:i w:val="false"/>
                <w:color w:val="000000"/>
                <w:kern w:val="2"/>
                <w:sz w:val="26"/>
                <w:szCs w:val="26"/>
              </w:rPr>
              <w:t xml:space="preserve">Сведения о физическом лице, в случае если заявителем является </w:t>
            </w:r>
            <w:r>
              <w:rPr>
                <w:b w:val="false"/>
                <w:bCs w:val="false"/>
                <w:i w:val="false"/>
                <w:iCs w:val="false"/>
                <w:strike w:val="false"/>
                <w:dstrike w:val="false"/>
                <w:outline w:val="false"/>
                <w:shadow w:val="false"/>
                <w:color w:val="000000"/>
                <w:kern w:val="2"/>
                <w:sz w:val="26"/>
                <w:szCs w:val="26"/>
                <w:u w:val="none"/>
              </w:rPr>
              <w:t>физическое лицо:</w:t>
            </w:r>
          </w:p>
        </w:tc>
        <w:tc>
          <w:tcPr>
            <w:tcW w:w="3338" w:type="dxa"/>
            <w:tcBorders>
              <w:top w:val="single" w:sz="4" w:space="0" w:color="000000"/>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1.1.1</w:t>
            </w:r>
          </w:p>
        </w:tc>
        <w:tc>
          <w:tcPr>
            <w:tcW w:w="55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6"/>
                <w:szCs w:val="26"/>
              </w:rPr>
            </w:pPr>
            <w:r>
              <w:rPr>
                <w:b w:val="false"/>
                <w:i w:val="false"/>
                <w:color w:val="000000"/>
                <w:kern w:val="2"/>
                <w:sz w:val="26"/>
                <w:szCs w:val="26"/>
              </w:rPr>
              <w:t xml:space="preserve">Фамилия, имя, отчество (при </w:t>
            </w:r>
            <w:r>
              <w:rPr>
                <w:b w:val="false"/>
                <w:bCs w:val="false"/>
                <w:i w:val="false"/>
                <w:iCs w:val="false"/>
                <w:strike w:val="false"/>
                <w:dstrike w:val="false"/>
                <w:outline w:val="false"/>
                <w:shadow w:val="false"/>
                <w:color w:val="000000"/>
                <w:kern w:val="2"/>
                <w:sz w:val="26"/>
                <w:szCs w:val="26"/>
                <w:u w:val="none"/>
              </w:rPr>
              <w:t>наличии)</w:t>
            </w:r>
          </w:p>
        </w:tc>
        <w:tc>
          <w:tcPr>
            <w:tcW w:w="3338"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1.1.2</w:t>
            </w:r>
          </w:p>
        </w:tc>
        <w:tc>
          <w:tcPr>
            <w:tcW w:w="55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6"/>
                <w:szCs w:val="26"/>
              </w:rPr>
            </w:pPr>
            <w:r>
              <w:rPr>
                <w:b w:val="false"/>
                <w:i w:val="false"/>
                <w:color w:val="000000"/>
                <w:kern w:val="2"/>
                <w:sz w:val="26"/>
                <w:szCs w:val="26"/>
              </w:rPr>
              <w:t xml:space="preserve">Реквизиты документа, удостоверяющего личность (не указываются в случае, если заявитель является индивидуальным </w:t>
            </w:r>
            <w:r>
              <w:rPr>
                <w:b w:val="false"/>
                <w:bCs w:val="false"/>
                <w:i w:val="false"/>
                <w:iCs w:val="false"/>
                <w:strike w:val="false"/>
                <w:dstrike w:val="false"/>
                <w:outline w:val="false"/>
                <w:shadow w:val="false"/>
                <w:color w:val="000000"/>
                <w:kern w:val="2"/>
                <w:sz w:val="26"/>
                <w:szCs w:val="26"/>
                <w:u w:val="none"/>
              </w:rPr>
              <w:t>предпринимателем)</w:t>
            </w:r>
          </w:p>
        </w:tc>
        <w:tc>
          <w:tcPr>
            <w:tcW w:w="3338"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1.1.3</w:t>
            </w:r>
          </w:p>
        </w:tc>
        <w:tc>
          <w:tcPr>
            <w:tcW w:w="55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6"/>
                <w:szCs w:val="26"/>
              </w:rPr>
            </w:pPr>
            <w:r>
              <w:rPr>
                <w:b w:val="false"/>
                <w:i w:val="false"/>
                <w:color w:val="000000"/>
                <w:kern w:val="2"/>
                <w:sz w:val="26"/>
                <w:szCs w:val="26"/>
              </w:rPr>
              <w:t xml:space="preserve">Основной государственный регистрационный номер </w:t>
            </w:r>
            <w:r>
              <w:rPr>
                <w:b w:val="false"/>
                <w:bCs w:val="false"/>
                <w:i w:val="false"/>
                <w:iCs w:val="false"/>
                <w:strike w:val="false"/>
                <w:dstrike w:val="false"/>
                <w:outline w:val="false"/>
                <w:shadow w:val="false"/>
                <w:color w:val="000000"/>
                <w:kern w:val="2"/>
                <w:sz w:val="26"/>
                <w:szCs w:val="26"/>
                <w:u w:val="none"/>
              </w:rPr>
              <w:t xml:space="preserve">индивидуального предпринимателя, в </w:t>
            </w:r>
            <w:r>
              <w:rPr>
                <w:b w:val="false"/>
                <w:i w:val="false"/>
                <w:color w:val="000000"/>
                <w:kern w:val="2"/>
                <w:sz w:val="26"/>
                <w:szCs w:val="26"/>
              </w:rPr>
              <w:t xml:space="preserve">случае если заявитель является индивидуальным </w:t>
            </w:r>
            <w:r>
              <w:rPr>
                <w:b w:val="false"/>
                <w:bCs w:val="false"/>
                <w:i w:val="false"/>
                <w:iCs w:val="false"/>
                <w:strike w:val="false"/>
                <w:dstrike w:val="false"/>
                <w:outline w:val="false"/>
                <w:shadow w:val="false"/>
                <w:color w:val="000000"/>
                <w:kern w:val="2"/>
                <w:sz w:val="26"/>
                <w:szCs w:val="26"/>
                <w:u w:val="none"/>
              </w:rPr>
              <w:t>предпринимателем</w:t>
            </w:r>
          </w:p>
        </w:tc>
        <w:tc>
          <w:tcPr>
            <w:tcW w:w="3338"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w:t>
            </w:r>
          </w:p>
        </w:tc>
        <w:tc>
          <w:tcPr>
            <w:tcW w:w="55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6"/>
                <w:szCs w:val="26"/>
              </w:rPr>
            </w:pPr>
            <w:r>
              <w:rPr>
                <w:b w:val="false"/>
                <w:i w:val="false"/>
                <w:color w:val="000000"/>
                <w:kern w:val="2"/>
                <w:sz w:val="26"/>
                <w:szCs w:val="26"/>
              </w:rPr>
              <w:t>Сведения о юридическом лице, в случае если заявителем является юридическое лицо:</w:t>
            </w:r>
          </w:p>
        </w:tc>
        <w:tc>
          <w:tcPr>
            <w:tcW w:w="3338"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1.2.1</w:t>
            </w:r>
          </w:p>
        </w:tc>
        <w:tc>
          <w:tcPr>
            <w:tcW w:w="55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6"/>
                <w:szCs w:val="26"/>
              </w:rPr>
            </w:pPr>
            <w:r>
              <w:rPr>
                <w:color w:val="000000"/>
                <w:sz w:val="26"/>
                <w:szCs w:val="26"/>
              </w:rPr>
              <w:t>Полное наименование</w:t>
            </w:r>
          </w:p>
        </w:tc>
        <w:tc>
          <w:tcPr>
            <w:tcW w:w="3338"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1.2.2</w:t>
            </w:r>
          </w:p>
        </w:tc>
        <w:tc>
          <w:tcPr>
            <w:tcW w:w="55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6"/>
                <w:szCs w:val="26"/>
              </w:rPr>
            </w:pPr>
            <w:r>
              <w:rPr>
                <w:color w:val="000000"/>
                <w:sz w:val="26"/>
                <w:szCs w:val="26"/>
              </w:rPr>
              <w:t>Основной государственный регистрационный номер</w:t>
            </w:r>
          </w:p>
        </w:tc>
        <w:tc>
          <w:tcPr>
            <w:tcW w:w="3338"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1.2.3</w:t>
            </w:r>
          </w:p>
        </w:tc>
        <w:tc>
          <w:tcPr>
            <w:tcW w:w="5567"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6"/>
                <w:szCs w:val="26"/>
              </w:rPr>
            </w:pPr>
            <w:r>
              <w:rPr>
                <w:b w:val="false"/>
                <w:i w:val="false"/>
                <w:color w:val="000000"/>
                <w:kern w:val="2"/>
                <w:sz w:val="26"/>
                <w:szCs w:val="26"/>
              </w:rPr>
              <w:t>Идентификационный номер налогоплательщика - юридического лица</w:t>
            </w:r>
          </w:p>
        </w:tc>
        <w:tc>
          <w:tcPr>
            <w:tcW w:w="3338"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_____________________</w:t>
      </w:r>
    </w:p>
    <w:p>
      <w:pPr>
        <w:pStyle w:val="Normal"/>
        <w:bidi w:val="0"/>
        <w:spacing w:lineRule="exact" w:line="340"/>
        <w:jc w:val="both"/>
        <w:rPr>
          <w:color w:val="000000"/>
        </w:rPr>
      </w:pPr>
      <w:r>
        <w:rPr>
          <w:b w:val="false"/>
          <w:i w:val="false"/>
          <w:color w:val="000000"/>
          <w:sz w:val="28"/>
          <w:szCs w:val="28"/>
          <w:vertAlign w:val="superscript"/>
        </w:rPr>
        <w:t xml:space="preserve">6 </w:t>
      </w:r>
      <w:r>
        <w:rPr>
          <w:b w:val="false"/>
          <w:i w:val="false"/>
          <w:color w:val="000000"/>
          <w:sz w:val="20"/>
        </w:rPr>
        <w:t>Заявителями являются правообладатели земельных участков, а также иные лица, указанные в части 1</w:t>
      </w:r>
      <w:r>
        <w:rPr>
          <w:b w:val="false"/>
          <w:i w:val="false"/>
          <w:color w:val="000000"/>
          <w:sz w:val="28"/>
          <w:szCs w:val="28"/>
          <w:vertAlign w:val="superscript"/>
        </w:rPr>
        <w:t>1</w:t>
      </w:r>
      <w:r>
        <w:rPr>
          <w:b w:val="false"/>
          <w:i w:val="false"/>
          <w:color w:val="000000"/>
          <w:sz w:val="13"/>
        </w:rPr>
        <w:t xml:space="preserve"> </w:t>
      </w:r>
      <w:r>
        <w:rPr>
          <w:b w:val="false"/>
          <w:i w:val="false"/>
          <w:color w:val="000000"/>
          <w:sz w:val="20"/>
        </w:rPr>
        <w:t>статьи 57</w:t>
      </w:r>
      <w:r>
        <w:rPr>
          <w:b w:val="false"/>
          <w:i w:val="false"/>
          <w:color w:val="000000"/>
          <w:sz w:val="28"/>
          <w:szCs w:val="28"/>
          <w:vertAlign w:val="superscript"/>
        </w:rPr>
        <w:t>3</w:t>
      </w:r>
      <w:r>
        <w:rPr>
          <w:b w:val="false"/>
          <w:i w:val="false"/>
          <w:color w:val="000000"/>
          <w:sz w:val="20"/>
        </w:rPr>
        <w:t>Градостроительного кодекса Российской Федерации</w:t>
      </w:r>
    </w:p>
    <w:p>
      <w:pPr>
        <w:pStyle w:val="Normal"/>
        <w:bidi w:val="0"/>
        <w:spacing w:lineRule="auto" w:line="276"/>
        <w:jc w:val="center"/>
        <w:rPr>
          <w:color w:val="000000"/>
        </w:rPr>
      </w:pPr>
      <w:r>
        <w:rPr>
          <w:b w:val="false"/>
          <w:i w:val="false"/>
          <w:color w:val="000000"/>
          <w:sz w:val="28"/>
        </w:rPr>
        <w:t>2. Сведения о выданном градостроительном плане земельного участка,</w:t>
      </w:r>
    </w:p>
    <w:p>
      <w:pPr>
        <w:pStyle w:val="Normal"/>
        <w:bidi w:val="0"/>
        <w:spacing w:lineRule="auto" w:line="276"/>
        <w:jc w:val="center"/>
        <w:rPr>
          <w:color w:val="000000"/>
        </w:rPr>
      </w:pPr>
      <w:r>
        <w:rPr>
          <w:b w:val="false"/>
          <w:i w:val="false"/>
          <w:color w:val="000000"/>
          <w:sz w:val="28"/>
        </w:rPr>
        <w:t>содержащем опечатку/ ошибку</w:t>
      </w:r>
    </w:p>
    <w:p>
      <w:pPr>
        <w:pStyle w:val="Normal"/>
        <w:bidi w:val="0"/>
        <w:spacing w:lineRule="auto" w:line="276"/>
        <w:jc w:val="both"/>
        <w:rPr>
          <w:b w:val="false"/>
          <w:b w:val="false"/>
          <w:i w:val="false"/>
          <w:i w:val="false"/>
          <w:color w:val="000000"/>
          <w:sz w:val="28"/>
        </w:rPr>
      </w:pPr>
      <w:r>
        <w:rPr>
          <w:b w:val="false"/>
          <w:i w:val="false"/>
          <w:color w:val="000000"/>
          <w:sz w:val="28"/>
        </w:rPr>
      </w:r>
    </w:p>
    <w:tbl>
      <w:tblPr>
        <w:tblW w:w="9638" w:type="dxa"/>
        <w:jc w:val="left"/>
        <w:tblInd w:w="0" w:type="dxa"/>
        <w:tblLayout w:type="fixed"/>
        <w:tblCellMar>
          <w:top w:w="55" w:type="dxa"/>
          <w:left w:w="55" w:type="dxa"/>
          <w:bottom w:w="55" w:type="dxa"/>
          <w:right w:w="55" w:type="dxa"/>
        </w:tblCellMar>
      </w:tblPr>
      <w:tblGrid>
        <w:gridCol w:w="1064"/>
        <w:gridCol w:w="3755"/>
        <w:gridCol w:w="2409"/>
        <w:gridCol w:w="2409"/>
      </w:tblGrid>
      <w:tr>
        <w:trPr/>
        <w:tc>
          <w:tcPr>
            <w:tcW w:w="1064"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w:t>
            </w:r>
          </w:p>
        </w:tc>
        <w:tc>
          <w:tcPr>
            <w:tcW w:w="3755"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Орган, выдавший градостроительный план земельного участка</w:t>
            </w:r>
          </w:p>
        </w:tc>
        <w:tc>
          <w:tcPr>
            <w:tcW w:w="2409"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Номер документа</w:t>
            </w:r>
          </w:p>
        </w:tc>
        <w:tc>
          <w:tcPr>
            <w:tcW w:w="2409" w:type="dxa"/>
            <w:tcBorders>
              <w:top w:val="single" w:sz="4" w:space="0" w:color="000000"/>
              <w:left w:val="single" w:sz="4" w:space="0" w:color="000000"/>
              <w:bottom w:val="single" w:sz="4" w:space="0" w:color="000000"/>
              <w:right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Дата документа</w:t>
            </w:r>
          </w:p>
        </w:tc>
      </w:tr>
      <w:tr>
        <w:trPr>
          <w:trHeight w:val="764" w:hRule="atLeast"/>
        </w:trPr>
        <w:tc>
          <w:tcPr>
            <w:tcW w:w="1064" w:type="dxa"/>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3755" w:type="dxa"/>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409" w:type="dxa"/>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409"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Прошу выдать дубликат градостроительного плана земельного участка.</w:t>
      </w:r>
    </w:p>
    <w:p>
      <w:pPr>
        <w:pStyle w:val="Normal"/>
        <w:bidi w:val="0"/>
        <w:spacing w:lineRule="auto" w:line="276"/>
        <w:jc w:val="both"/>
        <w:rPr>
          <w:color w:val="000000"/>
        </w:rPr>
      </w:pPr>
      <w:r>
        <w:rPr>
          <w:b w:val="false"/>
          <w:i w:val="false"/>
          <w:color w:val="000000"/>
          <w:sz w:val="28"/>
        </w:rPr>
        <w:t>Приложение: _________________________________________________________</w:t>
      </w:r>
    </w:p>
    <w:p>
      <w:pPr>
        <w:pStyle w:val="Normal"/>
        <w:bidi w:val="0"/>
        <w:spacing w:lineRule="auto" w:line="276"/>
        <w:jc w:val="both"/>
        <w:rPr>
          <w:color w:val="000000"/>
        </w:rPr>
      </w:pPr>
      <w:r>
        <w:rPr>
          <w:b w:val="false"/>
          <w:i w:val="false"/>
          <w:color w:val="000000"/>
          <w:sz w:val="28"/>
        </w:rPr>
        <w:t xml:space="preserve"> </w:t>
      </w:r>
      <w:r>
        <w:rPr>
          <w:b w:val="false"/>
          <w:i w:val="false"/>
          <w:color w:val="000000"/>
          <w:sz w:val="28"/>
        </w:rPr>
        <w:t>Номер телефона и адрес электронной почты для связи: ____________________</w:t>
      </w:r>
    </w:p>
    <w:p>
      <w:pPr>
        <w:pStyle w:val="Normal"/>
        <w:bidi w:val="0"/>
        <w:jc w:val="left"/>
        <w:rPr>
          <w:color w:val="000000"/>
        </w:rPr>
      </w:pPr>
      <w:r>
        <w:rPr>
          <w:b w:val="false"/>
          <w:i w:val="false"/>
          <w:color w:val="000000"/>
          <w:sz w:val="28"/>
        </w:rPr>
        <w:t>Результат рассмотрения настоящего заявления прошу:</w:t>
      </w:r>
    </w:p>
    <w:p>
      <w:pPr>
        <w:pStyle w:val="Normal"/>
        <w:bidi w:val="0"/>
        <w:spacing w:lineRule="auto" w:line="276"/>
        <w:jc w:val="left"/>
        <w:rPr>
          <w:b w:val="false"/>
          <w:b w:val="false"/>
          <w:i w:val="false"/>
          <w:i w:val="false"/>
          <w:color w:val="000000"/>
          <w:sz w:val="28"/>
        </w:rPr>
      </w:pPr>
      <w:r>
        <w:rPr>
          <w:b w:val="false"/>
          <w:i w:val="false"/>
          <w:color w:val="000000"/>
          <w:sz w:val="28"/>
        </w:rPr>
      </w:r>
    </w:p>
    <w:tbl>
      <w:tblPr>
        <w:tblW w:w="9638" w:type="dxa"/>
        <w:jc w:val="left"/>
        <w:tblInd w:w="0" w:type="dxa"/>
        <w:tblLayout w:type="fixed"/>
        <w:tblCellMar>
          <w:top w:w="55" w:type="dxa"/>
          <w:left w:w="55" w:type="dxa"/>
          <w:bottom w:w="55" w:type="dxa"/>
          <w:right w:w="55" w:type="dxa"/>
        </w:tblCellMar>
      </w:tblPr>
      <w:tblGrid>
        <w:gridCol w:w="8460"/>
        <w:gridCol w:w="1177"/>
      </w:tblGrid>
      <w:tr>
        <w:trPr/>
        <w:tc>
          <w:tcPr>
            <w:tcW w:w="8460"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bCs w:val="false"/>
                <w:i w:val="false"/>
                <w:iCs w:val="false"/>
                <w:strike w:val="false"/>
                <w:dstrike w:val="false"/>
                <w:outline w:val="false"/>
                <w:shadow w:val="false"/>
                <w:color w:val="000000"/>
                <w:kern w:val="2"/>
                <w:sz w:val="24"/>
                <w:szCs w:val="24"/>
                <w:u w:val="none"/>
              </w:rPr>
              <w:t xml:space="preserve">направить в форме электронного документа в личный кабинет в </w:t>
            </w:r>
            <w:r>
              <w:rPr>
                <w:b w:val="false"/>
                <w:i w:val="false"/>
                <w:color w:val="000000"/>
                <w:kern w:val="2"/>
                <w:sz w:val="24"/>
                <w:szCs w:val="24"/>
              </w:rPr>
              <w:t xml:space="preserve">федеральной государственной информационной системе "Единый портал государственных и муниципальных услуг (функций)"/на </w:t>
            </w:r>
            <w:r>
              <w:rPr>
                <w:b w:val="false"/>
                <w:bCs w:val="false"/>
                <w:i w:val="false"/>
                <w:iCs w:val="false"/>
                <w:strike w:val="false"/>
                <w:dstrike w:val="false"/>
                <w:outline w:val="false"/>
                <w:shadow w:val="false"/>
                <w:color w:val="000000"/>
                <w:kern w:val="2"/>
                <w:sz w:val="24"/>
                <w:szCs w:val="24"/>
                <w:u w:val="none"/>
              </w:rPr>
              <w:t>региональном портале государственных и муниципальных услуг</w:t>
            </w:r>
          </w:p>
        </w:tc>
        <w:tc>
          <w:tcPr>
            <w:tcW w:w="1177" w:type="dxa"/>
            <w:tcBorders>
              <w:top w:val="single" w:sz="4" w:space="0" w:color="000000"/>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8460"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w:t>
            </w:r>
            <w:r>
              <w:rPr>
                <w:b w:val="false"/>
                <w:bCs w:val="false"/>
                <w:i w:val="false"/>
                <w:iCs w:val="false"/>
                <w:strike w:val="false"/>
                <w:dstrike w:val="false"/>
                <w:outline w:val="false"/>
                <w:shadow w:val="false"/>
                <w:color w:val="000000"/>
                <w:kern w:val="2"/>
                <w:sz w:val="24"/>
                <w:szCs w:val="24"/>
                <w:u w:val="none"/>
              </w:rPr>
              <w:t>государственных и муниципальных услуг, расположенный по адресу:</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8460" w:type="dxa"/>
            <w:tcBorders>
              <w:left w:val="single" w:sz="4" w:space="0" w:color="000000"/>
              <w:bottom w:val="single" w:sz="4" w:space="0" w:color="000000"/>
            </w:tcBorders>
            <w:shd w:fill="auto" w:val="clear"/>
          </w:tcPr>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направить на бумажном носителе на почтовый адрес:</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637" w:type="dxa"/>
            <w:gridSpan w:val="2"/>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b w:val="false"/>
                <w:b w:val="false"/>
                <w:bCs w:val="false"/>
                <w:i/>
                <w:i/>
                <w:iCs w:val="false"/>
                <w:strike w:val="false"/>
                <w:dstrike w:val="false"/>
                <w:outline w:val="false"/>
                <w:shadow w:val="false"/>
                <w:color w:val="000000"/>
                <w:sz w:val="20"/>
                <w:szCs w:val="20"/>
                <w:u w:val="none"/>
              </w:rPr>
            </w:pPr>
            <w:r>
              <w:rPr>
                <w:b w:val="false"/>
                <w:bCs w:val="false"/>
                <w:i/>
                <w:iCs w:val="false"/>
                <w:strike w:val="false"/>
                <w:dstrike w:val="false"/>
                <w:outline w:val="false"/>
                <w:shadow w:val="false"/>
                <w:color w:val="000000"/>
                <w:kern w:val="2"/>
                <w:sz w:val="20"/>
                <w:szCs w:val="20"/>
                <w:u w:val="none"/>
              </w:rPr>
              <w:t>Указывается один из перечисленных способов</w:t>
            </w:r>
          </w:p>
        </w:tc>
      </w:tr>
    </w:tbl>
    <w:p>
      <w:pPr>
        <w:pStyle w:val="Normal"/>
        <w:bidi w:val="0"/>
        <w:spacing w:lineRule="auto" w:line="276"/>
        <w:jc w:val="left"/>
        <w:rPr>
          <w:b w:val="false"/>
          <w:b w:val="false"/>
          <w:i w:val="false"/>
          <w:i w:val="false"/>
          <w:color w:val="000000"/>
          <w:sz w:val="28"/>
        </w:rPr>
      </w:pPr>
      <w:r>
        <w:rPr>
          <w:b w:val="false"/>
          <w:i w:val="false"/>
          <w:color w:val="000000"/>
          <w:sz w:val="28"/>
        </w:rPr>
      </w:r>
    </w:p>
    <w:p>
      <w:pPr>
        <w:pStyle w:val="Normal"/>
        <w:bidi w:val="0"/>
        <w:spacing w:lineRule="auto" w:line="276"/>
        <w:jc w:val="left"/>
        <w:rPr>
          <w:b w:val="false"/>
          <w:b w:val="false"/>
          <w:i w:val="false"/>
          <w:i w:val="false"/>
          <w:color w:val="000000"/>
          <w:sz w:val="28"/>
        </w:rPr>
      </w:pPr>
      <w:r>
        <w:rPr>
          <w:b w:val="false"/>
          <w:i w:val="false"/>
          <w:color w:val="000000"/>
          <w:sz w:val="28"/>
        </w:rPr>
      </w:r>
    </w:p>
    <w:p>
      <w:pPr>
        <w:pStyle w:val="Normal"/>
        <w:bidi w:val="0"/>
        <w:spacing w:lineRule="auto" w:line="276"/>
        <w:jc w:val="right"/>
        <w:rPr>
          <w:color w:val="000000"/>
        </w:rPr>
      </w:pPr>
      <w:r>
        <w:rPr>
          <w:b w:val="false"/>
          <w:i w:val="false"/>
          <w:color w:val="000000"/>
          <w:sz w:val="28"/>
        </w:rPr>
        <w:t>_______________</w:t>
        <w:tab/>
        <w:tab/>
        <w:t>_____________________________</w:t>
      </w:r>
    </w:p>
    <w:p>
      <w:pPr>
        <w:pStyle w:val="Normal"/>
        <w:bidi w:val="0"/>
        <w:spacing w:lineRule="auto" w:line="276"/>
        <w:jc w:val="left"/>
        <w:rPr>
          <w:color w:val="000000"/>
        </w:rPr>
      </w:pPr>
      <w:r>
        <w:rPr>
          <w:b w:val="false"/>
          <w:i w:val="false"/>
          <w:color w:val="000000"/>
          <w:sz w:val="28"/>
        </w:rPr>
        <w:tab/>
        <w:tab/>
        <w:tab/>
        <w:tab/>
        <w:t xml:space="preserve">     </w:t>
      </w:r>
      <w:r>
        <w:rPr>
          <w:b w:val="false"/>
          <w:i w:val="false"/>
          <w:color w:val="000000"/>
          <w:sz w:val="32"/>
          <w:szCs w:val="32"/>
          <w:vertAlign w:val="superscript"/>
        </w:rPr>
        <w:t>(Подпись)</w:t>
        <w:tab/>
        <w:tab/>
        <w:tab/>
        <w:t xml:space="preserve">    (Фамилия, имя, отчество (при наличии)</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r>
        <w:br w:type="page"/>
      </w:r>
    </w:p>
    <w:p>
      <w:pPr>
        <w:pStyle w:val="Normal"/>
        <w:bidi w:val="0"/>
        <w:spacing w:lineRule="auto" w:line="276"/>
        <w:jc w:val="right"/>
        <w:rPr>
          <w:color w:val="000000"/>
        </w:rPr>
      </w:pPr>
      <w:r>
        <w:rPr>
          <w:b w:val="false"/>
          <w:i w:val="false"/>
          <w:color w:val="000000"/>
          <w:sz w:val="28"/>
        </w:rPr>
        <w:t>Приложение № 7</w:t>
      </w:r>
    </w:p>
    <w:p>
      <w:pPr>
        <w:pStyle w:val="Normal"/>
        <w:bidi w:val="0"/>
        <w:jc w:val="right"/>
        <w:rPr>
          <w:color w:val="000000"/>
        </w:rPr>
      </w:pPr>
      <w:r>
        <w:rPr>
          <w:b w:val="false"/>
          <w:i w:val="false"/>
          <w:color w:val="000000"/>
          <w:sz w:val="28"/>
        </w:rPr>
        <w:t>к Административному регламенту</w:t>
      </w:r>
    </w:p>
    <w:p>
      <w:pPr>
        <w:pStyle w:val="Normal"/>
        <w:bidi w:val="0"/>
        <w:jc w:val="right"/>
        <w:rPr>
          <w:color w:val="000000"/>
        </w:rPr>
      </w:pPr>
      <w:r>
        <w:rPr>
          <w:b w:val="false"/>
          <w:i w:val="false"/>
          <w:color w:val="000000"/>
          <w:sz w:val="28"/>
        </w:rPr>
        <w:t>по предоставлению государственной</w:t>
      </w:r>
    </w:p>
    <w:p>
      <w:pPr>
        <w:pStyle w:val="Normal"/>
        <w:bidi w:val="0"/>
        <w:jc w:val="right"/>
        <w:rPr>
          <w:color w:val="000000"/>
        </w:rPr>
      </w:pPr>
      <w:r>
        <w:rPr>
          <w:b w:val="false"/>
          <w:i w:val="false"/>
          <w:color w:val="000000"/>
          <w:sz w:val="28"/>
        </w:rPr>
        <w:t>(муниципальной) услуги</w:t>
      </w:r>
    </w:p>
    <w:p>
      <w:pPr>
        <w:pStyle w:val="Normal"/>
        <w:bidi w:val="0"/>
        <w:jc w:val="right"/>
        <w:rPr>
          <w:b w:val="false"/>
          <w:b w:val="false"/>
          <w:i w:val="false"/>
          <w:i w:val="false"/>
          <w:color w:val="000000"/>
          <w:sz w:val="28"/>
        </w:rPr>
      </w:pPr>
      <w:r>
        <w:rPr>
          <w:b w:val="false"/>
          <w:i w:val="false"/>
          <w:color w:val="000000"/>
          <w:sz w:val="28"/>
        </w:rPr>
      </w:r>
    </w:p>
    <w:p>
      <w:pPr>
        <w:pStyle w:val="Normal"/>
        <w:bidi w:val="0"/>
        <w:jc w:val="right"/>
        <w:rPr>
          <w:color w:val="000000"/>
        </w:rPr>
      </w:pPr>
      <w:r>
        <w:rPr>
          <w:b w:val="false"/>
          <w:i w:val="false"/>
          <w:color w:val="000000"/>
          <w:sz w:val="28"/>
        </w:rPr>
        <w:t>ФОРМА</w:t>
      </w:r>
    </w:p>
    <w:p>
      <w:pPr>
        <w:pStyle w:val="Normal"/>
        <w:bidi w:val="0"/>
        <w:jc w:val="right"/>
        <w:rPr>
          <w:b w:val="false"/>
          <w:b w:val="false"/>
          <w:i w:val="false"/>
          <w:i w:val="false"/>
          <w:color w:val="000000"/>
          <w:sz w:val="28"/>
        </w:rPr>
      </w:pPr>
      <w:r>
        <w:rPr>
          <w:b w:val="false"/>
          <w:i w:val="false"/>
          <w:color w:val="000000"/>
          <w:sz w:val="28"/>
        </w:rPr>
      </w:r>
    </w:p>
    <w:p>
      <w:pPr>
        <w:pStyle w:val="Normal"/>
        <w:bidi w:val="0"/>
        <w:jc w:val="right"/>
        <w:rPr>
          <w:color w:val="000000"/>
        </w:rPr>
      </w:pPr>
      <w:r>
        <w:rPr>
          <w:b w:val="false"/>
          <w:i w:val="false"/>
          <w:color w:val="000000"/>
          <w:sz w:val="28"/>
        </w:rPr>
        <w:t xml:space="preserve">Кому </w:t>
      </w:r>
      <w:r>
        <w:rPr>
          <w:b w:val="false"/>
          <w:i w:val="false"/>
          <w:color w:val="000000"/>
          <w:sz w:val="27"/>
        </w:rPr>
        <w:t>____________________________________</w:t>
      </w:r>
    </w:p>
    <w:p>
      <w:pPr>
        <w:pStyle w:val="Normal"/>
        <w:bidi w:val="0"/>
        <w:jc w:val="right"/>
        <w:rPr>
          <w:color w:val="000000"/>
        </w:rPr>
      </w:pPr>
      <w:r>
        <w:rPr>
          <w:b w:val="false"/>
          <w:i w:val="false"/>
          <w:color w:val="000000"/>
          <w:sz w:val="16"/>
          <w:szCs w:val="16"/>
        </w:rPr>
        <w:t>(фамилия, имя, отчество (при наличии) заявителя</w:t>
      </w:r>
      <w:r>
        <w:rPr>
          <w:b w:val="false"/>
          <w:i w:val="false"/>
          <w:color w:val="000000"/>
          <w:sz w:val="20"/>
          <w:szCs w:val="20"/>
          <w:vertAlign w:val="superscript"/>
        </w:rPr>
        <w:t>7</w:t>
      </w:r>
      <w:r>
        <w:rPr>
          <w:b w:val="false"/>
          <w:i w:val="false"/>
          <w:color w:val="000000"/>
          <w:sz w:val="16"/>
          <w:szCs w:val="16"/>
          <w:vertAlign w:val="superscript"/>
        </w:rPr>
        <w:t>,</w:t>
      </w:r>
      <w:r>
        <w:rPr>
          <w:b w:val="false"/>
          <w:i w:val="false"/>
          <w:color w:val="000000"/>
          <w:sz w:val="16"/>
          <w:szCs w:val="16"/>
        </w:rPr>
        <w:t xml:space="preserve"> ОГРНИП            </w:t>
      </w:r>
    </w:p>
    <w:p>
      <w:pPr>
        <w:pStyle w:val="Normal"/>
        <w:bidi w:val="0"/>
        <w:jc w:val="right"/>
        <w:rPr>
          <w:color w:val="000000"/>
        </w:rPr>
      </w:pPr>
      <w:r>
        <w:rPr>
          <w:b w:val="false"/>
          <w:i w:val="false"/>
          <w:color w:val="000000"/>
          <w:sz w:val="16"/>
          <w:szCs w:val="16"/>
        </w:rPr>
        <w:t xml:space="preserve">(для физического лица, зарегистрированного в качестве                 </w:t>
      </w:r>
    </w:p>
    <w:p>
      <w:pPr>
        <w:pStyle w:val="Normal"/>
        <w:bidi w:val="0"/>
        <w:jc w:val="right"/>
        <w:rPr>
          <w:color w:val="000000"/>
        </w:rPr>
      </w:pPr>
      <w:r>
        <w:rPr>
          <w:b w:val="false"/>
          <w:i w:val="false"/>
          <w:color w:val="000000"/>
          <w:sz w:val="16"/>
          <w:szCs w:val="16"/>
        </w:rPr>
        <w:t xml:space="preserve">индивидуального предпринимателя) – для физического                 </w:t>
      </w:r>
    </w:p>
    <w:p>
      <w:pPr>
        <w:pStyle w:val="Normal"/>
        <w:bidi w:val="0"/>
        <w:jc w:val="right"/>
        <w:rPr>
          <w:color w:val="000000"/>
        </w:rPr>
      </w:pPr>
      <w:r>
        <w:rPr>
          <w:b w:val="false"/>
          <w:i w:val="false"/>
          <w:color w:val="000000"/>
          <w:sz w:val="16"/>
          <w:szCs w:val="16"/>
        </w:rPr>
        <w:t xml:space="preserve">лица, полное наименование заявителя, ИНН, ОГРН – для               </w:t>
      </w:r>
    </w:p>
    <w:p>
      <w:pPr>
        <w:pStyle w:val="Normal"/>
        <w:bidi w:val="0"/>
        <w:jc w:val="right"/>
        <w:rPr>
          <w:color w:val="000000"/>
        </w:rPr>
      </w:pPr>
      <w:r>
        <w:rPr>
          <w:b w:val="false"/>
          <w:i w:val="false"/>
          <w:color w:val="000000"/>
          <w:sz w:val="16"/>
          <w:szCs w:val="16"/>
        </w:rPr>
        <w:t xml:space="preserve">юридического лица,                                              </w:t>
      </w:r>
    </w:p>
    <w:p>
      <w:pPr>
        <w:pStyle w:val="Normal"/>
        <w:bidi w:val="0"/>
        <w:jc w:val="right"/>
        <w:rPr>
          <w:color w:val="000000"/>
        </w:rPr>
      </w:pPr>
      <w:r>
        <w:rPr>
          <w:b w:val="false"/>
          <w:i w:val="false"/>
          <w:color w:val="000000"/>
          <w:sz w:val="27"/>
        </w:rPr>
        <w:t>_________________________________________</w:t>
      </w:r>
    </w:p>
    <w:p>
      <w:pPr>
        <w:pStyle w:val="Normal"/>
        <w:bidi w:val="0"/>
        <w:jc w:val="right"/>
        <w:rPr>
          <w:color w:val="000000"/>
        </w:rPr>
      </w:pPr>
      <w:r>
        <w:rPr>
          <w:b w:val="false"/>
          <w:i w:val="false"/>
          <w:color w:val="000000"/>
          <w:sz w:val="20"/>
        </w:rPr>
        <w:t>почтовый индекс и адрес, телефон, адрес электронной почты)</w:t>
      </w:r>
    </w:p>
    <w:p>
      <w:pPr>
        <w:pStyle w:val="Normal"/>
        <w:bidi w:val="0"/>
        <w:jc w:val="right"/>
        <w:rPr>
          <w:b w:val="false"/>
          <w:b w:val="false"/>
          <w:i w:val="false"/>
          <w:i w:val="false"/>
          <w:color w:val="000000"/>
          <w:sz w:val="20"/>
        </w:rPr>
      </w:pPr>
      <w:r>
        <w:rPr>
          <w:b w:val="false"/>
          <w:i w:val="false"/>
          <w:color w:val="000000"/>
          <w:sz w:val="20"/>
        </w:rPr>
      </w:r>
    </w:p>
    <w:p>
      <w:pPr>
        <w:pStyle w:val="Normal"/>
        <w:bidi w:val="0"/>
        <w:spacing w:lineRule="auto" w:line="276"/>
        <w:jc w:val="lef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center"/>
        <w:rPr>
          <w:color w:val="000000"/>
        </w:rPr>
      </w:pPr>
      <w:r>
        <w:rPr>
          <w:rFonts w:ascii="LiberationSerif-Bold" w:hAnsi="LiberationSerif-Bold"/>
          <w:b w:val="false"/>
          <w:i w:val="false"/>
          <w:color w:val="000000"/>
          <w:sz w:val="28"/>
        </w:rPr>
        <w:t xml:space="preserve"> </w:t>
      </w:r>
      <w:r>
        <w:rPr>
          <w:b/>
          <w:i w:val="false"/>
          <w:color w:val="000000"/>
          <w:sz w:val="28"/>
        </w:rPr>
        <w:t>Р Е Ш Е Н И Е</w:t>
      </w:r>
    </w:p>
    <w:p>
      <w:pPr>
        <w:pStyle w:val="Normal"/>
        <w:bidi w:val="0"/>
        <w:spacing w:lineRule="auto" w:line="276"/>
        <w:jc w:val="center"/>
        <w:rPr>
          <w:color w:val="000000"/>
        </w:rPr>
      </w:pPr>
      <w:r>
        <w:rPr>
          <w:b/>
          <w:i w:val="false"/>
          <w:color w:val="000000"/>
          <w:sz w:val="28"/>
        </w:rPr>
        <w:t>об отказе в выдаче дубликата градостроительного плана земельного участка</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____________________________________________________________________</w:t>
      </w:r>
    </w:p>
    <w:p>
      <w:pPr>
        <w:pStyle w:val="Normal"/>
        <w:bidi w:val="0"/>
        <w:spacing w:lineRule="auto" w:line="276"/>
        <w:jc w:val="center"/>
        <w:rPr>
          <w:color w:val="000000"/>
        </w:rPr>
      </w:pPr>
      <w:r>
        <w:rPr>
          <w:b w:val="false"/>
          <w:i w:val="false"/>
          <w:color w:val="000000"/>
          <w:sz w:val="16"/>
          <w:szCs w:val="16"/>
        </w:rPr>
        <w:t>(наименование уполномоченного органа государственной власти, органа местного самоуправления)</w:t>
      </w:r>
    </w:p>
    <w:p>
      <w:pPr>
        <w:pStyle w:val="Normal"/>
        <w:bidi w:val="0"/>
        <w:spacing w:lineRule="auto" w:line="276"/>
        <w:jc w:val="both"/>
        <w:rPr>
          <w:color w:val="000000"/>
        </w:rPr>
      </w:pPr>
      <w:r>
        <w:rPr>
          <w:b w:val="false"/>
          <w:i w:val="false"/>
          <w:color w:val="000000"/>
          <w:sz w:val="28"/>
        </w:rPr>
        <w:t>по результатам рассмотрения заявления о выдаче дубликата градостроительного</w:t>
      </w:r>
    </w:p>
    <w:p>
      <w:pPr>
        <w:pStyle w:val="Normal"/>
        <w:bidi w:val="0"/>
        <w:jc w:val="left"/>
        <w:rPr>
          <w:color w:val="000000"/>
        </w:rPr>
      </w:pPr>
      <w:r>
        <w:rPr>
          <w:b w:val="false"/>
          <w:i w:val="false"/>
          <w:color w:val="000000"/>
          <w:sz w:val="28"/>
        </w:rPr>
        <w:t>плана земельного участка от ________________ № _________________ принято</w:t>
      </w:r>
      <w:r>
        <w:rPr>
          <w:rFonts w:ascii="LiberationSerif" w:hAnsi="LiberationSerif"/>
          <w:b w:val="false"/>
          <w:i w:val="false"/>
          <w:color w:val="000000"/>
          <w:sz w:val="28"/>
        </w:rPr>
        <w:tab/>
        <w:tab/>
        <w:tab/>
        <w:tab/>
        <w:tab/>
        <w:t xml:space="preserve">                        </w:t>
      </w:r>
      <w:r>
        <w:rPr>
          <w:b w:val="false"/>
          <w:i w:val="false"/>
          <w:color w:val="000000"/>
          <w:position w:val="0"/>
          <w:sz w:val="20"/>
          <w:sz w:val="20"/>
          <w:szCs w:val="20"/>
          <w:vertAlign w:val="baseline"/>
        </w:rPr>
        <w:t>(дата и номер регистрации)</w:t>
      </w:r>
    </w:p>
    <w:p>
      <w:pPr>
        <w:pStyle w:val="Normal"/>
        <w:bidi w:val="0"/>
        <w:jc w:val="left"/>
        <w:rPr>
          <w:color w:val="000000"/>
        </w:rPr>
      </w:pPr>
      <w:r>
        <w:rPr>
          <w:rFonts w:ascii="LiberationSerif" w:hAnsi="LiberationSerif"/>
          <w:b w:val="false"/>
          <w:i w:val="false"/>
          <w:color w:val="000000"/>
          <w:sz w:val="28"/>
        </w:rPr>
        <w:t>решение об отказе в выдаче дубликата градостроительного плана земельного участка.</w:t>
      </w:r>
    </w:p>
    <w:p>
      <w:pPr>
        <w:pStyle w:val="Normal"/>
        <w:bidi w:val="0"/>
        <w:spacing w:lineRule="auto" w:line="276"/>
        <w:jc w:val="both"/>
        <w:rPr>
          <w:b w:val="false"/>
          <w:b w:val="false"/>
          <w:i w:val="false"/>
          <w:i w:val="false"/>
          <w:color w:val="000000"/>
          <w:sz w:val="28"/>
        </w:rPr>
      </w:pPr>
      <w:r>
        <w:rPr>
          <w:b w:val="false"/>
          <w:i w:val="false"/>
          <w:color w:val="000000"/>
          <w:sz w:val="28"/>
        </w:rPr>
      </w:r>
    </w:p>
    <w:tbl>
      <w:tblPr>
        <w:tblW w:w="9638" w:type="dxa"/>
        <w:jc w:val="left"/>
        <w:tblInd w:w="0" w:type="dxa"/>
        <w:tblLayout w:type="fixed"/>
        <w:tblCellMar>
          <w:top w:w="55" w:type="dxa"/>
          <w:left w:w="55" w:type="dxa"/>
          <w:bottom w:w="55" w:type="dxa"/>
          <w:right w:w="55" w:type="dxa"/>
        </w:tblCellMar>
      </w:tblPr>
      <w:tblGrid>
        <w:gridCol w:w="1694"/>
        <w:gridCol w:w="4731"/>
        <w:gridCol w:w="3213"/>
      </w:tblGrid>
      <w:tr>
        <w:trPr/>
        <w:tc>
          <w:tcPr>
            <w:tcW w:w="1694"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rPr>
              <w:t xml:space="preserve">№ </w:t>
            </w:r>
            <w:r>
              <w:rPr>
                <w:b w:val="false"/>
                <w:i w:val="false"/>
                <w:color w:val="000000"/>
                <w:kern w:val="2"/>
                <w:sz w:val="24"/>
              </w:rPr>
              <w:t>пункта Административного регламен</w:t>
            </w:r>
            <w:r>
              <w:rPr>
                <w:b w:val="false"/>
                <w:bCs w:val="false"/>
                <w:i w:val="false"/>
                <w:iCs w:val="false"/>
                <w:strike w:val="false"/>
                <w:dstrike w:val="false"/>
                <w:outline w:val="false"/>
                <w:shadow w:val="false"/>
                <w:color w:val="000000"/>
                <w:kern w:val="2"/>
                <w:sz w:val="24"/>
                <w:szCs w:val="24"/>
                <w:u w:val="none"/>
              </w:rPr>
              <w:t>та</w:t>
            </w:r>
          </w:p>
        </w:tc>
        <w:tc>
          <w:tcPr>
            <w:tcW w:w="4731"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rPr>
              <w:t xml:space="preserve">Наименование основания для отказа в выдаче дубликата градостроительного плана земельного участка в соответствии с </w:t>
            </w:r>
            <w:r>
              <w:rPr>
                <w:b w:val="false"/>
                <w:bCs w:val="false"/>
                <w:i w:val="false"/>
                <w:iCs w:val="false"/>
                <w:strike w:val="false"/>
                <w:dstrike w:val="false"/>
                <w:outline w:val="false"/>
                <w:shadow w:val="false"/>
                <w:color w:val="000000"/>
                <w:kern w:val="2"/>
                <w:sz w:val="24"/>
                <w:szCs w:val="24"/>
                <w:u w:val="none"/>
              </w:rPr>
              <w:t>Административным регламентом</w:t>
            </w:r>
          </w:p>
        </w:tc>
        <w:tc>
          <w:tcPr>
            <w:tcW w:w="32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rPr>
              <w:t xml:space="preserve">Разъяснение причин отказа в выдаче дубликата градостроительного плана </w:t>
            </w:r>
            <w:r>
              <w:rPr>
                <w:b w:val="false"/>
                <w:bCs w:val="false"/>
                <w:i w:val="false"/>
                <w:iCs w:val="false"/>
                <w:strike w:val="false"/>
                <w:dstrike w:val="false"/>
                <w:outline w:val="false"/>
                <w:shadow w:val="false"/>
                <w:color w:val="000000"/>
                <w:kern w:val="2"/>
                <w:sz w:val="24"/>
                <w:szCs w:val="24"/>
                <w:u w:val="none"/>
              </w:rPr>
              <w:t>земельного участка</w:t>
            </w:r>
          </w:p>
        </w:tc>
      </w:tr>
      <w:tr>
        <w:trPr/>
        <w:tc>
          <w:tcPr>
            <w:tcW w:w="1694"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пункт 2.27</w:t>
            </w:r>
          </w:p>
        </w:tc>
        <w:tc>
          <w:tcPr>
            <w:tcW w:w="4731"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rPr>
              <w:t xml:space="preserve">несоответствие заявителя кругу лиц, указанных в пункте 2.2 Административного </w:t>
            </w:r>
            <w:r>
              <w:rPr>
                <w:b w:val="false"/>
                <w:bCs w:val="false"/>
                <w:i w:val="false"/>
                <w:iCs w:val="false"/>
                <w:strike w:val="false"/>
                <w:dstrike w:val="false"/>
                <w:outline w:val="false"/>
                <w:shadow w:val="false"/>
                <w:color w:val="000000"/>
                <w:kern w:val="2"/>
                <w:sz w:val="24"/>
                <w:szCs w:val="24"/>
                <w:u w:val="none"/>
              </w:rPr>
              <w:t>регламента</w:t>
            </w:r>
          </w:p>
        </w:tc>
        <w:tc>
          <w:tcPr>
            <w:tcW w:w="3213"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both"/>
              <w:rPr>
                <w:b w:val="false"/>
                <w:b w:val="false"/>
                <w:bCs w:val="false"/>
                <w:i/>
                <w:i/>
                <w:iCs w:val="false"/>
                <w:strike w:val="false"/>
                <w:dstrike w:val="false"/>
                <w:outline w:val="false"/>
                <w:shadow w:val="false"/>
                <w:color w:val="000000"/>
                <w:sz w:val="24"/>
                <w:szCs w:val="24"/>
                <w:u w:val="none"/>
              </w:rPr>
            </w:pPr>
            <w:r>
              <w:rPr>
                <w:b w:val="false"/>
                <w:bCs w:val="false"/>
                <w:i/>
                <w:iCs w:val="false"/>
                <w:strike w:val="false"/>
                <w:dstrike w:val="false"/>
                <w:outline w:val="false"/>
                <w:shadow w:val="false"/>
                <w:color w:val="000000"/>
                <w:kern w:val="2"/>
                <w:sz w:val="24"/>
                <w:szCs w:val="24"/>
                <w:u w:val="none"/>
              </w:rPr>
              <w:t>Указываются основания такого вывода</w:t>
            </w:r>
          </w:p>
        </w:tc>
      </w:tr>
    </w:tbl>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rFonts w:ascii="LiberationSerif" w:hAnsi="LiberationSerif"/>
          <w:b w:val="false"/>
          <w:i w:val="false"/>
          <w:color w:val="000000"/>
          <w:sz w:val="28"/>
        </w:rPr>
        <w:tab/>
      </w:r>
      <w:r>
        <w:rPr>
          <w:b w:val="false"/>
          <w:i w:val="false"/>
          <w:color w:val="000000"/>
          <w:sz w:val="28"/>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pPr>
        <w:pStyle w:val="Normal"/>
        <w:bidi w:val="0"/>
        <w:jc w:val="left"/>
        <w:rPr>
          <w:color w:val="000000"/>
        </w:rPr>
      </w:pPr>
      <w:r>
        <w:rPr>
          <w:b w:val="false"/>
          <w:i w:val="false"/>
          <w:color w:val="000000"/>
          <w:sz w:val="28"/>
        </w:rPr>
        <w:t>Данный отказ может быть обжалован в досудебном порядке путем направления жалобы в __________________________________________________, а также в судебном порядке.</w:t>
      </w:r>
    </w:p>
    <w:p>
      <w:pPr>
        <w:pStyle w:val="Normal"/>
        <w:bidi w:val="0"/>
        <w:spacing w:lineRule="auto" w:line="276"/>
        <w:jc w:val="both"/>
        <w:rPr>
          <w:color w:val="000000"/>
        </w:rPr>
      </w:pPr>
      <w:r>
        <w:rPr>
          <w:b w:val="false"/>
          <w:i w:val="false"/>
          <w:color w:val="000000"/>
          <w:sz w:val="28"/>
        </w:rPr>
        <w:t>__________________</w:t>
      </w:r>
    </w:p>
    <w:p>
      <w:pPr>
        <w:pStyle w:val="Normal"/>
        <w:bidi w:val="0"/>
        <w:spacing w:lineRule="exact" w:line="340"/>
        <w:jc w:val="both"/>
        <w:rPr>
          <w:color w:val="000000"/>
        </w:rPr>
      </w:pPr>
      <w:r>
        <w:rPr>
          <w:b w:val="false"/>
          <w:i w:val="false"/>
          <w:color w:val="000000"/>
          <w:sz w:val="28"/>
          <w:szCs w:val="28"/>
          <w:vertAlign w:val="superscript"/>
        </w:rPr>
        <w:t xml:space="preserve">7 </w:t>
      </w:r>
      <w:r>
        <w:rPr>
          <w:b w:val="false"/>
          <w:i w:val="false"/>
          <w:color w:val="000000"/>
          <w:sz w:val="20"/>
        </w:rPr>
        <w:t>Заявителями являются правообладатели земельных участков, а также иные лица, указанные в части 1</w:t>
      </w:r>
      <w:r>
        <w:rPr>
          <w:b w:val="false"/>
          <w:i w:val="false"/>
          <w:color w:val="000000"/>
          <w:sz w:val="28"/>
          <w:szCs w:val="28"/>
          <w:vertAlign w:val="superscript"/>
        </w:rPr>
        <w:t>1</w:t>
      </w:r>
      <w:r>
        <w:rPr>
          <w:b w:val="false"/>
          <w:i w:val="false"/>
          <w:color w:val="000000"/>
          <w:sz w:val="13"/>
        </w:rPr>
        <w:t xml:space="preserve"> </w:t>
      </w:r>
      <w:r>
        <w:rPr>
          <w:b w:val="false"/>
          <w:i w:val="false"/>
          <w:color w:val="000000"/>
          <w:sz w:val="20"/>
        </w:rPr>
        <w:t>статьи 57</w:t>
      </w:r>
      <w:r>
        <w:rPr>
          <w:b w:val="false"/>
          <w:i w:val="false"/>
          <w:color w:val="000000"/>
          <w:sz w:val="28"/>
          <w:szCs w:val="28"/>
          <w:vertAlign w:val="superscript"/>
        </w:rPr>
        <w:t xml:space="preserve">3 </w:t>
      </w:r>
      <w:r>
        <w:rPr>
          <w:b w:val="false"/>
          <w:i w:val="false"/>
          <w:color w:val="000000"/>
          <w:sz w:val="20"/>
        </w:rPr>
        <w:t>Градостроительного кодекса Российской Федерации</w:t>
      </w:r>
    </w:p>
    <w:p>
      <w:pPr>
        <w:pStyle w:val="Normal"/>
        <w:bidi w:val="0"/>
        <w:spacing w:lineRule="auto" w:line="276"/>
        <w:jc w:val="both"/>
        <w:rPr>
          <w:color w:val="000000"/>
        </w:rPr>
      </w:pPr>
      <w:r>
        <w:rPr>
          <w:b w:val="false"/>
          <w:i w:val="false"/>
          <w:color w:val="000000"/>
          <w:sz w:val="28"/>
        </w:rPr>
        <w:t xml:space="preserve"> </w:t>
      </w:r>
      <w:r>
        <w:rPr>
          <w:b w:val="false"/>
          <w:i w:val="false"/>
          <w:color w:val="000000"/>
          <w:sz w:val="28"/>
        </w:rPr>
        <w:t>Дополнительно информируем:_______________________________________</w:t>
      </w:r>
    </w:p>
    <w:p>
      <w:pPr>
        <w:pStyle w:val="Normal"/>
        <w:bidi w:val="0"/>
        <w:jc w:val="left"/>
        <w:rPr>
          <w:color w:val="000000"/>
        </w:rPr>
      </w:pPr>
      <w:r>
        <w:rPr>
          <w:b w:val="false"/>
          <w:i w:val="false"/>
          <w:color w:val="000000"/>
          <w:sz w:val="28"/>
        </w:rPr>
        <w:t>____________________________________________________________________.</w:t>
      </w:r>
    </w:p>
    <w:p>
      <w:pPr>
        <w:pStyle w:val="Normal"/>
        <w:bidi w:val="0"/>
        <w:jc w:val="center"/>
        <w:rPr>
          <w:color w:val="000000"/>
        </w:rPr>
      </w:pPr>
      <w:r>
        <w:rPr>
          <w:b w:val="false"/>
          <w:i w:val="false"/>
          <w:color w:val="000000"/>
          <w:sz w:val="20"/>
        </w:rPr>
        <w:t>(указывается информация, необходимая для устранения причин отказа в выдаче дубликата</w:t>
      </w:r>
    </w:p>
    <w:p>
      <w:pPr>
        <w:pStyle w:val="Normal"/>
        <w:bidi w:val="0"/>
        <w:jc w:val="center"/>
        <w:rPr>
          <w:color w:val="000000"/>
        </w:rPr>
      </w:pPr>
      <w:r>
        <w:rPr>
          <w:b w:val="false"/>
          <w:i w:val="false"/>
          <w:color w:val="000000"/>
          <w:sz w:val="20"/>
        </w:rPr>
        <w:t>градостроительного плана земельного участка, а также иная дополнительная информация при наличии)</w:t>
      </w:r>
    </w:p>
    <w:p>
      <w:pPr>
        <w:pStyle w:val="Normal"/>
        <w:bidi w:val="0"/>
        <w:jc w:val="left"/>
        <w:rPr>
          <w:rFonts w:ascii="Times New Roman" w:hAnsi="Times New Roman"/>
          <w:b w:val="false"/>
          <w:b w:val="false"/>
          <w:i w:val="false"/>
          <w:i w:val="false"/>
          <w:color w:val="000000"/>
        </w:rPr>
      </w:pPr>
      <w:r>
        <w:rPr>
          <w:b w:val="false"/>
          <w:i w:val="false"/>
          <w:color w:val="000000"/>
        </w:rPr>
      </w:r>
    </w:p>
    <w:p>
      <w:pPr>
        <w:pStyle w:val="Normal"/>
        <w:bidi w:val="0"/>
        <w:jc w:val="left"/>
        <w:rPr>
          <w:color w:val="000000"/>
        </w:rPr>
      </w:pPr>
      <w:r>
        <w:rPr>
          <w:b w:val="false"/>
          <w:i w:val="false"/>
          <w:color w:val="000000"/>
          <w:sz w:val="28"/>
          <w:szCs w:val="28"/>
        </w:rPr>
        <w:t>_________________   ____________________   ____________________________</w:t>
      </w:r>
    </w:p>
    <w:p>
      <w:pPr>
        <w:pStyle w:val="Normal"/>
        <w:bidi w:val="0"/>
        <w:jc w:val="left"/>
        <w:rPr>
          <w:color w:val="000000"/>
        </w:rPr>
      </w:pPr>
      <w:r>
        <w:rPr>
          <w:b w:val="false"/>
          <w:i w:val="false"/>
          <w:color w:val="000000"/>
          <w:sz w:val="20"/>
        </w:rPr>
        <w:t xml:space="preserve">              </w:t>
      </w:r>
      <w:r>
        <w:rPr>
          <w:b w:val="false"/>
          <w:i w:val="false"/>
          <w:color w:val="000000"/>
          <w:sz w:val="20"/>
        </w:rPr>
        <w:t>(должность)                                     (подпись)                               (фамилия, имя, отчество (при наличии)</w:t>
      </w:r>
    </w:p>
    <w:p>
      <w:pPr>
        <w:pStyle w:val="Normal"/>
        <w:bidi w:val="0"/>
        <w:spacing w:lineRule="auto" w:line="276"/>
        <w:jc w:val="both"/>
        <w:rPr>
          <w:rFonts w:ascii="Times New Roman" w:hAnsi="Times New Roman"/>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Дата</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r>
        <w:br w:type="page"/>
      </w:r>
    </w:p>
    <w:p>
      <w:pPr>
        <w:pStyle w:val="Normal"/>
        <w:bidi w:val="0"/>
        <w:spacing w:lineRule="auto" w:line="276"/>
        <w:jc w:val="right"/>
        <w:rPr>
          <w:color w:val="000000"/>
        </w:rPr>
      </w:pPr>
      <w:r>
        <w:rPr>
          <w:b w:val="false"/>
          <w:i w:val="false"/>
          <w:color w:val="000000"/>
          <w:sz w:val="28"/>
        </w:rPr>
        <w:t>Приложение № 8</w:t>
      </w:r>
    </w:p>
    <w:p>
      <w:pPr>
        <w:pStyle w:val="Normal"/>
        <w:bidi w:val="0"/>
        <w:jc w:val="right"/>
        <w:rPr>
          <w:color w:val="000000"/>
        </w:rPr>
      </w:pPr>
      <w:r>
        <w:rPr>
          <w:b w:val="false"/>
          <w:i w:val="false"/>
          <w:color w:val="000000"/>
          <w:sz w:val="28"/>
        </w:rPr>
        <w:t>к Административному регламенту</w:t>
      </w:r>
    </w:p>
    <w:p>
      <w:pPr>
        <w:pStyle w:val="Normal"/>
        <w:bidi w:val="0"/>
        <w:jc w:val="right"/>
        <w:rPr>
          <w:color w:val="000000"/>
        </w:rPr>
      </w:pPr>
      <w:r>
        <w:rPr>
          <w:b w:val="false"/>
          <w:i w:val="false"/>
          <w:color w:val="000000"/>
          <w:sz w:val="28"/>
        </w:rPr>
        <w:t>по предоставлению государственной</w:t>
      </w:r>
    </w:p>
    <w:p>
      <w:pPr>
        <w:pStyle w:val="Normal"/>
        <w:bidi w:val="0"/>
        <w:jc w:val="right"/>
        <w:rPr>
          <w:color w:val="000000"/>
        </w:rPr>
      </w:pPr>
      <w:r>
        <w:rPr>
          <w:b w:val="false"/>
          <w:i w:val="false"/>
          <w:color w:val="000000"/>
          <w:sz w:val="28"/>
        </w:rPr>
        <w:t>(муниципальной) услуги</w:t>
      </w:r>
    </w:p>
    <w:p>
      <w:pPr>
        <w:pStyle w:val="Normal"/>
        <w:bidi w:val="0"/>
        <w:jc w:val="right"/>
        <w:rPr>
          <w:b w:val="false"/>
          <w:b w:val="false"/>
          <w:i w:val="false"/>
          <w:i w:val="false"/>
          <w:color w:val="000000"/>
          <w:sz w:val="28"/>
        </w:rPr>
      </w:pPr>
      <w:r>
        <w:rPr>
          <w:b w:val="false"/>
          <w:i w:val="false"/>
          <w:color w:val="000000"/>
          <w:sz w:val="28"/>
        </w:rPr>
      </w:r>
    </w:p>
    <w:p>
      <w:pPr>
        <w:pStyle w:val="Normal"/>
        <w:bidi w:val="0"/>
        <w:jc w:val="right"/>
        <w:rPr>
          <w:color w:val="000000"/>
        </w:rPr>
      </w:pPr>
      <w:r>
        <w:rPr>
          <w:b w:val="false"/>
          <w:i w:val="false"/>
          <w:color w:val="000000"/>
          <w:sz w:val="28"/>
        </w:rPr>
        <w:t>ФОРМА</w:t>
      </w:r>
    </w:p>
    <w:p>
      <w:pPr>
        <w:pStyle w:val="Normal"/>
        <w:bidi w:val="0"/>
        <w:jc w:val="right"/>
        <w:rPr>
          <w:b w:val="false"/>
          <w:b w:val="false"/>
          <w:i w:val="false"/>
          <w:i w:val="false"/>
          <w:color w:val="000000"/>
          <w:sz w:val="20"/>
        </w:rPr>
      </w:pPr>
      <w:r>
        <w:rPr>
          <w:b w:val="false"/>
          <w:i w:val="false"/>
          <w:color w:val="000000"/>
          <w:sz w:val="20"/>
        </w:rPr>
      </w:r>
    </w:p>
    <w:p>
      <w:pPr>
        <w:pStyle w:val="Normal"/>
        <w:bidi w:val="0"/>
        <w:spacing w:lineRule="auto" w:line="276"/>
        <w:jc w:val="lef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center"/>
        <w:rPr>
          <w:color w:val="000000"/>
        </w:rPr>
      </w:pPr>
      <w:r>
        <w:rPr>
          <w:b w:val="false"/>
          <w:i w:val="false"/>
          <w:color w:val="000000"/>
          <w:sz w:val="28"/>
        </w:rPr>
        <w:t xml:space="preserve"> </w:t>
      </w:r>
      <w:r>
        <w:rPr>
          <w:b/>
          <w:i w:val="false"/>
          <w:color w:val="000000"/>
          <w:sz w:val="28"/>
        </w:rPr>
        <w:t>З А Я В Л Е Н И Е</w:t>
      </w:r>
    </w:p>
    <w:p>
      <w:pPr>
        <w:pStyle w:val="Normal"/>
        <w:bidi w:val="0"/>
        <w:spacing w:lineRule="auto" w:line="276"/>
        <w:jc w:val="center"/>
        <w:rPr>
          <w:color w:val="000000"/>
        </w:rPr>
      </w:pPr>
      <w:r>
        <w:rPr>
          <w:b/>
          <w:i w:val="false"/>
          <w:color w:val="000000"/>
          <w:sz w:val="28"/>
        </w:rPr>
        <w:t>об оставлении заявления о выдаче градостроительного плана земельного участка без рассмотрения</w:t>
      </w:r>
    </w:p>
    <w:p>
      <w:pPr>
        <w:pStyle w:val="Normal"/>
        <w:bidi w:val="0"/>
        <w:spacing w:lineRule="auto" w:line="276"/>
        <w:jc w:val="center"/>
        <w:rPr>
          <w:rFonts w:ascii="Times New Roman" w:hAnsi="Times New Roman"/>
          <w:b/>
          <w:b/>
          <w:i w:val="false"/>
          <w:i w:val="false"/>
          <w:color w:val="000000"/>
          <w:sz w:val="28"/>
        </w:rPr>
      </w:pPr>
      <w:r>
        <w:rPr>
          <w:b/>
          <w:i w:val="false"/>
          <w:color w:val="000000"/>
          <w:sz w:val="28"/>
        </w:rPr>
      </w:r>
    </w:p>
    <w:p>
      <w:pPr>
        <w:pStyle w:val="Normal"/>
        <w:bidi w:val="0"/>
        <w:spacing w:lineRule="auto" w:line="276"/>
        <w:jc w:val="right"/>
        <w:rPr>
          <w:color w:val="000000"/>
        </w:rPr>
      </w:pPr>
      <w:r>
        <w:rPr>
          <w:b w:val="false"/>
          <w:i w:val="false"/>
          <w:color w:val="000000"/>
          <w:sz w:val="28"/>
        </w:rPr>
        <w:t>«___»  ____________ 20___г.</w:t>
      </w:r>
    </w:p>
    <w:p>
      <w:pPr>
        <w:pStyle w:val="Normal"/>
        <w:bidi w:val="0"/>
        <w:spacing w:lineRule="auto" w:line="276"/>
        <w:jc w:val="right"/>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________________________________________________________________________________________________________________________________________</w:t>
      </w:r>
    </w:p>
    <w:p>
      <w:pPr>
        <w:pStyle w:val="Normal"/>
        <w:bidi w:val="0"/>
        <w:spacing w:lineRule="auto" w:line="276"/>
        <w:jc w:val="center"/>
        <w:rPr>
          <w:color w:val="000000"/>
        </w:rPr>
      </w:pPr>
      <w:r>
        <w:rPr>
          <w:b w:val="false"/>
          <w:i w:val="false"/>
          <w:color w:val="000000"/>
          <w:sz w:val="16"/>
          <w:szCs w:val="16"/>
        </w:rPr>
        <w:t>(наименование уполномоченного органа государственной власти, органа местного самоуправления)</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left"/>
        <w:rPr>
          <w:color w:val="000000"/>
        </w:rPr>
      </w:pPr>
      <w:r>
        <w:rPr>
          <w:b w:val="false"/>
          <w:i w:val="false"/>
          <w:color w:val="000000"/>
          <w:sz w:val="28"/>
        </w:rPr>
        <w:t>Прошу оставить заявление о выдаче градостроительного плана земельного участка от ___________ № ____________ без рассмотрения.</w:t>
      </w:r>
    </w:p>
    <w:p>
      <w:pPr>
        <w:pStyle w:val="Normal"/>
        <w:bidi w:val="0"/>
        <w:spacing w:lineRule="auto" w:line="276"/>
        <w:jc w:val="left"/>
        <w:rPr>
          <w:b w:val="false"/>
          <w:b w:val="false"/>
          <w:i w:val="false"/>
          <w:i w:val="false"/>
          <w:color w:val="000000"/>
          <w:sz w:val="28"/>
        </w:rPr>
      </w:pPr>
      <w:r>
        <w:rPr>
          <w:b w:val="false"/>
          <w:i w:val="false"/>
          <w:color w:val="000000"/>
          <w:sz w:val="28"/>
        </w:rPr>
      </w:r>
    </w:p>
    <w:p>
      <w:pPr>
        <w:pStyle w:val="Normal"/>
        <w:bidi w:val="0"/>
        <w:spacing w:lineRule="auto" w:line="276"/>
        <w:jc w:val="center"/>
        <w:rPr>
          <w:color w:val="000000"/>
        </w:rPr>
      </w:pPr>
      <w:r>
        <w:rPr>
          <w:b w:val="false"/>
          <w:i w:val="false"/>
          <w:color w:val="000000"/>
          <w:sz w:val="28"/>
        </w:rPr>
        <w:t>1. Сведения о заявителе</w:t>
      </w:r>
      <w:r>
        <w:rPr>
          <w:b w:val="false"/>
          <w:i w:val="false"/>
          <w:color w:val="000000"/>
          <w:sz w:val="28"/>
          <w:vertAlign w:val="superscript"/>
        </w:rPr>
        <w:t>8</w:t>
      </w:r>
    </w:p>
    <w:p>
      <w:pPr>
        <w:pStyle w:val="Normal"/>
        <w:bidi w:val="0"/>
        <w:spacing w:lineRule="auto" w:line="276"/>
        <w:jc w:val="both"/>
        <w:rPr>
          <w:b w:val="false"/>
          <w:b w:val="false"/>
          <w:i w:val="false"/>
          <w:i w:val="false"/>
          <w:color w:val="000000"/>
          <w:sz w:val="28"/>
        </w:rPr>
      </w:pPr>
      <w:r>
        <w:rPr>
          <w:b w:val="false"/>
          <w:i w:val="false"/>
          <w:color w:val="000000"/>
          <w:sz w:val="28"/>
        </w:rPr>
      </w:r>
    </w:p>
    <w:tbl>
      <w:tblPr>
        <w:tblW w:w="9638" w:type="dxa"/>
        <w:jc w:val="left"/>
        <w:tblInd w:w="0" w:type="dxa"/>
        <w:tblLayout w:type="fixed"/>
        <w:tblCellMar>
          <w:top w:w="55" w:type="dxa"/>
          <w:left w:w="55" w:type="dxa"/>
          <w:bottom w:w="55" w:type="dxa"/>
          <w:right w:w="55" w:type="dxa"/>
        </w:tblCellMar>
      </w:tblPr>
      <w:tblGrid>
        <w:gridCol w:w="733"/>
        <w:gridCol w:w="5614"/>
        <w:gridCol w:w="3291"/>
      </w:tblGrid>
      <w:tr>
        <w:trPr/>
        <w:tc>
          <w:tcPr>
            <w:tcW w:w="733" w:type="dxa"/>
            <w:tcBorders>
              <w:top w:val="single" w:sz="4" w:space="0" w:color="000000"/>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w:t>
            </w:r>
          </w:p>
        </w:tc>
        <w:tc>
          <w:tcPr>
            <w:tcW w:w="5614"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Сведения о физическом лице, в случае если заявителем является </w:t>
            </w:r>
            <w:r>
              <w:rPr>
                <w:b w:val="false"/>
                <w:bCs w:val="false"/>
                <w:i w:val="false"/>
                <w:iCs w:val="false"/>
                <w:strike w:val="false"/>
                <w:dstrike w:val="false"/>
                <w:outline w:val="false"/>
                <w:shadow w:val="false"/>
                <w:color w:val="000000"/>
                <w:kern w:val="2"/>
                <w:sz w:val="24"/>
                <w:szCs w:val="24"/>
                <w:u w:val="none"/>
              </w:rPr>
              <w:t>физическое лицо:</w:t>
            </w:r>
          </w:p>
        </w:tc>
        <w:tc>
          <w:tcPr>
            <w:tcW w:w="3291" w:type="dxa"/>
            <w:tcBorders>
              <w:top w:val="single" w:sz="4" w:space="0" w:color="000000"/>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1.1.1</w:t>
            </w:r>
          </w:p>
        </w:tc>
        <w:tc>
          <w:tcPr>
            <w:tcW w:w="5614"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Фамилия, имя, отчество (при </w:t>
            </w:r>
            <w:r>
              <w:rPr>
                <w:b w:val="false"/>
                <w:bCs w:val="false"/>
                <w:i w:val="false"/>
                <w:iCs w:val="false"/>
                <w:strike w:val="false"/>
                <w:dstrike w:val="false"/>
                <w:outline w:val="false"/>
                <w:shadow w:val="false"/>
                <w:color w:val="000000"/>
                <w:kern w:val="2"/>
                <w:sz w:val="24"/>
                <w:szCs w:val="24"/>
                <w:u w:val="none"/>
              </w:rPr>
              <w:t>наличии)</w:t>
            </w:r>
          </w:p>
        </w:tc>
        <w:tc>
          <w:tcPr>
            <w:tcW w:w="329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1.1.2</w:t>
            </w:r>
          </w:p>
        </w:tc>
        <w:tc>
          <w:tcPr>
            <w:tcW w:w="5614"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Реквизиты документа, удостоверяющего личность (не указываются в случае, если заявитель является индивидуальным </w:t>
            </w:r>
            <w:r>
              <w:rPr>
                <w:b w:val="false"/>
                <w:bCs w:val="false"/>
                <w:i w:val="false"/>
                <w:iCs w:val="false"/>
                <w:strike w:val="false"/>
                <w:dstrike w:val="false"/>
                <w:outline w:val="false"/>
                <w:shadow w:val="false"/>
                <w:color w:val="000000"/>
                <w:kern w:val="2"/>
                <w:sz w:val="24"/>
                <w:szCs w:val="24"/>
                <w:u w:val="none"/>
              </w:rPr>
              <w:t>предпринимателем)</w:t>
            </w:r>
          </w:p>
        </w:tc>
        <w:tc>
          <w:tcPr>
            <w:tcW w:w="329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1.1.3</w:t>
            </w:r>
          </w:p>
        </w:tc>
        <w:tc>
          <w:tcPr>
            <w:tcW w:w="5614"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rPr>
            </w:pPr>
            <w:r>
              <w:rPr>
                <w:b w:val="false"/>
                <w:i w:val="false"/>
                <w:color w:val="000000"/>
                <w:kern w:val="2"/>
                <w:sz w:val="24"/>
                <w:szCs w:val="24"/>
              </w:rPr>
              <w:t xml:space="preserve">Основной государственный регистрационный номер </w:t>
            </w:r>
            <w:r>
              <w:rPr>
                <w:b w:val="false"/>
                <w:bCs w:val="false"/>
                <w:i w:val="false"/>
                <w:iCs w:val="false"/>
                <w:strike w:val="false"/>
                <w:dstrike w:val="false"/>
                <w:outline w:val="false"/>
                <w:shadow w:val="false"/>
                <w:color w:val="000000"/>
                <w:kern w:val="2"/>
                <w:sz w:val="24"/>
                <w:szCs w:val="24"/>
                <w:u w:val="none"/>
              </w:rPr>
              <w:t xml:space="preserve">индивидуального предпринимателя, в </w:t>
            </w:r>
            <w:r>
              <w:rPr>
                <w:b w:val="false"/>
                <w:i w:val="false"/>
                <w:color w:val="000000"/>
                <w:kern w:val="2"/>
                <w:sz w:val="24"/>
                <w:szCs w:val="24"/>
              </w:rPr>
              <w:t xml:space="preserve">случае если заявитель является индивидуальным </w:t>
            </w:r>
            <w:r>
              <w:rPr>
                <w:b w:val="false"/>
                <w:bCs w:val="false"/>
                <w:i w:val="false"/>
                <w:iCs w:val="false"/>
                <w:strike w:val="false"/>
                <w:dstrike w:val="false"/>
                <w:outline w:val="false"/>
                <w:shadow w:val="false"/>
                <w:color w:val="000000"/>
                <w:kern w:val="2"/>
                <w:sz w:val="24"/>
                <w:szCs w:val="24"/>
                <w:u w:val="none"/>
              </w:rPr>
              <w:t>предпринимателем</w:t>
            </w:r>
          </w:p>
        </w:tc>
        <w:tc>
          <w:tcPr>
            <w:tcW w:w="329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w:t>
            </w:r>
          </w:p>
        </w:tc>
        <w:tc>
          <w:tcPr>
            <w:tcW w:w="5614"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b w:val="false"/>
                <w:i w:val="false"/>
                <w:color w:val="000000"/>
                <w:kern w:val="2"/>
                <w:sz w:val="24"/>
                <w:szCs w:val="24"/>
              </w:rPr>
              <w:t>Сведения о юридическом лице, в случае если заявителем является юридическое лицо:</w:t>
            </w:r>
          </w:p>
        </w:tc>
        <w:tc>
          <w:tcPr>
            <w:tcW w:w="329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1.2.1</w:t>
            </w:r>
          </w:p>
        </w:tc>
        <w:tc>
          <w:tcPr>
            <w:tcW w:w="5614"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color w:val="000000"/>
                <w:sz w:val="24"/>
                <w:szCs w:val="24"/>
              </w:rPr>
              <w:t>Полное наименование</w:t>
            </w:r>
          </w:p>
        </w:tc>
        <w:tc>
          <w:tcPr>
            <w:tcW w:w="329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1.2.2</w:t>
            </w:r>
          </w:p>
        </w:tc>
        <w:tc>
          <w:tcPr>
            <w:tcW w:w="5614"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color w:val="000000"/>
                <w:sz w:val="24"/>
                <w:szCs w:val="24"/>
              </w:rPr>
              <w:t>Основной государственный регистрационный номер</w:t>
            </w:r>
          </w:p>
        </w:tc>
        <w:tc>
          <w:tcPr>
            <w:tcW w:w="329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733"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1.2.3</w:t>
            </w:r>
          </w:p>
        </w:tc>
        <w:tc>
          <w:tcPr>
            <w:tcW w:w="5614"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sz w:val="24"/>
                <w:szCs w:val="24"/>
              </w:rPr>
            </w:pPr>
            <w:r>
              <w:rPr>
                <w:b w:val="false"/>
                <w:i w:val="false"/>
                <w:color w:val="000000"/>
                <w:kern w:val="2"/>
                <w:sz w:val="24"/>
                <w:szCs w:val="24"/>
              </w:rPr>
              <w:t>Идентификационный номер налогоплательщика - юридического лица</w:t>
            </w:r>
          </w:p>
        </w:tc>
        <w:tc>
          <w:tcPr>
            <w:tcW w:w="3291"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bidi w:val="0"/>
        <w:spacing w:lineRule="auto" w:line="276"/>
        <w:jc w:val="both"/>
        <w:rPr>
          <w:color w:val="000000"/>
        </w:rPr>
      </w:pPr>
      <w:r>
        <w:rPr>
          <w:b w:val="false"/>
          <w:i w:val="false"/>
          <w:color w:val="000000"/>
          <w:sz w:val="28"/>
        </w:rPr>
        <w:t>__________________</w:t>
      </w:r>
    </w:p>
    <w:p>
      <w:pPr>
        <w:pStyle w:val="Normal"/>
        <w:bidi w:val="0"/>
        <w:spacing w:lineRule="exact" w:line="340"/>
        <w:jc w:val="both"/>
        <w:rPr>
          <w:color w:val="000000"/>
        </w:rPr>
      </w:pPr>
      <w:r>
        <w:rPr>
          <w:b w:val="false"/>
          <w:i w:val="false"/>
          <w:color w:val="000000"/>
          <w:sz w:val="28"/>
          <w:szCs w:val="28"/>
          <w:vertAlign w:val="superscript"/>
        </w:rPr>
        <w:t xml:space="preserve">8 </w:t>
      </w:r>
      <w:r>
        <w:rPr>
          <w:b w:val="false"/>
          <w:i w:val="false"/>
          <w:color w:val="000000"/>
          <w:sz w:val="20"/>
        </w:rPr>
        <w:t>Заявителями являются правообладатели земельных участков, а также иные лица, указанные в части 1</w:t>
      </w:r>
      <w:r>
        <w:rPr>
          <w:b w:val="false"/>
          <w:i w:val="false"/>
          <w:color w:val="000000"/>
          <w:sz w:val="28"/>
          <w:szCs w:val="28"/>
          <w:vertAlign w:val="superscript"/>
        </w:rPr>
        <w:t>1</w:t>
      </w:r>
      <w:r>
        <w:rPr>
          <w:b w:val="false"/>
          <w:i w:val="false"/>
          <w:color w:val="000000"/>
          <w:sz w:val="13"/>
        </w:rPr>
        <w:t xml:space="preserve"> </w:t>
      </w:r>
      <w:r>
        <w:rPr>
          <w:b w:val="false"/>
          <w:i w:val="false"/>
          <w:color w:val="000000"/>
          <w:sz w:val="20"/>
        </w:rPr>
        <w:t>статьи 57</w:t>
      </w:r>
      <w:r>
        <w:rPr>
          <w:b w:val="false"/>
          <w:i w:val="false"/>
          <w:color w:val="000000"/>
          <w:sz w:val="28"/>
          <w:szCs w:val="28"/>
          <w:vertAlign w:val="superscript"/>
        </w:rPr>
        <w:t>3</w:t>
      </w:r>
      <w:r>
        <w:rPr>
          <w:b w:val="false"/>
          <w:i w:val="false"/>
          <w:color w:val="000000"/>
          <w:sz w:val="20"/>
        </w:rPr>
        <w:t>Градостроительного кодекса Российской Федерации</w:t>
      </w:r>
    </w:p>
    <w:p>
      <w:pPr>
        <w:pStyle w:val="Normal"/>
        <w:bidi w:val="0"/>
        <w:spacing w:lineRule="auto" w:line="276"/>
        <w:jc w:val="both"/>
        <w:rPr>
          <w:color w:val="000000"/>
        </w:rPr>
      </w:pPr>
      <w:r>
        <w:rPr>
          <w:b w:val="false"/>
          <w:i w:val="false"/>
          <w:color w:val="000000"/>
          <w:sz w:val="28"/>
        </w:rPr>
        <w:t>Приложение: _________________________________________________________</w:t>
      </w:r>
    </w:p>
    <w:p>
      <w:pPr>
        <w:pStyle w:val="Normal"/>
        <w:bidi w:val="0"/>
        <w:spacing w:lineRule="auto" w:line="276"/>
        <w:jc w:val="both"/>
        <w:rPr>
          <w:color w:val="000000"/>
        </w:rPr>
      </w:pPr>
      <w:r>
        <w:rPr>
          <w:b w:val="false"/>
          <w:i w:val="false"/>
          <w:color w:val="000000"/>
          <w:sz w:val="28"/>
        </w:rPr>
        <w:t xml:space="preserve"> </w:t>
      </w:r>
      <w:r>
        <w:rPr>
          <w:b w:val="false"/>
          <w:i w:val="false"/>
          <w:color w:val="000000"/>
          <w:sz w:val="28"/>
        </w:rPr>
        <w:t>Номер телефона и адрес электронной почты для связи: ____________________</w:t>
      </w:r>
    </w:p>
    <w:p>
      <w:pPr>
        <w:pStyle w:val="Normal"/>
        <w:bidi w:val="0"/>
        <w:jc w:val="left"/>
        <w:rPr>
          <w:color w:val="000000"/>
        </w:rPr>
      </w:pPr>
      <w:r>
        <w:rPr>
          <w:b w:val="false"/>
          <w:i w:val="false"/>
          <w:color w:val="000000"/>
          <w:sz w:val="28"/>
        </w:rPr>
        <w:t>Результат рассмотрения настоящего заявления прошу:</w:t>
      </w:r>
    </w:p>
    <w:p>
      <w:pPr>
        <w:pStyle w:val="Normal"/>
        <w:bidi w:val="0"/>
        <w:spacing w:lineRule="auto" w:line="276"/>
        <w:jc w:val="left"/>
        <w:rPr>
          <w:b w:val="false"/>
          <w:b w:val="false"/>
          <w:i w:val="false"/>
          <w:i w:val="false"/>
          <w:color w:val="000000"/>
          <w:sz w:val="28"/>
        </w:rPr>
      </w:pPr>
      <w:r>
        <w:rPr>
          <w:b w:val="false"/>
          <w:i w:val="false"/>
          <w:color w:val="000000"/>
          <w:sz w:val="28"/>
        </w:rPr>
      </w:r>
    </w:p>
    <w:tbl>
      <w:tblPr>
        <w:tblW w:w="9638" w:type="dxa"/>
        <w:jc w:val="left"/>
        <w:tblInd w:w="0" w:type="dxa"/>
        <w:tblLayout w:type="fixed"/>
        <w:tblCellMar>
          <w:top w:w="55" w:type="dxa"/>
          <w:left w:w="55" w:type="dxa"/>
          <w:bottom w:w="55" w:type="dxa"/>
          <w:right w:w="55" w:type="dxa"/>
        </w:tblCellMar>
      </w:tblPr>
      <w:tblGrid>
        <w:gridCol w:w="8460"/>
        <w:gridCol w:w="1177"/>
      </w:tblGrid>
      <w:tr>
        <w:trPr/>
        <w:tc>
          <w:tcPr>
            <w:tcW w:w="8460"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bCs w:val="false"/>
                <w:i w:val="false"/>
                <w:iCs w:val="false"/>
                <w:strike w:val="false"/>
                <w:dstrike w:val="false"/>
                <w:outline w:val="false"/>
                <w:shadow w:val="false"/>
                <w:color w:val="000000"/>
                <w:kern w:val="2"/>
                <w:sz w:val="24"/>
                <w:szCs w:val="24"/>
                <w:u w:val="none"/>
              </w:rPr>
              <w:t xml:space="preserve">направить в форме электронного документа в личный кабинет в </w:t>
            </w:r>
            <w:r>
              <w:rPr>
                <w:b w:val="false"/>
                <w:i w:val="false"/>
                <w:color w:val="000000"/>
                <w:kern w:val="2"/>
                <w:sz w:val="24"/>
                <w:szCs w:val="24"/>
              </w:rPr>
              <w:t xml:space="preserve">федеральной государственной информационной системе "Единый портал государственных и муниципальных услуг (функций)"/на </w:t>
            </w:r>
            <w:r>
              <w:rPr>
                <w:b w:val="false"/>
                <w:bCs w:val="false"/>
                <w:i w:val="false"/>
                <w:iCs w:val="false"/>
                <w:strike w:val="false"/>
                <w:dstrike w:val="false"/>
                <w:outline w:val="false"/>
                <w:shadow w:val="false"/>
                <w:color w:val="000000"/>
                <w:kern w:val="2"/>
                <w:sz w:val="24"/>
                <w:szCs w:val="24"/>
                <w:u w:val="none"/>
              </w:rPr>
              <w:t>региональном портале государственных и муниципальных услуг</w:t>
            </w:r>
          </w:p>
        </w:tc>
        <w:tc>
          <w:tcPr>
            <w:tcW w:w="1177" w:type="dxa"/>
            <w:tcBorders>
              <w:top w:val="single" w:sz="4" w:space="0" w:color="000000"/>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8460" w:type="dxa"/>
            <w:tcBorders>
              <w:left w:val="single" w:sz="4" w:space="0" w:color="000000"/>
              <w:bottom w:val="single" w:sz="4" w:space="0" w:color="000000"/>
            </w:tcBorders>
            <w:shd w:fill="auto" w:val="clear"/>
          </w:tcPr>
          <w:p>
            <w:pPr>
              <w:pStyle w:val="Normal"/>
              <w:widowControl w:val="false"/>
              <w:tabs>
                <w:tab w:val="clear" w:pos="720"/>
              </w:tabs>
              <w:bidi w:val="0"/>
              <w:jc w:val="both"/>
              <w:rPr>
                <w:color w:val="000000"/>
              </w:rPr>
            </w:pPr>
            <w:r>
              <w:rPr>
                <w:b w:val="false"/>
                <w:i w:val="false"/>
                <w:color w:val="000000"/>
                <w:kern w:val="2"/>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w:t>
            </w:r>
            <w:r>
              <w:rPr>
                <w:b w:val="false"/>
                <w:bCs w:val="false"/>
                <w:i w:val="false"/>
                <w:iCs w:val="false"/>
                <w:strike w:val="false"/>
                <w:dstrike w:val="false"/>
                <w:outline w:val="false"/>
                <w:shadow w:val="false"/>
                <w:color w:val="000000"/>
                <w:kern w:val="2"/>
                <w:sz w:val="24"/>
                <w:szCs w:val="24"/>
                <w:u w:val="none"/>
              </w:rPr>
              <w:t>государственных и муниципальных услуг, расположенный по адресу:</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8460" w:type="dxa"/>
            <w:tcBorders>
              <w:left w:val="single" w:sz="4" w:space="0" w:color="000000"/>
              <w:bottom w:val="single" w:sz="4" w:space="0" w:color="000000"/>
            </w:tcBorders>
            <w:shd w:fill="auto" w:val="clear"/>
          </w:tcPr>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направить на бумажном носителе на почтовый адрес:</w:t>
            </w:r>
          </w:p>
          <w:p>
            <w:pPr>
              <w:pStyle w:val="Normal"/>
              <w:widowControl w:val="false"/>
              <w:tabs>
                <w:tab w:val="clear" w:pos="720"/>
              </w:tabs>
              <w:bidi w:val="0"/>
              <w:jc w:val="both"/>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9637" w:type="dxa"/>
            <w:gridSpan w:val="2"/>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b w:val="false"/>
                <w:b w:val="false"/>
                <w:bCs w:val="false"/>
                <w:i/>
                <w:i/>
                <w:iCs w:val="false"/>
                <w:strike w:val="false"/>
                <w:dstrike w:val="false"/>
                <w:outline w:val="false"/>
                <w:shadow w:val="false"/>
                <w:color w:val="000000"/>
                <w:sz w:val="20"/>
                <w:szCs w:val="24"/>
                <w:u w:val="none"/>
              </w:rPr>
            </w:pPr>
            <w:r>
              <w:rPr>
                <w:b w:val="false"/>
                <w:bCs w:val="false"/>
                <w:i/>
                <w:iCs w:val="false"/>
                <w:strike w:val="false"/>
                <w:dstrike w:val="false"/>
                <w:outline w:val="false"/>
                <w:shadow w:val="false"/>
                <w:color w:val="000000"/>
                <w:kern w:val="2"/>
                <w:sz w:val="20"/>
                <w:szCs w:val="24"/>
                <w:u w:val="none"/>
              </w:rPr>
              <w:t>Указывается один из перечисленных способов</w:t>
            </w:r>
          </w:p>
        </w:tc>
      </w:tr>
    </w:tbl>
    <w:p>
      <w:pPr>
        <w:pStyle w:val="Normal"/>
        <w:bidi w:val="0"/>
        <w:spacing w:lineRule="auto" w:line="276"/>
        <w:jc w:val="left"/>
        <w:rPr>
          <w:b w:val="false"/>
          <w:b w:val="false"/>
          <w:i w:val="false"/>
          <w:i w:val="false"/>
          <w:color w:val="000000"/>
          <w:sz w:val="28"/>
        </w:rPr>
      </w:pPr>
      <w:r>
        <w:rPr>
          <w:b w:val="false"/>
          <w:i w:val="false"/>
          <w:color w:val="000000"/>
          <w:sz w:val="28"/>
        </w:rPr>
      </w:r>
    </w:p>
    <w:p>
      <w:pPr>
        <w:pStyle w:val="Normal"/>
        <w:bidi w:val="0"/>
        <w:spacing w:lineRule="auto" w:line="276"/>
        <w:jc w:val="left"/>
        <w:rPr>
          <w:b w:val="false"/>
          <w:b w:val="false"/>
          <w:i w:val="false"/>
          <w:i w:val="false"/>
          <w:color w:val="000000"/>
          <w:sz w:val="28"/>
        </w:rPr>
      </w:pPr>
      <w:r>
        <w:rPr>
          <w:b w:val="false"/>
          <w:i w:val="false"/>
          <w:color w:val="000000"/>
          <w:sz w:val="28"/>
        </w:rPr>
      </w:r>
    </w:p>
    <w:p>
      <w:pPr>
        <w:pStyle w:val="Normal"/>
        <w:bidi w:val="0"/>
        <w:spacing w:lineRule="auto" w:line="276"/>
        <w:jc w:val="right"/>
        <w:rPr>
          <w:color w:val="000000"/>
        </w:rPr>
      </w:pPr>
      <w:r>
        <w:rPr>
          <w:b w:val="false"/>
          <w:i w:val="false"/>
          <w:color w:val="000000"/>
          <w:sz w:val="28"/>
        </w:rPr>
        <w:t>_______________</w:t>
        <w:tab/>
        <w:tab/>
        <w:t>_____________________________</w:t>
      </w:r>
    </w:p>
    <w:p>
      <w:pPr>
        <w:pStyle w:val="Normal"/>
        <w:bidi w:val="0"/>
        <w:spacing w:lineRule="auto" w:line="276"/>
        <w:jc w:val="left"/>
        <w:rPr>
          <w:color w:val="000000"/>
        </w:rPr>
      </w:pPr>
      <w:r>
        <w:rPr>
          <w:b w:val="false"/>
          <w:i w:val="false"/>
          <w:color w:val="000000"/>
          <w:sz w:val="28"/>
        </w:rPr>
        <w:tab/>
        <w:tab/>
        <w:tab/>
        <w:tab/>
        <w:t xml:space="preserve">     </w:t>
      </w:r>
      <w:r>
        <w:rPr>
          <w:b w:val="false"/>
          <w:i w:val="false"/>
          <w:color w:val="000000"/>
          <w:sz w:val="32"/>
          <w:szCs w:val="32"/>
          <w:vertAlign w:val="superscript"/>
        </w:rPr>
        <w:t>(Подпись)</w:t>
        <w:tab/>
        <w:tab/>
        <w:tab/>
        <w:t xml:space="preserve">    (Фамилия, имя, отчество (при наличии)</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r>
        <w:br w:type="page"/>
      </w:r>
    </w:p>
    <w:p>
      <w:pPr>
        <w:pStyle w:val="Normal"/>
        <w:bidi w:val="0"/>
        <w:spacing w:lineRule="auto" w:line="276"/>
        <w:jc w:val="right"/>
        <w:rPr>
          <w:color w:val="000000"/>
        </w:rPr>
      </w:pPr>
      <w:r>
        <w:rPr>
          <w:b w:val="false"/>
          <w:i w:val="false"/>
          <w:color w:val="000000"/>
          <w:sz w:val="28"/>
        </w:rPr>
        <w:t>Приложение № 9</w:t>
      </w:r>
    </w:p>
    <w:p>
      <w:pPr>
        <w:pStyle w:val="Normal"/>
        <w:bidi w:val="0"/>
        <w:jc w:val="right"/>
        <w:rPr>
          <w:color w:val="000000"/>
        </w:rPr>
      </w:pPr>
      <w:r>
        <w:rPr>
          <w:b w:val="false"/>
          <w:i w:val="false"/>
          <w:color w:val="000000"/>
          <w:sz w:val="28"/>
        </w:rPr>
        <w:t>к Административному регламенту</w:t>
      </w:r>
    </w:p>
    <w:p>
      <w:pPr>
        <w:pStyle w:val="Normal"/>
        <w:bidi w:val="0"/>
        <w:jc w:val="right"/>
        <w:rPr>
          <w:color w:val="000000"/>
        </w:rPr>
      </w:pPr>
      <w:r>
        <w:rPr>
          <w:b w:val="false"/>
          <w:i w:val="false"/>
          <w:color w:val="000000"/>
          <w:sz w:val="28"/>
        </w:rPr>
        <w:t>по предоставлению государственной</w:t>
      </w:r>
    </w:p>
    <w:p>
      <w:pPr>
        <w:pStyle w:val="Normal"/>
        <w:bidi w:val="0"/>
        <w:jc w:val="right"/>
        <w:rPr>
          <w:color w:val="000000"/>
        </w:rPr>
      </w:pPr>
      <w:r>
        <w:rPr>
          <w:b w:val="false"/>
          <w:i w:val="false"/>
          <w:color w:val="000000"/>
          <w:sz w:val="28"/>
        </w:rPr>
        <w:t>(муниципальной) услуги</w:t>
      </w:r>
    </w:p>
    <w:p>
      <w:pPr>
        <w:pStyle w:val="Normal"/>
        <w:bidi w:val="0"/>
        <w:jc w:val="right"/>
        <w:rPr>
          <w:b w:val="false"/>
          <w:b w:val="false"/>
          <w:i w:val="false"/>
          <w:i w:val="false"/>
          <w:color w:val="000000"/>
          <w:sz w:val="28"/>
        </w:rPr>
      </w:pPr>
      <w:r>
        <w:rPr>
          <w:b w:val="false"/>
          <w:i w:val="false"/>
          <w:color w:val="000000"/>
          <w:sz w:val="28"/>
        </w:rPr>
      </w:r>
    </w:p>
    <w:p>
      <w:pPr>
        <w:pStyle w:val="Normal"/>
        <w:bidi w:val="0"/>
        <w:jc w:val="right"/>
        <w:rPr>
          <w:color w:val="000000"/>
        </w:rPr>
      </w:pPr>
      <w:r>
        <w:rPr>
          <w:b w:val="false"/>
          <w:i w:val="false"/>
          <w:color w:val="000000"/>
          <w:sz w:val="28"/>
        </w:rPr>
        <w:t>ФОРМА</w:t>
      </w:r>
    </w:p>
    <w:p>
      <w:pPr>
        <w:pStyle w:val="Normal"/>
        <w:bidi w:val="0"/>
        <w:jc w:val="right"/>
        <w:rPr>
          <w:b w:val="false"/>
          <w:b w:val="false"/>
          <w:i w:val="false"/>
          <w:i w:val="false"/>
          <w:color w:val="000000"/>
          <w:sz w:val="28"/>
        </w:rPr>
      </w:pPr>
      <w:r>
        <w:rPr>
          <w:b w:val="false"/>
          <w:i w:val="false"/>
          <w:color w:val="000000"/>
          <w:sz w:val="28"/>
        </w:rPr>
      </w:r>
    </w:p>
    <w:p>
      <w:pPr>
        <w:pStyle w:val="Normal"/>
        <w:bidi w:val="0"/>
        <w:jc w:val="right"/>
        <w:rPr>
          <w:color w:val="000000"/>
        </w:rPr>
      </w:pPr>
      <w:r>
        <w:rPr>
          <w:b w:val="false"/>
          <w:i w:val="false"/>
          <w:color w:val="000000"/>
          <w:sz w:val="28"/>
        </w:rPr>
        <w:t xml:space="preserve">Кому </w:t>
      </w:r>
      <w:r>
        <w:rPr>
          <w:b w:val="false"/>
          <w:i w:val="false"/>
          <w:color w:val="000000"/>
          <w:sz w:val="27"/>
        </w:rPr>
        <w:t>____________________________________</w:t>
      </w:r>
    </w:p>
    <w:p>
      <w:pPr>
        <w:pStyle w:val="Normal"/>
        <w:bidi w:val="0"/>
        <w:jc w:val="right"/>
        <w:rPr>
          <w:color w:val="000000"/>
        </w:rPr>
      </w:pPr>
      <w:r>
        <w:rPr>
          <w:b w:val="false"/>
          <w:i w:val="false"/>
          <w:color w:val="000000"/>
          <w:sz w:val="16"/>
          <w:szCs w:val="16"/>
        </w:rPr>
        <w:t>(фамилия, имя, отчество (при наличии) заявителя</w:t>
      </w:r>
      <w:r>
        <w:rPr>
          <w:b w:val="false"/>
          <w:i w:val="false"/>
          <w:color w:val="000000"/>
          <w:sz w:val="20"/>
          <w:szCs w:val="20"/>
          <w:vertAlign w:val="superscript"/>
        </w:rPr>
        <w:t>5</w:t>
      </w:r>
      <w:r>
        <w:rPr>
          <w:b w:val="false"/>
          <w:i w:val="false"/>
          <w:color w:val="000000"/>
          <w:sz w:val="16"/>
          <w:szCs w:val="16"/>
          <w:vertAlign w:val="superscript"/>
        </w:rPr>
        <w:t>,</w:t>
      </w:r>
      <w:r>
        <w:rPr>
          <w:b w:val="false"/>
          <w:i w:val="false"/>
          <w:color w:val="000000"/>
          <w:sz w:val="16"/>
          <w:szCs w:val="16"/>
        </w:rPr>
        <w:t xml:space="preserve"> ОГРНИП            </w:t>
      </w:r>
    </w:p>
    <w:p>
      <w:pPr>
        <w:pStyle w:val="Normal"/>
        <w:bidi w:val="0"/>
        <w:jc w:val="right"/>
        <w:rPr>
          <w:color w:val="000000"/>
        </w:rPr>
      </w:pPr>
      <w:r>
        <w:rPr>
          <w:b w:val="false"/>
          <w:i w:val="false"/>
          <w:color w:val="000000"/>
          <w:sz w:val="16"/>
          <w:szCs w:val="16"/>
        </w:rPr>
        <w:t xml:space="preserve">(для физического лица, зарегистрированного в качестве                 </w:t>
      </w:r>
    </w:p>
    <w:p>
      <w:pPr>
        <w:pStyle w:val="Normal"/>
        <w:bidi w:val="0"/>
        <w:jc w:val="right"/>
        <w:rPr>
          <w:color w:val="000000"/>
        </w:rPr>
      </w:pPr>
      <w:r>
        <w:rPr>
          <w:b w:val="false"/>
          <w:i w:val="false"/>
          <w:color w:val="000000"/>
          <w:sz w:val="16"/>
          <w:szCs w:val="16"/>
        </w:rPr>
        <w:t xml:space="preserve">индивидуального предпринимателя) – для физического                 </w:t>
      </w:r>
    </w:p>
    <w:p>
      <w:pPr>
        <w:pStyle w:val="Normal"/>
        <w:bidi w:val="0"/>
        <w:jc w:val="right"/>
        <w:rPr>
          <w:color w:val="000000"/>
        </w:rPr>
      </w:pPr>
      <w:r>
        <w:rPr>
          <w:b w:val="false"/>
          <w:i w:val="false"/>
          <w:color w:val="000000"/>
          <w:sz w:val="16"/>
          <w:szCs w:val="16"/>
        </w:rPr>
        <w:t xml:space="preserve">лица, полное наименование заявителя, ИНН, ОГРН – для               </w:t>
      </w:r>
    </w:p>
    <w:p>
      <w:pPr>
        <w:pStyle w:val="Normal"/>
        <w:bidi w:val="0"/>
        <w:jc w:val="right"/>
        <w:rPr>
          <w:color w:val="000000"/>
        </w:rPr>
      </w:pPr>
      <w:r>
        <w:rPr>
          <w:b w:val="false"/>
          <w:i w:val="false"/>
          <w:color w:val="000000"/>
          <w:sz w:val="16"/>
          <w:szCs w:val="16"/>
        </w:rPr>
        <w:t xml:space="preserve">юридического лица,                                              </w:t>
      </w:r>
    </w:p>
    <w:p>
      <w:pPr>
        <w:pStyle w:val="Normal"/>
        <w:bidi w:val="0"/>
        <w:jc w:val="right"/>
        <w:rPr>
          <w:color w:val="000000"/>
        </w:rPr>
      </w:pPr>
      <w:r>
        <w:rPr>
          <w:b w:val="false"/>
          <w:i w:val="false"/>
          <w:color w:val="000000"/>
          <w:sz w:val="27"/>
        </w:rPr>
        <w:t>_________________________________________</w:t>
      </w:r>
    </w:p>
    <w:p>
      <w:pPr>
        <w:pStyle w:val="Normal"/>
        <w:bidi w:val="0"/>
        <w:jc w:val="right"/>
        <w:rPr>
          <w:color w:val="000000"/>
        </w:rPr>
      </w:pPr>
      <w:r>
        <w:rPr>
          <w:b w:val="false"/>
          <w:i w:val="false"/>
          <w:color w:val="000000"/>
          <w:sz w:val="20"/>
        </w:rPr>
        <w:t>почтовый индекс и адрес, телефон, адрес электронной почты)</w:t>
      </w:r>
    </w:p>
    <w:p>
      <w:pPr>
        <w:pStyle w:val="Normal"/>
        <w:bidi w:val="0"/>
        <w:jc w:val="right"/>
        <w:rPr>
          <w:b w:val="false"/>
          <w:b w:val="false"/>
          <w:i w:val="false"/>
          <w:i w:val="false"/>
          <w:color w:val="000000"/>
          <w:sz w:val="20"/>
        </w:rPr>
      </w:pPr>
      <w:r>
        <w:rPr>
          <w:b w:val="false"/>
          <w:i w:val="false"/>
          <w:color w:val="000000"/>
          <w:sz w:val="20"/>
        </w:rPr>
      </w:r>
    </w:p>
    <w:p>
      <w:pPr>
        <w:pStyle w:val="Normal"/>
        <w:bidi w:val="0"/>
        <w:spacing w:lineRule="auto" w:line="276"/>
        <w:jc w:val="lef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bidi w:val="0"/>
        <w:spacing w:lineRule="auto" w:line="276"/>
        <w:jc w:val="center"/>
        <w:rPr>
          <w:color w:val="000000"/>
        </w:rPr>
      </w:pPr>
      <w:r>
        <w:rPr>
          <w:b w:val="false"/>
          <w:i w:val="false"/>
          <w:color w:val="000000"/>
          <w:sz w:val="28"/>
        </w:rPr>
        <w:t xml:space="preserve"> </w:t>
      </w:r>
      <w:r>
        <w:rPr>
          <w:b/>
          <w:i w:val="false"/>
          <w:color w:val="000000"/>
          <w:sz w:val="28"/>
        </w:rPr>
        <w:t>Р Е Ш Е Н И Е</w:t>
      </w:r>
    </w:p>
    <w:p>
      <w:pPr>
        <w:pStyle w:val="Normal"/>
        <w:bidi w:val="0"/>
        <w:spacing w:lineRule="auto" w:line="276"/>
        <w:jc w:val="center"/>
        <w:rPr>
          <w:color w:val="000000"/>
        </w:rPr>
      </w:pPr>
      <w:r>
        <w:rPr>
          <w:b/>
          <w:i w:val="false"/>
          <w:color w:val="000000"/>
          <w:sz w:val="28"/>
        </w:rPr>
        <w:t>об оставлении заявления о выдаче градостроительного плана земельного участка без рассмотрения</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rFonts w:ascii="LiberationSerif" w:hAnsi="LiberationSerif"/>
          <w:b w:val="false"/>
          <w:i w:val="false"/>
          <w:color w:val="000000"/>
          <w:sz w:val="28"/>
        </w:rPr>
        <w:tab/>
      </w:r>
      <w:r>
        <w:rPr>
          <w:b w:val="false"/>
          <w:i w:val="false"/>
          <w:color w:val="000000"/>
          <w:sz w:val="24"/>
          <w:szCs w:val="24"/>
        </w:rPr>
        <w:t xml:space="preserve">На основании Вашего заявления </w:t>
      </w:r>
      <w:r>
        <w:rPr>
          <w:b w:val="false"/>
          <w:i w:val="false"/>
          <w:color w:val="000000"/>
          <w:position w:val="0"/>
          <w:sz w:val="24"/>
          <w:sz w:val="24"/>
          <w:szCs w:val="24"/>
          <w:vertAlign w:val="baseline"/>
        </w:rPr>
        <w:t>от ________________ № _________________ об оставлении</w:t>
        <w:tab/>
        <w:tab/>
        <w:t xml:space="preserve">                        </w:t>
        <w:tab/>
        <w:t xml:space="preserve">                                 </w:t>
      </w:r>
      <w:r>
        <w:rPr>
          <w:b w:val="false"/>
          <w:i w:val="false"/>
          <w:color w:val="000000"/>
          <w:sz w:val="30"/>
          <w:szCs w:val="30"/>
          <w:vertAlign w:val="superscript"/>
        </w:rPr>
        <w:t>(дата и номер регистрации)</w:t>
      </w:r>
    </w:p>
    <w:p>
      <w:pPr>
        <w:pStyle w:val="Normal"/>
        <w:bidi w:val="0"/>
        <w:jc w:val="left"/>
        <w:rPr>
          <w:color w:val="000000"/>
        </w:rPr>
      </w:pPr>
      <w:r>
        <w:rPr>
          <w:b w:val="false"/>
          <w:i w:val="false"/>
          <w:color w:val="000000"/>
          <w:sz w:val="24"/>
          <w:szCs w:val="24"/>
        </w:rPr>
        <w:t>заявления о выдаче градостроительного плана земельного участка без рассмотрения</w:t>
      </w:r>
      <w:r>
        <w:rPr>
          <w:rFonts w:ascii="LiberationSerif" w:hAnsi="LiberationSerif"/>
          <w:b w:val="false"/>
          <w:i w:val="false"/>
          <w:color w:val="000000"/>
          <w:sz w:val="28"/>
        </w:rPr>
        <w:t xml:space="preserve"> ____________________________________________________________________</w:t>
      </w:r>
      <w:r>
        <w:rPr>
          <w:b w:val="false"/>
          <w:i w:val="false"/>
          <w:color w:val="000000"/>
          <w:sz w:val="28"/>
        </w:rPr>
        <w:t>____________________________________________________________________</w:t>
      </w:r>
    </w:p>
    <w:p>
      <w:pPr>
        <w:pStyle w:val="Normal"/>
        <w:bidi w:val="0"/>
        <w:spacing w:lineRule="auto" w:line="360"/>
        <w:jc w:val="center"/>
        <w:rPr>
          <w:color w:val="000000"/>
        </w:rPr>
      </w:pPr>
      <w:r>
        <w:rPr>
          <w:b w:val="false"/>
          <w:i w:val="false"/>
          <w:color w:val="000000"/>
          <w:sz w:val="20"/>
          <w:szCs w:val="20"/>
        </w:rPr>
        <w:t>(наименование уполномоченного органа государственной власти, органа местного самоуправления)</w:t>
      </w:r>
    </w:p>
    <w:p>
      <w:pPr>
        <w:pStyle w:val="Normal"/>
        <w:bidi w:val="0"/>
        <w:spacing w:lineRule="auto" w:line="276"/>
        <w:jc w:val="both"/>
        <w:rPr>
          <w:color w:val="000000"/>
        </w:rPr>
      </w:pPr>
      <w:r>
        <w:rPr>
          <w:b w:val="false"/>
          <w:i w:val="false"/>
          <w:color w:val="000000"/>
          <w:sz w:val="28"/>
        </w:rPr>
        <w:t>принято решение об оставлении заявления о выдаче градостроительного плана</w:t>
      </w:r>
    </w:p>
    <w:p>
      <w:pPr>
        <w:pStyle w:val="Normal"/>
        <w:bidi w:val="0"/>
        <w:jc w:val="left"/>
        <w:rPr>
          <w:color w:val="000000"/>
        </w:rPr>
      </w:pPr>
      <w:r>
        <w:rPr>
          <w:b w:val="false"/>
          <w:i w:val="false"/>
          <w:color w:val="000000"/>
          <w:sz w:val="28"/>
        </w:rPr>
        <w:t>земельного участка от ___________ № ___________________ без рассмотрения.</w:t>
      </w:r>
    </w:p>
    <w:p>
      <w:pPr>
        <w:pStyle w:val="Normal"/>
        <w:bidi w:val="0"/>
        <w:spacing w:lineRule="auto" w:line="276"/>
        <w:jc w:val="both"/>
        <w:rPr>
          <w:color w:val="000000"/>
        </w:rPr>
      </w:pPr>
      <w:r>
        <w:rPr>
          <w:b w:val="false"/>
          <w:i w:val="false"/>
          <w:color w:val="000000"/>
          <w:sz w:val="20"/>
        </w:rPr>
        <w:t xml:space="preserve">                                                                         </w:t>
      </w:r>
      <w:r>
        <w:rPr>
          <w:b w:val="false"/>
          <w:i w:val="false"/>
          <w:color w:val="000000"/>
          <w:sz w:val="20"/>
        </w:rPr>
        <w:t>(дата и номер регистрации)</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____________________   _____________________   ________________________</w:t>
      </w:r>
    </w:p>
    <w:p>
      <w:pPr>
        <w:pStyle w:val="Normal"/>
        <w:bidi w:val="0"/>
        <w:spacing w:lineRule="auto" w:line="276"/>
        <w:jc w:val="both"/>
        <w:rPr>
          <w:color w:val="000000"/>
        </w:rPr>
      </w:pPr>
      <w:r>
        <w:rPr>
          <w:b w:val="false"/>
          <w:i w:val="false"/>
          <w:color w:val="000000"/>
          <w:sz w:val="20"/>
          <w:szCs w:val="20"/>
        </w:rPr>
        <w:t xml:space="preserve">                     </w:t>
      </w:r>
      <w:r>
        <w:rPr>
          <w:b w:val="false"/>
          <w:i w:val="false"/>
          <w:color w:val="000000"/>
          <w:sz w:val="20"/>
          <w:szCs w:val="20"/>
        </w:rPr>
        <w:t>(должность)                                        (подпись)                          (фамилия, имя, отчество (при наличии)</w:t>
      </w:r>
    </w:p>
    <w:p>
      <w:pPr>
        <w:pStyle w:val="Normal"/>
        <w:bidi w:val="0"/>
        <w:spacing w:lineRule="auto" w:line="276"/>
        <w:jc w:val="both"/>
        <w:rPr>
          <w:b w:val="false"/>
          <w:b w:val="false"/>
          <w:i w:val="false"/>
          <w:i w:val="false"/>
          <w:color w:val="000000"/>
          <w:position w:val="0"/>
          <w:sz w:val="28"/>
          <w:sz w:val="28"/>
          <w:szCs w:val="20"/>
          <w:vertAlign w:val="baseline"/>
        </w:rPr>
      </w:pPr>
      <w:r>
        <w:rPr>
          <w:b w:val="false"/>
          <w:i w:val="false"/>
          <w:color w:val="000000"/>
          <w:position w:val="0"/>
          <w:sz w:val="28"/>
          <w:sz w:val="28"/>
          <w:szCs w:val="20"/>
          <w:vertAlign w:val="baseline"/>
        </w:rPr>
      </w:r>
    </w:p>
    <w:p>
      <w:pPr>
        <w:pStyle w:val="Normal"/>
        <w:bidi w:val="0"/>
        <w:spacing w:lineRule="auto" w:line="276"/>
        <w:jc w:val="both"/>
        <w:rPr>
          <w:color w:val="000000"/>
        </w:rPr>
      </w:pPr>
      <w:r>
        <w:rPr>
          <w:b w:val="false"/>
          <w:i w:val="false"/>
          <w:color w:val="000000"/>
          <w:position w:val="0"/>
          <w:sz w:val="28"/>
          <w:sz w:val="28"/>
          <w:szCs w:val="20"/>
          <w:vertAlign w:val="baseline"/>
        </w:rPr>
        <w:t>Дата</w:t>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b w:val="false"/>
          <w:b w:val="false"/>
          <w:i w:val="false"/>
          <w:i w:val="false"/>
          <w:color w:val="000000"/>
          <w:sz w:val="28"/>
        </w:rPr>
      </w:pPr>
      <w:r>
        <w:rPr>
          <w:b w:val="false"/>
          <w:i w:val="false"/>
          <w:color w:val="000000"/>
          <w:sz w:val="28"/>
        </w:rPr>
      </w:r>
    </w:p>
    <w:p>
      <w:pPr>
        <w:pStyle w:val="Normal"/>
        <w:bidi w:val="0"/>
        <w:spacing w:lineRule="auto" w:line="276"/>
        <w:jc w:val="both"/>
        <w:rPr>
          <w:color w:val="000000"/>
        </w:rPr>
      </w:pPr>
      <w:r>
        <w:rPr>
          <w:b w:val="false"/>
          <w:i w:val="false"/>
          <w:color w:val="000000"/>
          <w:sz w:val="28"/>
        </w:rPr>
        <w:t>________________</w:t>
      </w:r>
    </w:p>
    <w:p>
      <w:pPr>
        <w:pStyle w:val="Normal"/>
        <w:bidi w:val="0"/>
        <w:spacing w:lineRule="exact" w:line="340"/>
        <w:jc w:val="both"/>
        <w:rPr>
          <w:color w:val="000000"/>
        </w:rPr>
      </w:pPr>
      <w:r>
        <w:rPr>
          <w:b w:val="false"/>
          <w:i w:val="false"/>
          <w:color w:val="000000"/>
          <w:sz w:val="28"/>
          <w:szCs w:val="28"/>
          <w:vertAlign w:val="superscript"/>
        </w:rPr>
        <w:t xml:space="preserve">9 </w:t>
      </w:r>
      <w:r>
        <w:rPr>
          <w:b w:val="false"/>
          <w:i w:val="false"/>
          <w:color w:val="000000"/>
          <w:sz w:val="20"/>
        </w:rPr>
        <w:t>Заявителями являются правообладатели земельных участков, а также иные лица, указанные в части 1</w:t>
      </w:r>
      <w:r>
        <w:rPr>
          <w:b w:val="false"/>
          <w:i w:val="false"/>
          <w:color w:val="000000"/>
          <w:sz w:val="28"/>
          <w:szCs w:val="28"/>
          <w:vertAlign w:val="superscript"/>
        </w:rPr>
        <w:t>1</w:t>
      </w:r>
      <w:r>
        <w:rPr>
          <w:b w:val="false"/>
          <w:i w:val="false"/>
          <w:color w:val="000000"/>
          <w:sz w:val="13"/>
        </w:rPr>
        <w:t xml:space="preserve"> </w:t>
      </w:r>
      <w:r>
        <w:rPr>
          <w:b w:val="false"/>
          <w:i w:val="false"/>
          <w:color w:val="000000"/>
          <w:sz w:val="20"/>
        </w:rPr>
        <w:t>статьи 57</w:t>
      </w:r>
      <w:r>
        <w:rPr>
          <w:b w:val="false"/>
          <w:i w:val="false"/>
          <w:color w:val="000000"/>
          <w:sz w:val="28"/>
          <w:szCs w:val="28"/>
          <w:vertAlign w:val="superscript"/>
        </w:rPr>
        <w:t xml:space="preserve">3 </w:t>
      </w:r>
      <w:r>
        <w:rPr>
          <w:b w:val="false"/>
          <w:i w:val="false"/>
          <w:color w:val="000000"/>
          <w:sz w:val="20"/>
        </w:rPr>
        <w:t>Градостроительного кодекса Российской Федерации</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sectPr>
          <w:type w:val="continuous"/>
          <w:pgSz w:w="11906" w:h="16838"/>
          <w:pgMar w:left="1134" w:right="1134" w:header="0" w:top="1134" w:footer="0" w:bottom="1134" w:gutter="0"/>
          <w:formProt w:val="false"/>
          <w:textDirection w:val="lrTb"/>
          <w:docGrid w:type="default" w:linePitch="312" w:charSpace="0"/>
        </w:sectPr>
      </w:pPr>
    </w:p>
    <w:p>
      <w:pPr>
        <w:pStyle w:val="Normal"/>
        <w:bidi w:val="0"/>
        <w:spacing w:lineRule="exact" w:line="340"/>
        <w:jc w:val="right"/>
        <w:rPr>
          <w:color w:val="000000"/>
        </w:rPr>
      </w:pPr>
      <w:r>
        <w:rPr>
          <w:b w:val="false"/>
          <w:i w:val="false"/>
          <w:color w:val="000000"/>
          <w:sz w:val="28"/>
          <w:szCs w:val="28"/>
        </w:rPr>
        <w:t>Приложение № 10</w:t>
      </w:r>
    </w:p>
    <w:p>
      <w:pPr>
        <w:pStyle w:val="Normal"/>
        <w:bidi w:val="0"/>
        <w:jc w:val="right"/>
        <w:rPr>
          <w:color w:val="000000"/>
        </w:rPr>
      </w:pPr>
      <w:r>
        <w:rPr>
          <w:b w:val="false"/>
          <w:i w:val="false"/>
          <w:color w:val="000000"/>
          <w:sz w:val="28"/>
        </w:rPr>
        <w:t>к Административному регламенту</w:t>
      </w:r>
    </w:p>
    <w:p>
      <w:pPr>
        <w:pStyle w:val="Normal"/>
        <w:bidi w:val="0"/>
        <w:jc w:val="right"/>
        <w:rPr>
          <w:color w:val="000000"/>
        </w:rPr>
      </w:pPr>
      <w:r>
        <w:rPr>
          <w:b w:val="false"/>
          <w:i w:val="false"/>
          <w:color w:val="000000"/>
          <w:sz w:val="28"/>
        </w:rPr>
        <w:t>по предоставлению муниципальной услуги</w:t>
      </w:r>
    </w:p>
    <w:p>
      <w:pPr>
        <w:pStyle w:val="Normal"/>
        <w:bidi w:val="0"/>
        <w:jc w:val="right"/>
        <w:rPr>
          <w:b w:val="false"/>
          <w:b w:val="false"/>
          <w:i w:val="false"/>
          <w:i w:val="false"/>
          <w:color w:val="000000"/>
          <w:sz w:val="28"/>
        </w:rPr>
      </w:pPr>
      <w:r>
        <w:rPr>
          <w:b w:val="false"/>
          <w:i w:val="false"/>
          <w:color w:val="000000"/>
          <w:sz w:val="28"/>
        </w:rPr>
      </w:r>
    </w:p>
    <w:p>
      <w:pPr>
        <w:pStyle w:val="Normal"/>
        <w:bidi w:val="0"/>
        <w:jc w:val="center"/>
        <w:rPr>
          <w:color w:val="000000"/>
        </w:rPr>
      </w:pPr>
      <w:r>
        <w:rPr>
          <w:b/>
          <w:i w:val="false"/>
          <w:color w:val="000000"/>
          <w:sz w:val="24"/>
        </w:rPr>
        <w:t>Состав, последовательность и сроки выполнения административных процедур (действий) при предоставлении государственной</w:t>
      </w:r>
    </w:p>
    <w:p>
      <w:pPr>
        <w:pStyle w:val="Normal"/>
        <w:bidi w:val="0"/>
        <w:spacing w:lineRule="exact" w:line="340"/>
        <w:jc w:val="center"/>
        <w:rPr>
          <w:color w:val="000000"/>
        </w:rPr>
      </w:pPr>
      <w:r>
        <w:rPr>
          <w:b/>
          <w:i w:val="false"/>
          <w:color w:val="000000"/>
          <w:sz w:val="24"/>
          <w:szCs w:val="28"/>
        </w:rPr>
        <w:t>(муниципальной) услуги</w:t>
      </w:r>
    </w:p>
    <w:p>
      <w:pPr>
        <w:pStyle w:val="Normal"/>
        <w:bidi w:val="0"/>
        <w:spacing w:lineRule="exact" w:line="340"/>
        <w:jc w:val="center"/>
        <w:rPr>
          <w:rFonts w:ascii="Times New Roman" w:hAnsi="Times New Roman"/>
          <w:color w:val="000000"/>
          <w:sz w:val="28"/>
          <w:szCs w:val="28"/>
        </w:rPr>
      </w:pPr>
      <w:r>
        <w:rPr>
          <w:color w:val="000000"/>
          <w:sz w:val="28"/>
          <w:szCs w:val="28"/>
        </w:rPr>
      </w:r>
    </w:p>
    <w:p>
      <w:pPr>
        <w:pStyle w:val="Normal"/>
        <w:bidi w:val="0"/>
        <w:spacing w:lineRule="exact" w:line="340"/>
        <w:jc w:val="left"/>
        <w:rPr>
          <w:rFonts w:ascii="Times New Roman" w:hAnsi="Times New Roman"/>
          <w:color w:val="000000"/>
          <w:sz w:val="28"/>
          <w:szCs w:val="28"/>
        </w:rPr>
      </w:pPr>
      <w:r>
        <w:rPr>
          <w:color w:val="000000"/>
          <w:sz w:val="28"/>
          <w:szCs w:val="28"/>
        </w:rPr>
      </w:r>
    </w:p>
    <w:tbl>
      <w:tblPr>
        <w:tblW w:w="14570" w:type="dxa"/>
        <w:jc w:val="left"/>
        <w:tblInd w:w="0" w:type="dxa"/>
        <w:tblLayout w:type="fixed"/>
        <w:tblCellMar>
          <w:top w:w="55" w:type="dxa"/>
          <w:left w:w="55" w:type="dxa"/>
          <w:bottom w:w="55" w:type="dxa"/>
          <w:right w:w="55" w:type="dxa"/>
        </w:tblCellMar>
      </w:tblPr>
      <w:tblGrid>
        <w:gridCol w:w="2082"/>
        <w:gridCol w:w="2080"/>
        <w:gridCol w:w="2082"/>
        <w:gridCol w:w="2081"/>
        <w:gridCol w:w="2277"/>
        <w:gridCol w:w="1887"/>
        <w:gridCol w:w="2080"/>
      </w:tblGrid>
      <w:tr>
        <w:trPr/>
        <w:tc>
          <w:tcPr>
            <w:tcW w:w="2082"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center"/>
              <w:rPr>
                <w:color w:val="000000"/>
                <w:sz w:val="28"/>
                <w:szCs w:val="28"/>
              </w:rPr>
            </w:pPr>
            <w:r>
              <w:rPr>
                <w:b w:val="false"/>
                <w:i w:val="false"/>
                <w:color w:val="000000"/>
                <w:kern w:val="2"/>
                <w:sz w:val="28"/>
                <w:szCs w:val="28"/>
              </w:rPr>
              <w:t xml:space="preserve">Основание для начала административной </w:t>
            </w:r>
            <w:r>
              <w:rPr>
                <w:b w:val="false"/>
                <w:bCs w:val="false"/>
                <w:i w:val="false"/>
                <w:iCs w:val="false"/>
                <w:strike w:val="false"/>
                <w:dstrike w:val="false"/>
                <w:outline w:val="false"/>
                <w:shadow w:val="false"/>
                <w:color w:val="000000"/>
                <w:kern w:val="2"/>
                <w:sz w:val="28"/>
                <w:szCs w:val="28"/>
                <w:u w:val="none"/>
              </w:rPr>
              <w:t>процедуры</w:t>
            </w:r>
          </w:p>
        </w:tc>
        <w:tc>
          <w:tcPr>
            <w:tcW w:w="2080"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center"/>
              <w:rPr>
                <w:color w:val="000000"/>
                <w:sz w:val="28"/>
                <w:szCs w:val="28"/>
              </w:rPr>
            </w:pPr>
            <w:r>
              <w:rPr>
                <w:b w:val="false"/>
                <w:i w:val="false"/>
                <w:color w:val="000000"/>
                <w:kern w:val="2"/>
                <w:sz w:val="28"/>
                <w:szCs w:val="28"/>
              </w:rPr>
              <w:t xml:space="preserve">Содержание административных </w:t>
            </w:r>
            <w:r>
              <w:rPr>
                <w:b w:val="false"/>
                <w:bCs w:val="false"/>
                <w:i w:val="false"/>
                <w:iCs w:val="false"/>
                <w:strike w:val="false"/>
                <w:dstrike w:val="false"/>
                <w:outline w:val="false"/>
                <w:shadow w:val="false"/>
                <w:color w:val="000000"/>
                <w:kern w:val="2"/>
                <w:sz w:val="28"/>
                <w:szCs w:val="28"/>
                <w:u w:val="none"/>
              </w:rPr>
              <w:t>действий</w:t>
            </w:r>
          </w:p>
        </w:tc>
        <w:tc>
          <w:tcPr>
            <w:tcW w:w="2082"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center"/>
              <w:rPr>
                <w:color w:val="000000"/>
                <w:sz w:val="28"/>
                <w:szCs w:val="28"/>
              </w:rPr>
            </w:pPr>
            <w:r>
              <w:rPr>
                <w:b w:val="false"/>
                <w:i w:val="false"/>
                <w:color w:val="000000"/>
                <w:kern w:val="2"/>
                <w:sz w:val="28"/>
                <w:szCs w:val="28"/>
              </w:rPr>
              <w:t xml:space="preserve">Срок выполнения административных </w:t>
            </w:r>
            <w:r>
              <w:rPr>
                <w:b w:val="false"/>
                <w:bCs w:val="false"/>
                <w:i w:val="false"/>
                <w:iCs w:val="false"/>
                <w:strike w:val="false"/>
                <w:dstrike w:val="false"/>
                <w:outline w:val="false"/>
                <w:shadow w:val="false"/>
                <w:color w:val="000000"/>
                <w:kern w:val="2"/>
                <w:sz w:val="28"/>
                <w:szCs w:val="28"/>
                <w:u w:val="none"/>
              </w:rPr>
              <w:t>действий</w:t>
            </w:r>
          </w:p>
        </w:tc>
        <w:tc>
          <w:tcPr>
            <w:tcW w:w="2081"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center"/>
              <w:rPr>
                <w:color w:val="000000"/>
                <w:sz w:val="28"/>
                <w:szCs w:val="28"/>
              </w:rPr>
            </w:pPr>
            <w:r>
              <w:rPr>
                <w:b w:val="false"/>
                <w:i w:val="false"/>
                <w:color w:val="000000"/>
                <w:kern w:val="2"/>
                <w:sz w:val="28"/>
                <w:szCs w:val="28"/>
              </w:rPr>
              <w:t xml:space="preserve">Должностное лицо, ответственное за выполнение административного </w:t>
            </w:r>
            <w:r>
              <w:rPr>
                <w:b w:val="false"/>
                <w:bCs w:val="false"/>
                <w:i w:val="false"/>
                <w:iCs w:val="false"/>
                <w:strike w:val="false"/>
                <w:dstrike w:val="false"/>
                <w:outline w:val="false"/>
                <w:shadow w:val="false"/>
                <w:color w:val="000000"/>
                <w:kern w:val="2"/>
                <w:sz w:val="28"/>
                <w:szCs w:val="28"/>
                <w:u w:val="none"/>
              </w:rPr>
              <w:t>действия</w:t>
            </w:r>
          </w:p>
        </w:tc>
        <w:tc>
          <w:tcPr>
            <w:tcW w:w="2277"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center"/>
              <w:rPr>
                <w:color w:val="000000"/>
                <w:sz w:val="28"/>
                <w:szCs w:val="28"/>
              </w:rPr>
            </w:pPr>
            <w:r>
              <w:rPr>
                <w:b w:val="false"/>
                <w:i w:val="false"/>
                <w:color w:val="000000"/>
                <w:kern w:val="2"/>
                <w:sz w:val="28"/>
                <w:szCs w:val="28"/>
              </w:rPr>
              <w:t xml:space="preserve">Место выполнения административного действия/используемая информационная </w:t>
            </w:r>
            <w:r>
              <w:rPr>
                <w:b w:val="false"/>
                <w:bCs w:val="false"/>
                <w:i w:val="false"/>
                <w:iCs w:val="false"/>
                <w:strike w:val="false"/>
                <w:dstrike w:val="false"/>
                <w:outline w:val="false"/>
                <w:shadow w:val="false"/>
                <w:color w:val="000000"/>
                <w:kern w:val="2"/>
                <w:sz w:val="28"/>
                <w:szCs w:val="28"/>
                <w:u w:val="none"/>
              </w:rPr>
              <w:t>система</w:t>
            </w:r>
          </w:p>
        </w:tc>
        <w:tc>
          <w:tcPr>
            <w:tcW w:w="1887" w:type="dxa"/>
            <w:tcBorders>
              <w:top w:val="single" w:sz="4" w:space="0" w:color="000000"/>
              <w:left w:val="single" w:sz="4" w:space="0" w:color="000000"/>
              <w:bottom w:val="single" w:sz="4" w:space="0" w:color="000000"/>
            </w:tcBorders>
            <w:shd w:fill="auto" w:val="clear"/>
          </w:tcPr>
          <w:p>
            <w:pPr>
              <w:pStyle w:val="Normal"/>
              <w:widowControl w:val="false"/>
              <w:tabs>
                <w:tab w:val="clear" w:pos="720"/>
              </w:tabs>
              <w:bidi w:val="0"/>
              <w:jc w:val="center"/>
              <w:rPr>
                <w:color w:val="000000"/>
                <w:sz w:val="28"/>
                <w:szCs w:val="28"/>
              </w:rPr>
            </w:pPr>
            <w:r>
              <w:rPr>
                <w:b w:val="false"/>
                <w:i w:val="false"/>
                <w:color w:val="000000"/>
                <w:kern w:val="2"/>
                <w:sz w:val="28"/>
                <w:szCs w:val="28"/>
              </w:rPr>
              <w:t xml:space="preserve">Критерии принятия </w:t>
            </w:r>
            <w:r>
              <w:rPr>
                <w:b w:val="false"/>
                <w:bCs w:val="false"/>
                <w:i w:val="false"/>
                <w:iCs w:val="false"/>
                <w:strike w:val="false"/>
                <w:dstrike w:val="false"/>
                <w:outline w:val="false"/>
                <w:shadow w:val="false"/>
                <w:color w:val="000000"/>
                <w:kern w:val="2"/>
                <w:sz w:val="28"/>
                <w:szCs w:val="28"/>
                <w:u w:val="none"/>
              </w:rPr>
              <w:t>решения</w:t>
            </w:r>
          </w:p>
        </w:tc>
        <w:tc>
          <w:tcPr>
            <w:tcW w:w="208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color w:val="000000"/>
                <w:sz w:val="28"/>
                <w:szCs w:val="28"/>
              </w:rPr>
            </w:pPr>
            <w:r>
              <w:rPr>
                <w:b w:val="false"/>
                <w:i w:val="false"/>
                <w:color w:val="000000"/>
                <w:kern w:val="2"/>
                <w:sz w:val="28"/>
                <w:szCs w:val="28"/>
              </w:rPr>
              <w:t xml:space="preserve">Результат административного действия, способ </w:t>
            </w:r>
            <w:r>
              <w:rPr>
                <w:b w:val="false"/>
                <w:bCs w:val="false"/>
                <w:i w:val="false"/>
                <w:iCs w:val="false"/>
                <w:strike w:val="false"/>
                <w:dstrike w:val="false"/>
                <w:outline w:val="false"/>
                <w:shadow w:val="false"/>
                <w:color w:val="000000"/>
                <w:kern w:val="2"/>
                <w:sz w:val="28"/>
                <w:szCs w:val="28"/>
                <w:u w:val="none"/>
              </w:rPr>
              <w:t>фиксации</w:t>
            </w:r>
          </w:p>
        </w:tc>
      </w:tr>
      <w:tr>
        <w:trPr/>
        <w:tc>
          <w:tcPr>
            <w:tcW w:w="2082" w:type="dxa"/>
            <w:tcBorders>
              <w:left w:val="single" w:sz="4" w:space="0" w:color="000000"/>
              <w:bottom w:val="single" w:sz="4" w:space="0" w:color="000000"/>
            </w:tcBorders>
            <w:shd w:fill="auto" w:val="clear"/>
          </w:tcPr>
          <w:p>
            <w:pPr>
              <w:pStyle w:val="Style22"/>
              <w:widowControl w:val="false"/>
              <w:bidi w:val="0"/>
              <w:jc w:val="center"/>
              <w:rPr>
                <w:color w:val="000000"/>
                <w:sz w:val="28"/>
                <w:szCs w:val="28"/>
              </w:rPr>
            </w:pPr>
            <w:r>
              <w:rPr>
                <w:b w:val="false"/>
                <w:bCs w:val="false"/>
                <w:i w:val="false"/>
                <w:iCs w:val="false"/>
                <w:strike w:val="false"/>
                <w:dstrike w:val="false"/>
                <w:outline w:val="false"/>
                <w:shadow w:val="false"/>
                <w:color w:val="000000"/>
                <w:sz w:val="28"/>
                <w:szCs w:val="28"/>
                <w:u w:val="none"/>
              </w:rPr>
              <w:t>1</w:t>
            </w:r>
          </w:p>
        </w:tc>
        <w:tc>
          <w:tcPr>
            <w:tcW w:w="2080" w:type="dxa"/>
            <w:tcBorders>
              <w:left w:val="single" w:sz="4" w:space="0" w:color="000000"/>
              <w:bottom w:val="single" w:sz="4" w:space="0" w:color="000000"/>
            </w:tcBorders>
            <w:shd w:fill="auto" w:val="clear"/>
          </w:tcPr>
          <w:p>
            <w:pPr>
              <w:pStyle w:val="Style22"/>
              <w:widowControl w:val="false"/>
              <w:bidi w:val="0"/>
              <w:jc w:val="center"/>
              <w:rPr>
                <w:color w:val="000000"/>
                <w:sz w:val="28"/>
                <w:szCs w:val="28"/>
              </w:rPr>
            </w:pPr>
            <w:r>
              <w:rPr>
                <w:b w:val="false"/>
                <w:bCs w:val="false"/>
                <w:i w:val="false"/>
                <w:iCs w:val="false"/>
                <w:strike w:val="false"/>
                <w:dstrike w:val="false"/>
                <w:outline w:val="false"/>
                <w:shadow w:val="false"/>
                <w:color w:val="000000"/>
                <w:sz w:val="28"/>
                <w:szCs w:val="28"/>
                <w:u w:val="none"/>
              </w:rPr>
              <w:t>2</w:t>
            </w:r>
          </w:p>
        </w:tc>
        <w:tc>
          <w:tcPr>
            <w:tcW w:w="2082" w:type="dxa"/>
            <w:tcBorders>
              <w:left w:val="single" w:sz="4" w:space="0" w:color="000000"/>
              <w:bottom w:val="single" w:sz="4" w:space="0" w:color="000000"/>
            </w:tcBorders>
            <w:shd w:fill="auto" w:val="clear"/>
          </w:tcPr>
          <w:p>
            <w:pPr>
              <w:pStyle w:val="Style22"/>
              <w:widowControl w:val="false"/>
              <w:bidi w:val="0"/>
              <w:jc w:val="center"/>
              <w:rPr>
                <w:color w:val="000000"/>
                <w:sz w:val="28"/>
                <w:szCs w:val="28"/>
              </w:rPr>
            </w:pPr>
            <w:r>
              <w:rPr>
                <w:b w:val="false"/>
                <w:bCs w:val="false"/>
                <w:i w:val="false"/>
                <w:iCs w:val="false"/>
                <w:strike w:val="false"/>
                <w:dstrike w:val="false"/>
                <w:outline w:val="false"/>
                <w:shadow w:val="false"/>
                <w:color w:val="000000"/>
                <w:sz w:val="28"/>
                <w:szCs w:val="28"/>
                <w:u w:val="none"/>
              </w:rPr>
              <w:t>3</w:t>
            </w:r>
          </w:p>
        </w:tc>
        <w:tc>
          <w:tcPr>
            <w:tcW w:w="2081" w:type="dxa"/>
            <w:tcBorders>
              <w:left w:val="single" w:sz="4" w:space="0" w:color="000000"/>
              <w:bottom w:val="single" w:sz="4" w:space="0" w:color="000000"/>
            </w:tcBorders>
            <w:shd w:fill="auto" w:val="clear"/>
          </w:tcPr>
          <w:p>
            <w:pPr>
              <w:pStyle w:val="Style22"/>
              <w:widowControl w:val="false"/>
              <w:bidi w:val="0"/>
              <w:jc w:val="center"/>
              <w:rPr>
                <w:color w:val="000000"/>
                <w:sz w:val="28"/>
                <w:szCs w:val="28"/>
              </w:rPr>
            </w:pPr>
            <w:r>
              <w:rPr>
                <w:b w:val="false"/>
                <w:bCs w:val="false"/>
                <w:i w:val="false"/>
                <w:iCs w:val="false"/>
                <w:strike w:val="false"/>
                <w:dstrike w:val="false"/>
                <w:outline w:val="false"/>
                <w:shadow w:val="false"/>
                <w:color w:val="000000"/>
                <w:sz w:val="28"/>
                <w:szCs w:val="28"/>
                <w:u w:val="none"/>
              </w:rPr>
              <w:t>4</w:t>
            </w:r>
          </w:p>
        </w:tc>
        <w:tc>
          <w:tcPr>
            <w:tcW w:w="2277" w:type="dxa"/>
            <w:tcBorders>
              <w:left w:val="single" w:sz="4" w:space="0" w:color="000000"/>
              <w:bottom w:val="single" w:sz="4" w:space="0" w:color="000000"/>
            </w:tcBorders>
            <w:shd w:fill="auto" w:val="clear"/>
          </w:tcPr>
          <w:p>
            <w:pPr>
              <w:pStyle w:val="Style22"/>
              <w:widowControl w:val="false"/>
              <w:bidi w:val="0"/>
              <w:jc w:val="center"/>
              <w:rPr>
                <w:color w:val="000000"/>
                <w:sz w:val="28"/>
                <w:szCs w:val="28"/>
              </w:rPr>
            </w:pPr>
            <w:r>
              <w:rPr>
                <w:b w:val="false"/>
                <w:bCs w:val="false"/>
                <w:i w:val="false"/>
                <w:iCs w:val="false"/>
                <w:strike w:val="false"/>
                <w:dstrike w:val="false"/>
                <w:outline w:val="false"/>
                <w:shadow w:val="false"/>
                <w:color w:val="000000"/>
                <w:sz w:val="28"/>
                <w:szCs w:val="28"/>
                <w:u w:val="none"/>
              </w:rPr>
              <w:t>5</w:t>
            </w:r>
          </w:p>
        </w:tc>
        <w:tc>
          <w:tcPr>
            <w:tcW w:w="1887" w:type="dxa"/>
            <w:tcBorders>
              <w:left w:val="single" w:sz="4" w:space="0" w:color="000000"/>
              <w:bottom w:val="single" w:sz="4" w:space="0" w:color="000000"/>
            </w:tcBorders>
            <w:shd w:fill="auto" w:val="clear"/>
          </w:tcPr>
          <w:p>
            <w:pPr>
              <w:pStyle w:val="Style22"/>
              <w:widowControl w:val="false"/>
              <w:bidi w:val="0"/>
              <w:jc w:val="center"/>
              <w:rPr>
                <w:color w:val="000000"/>
                <w:sz w:val="28"/>
                <w:szCs w:val="28"/>
              </w:rPr>
            </w:pPr>
            <w:r>
              <w:rPr>
                <w:b w:val="false"/>
                <w:bCs w:val="false"/>
                <w:i w:val="false"/>
                <w:iCs w:val="false"/>
                <w:strike w:val="false"/>
                <w:dstrike w:val="false"/>
                <w:outline w:val="false"/>
                <w:shadow w:val="false"/>
                <w:color w:val="000000"/>
                <w:sz w:val="28"/>
                <w:szCs w:val="28"/>
                <w:u w:val="none"/>
              </w:rPr>
              <w:t>6</w:t>
            </w:r>
          </w:p>
        </w:tc>
        <w:tc>
          <w:tcPr>
            <w:tcW w:w="2080" w:type="dxa"/>
            <w:tcBorders>
              <w:left w:val="single" w:sz="4" w:space="0" w:color="000000"/>
              <w:bottom w:val="single" w:sz="4" w:space="0" w:color="000000"/>
              <w:right w:val="single" w:sz="4" w:space="0" w:color="000000"/>
            </w:tcBorders>
            <w:shd w:fill="auto" w:val="clear"/>
          </w:tcPr>
          <w:p>
            <w:pPr>
              <w:pStyle w:val="Style22"/>
              <w:widowControl w:val="false"/>
              <w:bidi w:val="0"/>
              <w:jc w:val="center"/>
              <w:rPr>
                <w:color w:val="000000"/>
                <w:sz w:val="28"/>
                <w:szCs w:val="28"/>
              </w:rPr>
            </w:pPr>
            <w:r>
              <w:rPr>
                <w:b w:val="false"/>
                <w:bCs w:val="false"/>
                <w:i w:val="false"/>
                <w:iCs w:val="false"/>
                <w:strike w:val="false"/>
                <w:dstrike w:val="false"/>
                <w:outline w:val="false"/>
                <w:shadow w:val="false"/>
                <w:color w:val="000000"/>
                <w:sz w:val="28"/>
                <w:szCs w:val="28"/>
                <w:u w:val="none"/>
              </w:rPr>
              <w:t>7</w:t>
            </w:r>
          </w:p>
        </w:tc>
      </w:tr>
      <w:tr>
        <w:trPr/>
        <w:tc>
          <w:tcPr>
            <w:tcW w:w="14569" w:type="dxa"/>
            <w:gridSpan w:val="7"/>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color w:val="000000"/>
                <w:sz w:val="28"/>
                <w:szCs w:val="28"/>
              </w:rPr>
            </w:pPr>
            <w:r>
              <w:rPr>
                <w:b w:val="false"/>
                <w:bCs w:val="false"/>
                <w:i w:val="false"/>
                <w:iCs w:val="false"/>
                <w:strike w:val="false"/>
                <w:dstrike w:val="false"/>
                <w:outline w:val="false"/>
                <w:shadow w:val="false"/>
                <w:color w:val="000000"/>
                <w:kern w:val="2"/>
                <w:sz w:val="28"/>
                <w:szCs w:val="28"/>
                <w:u w:val="none"/>
              </w:rPr>
              <w:t>1. Проверка документов и регистрация заявления</w:t>
            </w:r>
          </w:p>
        </w:tc>
      </w:tr>
      <w:tr>
        <w:trPr/>
        <w:tc>
          <w:tcPr>
            <w:tcW w:w="2082" w:type="dxa"/>
            <w:vMerge w:val="restart"/>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Поступление заявления и документов для предоставления муниципальной услуги в Уполномоченный </w:t>
            </w:r>
            <w:r>
              <w:rPr>
                <w:b w:val="false"/>
                <w:bCs w:val="false"/>
                <w:i w:val="false"/>
                <w:iCs w:val="false"/>
                <w:strike w:val="false"/>
                <w:dstrike w:val="false"/>
                <w:outline w:val="false"/>
                <w:shadow w:val="false"/>
                <w:color w:val="000000"/>
                <w:kern w:val="2"/>
                <w:sz w:val="24"/>
                <w:szCs w:val="24"/>
                <w:u w:val="none"/>
              </w:rPr>
              <w:t>орган</w:t>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2.13 </w:t>
            </w:r>
            <w:r>
              <w:rPr>
                <w:b w:val="false"/>
                <w:bCs w:val="false"/>
                <w:i w:val="false"/>
                <w:iCs w:val="false"/>
                <w:strike w:val="false"/>
                <w:dstrike w:val="false"/>
                <w:outline w:val="false"/>
                <w:shadow w:val="false"/>
                <w:color w:val="000000"/>
                <w:kern w:val="2"/>
                <w:sz w:val="24"/>
                <w:szCs w:val="24"/>
                <w:u w:val="none"/>
              </w:rPr>
              <w:t>Административног</w:t>
            </w:r>
            <w:r>
              <w:rPr>
                <w:b w:val="false"/>
                <w:bCs w:val="false"/>
                <w:i w:val="false"/>
                <w:iCs w:val="false"/>
                <w:strike w:val="false"/>
                <w:dstrike w:val="false"/>
                <w:outline w:val="false"/>
                <w:shadow w:val="false"/>
                <w:color w:val="000000"/>
                <w:kern w:val="2"/>
                <w:sz w:val="24"/>
                <w:szCs w:val="24"/>
                <w:u w:val="none"/>
                <w:lang w:val="ru-RU"/>
              </w:rPr>
              <w:t>о регламента</w:t>
            </w:r>
          </w:p>
        </w:tc>
        <w:tc>
          <w:tcPr>
            <w:tcW w:w="2082" w:type="dxa"/>
            <w:vMerge w:val="restart"/>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До 1 рабочего </w:t>
            </w:r>
            <w:r>
              <w:rPr>
                <w:b w:val="false"/>
                <w:bCs w:val="false"/>
                <w:i w:val="false"/>
                <w:iCs w:val="false"/>
                <w:strike w:val="false"/>
                <w:dstrike w:val="false"/>
                <w:outline w:val="false"/>
                <w:shadow w:val="false"/>
                <w:color w:val="000000"/>
                <w:kern w:val="2"/>
                <w:sz w:val="24"/>
                <w:szCs w:val="24"/>
                <w:u w:val="none"/>
              </w:rPr>
              <w:t>дня</w:t>
            </w:r>
          </w:p>
        </w:tc>
        <w:tc>
          <w:tcPr>
            <w:tcW w:w="2081" w:type="dxa"/>
            <w:vMerge w:val="restart"/>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Уполномоченного органа, ответственное за предоставление муниципальной </w:t>
            </w:r>
            <w:r>
              <w:rPr>
                <w:b w:val="false"/>
                <w:bCs w:val="false"/>
                <w:i w:val="false"/>
                <w:iCs w:val="false"/>
                <w:strike w:val="false"/>
                <w:dstrike w:val="false"/>
                <w:outline w:val="false"/>
                <w:shadow w:val="false"/>
                <w:color w:val="000000"/>
                <w:kern w:val="2"/>
                <w:sz w:val="24"/>
                <w:szCs w:val="24"/>
                <w:u w:val="none"/>
              </w:rPr>
              <w:t>услуги должност</w:t>
            </w:r>
            <w:r>
              <w:rPr>
                <w:b w:val="false"/>
                <w:i w:val="false"/>
                <w:color w:val="000000"/>
                <w:kern w:val="2"/>
                <w:sz w:val="24"/>
                <w:szCs w:val="24"/>
              </w:rPr>
              <w:t>ное лицо Уполномоченного органа, ответственное за регистрацию корреспон</w:t>
            </w:r>
            <w:r>
              <w:rPr>
                <w:b w:val="false"/>
                <w:bCs w:val="false"/>
                <w:i w:val="false"/>
                <w:iCs w:val="false"/>
                <w:strike w:val="false"/>
                <w:dstrike w:val="false"/>
                <w:outline w:val="false"/>
                <w:shadow w:val="false"/>
                <w:color w:val="000000"/>
                <w:kern w:val="2"/>
                <w:sz w:val="24"/>
                <w:szCs w:val="24"/>
                <w:u w:val="none"/>
              </w:rPr>
              <w:t>денции</w:t>
            </w:r>
          </w:p>
        </w:tc>
        <w:tc>
          <w:tcPr>
            <w:tcW w:w="2277"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Уполномоченный орган / ГИС / </w:t>
            </w:r>
            <w:r>
              <w:rPr>
                <w:b w:val="false"/>
                <w:bCs w:val="false"/>
                <w:i w:val="false"/>
                <w:iCs w:val="false"/>
                <w:strike w:val="false"/>
                <w:dstrike w:val="false"/>
                <w:outline w:val="false"/>
                <w:shadow w:val="false"/>
                <w:color w:val="000000"/>
                <w:kern w:val="2"/>
                <w:sz w:val="24"/>
                <w:szCs w:val="24"/>
                <w:u w:val="none"/>
              </w:rPr>
              <w:t>ПГС</w:t>
            </w:r>
          </w:p>
        </w:tc>
        <w:tc>
          <w:tcPr>
            <w:tcW w:w="1887" w:type="dxa"/>
            <w:vMerge w:val="restart"/>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w:t>
            </w:r>
          </w:p>
        </w:tc>
        <w:tc>
          <w:tcPr>
            <w:tcW w:w="2080" w:type="dxa"/>
            <w:vMerge w:val="restart"/>
            <w:tcBorders>
              <w:left w:val="single" w:sz="4" w:space="0" w:color="000000"/>
              <w:bottom w:val="single" w:sz="4" w:space="0" w:color="000000"/>
              <w:right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w:t>
            </w:r>
            <w:r>
              <w:rPr>
                <w:b w:val="false"/>
                <w:bCs w:val="false"/>
                <w:i w:val="false"/>
                <w:iCs w:val="false"/>
                <w:strike w:val="false"/>
                <w:dstrike w:val="false"/>
                <w:outline w:val="false"/>
                <w:shadow w:val="false"/>
                <w:color w:val="000000"/>
                <w:kern w:val="2"/>
                <w:sz w:val="24"/>
                <w:szCs w:val="24"/>
                <w:u w:val="none"/>
              </w:rPr>
              <w:t>ему документов</w:t>
            </w:r>
          </w:p>
        </w:tc>
      </w:tr>
      <w:tr>
        <w:trPr/>
        <w:tc>
          <w:tcPr>
            <w:tcW w:w="2082"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Принятие решения об отказе в приеме документов, в случае выявления оснований для отказа </w:t>
            </w:r>
            <w:r>
              <w:rPr>
                <w:b w:val="false"/>
                <w:bCs w:val="false"/>
                <w:i w:val="false"/>
                <w:iCs w:val="false"/>
                <w:strike w:val="false"/>
                <w:dstrike w:val="false"/>
                <w:outline w:val="false"/>
                <w:shadow w:val="false"/>
                <w:color w:val="000000"/>
                <w:kern w:val="2"/>
                <w:sz w:val="24"/>
                <w:szCs w:val="24"/>
                <w:u w:val="none"/>
              </w:rPr>
              <w:t>в приеме документов</w:t>
            </w:r>
          </w:p>
        </w:tc>
        <w:tc>
          <w:tcPr>
            <w:tcW w:w="2082"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c>
          <w:tcPr>
            <w:tcW w:w="2081"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c>
          <w:tcPr>
            <w:tcW w:w="2277"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Уполномоченный </w:t>
            </w:r>
            <w:r>
              <w:rPr>
                <w:b w:val="false"/>
                <w:bCs w:val="false"/>
                <w:i w:val="false"/>
                <w:iCs w:val="false"/>
                <w:strike w:val="false"/>
                <w:dstrike w:val="false"/>
                <w:outline w:val="false"/>
                <w:shadow w:val="false"/>
                <w:color w:val="000000"/>
                <w:kern w:val="2"/>
                <w:sz w:val="24"/>
                <w:szCs w:val="24"/>
                <w:u w:val="none"/>
              </w:rPr>
              <w:t>орган/ГИС</w:t>
            </w:r>
          </w:p>
        </w:tc>
        <w:tc>
          <w:tcPr>
            <w:tcW w:w="1887"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c>
          <w:tcPr>
            <w:tcW w:w="2080" w:type="dxa"/>
            <w:vMerge w:val="continue"/>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r>
      <w:tr>
        <w:trPr/>
        <w:tc>
          <w:tcPr>
            <w:tcW w:w="14569" w:type="dxa"/>
            <w:gridSpan w:val="7"/>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kern w:val="2"/>
                <w:sz w:val="28"/>
                <w:szCs w:val="28"/>
                <w:u w:val="none"/>
              </w:rPr>
              <w:t>2. Получение сведений посредством СМЭВ</w:t>
            </w:r>
          </w:p>
        </w:tc>
      </w:tr>
      <w:tr>
        <w:trPr/>
        <w:tc>
          <w:tcPr>
            <w:tcW w:w="2082" w:type="dxa"/>
            <w:vMerge w:val="restart"/>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пакет зарегистрированных документов, поступивших должностному лицу, ответственному за предоставление муниципальной </w:t>
            </w:r>
            <w:r>
              <w:rPr>
                <w:b w:val="false"/>
                <w:bCs w:val="false"/>
                <w:i w:val="false"/>
                <w:iCs w:val="false"/>
                <w:strike w:val="false"/>
                <w:dstrike w:val="false"/>
                <w:outline w:val="false"/>
                <w:shadow w:val="false"/>
                <w:color w:val="000000"/>
                <w:kern w:val="2"/>
                <w:sz w:val="24"/>
                <w:szCs w:val="24"/>
                <w:u w:val="none"/>
              </w:rPr>
              <w:t>услуги</w:t>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Направление межведомственных </w:t>
            </w:r>
            <w:r>
              <w:rPr>
                <w:b w:val="false"/>
                <w:bCs w:val="false"/>
                <w:i w:val="false"/>
                <w:iCs w:val="false"/>
                <w:strike w:val="false"/>
                <w:dstrike w:val="false"/>
                <w:outline w:val="false"/>
                <w:shadow w:val="false"/>
                <w:color w:val="000000"/>
                <w:kern w:val="2"/>
                <w:sz w:val="24"/>
                <w:szCs w:val="24"/>
                <w:u w:val="none"/>
              </w:rPr>
              <w:t>запросов в органы и организации</w:t>
            </w:r>
          </w:p>
        </w:tc>
        <w:tc>
          <w:tcPr>
            <w:tcW w:w="2082"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в день регистрации заявления и </w:t>
            </w:r>
            <w:r>
              <w:rPr>
                <w:b w:val="false"/>
                <w:bCs w:val="false"/>
                <w:i w:val="false"/>
                <w:iCs w:val="false"/>
                <w:strike w:val="false"/>
                <w:dstrike w:val="false"/>
                <w:outline w:val="false"/>
                <w:shadow w:val="false"/>
                <w:color w:val="000000"/>
                <w:kern w:val="2"/>
                <w:sz w:val="24"/>
                <w:szCs w:val="24"/>
                <w:u w:val="none"/>
              </w:rPr>
              <w:t>документов</w:t>
            </w:r>
          </w:p>
        </w:tc>
        <w:tc>
          <w:tcPr>
            <w:tcW w:w="2081"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должностное лицо Уполномоченного органа, ответственное за предоставление муниципальной</w:t>
            </w:r>
            <w:r>
              <w:rPr>
                <w:b w:val="false"/>
                <w:bCs w:val="false"/>
                <w:i w:val="false"/>
                <w:iCs w:val="false"/>
                <w:strike w:val="false"/>
                <w:dstrike w:val="false"/>
                <w:outline w:val="false"/>
                <w:shadow w:val="false"/>
                <w:color w:val="000000"/>
                <w:kern w:val="2"/>
                <w:sz w:val="24"/>
                <w:szCs w:val="24"/>
                <w:u w:val="none"/>
              </w:rPr>
              <w:t xml:space="preserve"> услуги</w:t>
            </w:r>
          </w:p>
        </w:tc>
        <w:tc>
          <w:tcPr>
            <w:tcW w:w="2277"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Уполномоченный орган/ГИС/ </w:t>
            </w:r>
            <w:r>
              <w:rPr>
                <w:b w:val="false"/>
                <w:bCs w:val="false"/>
                <w:i w:val="false"/>
                <w:iCs w:val="false"/>
                <w:strike w:val="false"/>
                <w:dstrike w:val="false"/>
                <w:outline w:val="false"/>
                <w:shadow w:val="false"/>
                <w:color w:val="000000"/>
                <w:kern w:val="2"/>
                <w:sz w:val="24"/>
                <w:szCs w:val="24"/>
                <w:u w:val="none"/>
              </w:rPr>
              <w:t>ПГС / СМЭВ</w:t>
            </w:r>
          </w:p>
        </w:tc>
        <w:tc>
          <w:tcPr>
            <w:tcW w:w="1887"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отсутствие документов, необходимых для предоставления муниципальной услуги, находящихся в распоряжении государственных </w:t>
            </w:r>
            <w:r>
              <w:rPr>
                <w:b w:val="false"/>
                <w:bCs w:val="false"/>
                <w:i w:val="false"/>
                <w:iCs w:val="false"/>
                <w:strike w:val="false"/>
                <w:dstrike w:val="false"/>
                <w:outline w:val="false"/>
                <w:shadow w:val="false"/>
                <w:color w:val="000000"/>
                <w:kern w:val="2"/>
                <w:sz w:val="24"/>
                <w:szCs w:val="24"/>
                <w:u w:val="none"/>
              </w:rPr>
              <w:t>органов (организаций)</w:t>
            </w:r>
          </w:p>
        </w:tc>
        <w:tc>
          <w:tcPr>
            <w:tcW w:w="2080"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w:t>
            </w:r>
            <w:r>
              <w:rPr>
                <w:b w:val="false"/>
                <w:bCs w:val="false"/>
                <w:i w:val="false"/>
                <w:iCs w:val="false"/>
                <w:strike w:val="false"/>
                <w:dstrike w:val="false"/>
                <w:outline w:val="false"/>
                <w:shadow w:val="false"/>
                <w:color w:val="000000"/>
                <w:kern w:val="2"/>
                <w:sz w:val="24"/>
                <w:szCs w:val="24"/>
                <w:u w:val="none"/>
              </w:rPr>
              <w:t>числе с использованием СМЭВ</w:t>
            </w:r>
          </w:p>
        </w:tc>
      </w:tr>
      <w:tr>
        <w:trPr/>
        <w:tc>
          <w:tcPr>
            <w:tcW w:w="2082"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Получение ответов на межведомственные запросы, формирование полного </w:t>
            </w:r>
            <w:r>
              <w:rPr>
                <w:b w:val="false"/>
                <w:bCs w:val="false"/>
                <w:i w:val="false"/>
                <w:iCs w:val="false"/>
                <w:strike w:val="false"/>
                <w:dstrike w:val="false"/>
                <w:outline w:val="false"/>
                <w:shadow w:val="false"/>
                <w:color w:val="000000"/>
                <w:kern w:val="2"/>
                <w:sz w:val="24"/>
                <w:szCs w:val="24"/>
                <w:u w:val="none"/>
              </w:rPr>
              <w:t>комплекта документов</w:t>
            </w:r>
          </w:p>
        </w:tc>
        <w:tc>
          <w:tcPr>
            <w:tcW w:w="2082"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w:t>
            </w:r>
            <w:r>
              <w:rPr>
                <w:b w:val="false"/>
                <w:bCs w:val="false"/>
                <w:i w:val="false"/>
                <w:iCs w:val="false"/>
                <w:strike w:val="false"/>
                <w:dstrike w:val="false"/>
                <w:outline w:val="false"/>
                <w:shadow w:val="false"/>
                <w:color w:val="000000"/>
                <w:kern w:val="2"/>
                <w:sz w:val="24"/>
                <w:szCs w:val="24"/>
                <w:u w:val="none"/>
              </w:rPr>
              <w:t>Федерации</w:t>
            </w:r>
          </w:p>
        </w:tc>
        <w:tc>
          <w:tcPr>
            <w:tcW w:w="2081" w:type="dxa"/>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277"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Уполномоченный орган) /ГИС/ </w:t>
            </w:r>
            <w:r>
              <w:rPr>
                <w:b w:val="false"/>
                <w:bCs w:val="false"/>
                <w:i w:val="false"/>
                <w:iCs w:val="false"/>
                <w:strike w:val="false"/>
                <w:dstrike w:val="false"/>
                <w:outline w:val="false"/>
                <w:shadow w:val="false"/>
                <w:color w:val="000000"/>
                <w:kern w:val="2"/>
                <w:sz w:val="24"/>
                <w:szCs w:val="24"/>
                <w:u w:val="none"/>
              </w:rPr>
              <w:t>ПГС / СМЭВ</w:t>
            </w:r>
          </w:p>
        </w:tc>
        <w:tc>
          <w:tcPr>
            <w:tcW w:w="1887"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w:t>
            </w:r>
          </w:p>
        </w:tc>
        <w:tc>
          <w:tcPr>
            <w:tcW w:w="2080"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получение документов (сведений), необходимых для предоставления муниципальной </w:t>
            </w:r>
            <w:r>
              <w:rPr>
                <w:b w:val="false"/>
                <w:bCs w:val="false"/>
                <w:i w:val="false"/>
                <w:iCs w:val="false"/>
                <w:strike w:val="false"/>
                <w:dstrike w:val="false"/>
                <w:outline w:val="false"/>
                <w:shadow w:val="false"/>
                <w:color w:val="000000"/>
                <w:kern w:val="2"/>
                <w:sz w:val="24"/>
                <w:szCs w:val="24"/>
                <w:u w:val="none"/>
              </w:rPr>
              <w:t>услуги</w:t>
            </w:r>
          </w:p>
        </w:tc>
      </w:tr>
      <w:tr>
        <w:trPr/>
        <w:tc>
          <w:tcPr>
            <w:tcW w:w="14569" w:type="dxa"/>
            <w:gridSpan w:val="7"/>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kern w:val="2"/>
                <w:sz w:val="28"/>
                <w:szCs w:val="28"/>
                <w:u w:val="none"/>
              </w:rPr>
              <w:t>3. Рассмотрение документов и сведений</w:t>
            </w:r>
          </w:p>
        </w:tc>
      </w:tr>
      <w:tr>
        <w:trPr/>
        <w:tc>
          <w:tcPr>
            <w:tcW w:w="2082"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пакет зарегистрированных документов, поступивших должностному лицу, ответственному за предоставление муниципальной </w:t>
            </w:r>
            <w:r>
              <w:rPr>
                <w:b w:val="false"/>
                <w:bCs w:val="false"/>
                <w:i w:val="false"/>
                <w:iCs w:val="false"/>
                <w:strike w:val="false"/>
                <w:dstrike w:val="false"/>
                <w:outline w:val="false"/>
                <w:shadow w:val="false"/>
                <w:color w:val="000000"/>
                <w:kern w:val="2"/>
                <w:sz w:val="24"/>
                <w:szCs w:val="24"/>
                <w:u w:val="none"/>
              </w:rPr>
              <w:t>услуг</w:t>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Проверка соответствия документов и сведений требованиям нормативных правовых актов предоставления муниципальной</w:t>
            </w:r>
            <w:r>
              <w:rPr>
                <w:b w:val="false"/>
                <w:bCs w:val="false"/>
                <w:i w:val="false"/>
                <w:iCs w:val="false"/>
                <w:strike w:val="false"/>
                <w:dstrike w:val="false"/>
                <w:outline w:val="false"/>
                <w:shadow w:val="false"/>
                <w:color w:val="000000"/>
                <w:kern w:val="2"/>
                <w:sz w:val="24"/>
                <w:szCs w:val="24"/>
                <w:u w:val="none"/>
              </w:rPr>
              <w:t xml:space="preserve"> услуги</w:t>
            </w:r>
          </w:p>
        </w:tc>
        <w:tc>
          <w:tcPr>
            <w:tcW w:w="2082"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До 9 рабочих </w:t>
            </w:r>
            <w:r>
              <w:rPr>
                <w:b w:val="false"/>
                <w:bCs w:val="false"/>
                <w:i w:val="false"/>
                <w:iCs w:val="false"/>
                <w:strike w:val="false"/>
                <w:dstrike w:val="false"/>
                <w:outline w:val="false"/>
                <w:shadow w:val="false"/>
                <w:color w:val="000000"/>
                <w:kern w:val="2"/>
                <w:sz w:val="24"/>
                <w:szCs w:val="24"/>
                <w:u w:val="none"/>
              </w:rPr>
              <w:t>дней</w:t>
            </w:r>
          </w:p>
        </w:tc>
        <w:tc>
          <w:tcPr>
            <w:tcW w:w="2081"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должностное лицо Уполномоченного органа, ответственное за предоставление муниципальной </w:t>
            </w:r>
            <w:r>
              <w:rPr>
                <w:b w:val="false"/>
                <w:bCs w:val="false"/>
                <w:i w:val="false"/>
                <w:iCs w:val="false"/>
                <w:strike w:val="false"/>
                <w:dstrike w:val="false"/>
                <w:outline w:val="false"/>
                <w:shadow w:val="false"/>
                <w:color w:val="000000"/>
                <w:kern w:val="2"/>
                <w:sz w:val="24"/>
                <w:szCs w:val="24"/>
                <w:u w:val="none"/>
              </w:rPr>
              <w:t>услуги</w:t>
            </w:r>
          </w:p>
        </w:tc>
        <w:tc>
          <w:tcPr>
            <w:tcW w:w="2277"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Уполномоченный орган) / ГИС / </w:t>
            </w:r>
            <w:r>
              <w:rPr>
                <w:b w:val="false"/>
                <w:bCs w:val="false"/>
                <w:i w:val="false"/>
                <w:iCs w:val="false"/>
                <w:strike w:val="false"/>
                <w:dstrike w:val="false"/>
                <w:outline w:val="false"/>
                <w:shadow w:val="false"/>
                <w:color w:val="000000"/>
                <w:kern w:val="2"/>
                <w:sz w:val="24"/>
                <w:szCs w:val="24"/>
                <w:u w:val="none"/>
              </w:rPr>
              <w:t>ПГС</w:t>
            </w:r>
          </w:p>
        </w:tc>
        <w:tc>
          <w:tcPr>
            <w:tcW w:w="1887"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основания отказа в предоставлении муниципальной услуги, предусмотренные пунктом 2.19 Административн</w:t>
            </w:r>
            <w:r>
              <w:rPr>
                <w:b w:val="false"/>
                <w:bCs w:val="false"/>
                <w:i w:val="false"/>
                <w:iCs w:val="false"/>
                <w:strike w:val="false"/>
                <w:dstrike w:val="false"/>
                <w:outline w:val="false"/>
                <w:shadow w:val="false"/>
                <w:color w:val="000000"/>
                <w:kern w:val="2"/>
                <w:sz w:val="24"/>
                <w:szCs w:val="24"/>
                <w:u w:val="none"/>
              </w:rPr>
              <w:t>ого регламента</w:t>
            </w:r>
          </w:p>
        </w:tc>
        <w:tc>
          <w:tcPr>
            <w:tcW w:w="2080"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проект результата предоставления муниципальной </w:t>
            </w:r>
            <w:r>
              <w:rPr>
                <w:b w:val="false"/>
                <w:bCs w:val="false"/>
                <w:i w:val="false"/>
                <w:iCs w:val="false"/>
                <w:strike w:val="false"/>
                <w:dstrike w:val="false"/>
                <w:outline w:val="false"/>
                <w:shadow w:val="false"/>
                <w:color w:val="000000"/>
                <w:kern w:val="2"/>
                <w:sz w:val="24"/>
                <w:szCs w:val="24"/>
                <w:u w:val="none"/>
              </w:rPr>
              <w:t>услуги</w:t>
            </w:r>
          </w:p>
        </w:tc>
      </w:tr>
      <w:tr>
        <w:trPr/>
        <w:tc>
          <w:tcPr>
            <w:tcW w:w="14569" w:type="dxa"/>
            <w:gridSpan w:val="7"/>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kern w:val="2"/>
                <w:sz w:val="28"/>
                <w:szCs w:val="28"/>
                <w:u w:val="none"/>
              </w:rPr>
              <w:t>4. Принятие решения</w:t>
            </w:r>
          </w:p>
        </w:tc>
      </w:tr>
      <w:tr>
        <w:trPr/>
        <w:tc>
          <w:tcPr>
            <w:tcW w:w="2082" w:type="dxa"/>
            <w:vMerge w:val="restart"/>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проект результата предоставления муниципальной </w:t>
            </w:r>
            <w:r>
              <w:rPr>
                <w:b w:val="false"/>
                <w:bCs w:val="false"/>
                <w:i w:val="false"/>
                <w:iCs w:val="false"/>
                <w:strike w:val="false"/>
                <w:dstrike w:val="false"/>
                <w:outline w:val="false"/>
                <w:shadow w:val="false"/>
                <w:color w:val="000000"/>
                <w:kern w:val="2"/>
                <w:sz w:val="24"/>
                <w:szCs w:val="24"/>
                <w:u w:val="none"/>
              </w:rPr>
              <w:t>услуги</w:t>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Принятие решения о предоставления муниципальной</w:t>
            </w:r>
            <w:r>
              <w:rPr>
                <w:b w:val="false"/>
                <w:bCs w:val="false"/>
                <w:i w:val="false"/>
                <w:iCs w:val="false"/>
                <w:strike w:val="false"/>
                <w:dstrike w:val="false"/>
                <w:outline w:val="false"/>
                <w:shadow w:val="false"/>
                <w:color w:val="000000"/>
                <w:kern w:val="2"/>
                <w:sz w:val="24"/>
                <w:szCs w:val="24"/>
                <w:u w:val="none"/>
              </w:rPr>
              <w:t xml:space="preserve"> услуги</w:t>
            </w:r>
          </w:p>
        </w:tc>
        <w:tc>
          <w:tcPr>
            <w:tcW w:w="2082" w:type="dxa"/>
            <w:vMerge w:val="restart"/>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До 9 рабочих </w:t>
            </w:r>
            <w:r>
              <w:rPr>
                <w:b w:val="false"/>
                <w:bCs w:val="false"/>
                <w:i w:val="false"/>
                <w:iCs w:val="false"/>
                <w:strike w:val="false"/>
                <w:dstrike w:val="false"/>
                <w:outline w:val="false"/>
                <w:shadow w:val="false"/>
                <w:color w:val="000000"/>
                <w:kern w:val="2"/>
                <w:sz w:val="24"/>
                <w:szCs w:val="24"/>
                <w:u w:val="none"/>
              </w:rPr>
              <w:t>дней</w:t>
            </w:r>
          </w:p>
        </w:tc>
        <w:tc>
          <w:tcPr>
            <w:tcW w:w="2081" w:type="dxa"/>
            <w:vMerge w:val="restart"/>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w:t>
            </w:r>
            <w:r>
              <w:rPr>
                <w:b w:val="false"/>
                <w:bCs w:val="false"/>
                <w:i w:val="false"/>
                <w:iCs w:val="false"/>
                <w:strike w:val="false"/>
                <w:dstrike w:val="false"/>
                <w:outline w:val="false"/>
                <w:shadow w:val="false"/>
                <w:color w:val="000000"/>
                <w:kern w:val="2"/>
                <w:sz w:val="24"/>
                <w:szCs w:val="24"/>
                <w:u w:val="none"/>
              </w:rPr>
              <w:t>лицо</w:t>
            </w:r>
          </w:p>
        </w:tc>
        <w:tc>
          <w:tcPr>
            <w:tcW w:w="2277" w:type="dxa"/>
            <w:vMerge w:val="restart"/>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Уполномоченный орган) / ГИС / </w:t>
            </w:r>
            <w:r>
              <w:rPr>
                <w:b w:val="false"/>
                <w:bCs w:val="false"/>
                <w:i w:val="false"/>
                <w:iCs w:val="false"/>
                <w:strike w:val="false"/>
                <w:dstrike w:val="false"/>
                <w:outline w:val="false"/>
                <w:shadow w:val="false"/>
                <w:color w:val="000000"/>
                <w:kern w:val="2"/>
                <w:sz w:val="24"/>
                <w:szCs w:val="24"/>
                <w:u w:val="none"/>
              </w:rPr>
              <w:t>ПГС</w:t>
            </w:r>
          </w:p>
        </w:tc>
        <w:tc>
          <w:tcPr>
            <w:tcW w:w="1887" w:type="dxa"/>
            <w:vMerge w:val="restart"/>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w:t>
            </w:r>
          </w:p>
        </w:tc>
        <w:tc>
          <w:tcPr>
            <w:tcW w:w="2080" w:type="dxa"/>
            <w:vMerge w:val="restart"/>
            <w:tcBorders>
              <w:left w:val="single" w:sz="4" w:space="0" w:color="000000"/>
              <w:bottom w:val="single" w:sz="4" w:space="0" w:color="000000"/>
              <w:right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w:t>
            </w:r>
            <w:r>
              <w:rPr>
                <w:b w:val="false"/>
                <w:bCs w:val="false"/>
                <w:i w:val="false"/>
                <w:iCs w:val="false"/>
                <w:strike w:val="false"/>
                <w:dstrike w:val="false"/>
                <w:outline w:val="false"/>
                <w:shadow w:val="false"/>
                <w:color w:val="000000"/>
                <w:kern w:val="2"/>
                <w:sz w:val="24"/>
                <w:szCs w:val="24"/>
                <w:u w:val="none"/>
              </w:rPr>
              <w:t>лица</w:t>
            </w:r>
          </w:p>
        </w:tc>
      </w:tr>
      <w:tr>
        <w:trPr/>
        <w:tc>
          <w:tcPr>
            <w:tcW w:w="2082"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Формирование решения о предоставлении муниципальной</w:t>
            </w:r>
            <w:r>
              <w:rPr>
                <w:b w:val="false"/>
                <w:bCs w:val="false"/>
                <w:i w:val="false"/>
                <w:iCs w:val="false"/>
                <w:strike w:val="false"/>
                <w:dstrike w:val="false"/>
                <w:outline w:val="false"/>
                <w:shadow w:val="false"/>
                <w:color w:val="000000"/>
                <w:kern w:val="2"/>
                <w:sz w:val="24"/>
                <w:szCs w:val="24"/>
                <w:u w:val="none"/>
              </w:rPr>
              <w:t xml:space="preserve"> услуги</w:t>
            </w:r>
          </w:p>
        </w:tc>
        <w:tc>
          <w:tcPr>
            <w:tcW w:w="2082"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81"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277"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87"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80" w:type="dxa"/>
            <w:vMerge w:val="continue"/>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2082"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Принятие решения об отказе в </w:t>
            </w:r>
            <w:r>
              <w:rPr>
                <w:b w:val="false"/>
                <w:bCs w:val="false"/>
                <w:i w:val="false"/>
                <w:iCs w:val="false"/>
                <w:strike w:val="false"/>
                <w:dstrike w:val="false"/>
                <w:outline w:val="false"/>
                <w:shadow w:val="false"/>
                <w:color w:val="000000"/>
                <w:kern w:val="2"/>
                <w:sz w:val="24"/>
                <w:szCs w:val="24"/>
                <w:u w:val="none"/>
              </w:rPr>
              <w:t>предоставлении услуги</w:t>
            </w:r>
          </w:p>
        </w:tc>
        <w:tc>
          <w:tcPr>
            <w:tcW w:w="2082"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81"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277"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87"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80" w:type="dxa"/>
            <w:vMerge w:val="restart"/>
            <w:tcBorders>
              <w:left w:val="single" w:sz="4" w:space="0" w:color="000000"/>
              <w:bottom w:val="single" w:sz="4" w:space="0" w:color="000000"/>
              <w:right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Результат предоставления муниципальной услуги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w:t>
            </w:r>
            <w:r>
              <w:rPr>
                <w:b w:val="false"/>
                <w:bCs w:val="false"/>
                <w:i w:val="false"/>
                <w:iCs w:val="false"/>
                <w:strike w:val="false"/>
                <w:dstrike w:val="false"/>
                <w:outline w:val="false"/>
                <w:shadow w:val="false"/>
                <w:color w:val="000000"/>
                <w:kern w:val="2"/>
                <w:sz w:val="24"/>
                <w:szCs w:val="24"/>
                <w:u w:val="none"/>
              </w:rPr>
              <w:t>лица</w:t>
            </w:r>
          </w:p>
        </w:tc>
      </w:tr>
      <w:tr>
        <w:trPr/>
        <w:tc>
          <w:tcPr>
            <w:tcW w:w="2082"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Формирование решения об отказе в предоставлении муниципальной</w:t>
            </w:r>
            <w:r>
              <w:rPr>
                <w:b w:val="false"/>
                <w:bCs w:val="false"/>
                <w:i w:val="false"/>
                <w:iCs w:val="false"/>
                <w:strike w:val="false"/>
                <w:dstrike w:val="false"/>
                <w:outline w:val="false"/>
                <w:shadow w:val="false"/>
                <w:color w:val="000000"/>
                <w:kern w:val="2"/>
                <w:sz w:val="24"/>
                <w:szCs w:val="24"/>
                <w:u w:val="none"/>
              </w:rPr>
              <w:t xml:space="preserve"> услуги</w:t>
            </w:r>
          </w:p>
        </w:tc>
        <w:tc>
          <w:tcPr>
            <w:tcW w:w="2082"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c>
          <w:tcPr>
            <w:tcW w:w="2081"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c>
          <w:tcPr>
            <w:tcW w:w="2277"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c>
          <w:tcPr>
            <w:tcW w:w="1887"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c>
          <w:tcPr>
            <w:tcW w:w="2080" w:type="dxa"/>
            <w:vMerge w:val="continue"/>
            <w:tcBorders>
              <w:left w:val="single" w:sz="4" w:space="0" w:color="000000"/>
              <w:bottom w:val="single" w:sz="4" w:space="0" w:color="000000"/>
              <w:right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r>
          </w:p>
        </w:tc>
      </w:tr>
      <w:tr>
        <w:trPr/>
        <w:tc>
          <w:tcPr>
            <w:tcW w:w="14569" w:type="dxa"/>
            <w:gridSpan w:val="7"/>
            <w:tcBorders>
              <w:left w:val="single" w:sz="4" w:space="0" w:color="000000"/>
              <w:bottom w:val="single" w:sz="4" w:space="0" w:color="000000"/>
              <w:right w:val="single" w:sz="4" w:space="0" w:color="000000"/>
            </w:tcBorders>
            <w:shd w:fill="auto" w:val="clear"/>
          </w:tcPr>
          <w:p>
            <w:pPr>
              <w:pStyle w:val="Normal"/>
              <w:widowControl w:val="false"/>
              <w:tabs>
                <w:tab w:val="clear" w:pos="720"/>
              </w:tabs>
              <w:bidi w:val="0"/>
              <w:jc w:val="center"/>
              <w:rPr>
                <w:b w:val="false"/>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kern w:val="2"/>
                <w:sz w:val="28"/>
                <w:szCs w:val="28"/>
                <w:u w:val="none"/>
              </w:rPr>
              <w:t>5. Выдача результата</w:t>
            </w:r>
          </w:p>
        </w:tc>
      </w:tr>
      <w:tr>
        <w:trPr/>
        <w:tc>
          <w:tcPr>
            <w:tcW w:w="2082" w:type="dxa"/>
            <w:vMerge w:val="restart"/>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формирование и регистрация результата муниципальной услуги, указанного в пункте 2.20 Административного регламента, в форме электронного </w:t>
            </w:r>
            <w:r>
              <w:rPr>
                <w:b w:val="false"/>
                <w:bCs w:val="false"/>
                <w:i w:val="false"/>
                <w:iCs w:val="false"/>
                <w:strike w:val="false"/>
                <w:dstrike w:val="false"/>
                <w:outline w:val="false"/>
                <w:shadow w:val="false"/>
                <w:color w:val="000000"/>
                <w:kern w:val="2"/>
                <w:sz w:val="24"/>
                <w:szCs w:val="24"/>
                <w:u w:val="none"/>
              </w:rPr>
              <w:t>документа в ГИС</w:t>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Регистрация результата предоставления муниципальной</w:t>
            </w:r>
            <w:r>
              <w:rPr>
                <w:b w:val="false"/>
                <w:bCs w:val="false"/>
                <w:i w:val="false"/>
                <w:iCs w:val="false"/>
                <w:strike w:val="false"/>
                <w:dstrike w:val="false"/>
                <w:outline w:val="false"/>
                <w:shadow w:val="false"/>
                <w:color w:val="000000"/>
                <w:kern w:val="2"/>
                <w:sz w:val="24"/>
                <w:szCs w:val="24"/>
                <w:u w:val="none"/>
              </w:rPr>
              <w:t xml:space="preserve"> услуги</w:t>
            </w:r>
          </w:p>
        </w:tc>
        <w:tc>
          <w:tcPr>
            <w:tcW w:w="2082"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после окончания процедуры принятия решения (в общий срок предоставления муниципальной услуги не </w:t>
            </w:r>
            <w:r>
              <w:rPr>
                <w:b w:val="false"/>
                <w:bCs w:val="false"/>
                <w:i w:val="false"/>
                <w:iCs w:val="false"/>
                <w:strike w:val="false"/>
                <w:dstrike w:val="false"/>
                <w:outline w:val="false"/>
                <w:shadow w:val="false"/>
                <w:color w:val="000000"/>
                <w:kern w:val="2"/>
                <w:sz w:val="24"/>
                <w:szCs w:val="24"/>
                <w:u w:val="none"/>
              </w:rPr>
              <w:t>включается)</w:t>
            </w:r>
          </w:p>
        </w:tc>
        <w:tc>
          <w:tcPr>
            <w:tcW w:w="2081"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должностное лицо Уполномоченного органа, ответственное за предоставление муниципальной </w:t>
            </w:r>
            <w:r>
              <w:rPr>
                <w:b w:val="false"/>
                <w:bCs w:val="false"/>
                <w:i w:val="false"/>
                <w:iCs w:val="false"/>
                <w:strike w:val="false"/>
                <w:dstrike w:val="false"/>
                <w:outline w:val="false"/>
                <w:shadow w:val="false"/>
                <w:color w:val="000000"/>
                <w:kern w:val="2"/>
                <w:sz w:val="24"/>
                <w:szCs w:val="24"/>
                <w:u w:val="none"/>
              </w:rPr>
              <w:t>услуги</w:t>
            </w:r>
          </w:p>
        </w:tc>
        <w:tc>
          <w:tcPr>
            <w:tcW w:w="2277"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Уполномоченны</w:t>
            </w:r>
            <w:r>
              <w:rPr>
                <w:b w:val="false"/>
                <w:bCs w:val="false"/>
                <w:i w:val="false"/>
                <w:iCs w:val="false"/>
                <w:strike w:val="false"/>
                <w:dstrike w:val="false"/>
                <w:outline w:val="false"/>
                <w:shadow w:val="false"/>
                <w:color w:val="000000"/>
                <w:kern w:val="2"/>
                <w:sz w:val="24"/>
                <w:szCs w:val="24"/>
                <w:u w:val="none"/>
              </w:rPr>
              <w:t>й орган) / ГИС</w:t>
            </w:r>
          </w:p>
        </w:tc>
        <w:tc>
          <w:tcPr>
            <w:tcW w:w="1887"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w:t>
            </w:r>
          </w:p>
        </w:tc>
        <w:tc>
          <w:tcPr>
            <w:tcW w:w="2080"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Внесение сведений о конечном результате предоставления муниципальной </w:t>
            </w:r>
            <w:r>
              <w:rPr>
                <w:b w:val="false"/>
                <w:bCs w:val="false"/>
                <w:i w:val="false"/>
                <w:iCs w:val="false"/>
                <w:strike w:val="false"/>
                <w:dstrike w:val="false"/>
                <w:outline w:val="false"/>
                <w:shadow w:val="false"/>
                <w:color w:val="000000"/>
                <w:kern w:val="2"/>
                <w:sz w:val="24"/>
                <w:szCs w:val="24"/>
                <w:u w:val="none"/>
              </w:rPr>
              <w:t>услуги</w:t>
            </w:r>
          </w:p>
        </w:tc>
      </w:tr>
      <w:tr>
        <w:trPr/>
        <w:tc>
          <w:tcPr>
            <w:tcW w:w="2082"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r>
              <w:rPr>
                <w:b w:val="false"/>
                <w:bCs w:val="false"/>
                <w:i w:val="false"/>
                <w:iCs w:val="false"/>
                <w:strike w:val="false"/>
                <w:dstrike w:val="false"/>
                <w:outline w:val="false"/>
                <w:shadow w:val="false"/>
                <w:color w:val="000000"/>
                <w:kern w:val="2"/>
                <w:sz w:val="24"/>
                <w:szCs w:val="24"/>
                <w:u w:val="none"/>
              </w:rPr>
              <w:t>Уполномоченного органа</w:t>
            </w:r>
          </w:p>
        </w:tc>
        <w:tc>
          <w:tcPr>
            <w:tcW w:w="2082"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в сроки, установленные соглашением о взаимодействии между Уполномоченным органом и многофункци</w:t>
            </w:r>
            <w:r>
              <w:rPr>
                <w:b w:val="false"/>
                <w:bCs w:val="false"/>
                <w:i w:val="false"/>
                <w:iCs w:val="false"/>
                <w:strike w:val="false"/>
                <w:dstrike w:val="false"/>
                <w:outline w:val="false"/>
                <w:shadow w:val="false"/>
                <w:color w:val="000000"/>
                <w:kern w:val="2"/>
                <w:sz w:val="24"/>
                <w:szCs w:val="24"/>
                <w:u w:val="none"/>
              </w:rPr>
              <w:t>ональным центром</w:t>
            </w:r>
          </w:p>
        </w:tc>
        <w:tc>
          <w:tcPr>
            <w:tcW w:w="2081"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должностное лицо Уполномоченного органа, ответственное за предоставление муниципальной</w:t>
            </w:r>
            <w:r>
              <w:rPr>
                <w:b w:val="false"/>
                <w:bCs w:val="false"/>
                <w:i w:val="false"/>
                <w:iCs w:val="false"/>
                <w:strike w:val="false"/>
                <w:dstrike w:val="false"/>
                <w:outline w:val="false"/>
                <w:shadow w:val="false"/>
                <w:color w:val="000000"/>
                <w:kern w:val="2"/>
                <w:sz w:val="24"/>
                <w:szCs w:val="24"/>
                <w:u w:val="none"/>
              </w:rPr>
              <w:t xml:space="preserve"> услуги</w:t>
            </w:r>
          </w:p>
        </w:tc>
        <w:tc>
          <w:tcPr>
            <w:tcW w:w="2277"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Уполномоченный орган) / АИС </w:t>
            </w:r>
            <w:r>
              <w:rPr>
                <w:b w:val="false"/>
                <w:bCs w:val="false"/>
                <w:i w:val="false"/>
                <w:iCs w:val="false"/>
                <w:strike w:val="false"/>
                <w:dstrike w:val="false"/>
                <w:outline w:val="false"/>
                <w:shadow w:val="false"/>
                <w:color w:val="000000"/>
                <w:kern w:val="2"/>
                <w:sz w:val="24"/>
                <w:szCs w:val="24"/>
                <w:u w:val="none"/>
              </w:rPr>
              <w:t>МФЦ</w:t>
            </w:r>
          </w:p>
        </w:tc>
        <w:tc>
          <w:tcPr>
            <w:tcW w:w="1887"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Указание заявителем в Запросе способа выдачи результата муниципальной услуги в многофункциональном центре, а также подача </w:t>
            </w:r>
            <w:r>
              <w:rPr>
                <w:b w:val="false"/>
                <w:bCs w:val="false"/>
                <w:i w:val="false"/>
                <w:iCs w:val="false"/>
                <w:strike w:val="false"/>
                <w:dstrike w:val="false"/>
                <w:outline w:val="false"/>
                <w:shadow w:val="false"/>
                <w:color w:val="000000"/>
                <w:kern w:val="2"/>
                <w:sz w:val="24"/>
                <w:szCs w:val="24"/>
                <w:u w:val="none"/>
              </w:rPr>
              <w:t>Запроса через многофункциональный центр</w:t>
            </w:r>
          </w:p>
        </w:tc>
        <w:tc>
          <w:tcPr>
            <w:tcW w:w="2080"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Pr>
                <w:b w:val="false"/>
                <w:bCs w:val="false"/>
                <w:i w:val="false"/>
                <w:iCs w:val="false"/>
                <w:strike w:val="false"/>
                <w:dstrike w:val="false"/>
                <w:outline w:val="false"/>
                <w:shadow w:val="false"/>
                <w:color w:val="000000"/>
                <w:kern w:val="2"/>
                <w:sz w:val="24"/>
                <w:szCs w:val="24"/>
                <w:u w:val="none"/>
              </w:rPr>
              <w:t xml:space="preserve">многофункционального центра; </w:t>
            </w:r>
            <w:r>
              <w:rPr>
                <w:b w:val="false"/>
                <w:i w:val="false"/>
                <w:color w:val="000000"/>
                <w:kern w:val="2"/>
                <w:sz w:val="24"/>
                <w:szCs w:val="24"/>
              </w:rPr>
              <w:t xml:space="preserve">внесение сведений в ГИС о выдаче результата муниципальной </w:t>
            </w:r>
            <w:r>
              <w:rPr>
                <w:b w:val="false"/>
                <w:bCs w:val="false"/>
                <w:i w:val="false"/>
                <w:iCs w:val="false"/>
                <w:strike w:val="false"/>
                <w:dstrike w:val="false"/>
                <w:outline w:val="false"/>
                <w:shadow w:val="false"/>
                <w:color w:val="000000"/>
                <w:kern w:val="2"/>
                <w:sz w:val="24"/>
                <w:szCs w:val="24"/>
                <w:u w:val="none"/>
              </w:rPr>
              <w:t>услуги</w:t>
            </w:r>
          </w:p>
        </w:tc>
      </w:tr>
      <w:tr>
        <w:trPr/>
        <w:tc>
          <w:tcPr>
            <w:tcW w:w="2082" w:type="dxa"/>
            <w:vMerge w:val="continue"/>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80"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Направление заявителю результата предоставления муниципальной услуги в личный кабинет на Едином </w:t>
            </w:r>
            <w:r>
              <w:rPr>
                <w:b w:val="false"/>
                <w:bCs w:val="false"/>
                <w:i w:val="false"/>
                <w:iCs w:val="false"/>
                <w:strike w:val="false"/>
                <w:dstrike w:val="false"/>
                <w:outline w:val="false"/>
                <w:shadow w:val="false"/>
                <w:color w:val="000000"/>
                <w:kern w:val="2"/>
                <w:sz w:val="24"/>
                <w:szCs w:val="24"/>
                <w:u w:val="none"/>
              </w:rPr>
              <w:t>портале</w:t>
            </w:r>
          </w:p>
        </w:tc>
        <w:tc>
          <w:tcPr>
            <w:tcW w:w="2082"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В день регистрации результата предоставления муниципальной</w:t>
            </w:r>
            <w:r>
              <w:rPr>
                <w:b w:val="false"/>
                <w:bCs w:val="false"/>
                <w:i w:val="false"/>
                <w:iCs w:val="false"/>
                <w:strike w:val="false"/>
                <w:dstrike w:val="false"/>
                <w:outline w:val="false"/>
                <w:shadow w:val="false"/>
                <w:color w:val="000000"/>
                <w:kern w:val="2"/>
                <w:sz w:val="24"/>
                <w:szCs w:val="24"/>
                <w:u w:val="none"/>
              </w:rPr>
              <w:t xml:space="preserve"> услуги</w:t>
            </w:r>
          </w:p>
        </w:tc>
        <w:tc>
          <w:tcPr>
            <w:tcW w:w="2081" w:type="dxa"/>
            <w:tcBorders>
              <w:left w:val="single" w:sz="4" w:space="0" w:color="000000"/>
              <w:bottom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должностное лицо Уполномоченного органа, ответственное за предоставление муниципальной </w:t>
            </w:r>
            <w:r>
              <w:rPr>
                <w:b w:val="false"/>
                <w:bCs w:val="false"/>
                <w:i w:val="false"/>
                <w:iCs w:val="false"/>
                <w:strike w:val="false"/>
                <w:dstrike w:val="false"/>
                <w:outline w:val="false"/>
                <w:shadow w:val="false"/>
                <w:color w:val="000000"/>
                <w:kern w:val="2"/>
                <w:sz w:val="24"/>
                <w:szCs w:val="24"/>
                <w:u w:val="none"/>
              </w:rPr>
              <w:t>услуги</w:t>
            </w:r>
          </w:p>
        </w:tc>
        <w:tc>
          <w:tcPr>
            <w:tcW w:w="2277" w:type="dxa"/>
            <w:tcBorders>
              <w:left w:val="single" w:sz="4" w:space="0" w:color="000000"/>
              <w:bottom w:val="single" w:sz="4" w:space="0" w:color="000000"/>
            </w:tcBorders>
            <w:shd w:fill="auto" w:val="clear"/>
          </w:tcPr>
          <w:p>
            <w:pPr>
              <w:pStyle w:val="Style22"/>
              <w:widowControl w:val="false"/>
              <w:bidi w:val="0"/>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ГИС</w:t>
            </w:r>
          </w:p>
        </w:tc>
        <w:tc>
          <w:tcPr>
            <w:tcW w:w="1887" w:type="dxa"/>
            <w:tcBorders>
              <w:left w:val="single" w:sz="4" w:space="0" w:color="000000"/>
              <w:bottom w:val="single" w:sz="4" w:space="0" w:color="000000"/>
            </w:tcBorders>
            <w:shd w:fill="auto" w:val="clear"/>
          </w:tcPr>
          <w:p>
            <w:pPr>
              <w:pStyle w:val="Style22"/>
              <w:widowControl w:val="false"/>
              <w:bidi w:val="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80" w:type="dxa"/>
            <w:tcBorders>
              <w:left w:val="single" w:sz="4" w:space="0" w:color="000000"/>
              <w:bottom w:val="single" w:sz="4" w:space="0" w:color="000000"/>
              <w:right w:val="single" w:sz="4" w:space="0" w:color="000000"/>
            </w:tcBorders>
            <w:shd w:fill="auto" w:val="clear"/>
          </w:tcPr>
          <w:p>
            <w:pPr>
              <w:pStyle w:val="Normal"/>
              <w:widowControl w:val="false"/>
              <w:tabs>
                <w:tab w:val="clear" w:pos="720"/>
              </w:tabs>
              <w:jc w:val="both"/>
              <w:rPr>
                <w:color w:val="000000"/>
                <w:sz w:val="24"/>
              </w:rPr>
            </w:pPr>
            <w:r>
              <w:rPr>
                <w:b w:val="false"/>
                <w:i w:val="false"/>
                <w:color w:val="000000"/>
                <w:kern w:val="2"/>
                <w:sz w:val="24"/>
                <w:szCs w:val="24"/>
              </w:rPr>
              <w:t xml:space="preserve">Результат муниципальной услуги, направленный заявителю на личный кабинет на Едином </w:t>
            </w:r>
            <w:r>
              <w:rPr>
                <w:b w:val="false"/>
                <w:bCs w:val="false"/>
                <w:i w:val="false"/>
                <w:iCs w:val="false"/>
                <w:strike w:val="false"/>
                <w:dstrike w:val="false"/>
                <w:outline w:val="false"/>
                <w:shadow w:val="false"/>
                <w:color w:val="000000"/>
                <w:kern w:val="2"/>
                <w:sz w:val="24"/>
                <w:szCs w:val="24"/>
                <w:u w:val="none"/>
              </w:rPr>
              <w:t>портале</w:t>
            </w:r>
          </w:p>
        </w:tc>
      </w:tr>
    </w:tbl>
    <w:p>
      <w:pPr>
        <w:pStyle w:val="Normal"/>
        <w:bidi w:val="0"/>
        <w:spacing w:lineRule="exact" w:line="340"/>
        <w:jc w:val="both"/>
        <w:rPr>
          <w:rFonts w:ascii="Times New Roman" w:hAnsi="Times New Roman"/>
          <w:color w:val="000000"/>
          <w:sz w:val="28"/>
          <w:szCs w:val="28"/>
        </w:rPr>
      </w:pPr>
      <w:r>
        <w:rPr>
          <w:color w:val="000000"/>
          <w:sz w:val="28"/>
          <w:szCs w:val="28"/>
        </w:rPr>
      </w:r>
    </w:p>
    <w:p>
      <w:pPr>
        <w:pStyle w:val="Normal"/>
        <w:bidi w:val="0"/>
        <w:spacing w:lineRule="exact" w:line="340"/>
        <w:jc w:val="both"/>
        <w:rPr>
          <w:rFonts w:ascii="Times New Roman" w:hAnsi="Times New Roman"/>
          <w:color w:val="000000"/>
          <w:sz w:val="28"/>
          <w:szCs w:val="28"/>
        </w:rPr>
      </w:pPr>
      <w:r>
        <w:rPr>
          <w:color w:val="000000"/>
          <w:sz w:val="28"/>
          <w:szCs w:val="28"/>
        </w:rPr>
      </w:r>
    </w:p>
    <w:p>
      <w:pPr>
        <w:pStyle w:val="Normal"/>
        <w:bidi w:val="0"/>
        <w:spacing w:lineRule="exact" w:line="340"/>
        <w:jc w:val="both"/>
        <w:rPr>
          <w:color w:val="000000"/>
        </w:rPr>
      </w:pPr>
      <w:r>
        <w:rPr>
          <w:color w:val="000000"/>
        </w:rPr>
      </w:r>
    </w:p>
    <w:sectPr>
      <w:type w:val="nextPage"/>
      <w:pgSz w:orient="landscape" w:w="16838" w:h="11906"/>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G Times">
    <w:charset w:val="cc"/>
    <w:family w:val="roman"/>
    <w:pitch w:val="variable"/>
  </w:font>
  <w:font w:name="LiberationSerif">
    <w:altName w:val="Times New Roman"/>
    <w:charset w:val="cc"/>
    <w:family w:val="roman"/>
    <w:pitch w:val="variable"/>
  </w:font>
  <w:font w:name="LiberationSerif-Bold">
    <w:charset w:val="cc"/>
    <w:family w:val="roman"/>
    <w:pitch w:val="variable"/>
  </w:font>
</w:fonts>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NSimSun" w:cs="Lucida Sans"/>
      <w:color w:val="auto"/>
      <w:kern w:val="2"/>
      <w:sz w:val="24"/>
      <w:szCs w:val="24"/>
      <w:lang w:val="ru-RU" w:eastAsia="zh-CN" w:bidi="hi-IN"/>
    </w:rPr>
  </w:style>
  <w:style w:type="character" w:styleId="Style14">
    <w:name w:val="Символ нумерации"/>
    <w:qFormat/>
    <w:rPr/>
  </w:style>
  <w:style w:type="character" w:styleId="Style15">
    <w:name w:val="Интернет-ссылка"/>
    <w:rPr>
      <w:color w:val="000080"/>
      <w:u w:val="single"/>
      <w:lang w:val="zxx" w:eastAsia="zxx" w:bidi="zxx"/>
    </w:rPr>
  </w:style>
  <w:style w:type="character" w:styleId="DefaultParagraphFont">
    <w:name w:val="Default Paragraph Font"/>
    <w:qFormat/>
    <w:rPr/>
  </w:style>
  <w:style w:type="character" w:styleId="Style16">
    <w:name w:val="Основной текст Знак"/>
    <w:basedOn w:val="DefaultParagraphFont"/>
    <w:qFormat/>
    <w:rPr>
      <w:rFonts w:ascii="Times New Roman" w:hAnsi="Times New Roman" w:cs="Times New Roman"/>
      <w:sz w:val="24"/>
      <w:szCs w:val="24"/>
    </w:rPr>
  </w:style>
  <w:style w:type="paragraph" w:styleId="Style17">
    <w:name w:val="Заголовок"/>
    <w:basedOn w:val="Normal"/>
    <w:next w:val="Style18"/>
    <w:qFormat/>
    <w:pPr>
      <w:keepNext w:val="true"/>
      <w:spacing w:before="240" w:after="120"/>
    </w:pPr>
    <w:rPr>
      <w:rFonts w:ascii="Arial" w:hAnsi="Arial"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Times New Roman" w:hAnsi="Times New Roman" w:cs="Lucida Sans"/>
    </w:rPr>
  </w:style>
  <w:style w:type="paragraph" w:styleId="Style20">
    <w:name w:val="Caption"/>
    <w:basedOn w:val="Normal"/>
    <w:qFormat/>
    <w:pPr>
      <w:suppressLineNumbers/>
      <w:spacing w:before="120" w:after="120"/>
    </w:pPr>
    <w:rPr>
      <w:rFonts w:ascii="Times New Roman" w:hAnsi="Times New Roman" w:cs="Lucida Sans"/>
      <w:i/>
      <w:iCs/>
      <w:sz w:val="24"/>
      <w:szCs w:val="24"/>
    </w:rPr>
  </w:style>
  <w:style w:type="paragraph" w:styleId="Style21">
    <w:name w:val="Указатель"/>
    <w:basedOn w:val="Normal"/>
    <w:qFormat/>
    <w:pPr>
      <w:suppressLineNumbers/>
    </w:pPr>
    <w:rPr>
      <w:rFonts w:ascii="Times New Roman" w:hAnsi="Times New Roman" w:cs="Lucida Sans"/>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 w:type="paragraph" w:styleId="NoSpacing">
    <w:name w:val="No Spacing"/>
    <w:qFormat/>
    <w:pPr>
      <w:widowControl w:val="false"/>
      <w:suppressAutoHyphens w:val="true"/>
      <w:bidi w:val="0"/>
      <w:spacing w:before="0" w:after="0"/>
      <w:jc w:val="left"/>
    </w:pPr>
    <w:rPr>
      <w:rFonts w:ascii="Times New Roman" w:hAnsi="Times New Roman" w:eastAsia="NSimSun" w:cs="Times New Roman"/>
      <w:color w:val="auto"/>
      <w:kern w:val="2"/>
      <w:sz w:val="20"/>
      <w:szCs w:val="20"/>
      <w:lang w:val="ru-RU" w:eastAsia="zh-CN" w:bidi="hi-IN"/>
    </w:rPr>
  </w:style>
  <w:style w:type="paragraph" w:styleId="Style24">
    <w:name w:val="Body Text Indent"/>
    <w:basedOn w:val="Normal"/>
    <w:pPr>
      <w:widowControl/>
      <w:spacing w:before="0" w:after="120"/>
      <w:ind w:left="283" w:hanging="0"/>
    </w:pPr>
    <w:rPr>
      <w:rFonts w:eastAsia="Times New Roman"/>
      <w:sz w:val="24"/>
      <w:szCs w:val="24"/>
    </w:rPr>
  </w:style>
  <w:style w:type="paragraph" w:styleId="ConsPlusNormal">
    <w:name w:val="ConsPlusNormal"/>
    <w:qFormat/>
    <w:pPr>
      <w:widowControl w:val="false"/>
      <w:suppressAutoHyphens w:val="true"/>
      <w:bidi w:val="0"/>
      <w:spacing w:before="0" w:after="0"/>
      <w:jc w:val="left"/>
    </w:pPr>
    <w:rPr>
      <w:rFonts w:ascii="Arial" w:hAnsi="Arial" w:eastAsia="NSimSun" w:cs="Arial"/>
      <w:color w:val="auto"/>
      <w:kern w:val="2"/>
      <w:sz w:val="20"/>
      <w:szCs w:val="20"/>
      <w:lang w:val="ru-RU" w:eastAsia="zh-CN" w:bidi="hi-IN"/>
    </w:rPr>
  </w:style>
  <w:style w:type="paragraph" w:styleId="1">
    <w:name w:val="Обычный1"/>
    <w:qFormat/>
    <w:pPr>
      <w:widowControl/>
      <w:suppressAutoHyphens w:val="true"/>
      <w:bidi w:val="0"/>
      <w:spacing w:before="0" w:after="0"/>
      <w:jc w:val="left"/>
    </w:pPr>
    <w:rPr>
      <w:rFonts w:ascii="CG Times" w:hAnsi="CG Times" w:eastAsia="Times New Roman" w:cs="Times New Roman"/>
      <w:color w:val="auto"/>
      <w:kern w:val="2"/>
      <w:sz w:val="20"/>
      <w:szCs w:val="20"/>
      <w:lang w:val="ru-RU" w:eastAsia="zh-CN" w:bidi="hi-IN"/>
    </w:rPr>
  </w:style>
  <w:style w:type="paragraph" w:styleId="Default">
    <w:name w:val="Default"/>
    <w:qFormat/>
    <w:pPr>
      <w:widowControl/>
      <w:suppressAutoHyphens w:val="true"/>
      <w:bidi w:val="0"/>
      <w:spacing w:before="0" w:after="0"/>
      <w:jc w:val="left"/>
    </w:pPr>
    <w:rPr>
      <w:rFonts w:ascii="Times New Roman" w:hAnsi="Times New Roman" w:eastAsia="NSimSun" w:cs="Times New Roman"/>
      <w:color w:val="000000"/>
      <w:kern w:val="2"/>
      <w:sz w:val="24"/>
      <w:szCs w:val="24"/>
      <w:lang w:val="ru-R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oaig@mail.ru"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208</TotalTime>
  <Application>LibreOffice/7.0.4.2$Windows_X86_64 LibreOffice_project/dcf040e67528d9187c66b2379df5ea4407429775</Application>
  <AppVersion>15.0000</AppVersion>
  <Pages>56</Pages>
  <Words>11363</Words>
  <Characters>91194</Characters>
  <CharactersWithSpaces>103671</CharactersWithSpaces>
  <Paragraphs>886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2022-01-10T09:56:36Z</dcterms:created>
  <dc:creator/>
  <dc:description/>
  <dc:language>ru-RU</dc:language>
  <cp:lastModifiedBy/>
  <cp:lastPrinted>2022-01-11T11:22:08Z</cp:lastPrinted>
  <dcterms:modified xsi:type="dcterms:W3CDTF">2022-02-03T09:19:02Z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