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№ </w:t>
      </w:r>
      <w:r>
        <w:rPr>
          <w:sz w:val="26"/>
          <w:szCs w:val="26"/>
        </w:rPr>
        <w:t xml:space="preserve">262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07.12.2021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13.10.2020 № 218, от 12.11.2020 № 254, от 08.02.2021 № 28; от 22.03.2021 № 60, от 22.06.2021 № 122, от 30.08.2021 №169; от 01.10.2021 №182; от 08.11.2021 №225; от 23.11.2021 №245)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№218, от 12.11.2020 №254; 08.02.2021 №28; 22.03.2021 №60; 22.06.2021 №122; 30.08.2021 №169; от 01.10.2021 №182; от 08.11.2021 №225; от 23.11.2021 №245) следующие изменения: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«1158849,30; 164813,18; 37261,13; 116944,76; 141387,35; 6077,39; 5033,32; 16525,49» заменить цифрами «1159409,51; 166169,49; 37295,93; 116113,86;  141947,56; 7433,70; 5068,12;  15694,59» соответственно;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  в приложении № 1 </w:t>
      </w:r>
      <w:r>
        <w:rPr>
          <w:sz w:val="26"/>
          <w:szCs w:val="26"/>
        </w:rPr>
        <w:t>«Подпрограмма 1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tabs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в строке 9 </w:t>
      </w:r>
      <w:r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«233510,01; 47698,05; 333,40; 25287,71; 242,99; 0,00» заменить цифрами «233751,77; 47905,01; 368,20; 25529,47; 449,95; 34,80»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1.1.2.2.1. в строке 1.1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«18410,35; 17289,89;17289,89; 52990,13» заменить цифрами «18416,56; 17296,10; 17296,10; 53008,76»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1.1.2.2.2. в строке 1.6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«130,59;» заменить цифрой «325,95; 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1.1.2.2.3. в строке 1.7 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«7,3; 21,90» заменить цифрой «0,00»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1.1.2.2.4. дополнить строкой 1.8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94"/>
        <w:gridCol w:w="1869"/>
        <w:gridCol w:w="1079"/>
        <w:gridCol w:w="546"/>
        <w:gridCol w:w="724"/>
        <w:gridCol w:w="789"/>
        <w:gridCol w:w="721"/>
        <w:gridCol w:w="731"/>
        <w:gridCol w:w="701"/>
        <w:gridCol w:w="701"/>
        <w:gridCol w:w="731"/>
        <w:gridCol w:w="742"/>
      </w:tblGrid>
      <w:tr>
        <w:trPr/>
        <w:tc>
          <w:tcPr>
            <w:tcW w:w="2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1.8.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"Сохранение культурного наследия"</w:t>
            </w:r>
          </w:p>
        </w:tc>
        <w:tc>
          <w:tcPr>
            <w:tcW w:w="107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46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30/34/36</w:t>
            </w:r>
          </w:p>
        </w:tc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05100L519F</w:t>
            </w:r>
          </w:p>
        </w:tc>
        <w:tc>
          <w:tcPr>
            <w:tcW w:w="72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61</w:t>
            </w:r>
            <w:r>
              <w:rPr>
                <w:sz w:val="12"/>
                <w:szCs w:val="12"/>
                <w:lang w:bidi="ru-RU"/>
              </w:rPr>
              <w:t>1,612</w:t>
            </w:r>
          </w:p>
        </w:tc>
        <w:tc>
          <w:tcPr>
            <w:tcW w:w="73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47,49</w:t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1,09</w:t>
            </w:r>
          </w:p>
        </w:tc>
        <w:tc>
          <w:tcPr>
            <w:tcW w:w="70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1,09</w:t>
            </w:r>
          </w:p>
        </w:tc>
        <w:tc>
          <w:tcPr>
            <w:tcW w:w="73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49,67</w:t>
            </w:r>
          </w:p>
        </w:tc>
        <w:tc>
          <w:tcPr>
            <w:tcW w:w="74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количество посетителей библиотек  всего не менее 460,4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1.1.2.2.5. строку 1.8 «Итого по задаче 1» считать строкой 1.9;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1.1.2.2.6. в строке 1.9 «Итого по задаче 1»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«20834,79; 56510,17» заменить цифрами «21076,55; 56751,93»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1.1.2.2.7. в строке 2.4 «ВСЕГО» столбцов 8,11 цифры «25287,71; 69286,51» заменить цифрами «25529,47; 69528,27»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«449518,49; 72687,42; 94467,49; 53576,36; 2999,58; 12900,00» заменить цифрами «449367,64; 73367,47; 933636,59; 53425,51; 3679,63;  12069,10»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1.1.3.2.1. в строке 1.7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цифру «793,65» заменить цифрой «1129,25»;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1.1.3.2.2. в строке 1.9 «Итого по задаче 1»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«18190,74; 51437,91» заменить цифрами «18526,34; 51773,51;»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1.1.3.2.3. в строке 2.6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«9700,00; 29100,00» заменить цифрами «8869,10; 28269,10;»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1.1.3.2.4. в строке 2.8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цифру «528,15» заменить цифрой «872,60»;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1.1.3.2.5. в строке 2.12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«31556,98; 95341,83» заменить цифрами «31070,53; 94855,38»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1.1.3.2.6. в строке 4.8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«53576,36; 155806,38» заменить цифрами «53425,51; 155655,53»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«472174,91; 40919,52; 62043,86; 2385,40» заменить цифрами «472644,21; 41388,82; 62513,16; 2854,70» соответственно;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1.1.4.2. </w:t>
      </w:r>
      <w:r>
        <w:rPr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1.1.4.2.1. в строке 1.1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«12330,98; 35835,28» заменить цифрами «12836,96; 36341,26»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1.1.4.2.2. в строке 1.3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«15731,14; 46529,94» заменить цифрами «15225,16; 46023,96»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1.1.4.2.3. 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«26100,57; 77838,18» заменить цифрами «26467,84; 78205,40»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bCs/>
          <w:sz w:val="24"/>
          <w:szCs w:val="24"/>
        </w:rPr>
        <w:t xml:space="preserve">1.1.4.2.4. в строке 1.8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«895,00» заменить цифрой «1112,10»;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1.1.4.2.5. в строке 1.9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«1490,40» заменить цифрой «1742,60»;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1.1.4.2.6. в строке 1.10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цифру «1262,62» заменить цифрой «895,35»;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1.1.4.2.7. в строках 1.11 «Итого задача №1», 1.12 «ИТОГО» с учетом внесенных изменений столбцов 8,11 цифры «62043,86; 182978,48» заменить цифрами «62513,16; 183447,78» соответственно.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1.1.5.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1.1.6.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1.1.7.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  Н.А. Петровская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к Постановлению Администрации города Шарыпово от   07.12.2021г. № 262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7"/>
        <w:gridCol w:w="1917"/>
        <w:gridCol w:w="2740"/>
        <w:gridCol w:w="2394"/>
        <w:gridCol w:w="635"/>
        <w:gridCol w:w="423"/>
        <w:gridCol w:w="536"/>
        <w:gridCol w:w="387"/>
        <w:gridCol w:w="1119"/>
        <w:gridCol w:w="1118"/>
        <w:gridCol w:w="1117"/>
        <w:gridCol w:w="1"/>
        <w:gridCol w:w="1686"/>
      </w:tblGrid>
      <w:tr>
        <w:trPr>
          <w:trHeight w:val="408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19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8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8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9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 Развитие культуры» на 2014-2023 гг.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141 947,56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409 717,40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137 836,84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134 237,20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127 788,24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399 862,28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8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8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8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25 529,47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69 528,27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25 529,47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69 528,27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53 425,51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155 655,53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49 596,87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49 586,89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47 445,13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146 628,89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62 513,16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183 447,78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62 513,16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183 447,78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93" w:hanging="0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 Администрации города Шарыпово от     07.12.2021г. № 262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2"/>
        <w:gridCol w:w="1527"/>
        <w:gridCol w:w="2222"/>
        <w:gridCol w:w="5258"/>
        <w:gridCol w:w="1131"/>
        <w:gridCol w:w="1131"/>
        <w:gridCol w:w="1130"/>
        <w:gridCol w:w="2"/>
        <w:gridCol w:w="1655"/>
      </w:tblGrid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5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141 947,56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409 717,40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5 068,12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7 676,49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15 174,33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7 433,70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2 079,71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1 378,02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10 891,43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15 694,59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47 694,59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113 751,15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111 353,20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110 852,70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335 957,05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25 529,47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69 528,27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34,80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34,80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449,95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674,75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2 286,05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3 686,05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22 758,67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65 132,67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21 076,55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56 751,93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34,80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34,80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449,95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674,75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2 146,05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2 946,05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18 445,75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53 096,33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4 452,92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12 776,34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740,00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4 312,92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12 036,34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53 425,51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155 655,53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5 033,32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3 625,60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11 088,64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3 679,63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1 480,90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6 152,95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12 069,10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37 869,10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32 643,46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34 179,39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33 721,99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100 544,84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18 526,34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16 774,32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16 472,85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51 773,51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2 783,32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2 333,27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2 057,03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953,04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4 002,49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10 485,99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10 288,01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9 850,71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30 624,71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31 070,53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32 812,57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30 972,28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94 855,38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2 250,00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1 292,33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3 542,33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1 622,60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527,86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2 150,46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8869,10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28 269,10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18 328,83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21 292,38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21 272,28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60 893,49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62 513,16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183 447,78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2 854,70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3 067,91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1 339,44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6 139,44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58 319,02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170 189,54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62 513,16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183 447,78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2 854,70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3 067,91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1 339,44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6 139,44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58 319,02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170 189,54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282,08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828,48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19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к Постановлению Администрации города Шарыпово от      07.12.2021г. № 262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45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"/>
        <w:gridCol w:w="5059"/>
        <w:gridCol w:w="2774"/>
        <w:gridCol w:w="2431"/>
        <w:gridCol w:w="1277"/>
        <w:gridCol w:w="1277"/>
        <w:gridCol w:w="1276"/>
      </w:tblGrid>
      <w:tr>
        <w:trPr/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Наименование муниципальной услуги (работы)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Содержание муниципальной услуги (работы)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5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139220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154400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157300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11 530,64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11 987,57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11 987,57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31256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31256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2443,66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2325,66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2325,66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документов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4 510,18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3 119,46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3 119,46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число посетителей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13662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16900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17000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1 376,96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1 207,73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1 207,73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предметов(единица)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4650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4700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2 935,96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2 653,98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2 653,98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5900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4 101,56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3 667,30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3 546,85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Создание спектаклей  - работа Р.04.1.0029.0005.001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драма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9 724,77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8 557,02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8 276,00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4 340,00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6 895,00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6 895,00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9 990,98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10 656,37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10 656,37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29850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58190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58191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3 502,99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4 504,83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4 504,83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клубных формирований (единица)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5 270,30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6 141,08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6 141,08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Программа:Хореографическое творчество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51842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51842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6 211,61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5 814,22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5 761,30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 Живопись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92610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92610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13 514,18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12 658,78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12 544,29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 Фортепиано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21514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21514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2 741,01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2 566,16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2 540,09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 Струнные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7068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1 034,29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970,38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961,63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29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 Народные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11504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11504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1 567,39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1 468,75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1 454,33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Программа: Духовые и ударные инструменты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6768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786,42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735,89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726,11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38456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38456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34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6 282,23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5 902,96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84" w:hanging="0"/>
              <w:jc w:val="center"/>
              <w:rPr/>
            </w:pPr>
            <w:r>
              <w:rPr/>
              <w:t>5 864,01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402e"/>
    <w:rPr>
      <w:color w:val="800080"/>
      <w:u w:val="single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e607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aa0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6" w:customStyle="1">
    <w:name w:val="xl116"/>
    <w:basedOn w:val="Normal"/>
    <w:qFormat/>
    <w:rsid w:val="003052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7" w:customStyle="1">
    <w:name w:val="xl117"/>
    <w:basedOn w:val="Normal"/>
    <w:qFormat/>
    <w:rsid w:val="003052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4001-7A68-4F7C-99CF-E5BD3FEA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LibreOffice/6.0.7.3$Linux_X86_64 LibreOffice_project/00m0$Build-3</Application>
  <Pages>15</Pages>
  <Words>3360</Words>
  <Characters>21176</Characters>
  <CharactersWithSpaces>24032</CharactersWithSpaces>
  <Paragraphs>1094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2021-11-26T04:28:00Z</dcterms:created>
  <dc:creator>eXelsy</dc:creator>
  <dc:description/>
  <dc:language>ru-RU</dc:language>
  <cp:lastModifiedBy/>
  <cp:lastPrinted>2021-11-29T09:02:00Z</cp:lastPrinted>
  <dcterms:modified xsi:type="dcterms:W3CDTF">2021-12-08T11:02:26Z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