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4"/>
        <w:shd w:val="clear" w:color="auto" w:fill="auto"/>
        <w:spacing w:before="499" w:after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ПОСТАНОВЛЕНИЕ</w:t>
      </w:r>
    </w:p>
    <w:p>
      <w:pPr>
        <w:pStyle w:val="4"/>
        <w:shd w:val="clear" w:color="auto" w:fill="auto"/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widowControl w:val="fals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29.11.2021                                                                                              №  255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firstLine="68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  <w:lang w:eastAsia="ru-RU"/>
        </w:rPr>
        <w:t>О внесении изменений в постановление Администрации города Шарыпово от 27.03.2020 № 55 «Об утверждении порядков предоставления субсидий субъектам малого и среднего предпринимательства» (в ред. от 12.08.2020 № 153; от 02.11.2020 № 238; от 28.04.2021 № 86; от 08.07.2021 №145)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15"/>
        <w:spacing w:lineRule="auto" w:line="240" w:before="0"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Руководствуясь ст. 34 Устава города Шарыпово,</w:t>
      </w:r>
    </w:p>
    <w:p>
      <w:pPr>
        <w:pStyle w:val="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ПОСТАНОВЛЯЮ: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cs="Times New Roman" w:ascii="Times New Roman" w:hAnsi="Times New Roman"/>
          <w:color w:val="000000"/>
          <w:spacing w:val="1"/>
          <w:sz w:val="28"/>
          <w:szCs w:val="28"/>
        </w:rPr>
        <w:t>1. Внести в постановление Администрации города Шарыпово от 27.03.2020 № 55 «Об утверждении порядков предоставления субсидий субъектам малого и среднего предпринимательства» следующие изменения: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cs="Times New Roman" w:ascii="Times New Roman" w:hAnsi="Times New Roman"/>
          <w:color w:val="000000"/>
          <w:spacing w:val="1"/>
          <w:sz w:val="28"/>
          <w:szCs w:val="28"/>
        </w:rPr>
        <w:t>1.1. преамбулу постановления изложить в новой редакции: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cs="Times New Roman" w:ascii="Times New Roman" w:hAnsi="Times New Roman"/>
          <w:color w:val="000000"/>
          <w:spacing w:val="1"/>
          <w:sz w:val="28"/>
          <w:szCs w:val="28"/>
        </w:rPr>
        <w:t xml:space="preserve">«В целях создания благоприятных условий для развития малого и (или) среднего предпринимательства и повышение его роли в решении социальных и экономических задач муниципального образования города Шарыпово Красноярского края, в  рамках реализации муниципальной программы «Развитие инвестиционной деятельности малого и среднего предпринимательства на территории муниципального образования города Шарыпово» в соответствии со статьей 78 Бюджетного кодекса Российской Федерации,  Постановлением Правительства Красноярского края от 30.09.2013г. № 505-п «Об утверждении государственной программы Красноярского края «Развитие инвестиционной деятельности, малого и среднего предпринимательства»,  постановлением Администрации города Шарыпово от 04.10.2013г. № 244 «Об утверждении муниципальной программы  «Развитие инвестиционной деятельности, малого и среднего предпринимательства на территории муниципального образования города Шарыпово», руководствуясь ст. 34 Устава города Шарыпово,». 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cs="Times New Roman" w:ascii="Times New Roman" w:hAnsi="Times New Roman"/>
          <w:color w:val="000000"/>
          <w:spacing w:val="1"/>
          <w:sz w:val="28"/>
          <w:szCs w:val="28"/>
        </w:rPr>
        <w:t>1.2. в приложение № 1 к постановлению Администрации города Шарыпово «Порядок предоставления субсидий субъектам малого и среднего предпринимательства на возмещение части затрат на реализацию проектов создания, и (или) развития, и (или) модернизации производства товаров (работ, услуг), реализуемых с использованием недвижимого имущества, находящегося в муниципальной собственности» внести следующие изменения: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cs="Times New Roman" w:ascii="Times New Roman" w:hAnsi="Times New Roman"/>
          <w:color w:val="000000"/>
          <w:spacing w:val="1"/>
          <w:sz w:val="28"/>
          <w:szCs w:val="28"/>
        </w:rPr>
        <w:t xml:space="preserve">1.2.1. строку 6 таблицы  «Перечень документов для получения субсидий (на возмещение части затрат, связанных с реализацией проектов создания, и (или) развития, и (или) модернизации производства товаров (работ, услуг), реализуемых с использованием недвижимого имущества, находящегося в муниципальной собственности)» в приложении № 1 к Порядку предоставления субсидий субъектам малого и среднего предпринимательства на возмещение части затрат на реализацию проектов создания, и (или) развития, и (или) модернизации производства товаров (работ, услуг), реализуемых с использованием недвижимого имущества, находящегося в муниципальной собственности  читать в следующей редакции: 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«</w:t>
      </w:r>
    </w:p>
    <w:tbl>
      <w:tblPr>
        <w:tblW w:w="8857" w:type="dxa"/>
        <w:jc w:val="left"/>
        <w:tblInd w:w="5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57" w:type="dxa"/>
          <w:bottom w:w="102" w:type="dxa"/>
          <w:right w:w="62" w:type="dxa"/>
        </w:tblCellMar>
        <w:tblLook w:lastRow="0" w:firstRow="1" w:lastColumn="0" w:firstColumn="1" w:val="04a0" w:noHBand="0" w:noVBand="1"/>
      </w:tblPr>
      <w:tblGrid>
        <w:gridCol w:w="565"/>
        <w:gridCol w:w="4247"/>
        <w:gridCol w:w="2268"/>
        <w:gridCol w:w="1776"/>
      </w:tblGrid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Расчет по страховым взносам, форма </w:t>
            </w:r>
            <w:r>
              <w:rPr>
                <w:rFonts w:cs="Times New Roman" w:ascii="Times New Roman" w:hAnsi="Times New Roman"/>
                <w:bCs/>
              </w:rPr>
              <w:t>расчета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  <w:bCs/>
              </w:rPr>
              <w:t>утверждена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  <w:bCs/>
              </w:rPr>
              <w:t>приказом</w:t>
            </w:r>
            <w:r>
              <w:rPr>
                <w:rFonts w:cs="Times New Roman" w:ascii="Times New Roman" w:hAnsi="Times New Roman"/>
              </w:rPr>
              <w:t xml:space="preserve"> ФНС России (форма по КНД 1151111) с отметкой о принятии соответствующего контролирующего органа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За предшествующий календарный год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копия</w:t>
            </w:r>
          </w:p>
        </w:tc>
      </w:tr>
    </w:tbl>
    <w:p>
      <w:pPr>
        <w:pStyle w:val="Normal"/>
        <w:shd w:val="clear" w:color="auto" w:fill="FFFFFF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»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cs="Times New Roman" w:ascii="Times New Roman" w:hAnsi="Times New Roman"/>
          <w:color w:val="000000"/>
          <w:spacing w:val="1"/>
          <w:sz w:val="28"/>
          <w:szCs w:val="28"/>
        </w:rPr>
        <w:t>1.3. в приложение № 2 к постановлению Администрации города Шарыпово «Порядок предоставления субсидий субъектам малого и среднего предпринимательства на возмещение части затрат на реализацию проектов, содержащих комплекс инвестиционных мероприятий по увеличению производительных сил в приоритетных видах деятельности» внести следующие изменения: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cs="Times New Roman" w:ascii="Times New Roman" w:hAnsi="Times New Roman"/>
          <w:color w:val="000000"/>
          <w:spacing w:val="1"/>
          <w:sz w:val="28"/>
          <w:szCs w:val="28"/>
        </w:rPr>
        <w:t xml:space="preserve">1.3.1. строку 6 таблицы  «Перечень документов для получения субсидий (на возмещение части затрат, связанных с реализацией проектов, содержащих комплекс инвестиционных мероприятий по увеличению производительных сил в приоритетных видах деятельности)» в приложении № 2 к Порядку предоставления субсидий субъектам малого и среднего предпринимательства на возмещение части затрат на реализацию проектов, содержащих комплекс инвестиционных мероприятий по увеличению производительных сил в приоритетных видах деятельности читать в следующей редакции: 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«</w:t>
      </w:r>
    </w:p>
    <w:tbl>
      <w:tblPr>
        <w:tblW w:w="8857" w:type="dxa"/>
        <w:jc w:val="left"/>
        <w:tblInd w:w="5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57" w:type="dxa"/>
          <w:bottom w:w="102" w:type="dxa"/>
          <w:right w:w="62" w:type="dxa"/>
        </w:tblCellMar>
        <w:tblLook w:noVBand="1" w:val="04a0" w:noHBand="0" w:lastColumn="0" w:firstColumn="1" w:lastRow="0" w:firstRow="1"/>
      </w:tblPr>
      <w:tblGrid>
        <w:gridCol w:w="565"/>
        <w:gridCol w:w="4247"/>
        <w:gridCol w:w="2268"/>
        <w:gridCol w:w="1776"/>
      </w:tblGrid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Расчет по страховым взносам, форма </w:t>
            </w:r>
            <w:r>
              <w:rPr>
                <w:rFonts w:cs="Times New Roman" w:ascii="Times New Roman" w:hAnsi="Times New Roman"/>
                <w:bCs/>
              </w:rPr>
              <w:t>расчета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  <w:bCs/>
              </w:rPr>
              <w:t>утверждена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  <w:bCs/>
              </w:rPr>
              <w:t>приказом</w:t>
            </w:r>
            <w:r>
              <w:rPr>
                <w:rFonts w:cs="Times New Roman" w:ascii="Times New Roman" w:hAnsi="Times New Roman"/>
              </w:rPr>
              <w:t xml:space="preserve"> ФНС России (форма по КНД 1151111) с отметкой о принятии соответствующего контролирующего органа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За предшествующий календарный год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копия</w:t>
            </w:r>
          </w:p>
        </w:tc>
      </w:tr>
    </w:tbl>
    <w:p>
      <w:pPr>
        <w:pStyle w:val="Normal"/>
        <w:shd w:val="clear" w:color="auto" w:fill="FFFFFF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»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cs="Times New Roman" w:ascii="Times New Roman" w:hAnsi="Times New Roman"/>
          <w:color w:val="000000"/>
          <w:spacing w:val="1"/>
          <w:sz w:val="28"/>
          <w:szCs w:val="28"/>
        </w:rPr>
        <w:t>1.4. в приложение № 3 к постановлению Администрации города Шарыпово «Порядок предоставления субсидий субъектам малого и среднего предпринимательства на возмещение части затрат по приобретению оборудования за счет кредитов и займов»   внести следующие изменения: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cs="Times New Roman" w:ascii="Times New Roman" w:hAnsi="Times New Roman"/>
          <w:color w:val="000000"/>
          <w:spacing w:val="1"/>
          <w:sz w:val="28"/>
          <w:szCs w:val="28"/>
        </w:rPr>
        <w:t xml:space="preserve">1.4.1. строку 6 таблицы  «Перечень документов для получения субсидий (на возмещение части затрат по приобретению оборудования за счет кредитов и займов)» в приложении № 1 к Порядку предоставления субсидий субъектам малого и среднего предпринимательства на возмещение части затрат по приобретению оборудования за счет кредитов и займов читать в следующей редакции: 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«</w:t>
      </w:r>
    </w:p>
    <w:tbl>
      <w:tblPr>
        <w:tblW w:w="8857" w:type="dxa"/>
        <w:jc w:val="left"/>
        <w:tblInd w:w="5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57" w:type="dxa"/>
          <w:bottom w:w="102" w:type="dxa"/>
          <w:right w:w="62" w:type="dxa"/>
        </w:tblCellMar>
        <w:tblLook w:noVBand="1" w:val="04a0" w:noHBand="0" w:lastColumn="0" w:firstColumn="1" w:lastRow="0" w:firstRow="1"/>
      </w:tblPr>
      <w:tblGrid>
        <w:gridCol w:w="565"/>
        <w:gridCol w:w="4247"/>
        <w:gridCol w:w="2268"/>
        <w:gridCol w:w="1776"/>
      </w:tblGrid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Расчет по страховым взносам, форма </w:t>
            </w:r>
            <w:r>
              <w:rPr>
                <w:rFonts w:cs="Times New Roman" w:ascii="Times New Roman" w:hAnsi="Times New Roman"/>
                <w:bCs/>
              </w:rPr>
              <w:t>расчета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  <w:bCs/>
              </w:rPr>
              <w:t>утверждена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  <w:bCs/>
              </w:rPr>
              <w:t>приказом</w:t>
            </w:r>
            <w:r>
              <w:rPr>
                <w:rFonts w:cs="Times New Roman" w:ascii="Times New Roman" w:hAnsi="Times New Roman"/>
              </w:rPr>
              <w:t xml:space="preserve"> ФНС России (форма по КНД 1151111) с отметкой о принятии соответствующего контролирующего органа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За предшествующий календарный год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копия</w:t>
            </w:r>
          </w:p>
        </w:tc>
      </w:tr>
    </w:tbl>
    <w:p>
      <w:pPr>
        <w:pStyle w:val="Normal"/>
        <w:shd w:val="clear" w:color="auto" w:fill="FFFFFF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»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cs="Times New Roman" w:ascii="Times New Roman" w:hAnsi="Times New Roman"/>
          <w:color w:val="000000"/>
          <w:spacing w:val="1"/>
          <w:sz w:val="28"/>
          <w:szCs w:val="28"/>
        </w:rPr>
        <w:t>1.5. в п</w:t>
      </w:r>
      <w:r>
        <w:rPr>
          <w:rFonts w:cs="Times New Roman" w:ascii="Times New Roman" w:hAnsi="Times New Roman"/>
          <w:sz w:val="28"/>
          <w:szCs w:val="28"/>
        </w:rPr>
        <w:t xml:space="preserve">риложение № 4 </w:t>
      </w:r>
      <w:r>
        <w:rPr>
          <w:rFonts w:cs="Times New Roman" w:ascii="Times New Roman" w:hAnsi="Times New Roman"/>
          <w:color w:val="000000"/>
          <w:spacing w:val="1"/>
          <w:sz w:val="28"/>
          <w:szCs w:val="28"/>
        </w:rPr>
        <w:t>к постановлению Администрации города Шарыпово  «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Порядок предоставления субсидий субъектам малого и среднего предпринимательства на возмещение затрат,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услуг)» </w:t>
      </w:r>
      <w:r>
        <w:rPr>
          <w:rFonts w:cs="Times New Roman" w:ascii="Times New Roman" w:hAnsi="Times New Roman"/>
          <w:color w:val="000000"/>
          <w:spacing w:val="1"/>
          <w:sz w:val="28"/>
          <w:szCs w:val="28"/>
        </w:rPr>
        <w:t>внести следующие изменения: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color w:val="000000"/>
          <w:spacing w:val="1"/>
          <w:sz w:val="28"/>
          <w:szCs w:val="28"/>
        </w:rPr>
        <w:t xml:space="preserve">1.5.1. </w:t>
      </w:r>
      <w:r>
        <w:rPr>
          <w:rFonts w:cs="Times New Roman" w:ascii="Times New Roman" w:hAnsi="Times New Roman"/>
          <w:bCs/>
          <w:sz w:val="28"/>
          <w:szCs w:val="28"/>
        </w:rPr>
        <w:t xml:space="preserve"> строку 6 таблицы  «Перечень 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>документов для получения субсидий (на возмещение затрат, связанных с уплатой первого взноса (аванса) при заключении договора (договоров) лизинга оборудования с российскими лизинговыми организациями целях создания и (или) развития либо модернизации производства товаров (работ, услуг)</w:t>
      </w:r>
      <w:r>
        <w:rPr>
          <w:rFonts w:cs="Times New Roman" w:ascii="Times New Roman" w:hAnsi="Times New Roman"/>
          <w:bCs/>
          <w:sz w:val="28"/>
          <w:szCs w:val="28"/>
        </w:rPr>
        <w:t xml:space="preserve">» </w:t>
      </w:r>
      <w:r>
        <w:rPr>
          <w:rFonts w:cs="Times New Roman" w:ascii="Times New Roman" w:hAnsi="Times New Roman"/>
          <w:sz w:val="28"/>
          <w:szCs w:val="28"/>
        </w:rPr>
        <w:t xml:space="preserve">в приложении № 1 к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Порядку предоставления субсидий субъектам малого и среднего предпринимательства на возмещение затрат,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 </w:t>
      </w:r>
      <w:r>
        <w:rPr>
          <w:rFonts w:cs="Times New Roman" w:ascii="Times New Roman" w:hAnsi="Times New Roman"/>
          <w:bCs/>
          <w:sz w:val="28"/>
          <w:szCs w:val="28"/>
        </w:rPr>
        <w:t xml:space="preserve">читать в следующей редакции: 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«</w:t>
      </w:r>
    </w:p>
    <w:tbl>
      <w:tblPr>
        <w:tblW w:w="8715" w:type="dxa"/>
        <w:jc w:val="left"/>
        <w:tblInd w:w="5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57" w:type="dxa"/>
          <w:bottom w:w="102" w:type="dxa"/>
          <w:right w:w="62" w:type="dxa"/>
        </w:tblCellMar>
        <w:tblLook w:noVBand="1" w:val="04a0" w:noHBand="0" w:lastColumn="0" w:firstColumn="1" w:lastRow="0" w:firstRow="1"/>
      </w:tblPr>
      <w:tblGrid>
        <w:gridCol w:w="565"/>
        <w:gridCol w:w="4247"/>
        <w:gridCol w:w="2267"/>
        <w:gridCol w:w="1635"/>
      </w:tblGrid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Расчет по страховым взносам, форма </w:t>
            </w:r>
            <w:r>
              <w:rPr>
                <w:rFonts w:cs="Times New Roman" w:ascii="Times New Roman" w:hAnsi="Times New Roman"/>
                <w:bCs/>
              </w:rPr>
              <w:t>расчета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  <w:bCs/>
              </w:rPr>
              <w:t>утверждена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  <w:bCs/>
              </w:rPr>
              <w:t>приказом</w:t>
            </w:r>
            <w:r>
              <w:rPr>
                <w:rFonts w:cs="Times New Roman" w:ascii="Times New Roman" w:hAnsi="Times New Roman"/>
              </w:rPr>
              <w:t xml:space="preserve"> ФНС России (форма по КНД 1151111) с отметкой о принятии соответствующего контролирующего органа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За предшествующий календарный год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копия</w:t>
            </w:r>
          </w:p>
        </w:tc>
      </w:tr>
    </w:tbl>
    <w:p>
      <w:pPr>
        <w:pStyle w:val="Normal"/>
        <w:shd w:val="clear" w:color="auto" w:fill="FFFFFF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»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cs="Times New Roman" w:ascii="Times New Roman" w:hAnsi="Times New Roman"/>
          <w:color w:val="000000"/>
          <w:spacing w:val="1"/>
          <w:sz w:val="28"/>
          <w:szCs w:val="28"/>
        </w:rPr>
        <w:t>1.6. в приложение № 5 к постановлению Администрации города Шарыпово  «Порядок предоставления субсидий субъектам малого и среднего предпринимательства на возмещение части затрат, связанных с продвижением товаров (работ, услуг) и (или) повышением качества производимых товаров (работ, услуг)» внести следующие изменения: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cs="Times New Roman" w:ascii="Times New Roman" w:hAnsi="Times New Roman"/>
          <w:color w:val="000000"/>
          <w:spacing w:val="1"/>
          <w:sz w:val="28"/>
          <w:szCs w:val="28"/>
        </w:rPr>
        <w:t xml:space="preserve">1.6.1.  строку 6 таблицы «Перечень документов для получения субсидий (на возмещение части затрат, связанных с продвижением товаров (работ, услуг) и (или) повышением качества производимых товаров (работ, услуг)» в Приложении № 1 к Порядку предоставления субсидий субъектам малого и среднего предпринимательства на возмещение части затрат, связанных с продвижением товаров (работ, услуг) и (или) повышением качества производимых товаров (работ, услуг) читать в следующей редакции: 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«</w:t>
      </w:r>
    </w:p>
    <w:tbl>
      <w:tblPr>
        <w:tblW w:w="8857" w:type="dxa"/>
        <w:jc w:val="left"/>
        <w:tblInd w:w="5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57" w:type="dxa"/>
          <w:bottom w:w="102" w:type="dxa"/>
          <w:right w:w="62" w:type="dxa"/>
        </w:tblCellMar>
        <w:tblLook w:noVBand="1" w:val="04a0" w:noHBand="0" w:lastColumn="0" w:firstColumn="1" w:lastRow="0" w:firstRow="1"/>
      </w:tblPr>
      <w:tblGrid>
        <w:gridCol w:w="565"/>
        <w:gridCol w:w="4247"/>
        <w:gridCol w:w="2268"/>
        <w:gridCol w:w="1776"/>
      </w:tblGrid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Расчет по страховым взносам, форма </w:t>
            </w:r>
            <w:r>
              <w:rPr>
                <w:rFonts w:cs="Times New Roman" w:ascii="Times New Roman" w:hAnsi="Times New Roman"/>
                <w:bCs/>
              </w:rPr>
              <w:t>расчета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  <w:bCs/>
              </w:rPr>
              <w:t>утверждена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  <w:bCs/>
              </w:rPr>
              <w:t>приказом</w:t>
            </w:r>
            <w:r>
              <w:rPr>
                <w:rFonts w:cs="Times New Roman" w:ascii="Times New Roman" w:hAnsi="Times New Roman"/>
              </w:rPr>
              <w:t xml:space="preserve"> ФНС России (форма по КНД 1151111) с отметкой о принятии соответствующего контролирующего органа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За предшествующий календарный год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копия</w:t>
            </w:r>
          </w:p>
        </w:tc>
      </w:tr>
    </w:tbl>
    <w:p>
      <w:pPr>
        <w:pStyle w:val="Normal"/>
        <w:shd w:val="clear" w:color="auto" w:fill="FFFFFF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»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cs="Times New Roman" w:ascii="Times New Roman" w:hAnsi="Times New Roman"/>
          <w:color w:val="000000"/>
          <w:spacing w:val="1"/>
          <w:sz w:val="28"/>
          <w:szCs w:val="28"/>
        </w:rPr>
        <w:t>3. Контроль за исполнением постановления возложить на Первого заместителя Главы города Шарыпово Д.Е. Гудкова.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  <w:color w:val="000000"/>
          <w:spacing w:val="1"/>
          <w:sz w:val="28"/>
          <w:szCs w:val="28"/>
        </w:rPr>
        <w:t>4.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 (</w:t>
      </w:r>
      <w:hyperlink r:id="rId2">
        <w:r>
          <w:rPr>
            <w:rStyle w:val="ListLabel12"/>
            <w:rFonts w:cs="Times New Roman" w:ascii="Times New Roman" w:hAnsi="Times New Roman"/>
            <w:color w:val="000000"/>
            <w:spacing w:val="1"/>
            <w:sz w:val="28"/>
            <w:szCs w:val="28"/>
          </w:rPr>
          <w:t>www.gorodsharypovo.ru</w:t>
        </w:r>
      </w:hyperlink>
      <w:r>
        <w:rPr>
          <w:rFonts w:cs="Times New Roman" w:ascii="Times New Roman" w:hAnsi="Times New Roman"/>
          <w:color w:val="000000"/>
          <w:spacing w:val="1"/>
          <w:sz w:val="28"/>
          <w:szCs w:val="28"/>
        </w:rPr>
        <w:t>).</w:t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Indent2"/>
        <w:spacing w:before="0" w:after="120"/>
        <w:ind w:left="0" w:hanging="0"/>
        <w:jc w:val="both"/>
        <w:rPr/>
      </w:pPr>
      <w:r>
        <w:rPr>
          <w:rFonts w:cs="Times New Roman" w:ascii="Times New Roman" w:hAnsi="Times New Roman"/>
          <w:bCs/>
          <w:sz w:val="28"/>
          <w:szCs w:val="28"/>
        </w:rPr>
        <w:t>Глава города Шарыпово                                                               Н.А. Петровская</w:t>
      </w:r>
    </w:p>
    <w:sectPr>
      <w:type w:val="nextPage"/>
      <w:pgSz w:w="11906" w:h="16838"/>
      <w:pgMar w:left="1701" w:right="850" w:header="0" w:top="1134" w:footer="0" w:bottom="1134" w:gutter="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420"/>
  <w:autoHyphenation w:val="fals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e6e93"/>
    <w:pPr>
      <w:widowControl/>
      <w:suppressAutoHyphens w:val="true"/>
      <w:bidi w:val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paragraph" w:styleId="2">
    <w:name w:val="Heading 2"/>
    <w:basedOn w:val="Style19"/>
    <w:uiPriority w:val="9"/>
    <w:unhideWhenUsed/>
    <w:qFormat/>
    <w:rsid w:val="004e6e93"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4">
    <w:name w:val="Heading 4"/>
    <w:basedOn w:val="Normal"/>
    <w:uiPriority w:val="9"/>
    <w:unhideWhenUsed/>
    <w:qFormat/>
    <w:rsid w:val="004e6e93"/>
    <w:pPr>
      <w:keepNext w:val="true"/>
      <w:shd w:val="clear" w:color="auto" w:fill="FFFFFF"/>
      <w:spacing w:before="499" w:after="0"/>
      <w:ind w:right="67" w:hanging="0"/>
      <w:jc w:val="center"/>
      <w:outlineLvl w:val="3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sid w:val="004e6e93"/>
    <w:rPr>
      <w:b/>
      <w:bCs/>
    </w:rPr>
  </w:style>
  <w:style w:type="character" w:styleId="Style12">
    <w:name w:val="Интернет-ссылка"/>
    <w:rsid w:val="00b65fe2"/>
    <w:rPr>
      <w:color w:val="0000FF"/>
      <w:u w:val="single"/>
    </w:rPr>
  </w:style>
  <w:style w:type="character" w:styleId="Style13" w:customStyle="1">
    <w:name w:val="Выделение жирным"/>
    <w:qFormat/>
    <w:rsid w:val="004e6e93"/>
    <w:rPr>
      <w:b/>
      <w:bCs/>
    </w:rPr>
  </w:style>
  <w:style w:type="character" w:styleId="Extendedtextshort" w:customStyle="1">
    <w:name w:val="extended-text__short"/>
    <w:basedOn w:val="DefaultParagraphFont"/>
    <w:qFormat/>
    <w:rsid w:val="006a3d46"/>
    <w:rPr/>
  </w:style>
  <w:style w:type="character" w:styleId="Blk" w:customStyle="1">
    <w:name w:val="blk"/>
    <w:basedOn w:val="DefaultParagraphFont"/>
    <w:qFormat/>
    <w:rsid w:val="00b65fe2"/>
    <w:rPr/>
  </w:style>
  <w:style w:type="character" w:styleId="ListLabel1">
    <w:name w:val="ListLabel 1"/>
    <w:qFormat/>
    <w:rPr>
      <w:rFonts w:cs="Lohit Devanagari"/>
    </w:rPr>
  </w:style>
  <w:style w:type="character" w:styleId="ListLabel2">
    <w:name w:val="ListLabel 2"/>
    <w:qFormat/>
    <w:rPr>
      <w:rFonts w:cs="Lohit Devanagari"/>
    </w:rPr>
  </w:style>
  <w:style w:type="character" w:styleId="ListLabel3">
    <w:name w:val="ListLabel 3"/>
    <w:qFormat/>
    <w:rPr>
      <w:rFonts w:cs="Lohit Devanagari"/>
    </w:rPr>
  </w:style>
  <w:style w:type="character" w:styleId="ListLabel4">
    <w:name w:val="ListLabel 4"/>
    <w:qFormat/>
    <w:rPr>
      <w:rFonts w:cs="Lohit Devanagari"/>
    </w:rPr>
  </w:style>
  <w:style w:type="character" w:styleId="ListLabel5">
    <w:name w:val="ListLabel 5"/>
    <w:qFormat/>
    <w:rPr>
      <w:rFonts w:cs="Lohit Devanagari"/>
    </w:rPr>
  </w:style>
  <w:style w:type="character" w:styleId="ListLabel6">
    <w:name w:val="ListLabel 6"/>
    <w:qFormat/>
    <w:rPr>
      <w:rFonts w:cs="Lohit Devanagari"/>
    </w:rPr>
  </w:style>
  <w:style w:type="character" w:styleId="ListLabel7">
    <w:name w:val="ListLabel 7"/>
    <w:qFormat/>
    <w:rPr>
      <w:rFonts w:cs="Lohit Devanagari"/>
    </w:rPr>
  </w:style>
  <w:style w:type="character" w:styleId="ListLabel8">
    <w:name w:val="ListLabel 8"/>
    <w:qFormat/>
    <w:rPr>
      <w:rFonts w:cs="Lohit Devanagari"/>
    </w:rPr>
  </w:style>
  <w:style w:type="character" w:styleId="ListLabel9">
    <w:name w:val="ListLabel 9"/>
    <w:qFormat/>
    <w:rPr>
      <w:rFonts w:cs="Lohit Devanagari"/>
    </w:rPr>
  </w:style>
  <w:style w:type="character" w:styleId="ListLabel10">
    <w:name w:val="ListLabel 10"/>
    <w:qFormat/>
    <w:rPr>
      <w:color w:val="auto"/>
    </w:rPr>
  </w:style>
  <w:style w:type="character" w:styleId="ListLabel11">
    <w:name w:val="ListLabel 11"/>
    <w:qFormat/>
    <w:rPr>
      <w:rFonts w:cs="Lohit Devanagari"/>
      <w:color w:val="auto"/>
    </w:rPr>
  </w:style>
  <w:style w:type="character" w:styleId="ListLabel12">
    <w:name w:val="ListLabel 12"/>
    <w:qFormat/>
    <w:rPr>
      <w:rFonts w:ascii="Times New Roman" w:hAnsi="Times New Roman" w:cs="Times New Roman"/>
      <w:color w:val="000000"/>
      <w:spacing w:val="1"/>
      <w:sz w:val="28"/>
      <w:szCs w:val="28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rsid w:val="004e6e93"/>
    <w:pPr>
      <w:spacing w:lineRule="auto" w:line="276" w:before="0" w:after="140"/>
    </w:pPr>
    <w:rPr/>
  </w:style>
  <w:style w:type="paragraph" w:styleId="Style16">
    <w:name w:val="List"/>
    <w:basedOn w:val="Style15"/>
    <w:rsid w:val="004e6e93"/>
    <w:pPr/>
    <w:rPr/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Style19">
    <w:name w:val="Title"/>
    <w:basedOn w:val="Normal"/>
    <w:uiPriority w:val="10"/>
    <w:qFormat/>
    <w:rsid w:val="004e6e93"/>
    <w:pPr>
      <w:keepNext w:val="true"/>
      <w:spacing w:before="240" w:after="120"/>
    </w:pPr>
    <w:rPr>
      <w:rFonts w:ascii="Liberation Sans" w:hAnsi="Liberation Sans" w:eastAsia="Noto Sans CJK SC"/>
      <w:sz w:val="28"/>
      <w:szCs w:val="28"/>
    </w:rPr>
  </w:style>
  <w:style w:type="paragraph" w:styleId="Caption">
    <w:name w:val="caption"/>
    <w:basedOn w:val="Normal"/>
    <w:qFormat/>
    <w:rsid w:val="004e6e93"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rsid w:val="004e6e93"/>
    <w:pPr>
      <w:suppressLineNumbers/>
    </w:pPr>
    <w:rPr/>
  </w:style>
  <w:style w:type="paragraph" w:styleId="ConsPlusTitle" w:customStyle="1">
    <w:name w:val="ConsPlusTitle"/>
    <w:qFormat/>
    <w:rsid w:val="004e6e93"/>
    <w:pPr>
      <w:widowControl w:val="false"/>
      <w:overflowPunct w:val="true"/>
      <w:bidi w:val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eastAsia="ru-RU" w:bidi="ar-SA" w:val="ru-RU"/>
    </w:rPr>
  </w:style>
  <w:style w:type="paragraph" w:styleId="ConsPlusNormal" w:customStyle="1">
    <w:name w:val="ConsPlusNormal"/>
    <w:qFormat/>
    <w:rsid w:val="004e6e93"/>
    <w:pPr>
      <w:widowControl w:val="false"/>
      <w:overflowPunct w:val="true"/>
      <w:bidi w:val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eastAsia="ru-RU" w:bidi="ar-SA" w:val="ru-RU"/>
    </w:rPr>
  </w:style>
  <w:style w:type="paragraph" w:styleId="ListParagraph">
    <w:name w:val="List Paragraph"/>
    <w:basedOn w:val="Normal"/>
    <w:qFormat/>
    <w:rsid w:val="004e6e93"/>
    <w:pPr>
      <w:spacing w:before="0" w:after="0"/>
      <w:ind w:left="720" w:hanging="0"/>
      <w:contextualSpacing/>
    </w:pPr>
    <w:rPr>
      <w:sz w:val="28"/>
    </w:rPr>
  </w:style>
  <w:style w:type="paragraph" w:styleId="BodyTextIndent2">
    <w:name w:val="Body Text Indent 2"/>
    <w:basedOn w:val="Normal"/>
    <w:qFormat/>
    <w:rsid w:val="004e6e93"/>
    <w:pPr>
      <w:spacing w:lineRule="auto" w:line="480" w:before="0" w:after="120"/>
      <w:ind w:left="283" w:hanging="0"/>
    </w:pPr>
    <w:rPr/>
  </w:style>
  <w:style w:type="paragraph" w:styleId="ConsPlusNonformat" w:customStyle="1">
    <w:name w:val="ConsPlusNonformat"/>
    <w:qFormat/>
    <w:rsid w:val="004e6e93"/>
    <w:pPr>
      <w:widowControl w:val="false"/>
      <w:bidi w:val="0"/>
      <w:jc w:val="left"/>
    </w:pPr>
    <w:rPr>
      <w:rFonts w:ascii="Courier New" w:hAnsi="Courier New" w:eastAsia="Times New Roman" w:cs="Courier New"/>
      <w:color w:val="auto"/>
      <w:kern w:val="0"/>
      <w:sz w:val="24"/>
      <w:szCs w:val="20"/>
      <w:lang w:eastAsia="ru-RU" w:bidi="ar-SA" w:val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3"/>
    <w:uiPriority w:val="39"/>
    <w:rsid w:val="00ba74f2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397BA-C6AA-4318-B923-6DC05DBAE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Application>LibreOffice/6.0.7.3$Linux_X86_64 LibreOffice_project/00m0$Build-3</Application>
  <Pages>4</Pages>
  <Words>942</Words>
  <Characters>6628</Characters>
  <CharactersWithSpaces>7702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2021-07-12T02:45:00Z</dcterms:created>
  <dc:creator>a2101</dc:creator>
  <dc:description/>
  <dc:language>ru-RU</dc:language>
  <cp:lastModifiedBy/>
  <cp:lastPrinted>2021-11-11T09:26:00Z</cp:lastPrinted>
  <dcterms:modified xsi:type="dcterms:W3CDTF">2021-11-30T16:26:51Z</dcterms:modified>
  <cp:revision>62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