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ПОСТАНОВЛЕНИЕ</w:t>
      </w:r>
    </w:p>
    <w:p>
      <w:pPr>
        <w:pStyle w:val="Normal"/>
        <w:spacing w:lineRule="auto" w:line="240" w:before="0" w:after="0"/>
        <w:jc w:val="both"/>
        <w:rPr/>
      </w:pPr>
      <w:r>
        <w:rPr>
          <w:rFonts w:eastAsia="Times New Roman" w:cs="Times New Roman" w:ascii="Times New Roman" w:hAnsi="Times New Roman"/>
          <w:sz w:val="28"/>
          <w:szCs w:val="28"/>
          <w:lang w:eastAsia="ru-RU"/>
        </w:rPr>
        <w:t xml:space="preserve"> </w:t>
      </w:r>
    </w:p>
    <w:p>
      <w:pPr>
        <w:pStyle w:val="Normal"/>
        <w:spacing w:lineRule="auto" w:line="240" w:before="0" w:after="0"/>
        <w:jc w:val="both"/>
        <w:rPr/>
      </w:pPr>
      <w:r>
        <w:rPr>
          <w:rFonts w:eastAsia="Times New Roman" w:cs="Times New Roman" w:ascii="Times New Roman" w:hAnsi="Times New Roman"/>
          <w:sz w:val="28"/>
          <w:szCs w:val="28"/>
          <w:lang w:eastAsia="ru-RU"/>
        </w:rPr>
        <w:t>11.11.2021                                                                                                     № 239</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 внесении изменений в постановление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Администрации г. Шарыпово от 22.09.2020 г.</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193 «Об утверждении Порядка обеспечения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питанием без взимания платы обучающихся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муниципальных общеобразовательных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учреждениях муниципального образования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города Шарыпово Красноярского края»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редакции от 09.03.2021 № 54) </w:t>
      </w:r>
      <w:bookmarkStart w:id="0" w:name="_GoBack"/>
      <w:bookmarkEnd w:id="0"/>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На основании Федерального закона от 29.12.2012 № 273 - ФЗ                            «Об образовании в Российской Федерации», Закона Красноярского края                 от 27.12.2005 № 17 - 4377 «О наделении органов местного самоуправления муниципальных районов, муниципальных округов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(в редакции от 17.06.2021 года № 11-5152), Закона Красноярского края от 02.11.2000 № 12-961 «О защите прав ребенка» (в редакции от 09.07.2020 года № 9-4002), постановления Правительства Красноярского края от 14.09.2021 № 628 - п «Об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пунктами 2, 3, 7, 8, 11 статьи 11 Закона Красноярского края от 02.11.2000 № 12-961 «О защите прав ребенка», письма Министерства образования и науки Красноярского края от 11.12.2014 № 75-15097 «Об индексации стоимости питания в школах», постановления Правительства Красноярского края от 05.04.2016 № 155 – п «Об утверждении Порядка обращения обучающихся с ограниченными возможностями здоровья в случае приобретения ими полной дееспособности до достижения совершеннолетия, родителей (иных законных представителей) обучающихся с ограниченными возможностями здоровья за получением денежной компенсации взамен обеспечения бесплатным горячим завтраком и горячим обедом и Порядка ее выплаты» (в редакции от 11.08.2020 года), руководствуясь ст. 34  Устава города Шарыпово,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ПОСТАНОВЛЯЮ:</w:t>
      </w:r>
    </w:p>
    <w:p>
      <w:pPr>
        <w:pStyle w:val="ListParagraph"/>
        <w:numPr>
          <w:ilvl w:val="0"/>
          <w:numId w:val="1"/>
        </w:numPr>
        <w:spacing w:lineRule="auto" w:line="240" w:before="0" w:after="0"/>
        <w:ind w:left="0"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приложение к постановлению Администрации города Шарыпово от 22.09.2020 № 193 «Об утверждении Порядка обеспечения питанием без взимания платы обучающихся в муниципальных общеобразовательных учреждениях муниципального образования города Шарыпово Красноярского края» (в редакции от 09.03.2021 № 54) внести следующие изменения:</w:t>
      </w:r>
    </w:p>
    <w:p>
      <w:pPr>
        <w:pStyle w:val="ListParagraph"/>
        <w:widowControl w:val="false"/>
        <w:numPr>
          <w:ilvl w:val="1"/>
          <w:numId w:val="1"/>
        </w:numPr>
        <w:spacing w:lineRule="auto" w:line="240" w:before="0" w:after="0"/>
        <w:ind w:left="0"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Пункт 1 изложить в новой редакции: «1. Порядок обеспечения питанием без взимания платы обучающихся в муниципальных общеобразовательных учреждениях муниципального образования город Шарыпово Красноярского края  (далее - настоящий Порядок) разработан в соответствии с Законом Красноярского края от 27.12.2005 № 17 - 4377 «О наделении органов местного самоуправления муниципальных районов, муниципальных округов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(в редакции от 26.03.2020 года № 9-3720), Законом Красноярского края от 02.11.2000 № 12-961 «О защите прав ребенка» (в редакции от 09.07.2020 года № 9-4002), постановления Правительства Красноярского края от 14.09.2021 № 628 - п «Об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пунктами 2, 3, 7, 8, 11 статьи 11 Закона Красноярского края от 02.11.2000 № 12-961 «О защите прав ребенка», письмом Министерства образования и науки Красноярского края от 11.12.2014 № 75-15097 «Об индексации стоимости питания в школах», постановлением Правительства Красноярского края от 05.04.2016 № 155 – п «Об утверждении Порядка обращения обучающихся с ограниченными возможностями здоровья в случае приобретения ими полной дееспособности до достижения совершеннолетия, родителей (иных законных представителей) обучающихся с ограниченными возможностями здоровья за получением денежной компенсации взамен обеспечения бесплатным горячим завтраком и горячим обедом и Порядка ее выплаты» (в редакции от 11.08.2020 года),  и регулирует обеспечение бесплатным горячим питанием обучающихся в муниципальных общеобразовательных  учреждениях по имеющим государственную аккредитацию основным общеобразовательным программам муниципального образования города Шарыпово Красноярского края.».</w:t>
      </w:r>
    </w:p>
    <w:p>
      <w:pPr>
        <w:pStyle w:val="ListParagraph"/>
        <w:numPr>
          <w:ilvl w:val="1"/>
          <w:numId w:val="1"/>
        </w:numPr>
        <w:spacing w:lineRule="auto" w:line="240" w:before="0" w:after="0"/>
        <w:ind w:left="0"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пункте 8 слова «- копии удостоверения многодетной семьи;» исключить полностью.</w:t>
      </w:r>
    </w:p>
    <w:p>
      <w:pPr>
        <w:pStyle w:val="ListParagraph"/>
        <w:numPr>
          <w:ilvl w:val="1"/>
          <w:numId w:val="1"/>
        </w:numPr>
        <w:spacing w:lineRule="auto" w:line="240" w:before="0" w:after="0"/>
        <w:ind w:left="0"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Пункт 11 изложить в новой редакции: «11. Исчисление величины среднедушевого дохода для определения права на получение бесплатного горячего питания в муниципальных общеобразовательных учреждениях осуществляется специалистами муниципального казенного учреждения «Центр бухгалтерского учета и технического обслуживания Управления образованием Администрации города Шарыпово» (далее – МКУ ЦБУ и ТО УО г. Шарыпово), в соответствии с постановления Правительства Красноярского края от 14.09.2021 № 628 - п «Об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пунктами 2, 3, 7, 8, 11 статьи 11 Закона Красноярского края от 02.11.2000 № 12-961 «О защите прав ребенка», на основании документов, полученных от муниципальных общеобразовательных учреждений и в порядке межведомственного взаимодействия, в течение 10 рабочих дней со дня получения документов.</w:t>
      </w:r>
    </w:p>
    <w:p>
      <w:pPr>
        <w:pStyle w:val="Normal"/>
        <w:widowControl w:val="false"/>
        <w:spacing w:lineRule="auto" w:line="240" w:before="0" w:after="0"/>
        <w:jc w:val="both"/>
        <w:rPr>
          <w:rFonts w:ascii="Times New Roman" w:hAnsi="Times New Roman" w:eastAsia="Times New Roman" w:cs="Times New Roman"/>
          <w:sz w:val="28"/>
          <w:szCs w:val="28"/>
          <w:highlight w:val="white"/>
          <w:lang w:eastAsia="ru-RU"/>
        </w:rPr>
      </w:pPr>
      <w:r>
        <w:rPr>
          <w:rFonts w:eastAsia="Times New Roman" w:cs="Times New Roman" w:ascii="Times New Roman" w:hAnsi="Times New Roman"/>
          <w:sz w:val="28"/>
          <w:szCs w:val="28"/>
          <w:lang w:eastAsia="ru-RU"/>
        </w:rPr>
        <w:t>В порядке межведомственного информационного взаимодействия, в случае отсутствия у родителей (иных законных представителей) необходимых документов, специалисты МКУ ЦБУ и ТО УО г. Шарыпово имеют право запрашивать и получать их на бумажном носителе или в виде электронного документа, в государственных органах</w:t>
      </w:r>
      <w:r>
        <w:rPr>
          <w:rFonts w:eastAsia="Times New Roman" w:cs="Times New Roman" w:ascii="Times New Roman" w:hAnsi="Times New Roman"/>
          <w:sz w:val="28"/>
          <w:szCs w:val="28"/>
          <w:shd w:fill="FFFFFF" w:val="clear"/>
          <w:lang w:eastAsia="ru-RU"/>
        </w:rPr>
        <w:t xml:space="preserve">, в течении 5 рабочих дней с даты поступления соответствующего запроса. </w:t>
      </w:r>
    </w:p>
    <w:p>
      <w:pPr>
        <w:pStyle w:val="NoSpacing"/>
        <w:jc w:val="both"/>
        <w:rPr>
          <w:rFonts w:ascii="Times New Roman" w:hAnsi="Times New Roman"/>
          <w:sz w:val="28"/>
          <w:szCs w:val="28"/>
        </w:rPr>
      </w:pPr>
      <w:r>
        <w:rPr>
          <w:rFonts w:ascii="Times New Roman" w:hAnsi="Times New Roman"/>
          <w:sz w:val="28"/>
          <w:szCs w:val="28"/>
        </w:rPr>
        <w:t>При исчислении среднедушевого дохода семьи в составе семьи Получателя учитываются его родители (усыновители, опекуны, попечители, приемные родители), несовершеннолетние братья, сестры независимо от места их проживания (пребывания) и сам Получатель.</w:t>
      </w:r>
    </w:p>
    <w:p>
      <w:pPr>
        <w:pStyle w:val="NoSpacing"/>
        <w:jc w:val="both"/>
        <w:rPr>
          <w:rFonts w:ascii="Times New Roman" w:hAnsi="Times New Roman"/>
          <w:sz w:val="28"/>
          <w:szCs w:val="28"/>
        </w:rPr>
      </w:pPr>
      <w:r>
        <w:rPr>
          <w:rFonts w:ascii="Times New Roman" w:hAnsi="Times New Roman"/>
          <w:sz w:val="28"/>
          <w:szCs w:val="28"/>
        </w:rPr>
        <w:t>В состав семьи Получателя, учитываемый при исчислении величины среднедушевого дохода семьи, не включаются:</w:t>
      </w:r>
    </w:p>
    <w:p>
      <w:pPr>
        <w:pStyle w:val="NoSpacing"/>
        <w:jc w:val="both"/>
        <w:rPr>
          <w:rFonts w:ascii="Times New Roman" w:hAnsi="Times New Roman"/>
          <w:sz w:val="28"/>
          <w:szCs w:val="28"/>
        </w:rPr>
      </w:pPr>
      <w:r>
        <w:rPr>
          <w:rFonts w:ascii="Times New Roman" w:hAnsi="Times New Roman"/>
          <w:sz w:val="28"/>
          <w:szCs w:val="28"/>
        </w:rPr>
        <w:t>- дети, достигшие совершеннолетия;</w:t>
      </w:r>
    </w:p>
    <w:p>
      <w:pPr>
        <w:pStyle w:val="NoSpacing"/>
        <w:jc w:val="both"/>
        <w:rPr>
          <w:rFonts w:ascii="Times New Roman" w:hAnsi="Times New Roman"/>
          <w:sz w:val="28"/>
          <w:szCs w:val="28"/>
        </w:rPr>
      </w:pPr>
      <w:r>
        <w:rPr>
          <w:rFonts w:ascii="Times New Roman" w:hAnsi="Times New Roman"/>
          <w:sz w:val="28"/>
          <w:szCs w:val="28"/>
        </w:rPr>
        <w:t>- дети в возрасте до 18 лет при приобретении ими полной дееспособности в соответствии с законодательством Российской Федерации;</w:t>
      </w:r>
    </w:p>
    <w:p>
      <w:pPr>
        <w:pStyle w:val="NoSpacing"/>
        <w:jc w:val="both"/>
        <w:rPr>
          <w:rFonts w:ascii="Times New Roman" w:hAnsi="Times New Roman"/>
          <w:sz w:val="28"/>
          <w:szCs w:val="28"/>
        </w:rPr>
      </w:pPr>
      <w:r>
        <w:rPr>
          <w:rFonts w:ascii="Times New Roman" w:hAnsi="Times New Roman"/>
          <w:sz w:val="28"/>
          <w:szCs w:val="28"/>
        </w:rPr>
        <w:t>- дети, в отношении которых родители лишены родительских прав;</w:t>
      </w:r>
    </w:p>
    <w:p>
      <w:pPr>
        <w:pStyle w:val="NoSpacing"/>
        <w:jc w:val="both"/>
        <w:rPr>
          <w:rFonts w:ascii="Times New Roman" w:hAnsi="Times New Roman"/>
          <w:sz w:val="28"/>
          <w:szCs w:val="28"/>
        </w:rPr>
      </w:pPr>
      <w:r>
        <w:rPr>
          <w:rFonts w:ascii="Times New Roman" w:hAnsi="Times New Roman"/>
          <w:sz w:val="28"/>
          <w:szCs w:val="28"/>
        </w:rPr>
        <w:t>- дети, находящиеся на полном государственном обеспечении;</w:t>
      </w:r>
    </w:p>
    <w:p>
      <w:pPr>
        <w:pStyle w:val="NoSpacing"/>
        <w:jc w:val="both"/>
        <w:rPr>
          <w:rFonts w:ascii="Times New Roman" w:hAnsi="Times New Roman"/>
          <w:sz w:val="28"/>
          <w:szCs w:val="28"/>
        </w:rPr>
      </w:pPr>
      <w:r>
        <w:rPr>
          <w:rFonts w:ascii="Times New Roman" w:hAnsi="Times New Roman"/>
          <w:sz w:val="28"/>
          <w:szCs w:val="28"/>
        </w:rPr>
        <w:t>- родитель (лицо, его заменяющее), проходящий военную службу по призыву в качестве сержанта, старшины, солдата или матроса либо обучающийся в военной профессиональной образовательной организации, военной образовательной организации высшего образования до заключения контракта о прохождении военной службы;</w:t>
      </w:r>
    </w:p>
    <w:p>
      <w:pPr>
        <w:pStyle w:val="NoSpacing"/>
        <w:jc w:val="both"/>
        <w:rPr>
          <w:rFonts w:ascii="Times New Roman" w:hAnsi="Times New Roman"/>
          <w:sz w:val="28"/>
          <w:szCs w:val="28"/>
        </w:rPr>
      </w:pPr>
      <w:r>
        <w:rPr>
          <w:rFonts w:ascii="Times New Roman" w:hAnsi="Times New Roman"/>
          <w:sz w:val="28"/>
          <w:szCs w:val="28"/>
        </w:rPr>
        <w:t>- родитель (лицо, его заменяющее), отсутствующий в семье в связи с отбыванием наказания в виде реального лишения свободы, в связи с избранием в отношении него меры пресечения в виде заключения под стражу или в связи с назначением ему принудительных мер медицинского характера в виде принудительного лечения в медицинской организации, оказывающей психиатрическую помощь в стационарных условиях;</w:t>
      </w:r>
    </w:p>
    <w:p>
      <w:pPr>
        <w:pStyle w:val="NoSpacing"/>
        <w:jc w:val="both"/>
        <w:rPr>
          <w:rFonts w:ascii="Times New Roman" w:hAnsi="Times New Roman"/>
          <w:sz w:val="28"/>
          <w:szCs w:val="28"/>
        </w:rPr>
      </w:pPr>
      <w:r>
        <w:rPr>
          <w:rFonts w:ascii="Times New Roman" w:hAnsi="Times New Roman"/>
          <w:sz w:val="28"/>
          <w:szCs w:val="28"/>
        </w:rPr>
        <w:t>- родитель, не состоящий в браке со вторым родителем Получателя, не проживающий в семье Получателя и предоставляющий алименты на несовершеннолетних детей второго родителя Получателя.».</w:t>
      </w:r>
    </w:p>
    <w:p>
      <w:pPr>
        <w:pStyle w:val="NoSpacing"/>
        <w:ind w:firstLine="708"/>
        <w:jc w:val="both"/>
        <w:rPr>
          <w:rFonts w:ascii="Times New Roman" w:hAnsi="Times New Roman"/>
          <w:sz w:val="28"/>
          <w:szCs w:val="28"/>
          <w:lang w:eastAsia="ru-RU"/>
        </w:rPr>
      </w:pPr>
      <w:r>
        <w:rPr>
          <w:rFonts w:eastAsia="Times New Roman" w:ascii="Times New Roman" w:hAnsi="Times New Roman"/>
          <w:sz w:val="28"/>
          <w:szCs w:val="28"/>
          <w:lang w:eastAsia="ru-RU"/>
        </w:rPr>
        <w:t>1.4. Пункт 11.1 изложить в новой редакции: «</w:t>
      </w:r>
      <w:r>
        <w:rPr>
          <w:rFonts w:ascii="Times New Roman" w:hAnsi="Times New Roman"/>
          <w:sz w:val="28"/>
          <w:szCs w:val="28"/>
          <w:lang w:eastAsia="ru-RU"/>
        </w:rPr>
        <w:t>11.1. В доход семьи Получателя, учитываемый при исчислении величины среднедушевого дохода семьи, включаются:</w:t>
      </w:r>
    </w:p>
    <w:p>
      <w:pPr>
        <w:pStyle w:val="NoSpacing"/>
        <w:jc w:val="both"/>
        <w:rPr>
          <w:rFonts w:ascii="Times New Roman" w:hAnsi="Times New Roman"/>
          <w:sz w:val="28"/>
          <w:szCs w:val="28"/>
        </w:rPr>
      </w:pPr>
      <w:r>
        <w:rPr>
          <w:rFonts w:ascii="Times New Roman" w:hAnsi="Times New Roman"/>
          <w:sz w:val="28"/>
          <w:szCs w:val="28"/>
        </w:rPr>
        <w:t>1) все виды заработной платы (денежного вознаграждения, содержания) и дополнительного вознаграждения по каждому месту работы, в которые входят:</w:t>
      </w:r>
    </w:p>
    <w:p>
      <w:pPr>
        <w:pStyle w:val="NoSpacing"/>
        <w:jc w:val="both"/>
        <w:rPr/>
      </w:pPr>
      <w:r>
        <w:rPr>
          <w:rFonts w:ascii="Times New Roman" w:hAnsi="Times New Roman"/>
          <w:sz w:val="28"/>
          <w:szCs w:val="28"/>
        </w:rPr>
        <w:t xml:space="preserve">- все предусмотренные системой оплаты труда выплаты, учитываемые при расчете среднего заработка в соответствии с </w:t>
      </w:r>
      <w:hyperlink r:id="rId2">
        <w:r>
          <w:rPr>
            <w:rStyle w:val="ListLabel10"/>
            <w:rFonts w:ascii="Times New Roman" w:hAnsi="Times New Roman"/>
            <w:sz w:val="28"/>
            <w:szCs w:val="28"/>
          </w:rPr>
          <w:t>Постановлением</w:t>
        </w:r>
      </w:hyperlink>
      <w:r>
        <w:rPr>
          <w:rFonts w:ascii="Times New Roman" w:hAnsi="Times New Roman"/>
          <w:sz w:val="28"/>
          <w:szCs w:val="28"/>
        </w:rPr>
        <w:t xml:space="preserve"> Правительства Российской Федерации от 24.12.2007 N 922 "Об особенностях Порядка исчисления средней заработной платы";</w:t>
      </w:r>
    </w:p>
    <w:p>
      <w:pPr>
        <w:pStyle w:val="NoSpacing"/>
        <w:jc w:val="both"/>
        <w:rPr>
          <w:rFonts w:ascii="Times New Roman" w:hAnsi="Times New Roman"/>
          <w:sz w:val="28"/>
          <w:szCs w:val="28"/>
        </w:rPr>
      </w:pPr>
      <w:r>
        <w:rPr>
          <w:rFonts w:ascii="Times New Roman" w:hAnsi="Times New Roman"/>
          <w:sz w:val="28"/>
          <w:szCs w:val="28"/>
        </w:rPr>
        <w:t>- средний заработок, сохраняемый в случаях, предусмотренных трудовым законодательством;</w:t>
      </w:r>
    </w:p>
    <w:p>
      <w:pPr>
        <w:pStyle w:val="NoSpacing"/>
        <w:jc w:val="both"/>
        <w:rPr>
          <w:rFonts w:ascii="Times New Roman" w:hAnsi="Times New Roman"/>
          <w:sz w:val="28"/>
          <w:szCs w:val="28"/>
        </w:rPr>
      </w:pPr>
      <w:r>
        <w:rPr>
          <w:rFonts w:ascii="Times New Roman" w:hAnsi="Times New Roman"/>
          <w:sz w:val="28"/>
          <w:szCs w:val="28"/>
        </w:rPr>
        <w:t>-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pPr>
        <w:pStyle w:val="NoSpacing"/>
        <w:jc w:val="both"/>
        <w:rPr>
          <w:rFonts w:ascii="Times New Roman" w:hAnsi="Times New Roman"/>
          <w:sz w:val="28"/>
          <w:szCs w:val="28"/>
        </w:rPr>
      </w:pPr>
      <w:r>
        <w:rPr>
          <w:rFonts w:ascii="Times New Roman" w:hAnsi="Times New Roman"/>
          <w:sz w:val="28"/>
          <w:szCs w:val="28"/>
        </w:rPr>
        <w:t>- денежная компенсация за неиспользованный отпуск;</w:t>
      </w:r>
    </w:p>
    <w:p>
      <w:pPr>
        <w:pStyle w:val="NoSpacing"/>
        <w:jc w:val="both"/>
        <w:rPr>
          <w:rFonts w:ascii="Times New Roman" w:hAnsi="Times New Roman"/>
          <w:sz w:val="28"/>
          <w:szCs w:val="28"/>
        </w:rPr>
      </w:pPr>
      <w:r>
        <w:rPr>
          <w:rFonts w:ascii="Times New Roman" w:hAnsi="Times New Roman"/>
          <w:sz w:val="28"/>
          <w:szCs w:val="28"/>
        </w:rPr>
        <w:t>- материальная помощь, оказываемая работодателями своим работникам, в том числе бывшим, уволившимся в связи с выходом на пенсию по инвалидности или старости;</w:t>
      </w:r>
    </w:p>
    <w:p>
      <w:pPr>
        <w:pStyle w:val="NoSpacing"/>
        <w:jc w:val="both"/>
        <w:rPr>
          <w:rFonts w:ascii="Times New Roman" w:hAnsi="Times New Roman"/>
          <w:sz w:val="28"/>
          <w:szCs w:val="28"/>
        </w:rPr>
      </w:pPr>
      <w:r>
        <w:rPr>
          <w:rFonts w:ascii="Times New Roman" w:hAnsi="Times New Roman"/>
          <w:sz w:val="28"/>
          <w:szCs w:val="28"/>
        </w:rPr>
        <w:t>-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pPr>
        <w:pStyle w:val="NoSpacing"/>
        <w:jc w:val="both"/>
        <w:rPr>
          <w:rFonts w:ascii="Times New Roman" w:hAnsi="Times New Roman"/>
          <w:sz w:val="28"/>
          <w:szCs w:val="28"/>
        </w:rPr>
      </w:pPr>
      <w:r>
        <w:rPr>
          <w:rFonts w:ascii="Times New Roman" w:hAnsi="Times New Roman"/>
          <w:sz w:val="28"/>
          <w:szCs w:val="28"/>
        </w:rPr>
        <w:t>2) социальные выплаты из бюджетов всех уровней, государственных внебюджетных фондов и других источников, к которым относятся:</w:t>
      </w:r>
    </w:p>
    <w:p>
      <w:pPr>
        <w:pStyle w:val="NoSpacing"/>
        <w:jc w:val="both"/>
        <w:rPr>
          <w:rFonts w:ascii="Times New Roman" w:hAnsi="Times New Roman"/>
          <w:sz w:val="28"/>
          <w:szCs w:val="28"/>
        </w:rPr>
      </w:pPr>
      <w:r>
        <w:rPr>
          <w:rFonts w:ascii="Times New Roman" w:hAnsi="Times New Roman"/>
          <w:sz w:val="28"/>
          <w:szCs w:val="28"/>
        </w:rPr>
        <w:t>- все виды пенсий, ежемесячные выплаты (кроме ежемесячных компенсационных выплат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 дополнительное ежемесячное материальное обеспечение пенсионеров;</w:t>
      </w:r>
    </w:p>
    <w:p>
      <w:pPr>
        <w:pStyle w:val="NoSpacing"/>
        <w:jc w:val="both"/>
        <w:rPr>
          <w:rFonts w:ascii="Times New Roman" w:hAnsi="Times New Roman"/>
          <w:sz w:val="28"/>
          <w:szCs w:val="28"/>
        </w:rPr>
      </w:pPr>
      <w:r>
        <w:rPr>
          <w:rFonts w:ascii="Times New Roman" w:hAnsi="Times New Roman"/>
          <w:sz w:val="28"/>
          <w:szCs w:val="28"/>
        </w:rPr>
        <w:t>- ежемесячное пожизненное содержание судей, вышедших в отставку;</w:t>
      </w:r>
    </w:p>
    <w:p>
      <w:pPr>
        <w:pStyle w:val="NoSpacing"/>
        <w:jc w:val="both"/>
        <w:rPr>
          <w:rFonts w:ascii="Times New Roman" w:hAnsi="Times New Roman"/>
          <w:sz w:val="28"/>
          <w:szCs w:val="28"/>
        </w:rPr>
      </w:pPr>
      <w:r>
        <w:rPr>
          <w:rFonts w:ascii="Times New Roman" w:hAnsi="Times New Roman"/>
          <w:sz w:val="28"/>
          <w:szCs w:val="28"/>
        </w:rPr>
        <w:t>- государственные академические стипендии студентам, государственные социальные стипендии студентам, государственные стипендии аспирантам, ординаторам, ассистентам-стажерам, обучающимся по очной форме обучения за счет бюджетных ассигнований федерального бюджета, бюджетов субъектов Российской Федерации или местных бюджетов, стипендии Президента Российской Федерации или стипендии Правительства Российской Федерации, именные стипендии, учрежденные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стипендии обучающимся, назначаемые юридическими лицами или физическими лицами, в том числе направившими их на обучение, стипендии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p>
    <w:p>
      <w:pPr>
        <w:pStyle w:val="NoSpacing"/>
        <w:jc w:val="both"/>
        <w:rPr>
          <w:rFonts w:ascii="Times New Roman" w:hAnsi="Times New Roman"/>
          <w:sz w:val="28"/>
          <w:szCs w:val="28"/>
        </w:rPr>
      </w:pPr>
      <w:r>
        <w:rPr>
          <w:rFonts w:ascii="Times New Roman" w:hAnsi="Times New Roman"/>
          <w:sz w:val="28"/>
          <w:szCs w:val="28"/>
        </w:rPr>
        <w:t>- материальная поддержка обучающимся профессиональных образовательных организаций и образовательных организаций высшего образования, осуществляющих оказание государственных услуг в сфере образования за счет бюджетных ассигнований федерального бюджета;</w:t>
      </w:r>
    </w:p>
    <w:p>
      <w:pPr>
        <w:pStyle w:val="NoSpacing"/>
        <w:jc w:val="both"/>
        <w:rPr>
          <w:rFonts w:ascii="Times New Roman" w:hAnsi="Times New Roman"/>
          <w:sz w:val="28"/>
          <w:szCs w:val="28"/>
        </w:rPr>
      </w:pPr>
      <w:r>
        <w:rPr>
          <w:rFonts w:ascii="Times New Roman" w:hAnsi="Times New Roman"/>
          <w:sz w:val="28"/>
          <w:szCs w:val="28"/>
        </w:rPr>
        <w:t>- ежемесячные компенсационные выплаты студентам профессиональных образовательных организаций, образовательных организаций высшего образования, аспирантам, обучающимся по очной форме обучения по программам подготовки научно-педагогических кадров в аспирантуре, в образовательных организациях высшего образования и научных организациях, находящимся в академических отпусках по медицинским показаниям (в случае сохранения права на получение компенсационных выплат до окончания установленных периодов выплаты);</w:t>
      </w:r>
    </w:p>
    <w:p>
      <w:pPr>
        <w:pStyle w:val="NoSpacing"/>
        <w:jc w:val="both"/>
        <w:rPr>
          <w:rFonts w:ascii="Times New Roman" w:hAnsi="Times New Roman"/>
          <w:sz w:val="28"/>
          <w:szCs w:val="28"/>
        </w:rPr>
      </w:pPr>
      <w:r>
        <w:rPr>
          <w:rFonts w:ascii="Times New Roman" w:hAnsi="Times New Roman"/>
          <w:sz w:val="28"/>
          <w:szCs w:val="28"/>
        </w:rPr>
        <w:t>- пособие по безработице безработным гражданам, стипендия в период прохождения профессионального обучения и получения дополнительного профессионального образования по направлению государственной службы занятости населения, материальная помощь в связи с истечением установленного периода выплаты пособия по безработице, материальная помощь в период прохождения профессионального обучения и получения дополнительного профессионального образования по направлению государственной службы занятости населения, материальная поддержка безработным гражданам и несовершеннолетним гражданам в возрасте от 14 до 18 лет в период участия в общественных работах, временного трудоустройства;</w:t>
      </w:r>
    </w:p>
    <w:p>
      <w:pPr>
        <w:pStyle w:val="NoSpacing"/>
        <w:jc w:val="both"/>
        <w:rPr>
          <w:rFonts w:ascii="Times New Roman" w:hAnsi="Times New Roman"/>
          <w:sz w:val="28"/>
          <w:szCs w:val="28"/>
        </w:rPr>
      </w:pPr>
      <w:r>
        <w:rPr>
          <w:rFonts w:ascii="Times New Roman" w:hAnsi="Times New Roman"/>
          <w:sz w:val="28"/>
          <w:szCs w:val="28"/>
        </w:rPr>
        <w:t>- пособие по временной нетрудоспособности, в том числе назначаемое в связи со страховым случаем и выплачиваемое за счет средств на обязательное социальное страхование от несчастных случаев на производстве и профессиональных заболеваний;</w:t>
      </w:r>
    </w:p>
    <w:p>
      <w:pPr>
        <w:pStyle w:val="NoSpacing"/>
        <w:jc w:val="both"/>
        <w:rPr>
          <w:rFonts w:ascii="Times New Roman" w:hAnsi="Times New Roman"/>
          <w:sz w:val="28"/>
          <w:szCs w:val="28"/>
        </w:rPr>
      </w:pPr>
      <w:r>
        <w:rPr>
          <w:rFonts w:ascii="Times New Roman" w:hAnsi="Times New Roman"/>
          <w:sz w:val="28"/>
          <w:szCs w:val="28"/>
        </w:rPr>
        <w:t>- пособие по беременности и родам, а также ежемесячное пособие женщине, вставшей на учет в медицинской организации в ранние сроки беременности;</w:t>
      </w:r>
    </w:p>
    <w:p>
      <w:pPr>
        <w:pStyle w:val="NoSpacing"/>
        <w:jc w:val="both"/>
        <w:rPr>
          <w:rFonts w:ascii="Times New Roman" w:hAnsi="Times New Roman"/>
          <w:sz w:val="28"/>
          <w:szCs w:val="28"/>
        </w:rPr>
      </w:pPr>
      <w:r>
        <w:rPr>
          <w:rFonts w:ascii="Times New Roman" w:hAnsi="Times New Roman"/>
          <w:sz w:val="28"/>
          <w:szCs w:val="28"/>
        </w:rPr>
        <w:t>- единовременное пособие при рождении ребенка;</w:t>
      </w:r>
    </w:p>
    <w:p>
      <w:pPr>
        <w:pStyle w:val="NoSpacing"/>
        <w:jc w:val="both"/>
        <w:rPr>
          <w:rFonts w:ascii="Times New Roman" w:hAnsi="Times New Roman"/>
          <w:sz w:val="28"/>
          <w:szCs w:val="28"/>
        </w:rPr>
      </w:pPr>
      <w:r>
        <w:rPr>
          <w:rFonts w:ascii="Times New Roman" w:hAnsi="Times New Roman"/>
          <w:sz w:val="28"/>
          <w:szCs w:val="28"/>
        </w:rPr>
        <w:t>- ежемесячная выплата в связи с рождением (усыновлением) первого ребенка и (или) ежемесячная выплата в связи с рождением (усыновлением) второго ребенка, ежемесячная денежная выплата на ребенка в возрасте от 3 до 7 лет включительно;</w:t>
      </w:r>
    </w:p>
    <w:p>
      <w:pPr>
        <w:pStyle w:val="NoSpacing"/>
        <w:jc w:val="both"/>
        <w:rPr>
          <w:rFonts w:ascii="Times New Roman" w:hAnsi="Times New Roman"/>
          <w:sz w:val="28"/>
          <w:szCs w:val="28"/>
        </w:rPr>
      </w:pPr>
      <w:r>
        <w:rPr>
          <w:rFonts w:ascii="Times New Roman" w:hAnsi="Times New Roman"/>
          <w:sz w:val="28"/>
          <w:szCs w:val="28"/>
        </w:rPr>
        <w:t>- ежемесячное пособие по уходу за ребенком;</w:t>
      </w:r>
    </w:p>
    <w:p>
      <w:pPr>
        <w:pStyle w:val="NoSpacing"/>
        <w:jc w:val="both"/>
        <w:rPr>
          <w:rFonts w:ascii="Times New Roman" w:hAnsi="Times New Roman"/>
          <w:sz w:val="28"/>
          <w:szCs w:val="28"/>
        </w:rPr>
      </w:pPr>
      <w:r>
        <w:rPr>
          <w:rFonts w:ascii="Times New Roman" w:hAnsi="Times New Roman"/>
          <w:sz w:val="28"/>
          <w:szCs w:val="28"/>
        </w:rPr>
        <w:t>- ежемесячная компенсационная выплата гражданам, находящимся в отпуске по уходу за ребенком до достижения им возраста трех лет (в случае сохранения права на получение компенсационных выплат, до окончания установленных периодов выплаты):</w:t>
      </w:r>
    </w:p>
    <w:p>
      <w:pPr>
        <w:pStyle w:val="NoSpacing"/>
        <w:jc w:val="both"/>
        <w:rPr>
          <w:rFonts w:ascii="Times New Roman" w:hAnsi="Times New Roman"/>
          <w:sz w:val="28"/>
          <w:szCs w:val="28"/>
        </w:rPr>
      </w:pPr>
      <w:r>
        <w:rPr>
          <w:rFonts w:ascii="Times New Roman" w:hAnsi="Times New Roman"/>
          <w:sz w:val="28"/>
          <w:szCs w:val="28"/>
        </w:rPr>
        <w:t>- матерям (отцу, усыновителю, опекуну, бабушке, дедушке, другому родственнику, фактически осуществляющему уход за ребенком), состоящим в трудовых отношениях на условиях найма с организациями независимо от их организационно-правовой формы (в случае сохранения права на получение компенсационных выплат до окончания установленных периодов выплаты);</w:t>
      </w:r>
    </w:p>
    <w:p>
      <w:pPr>
        <w:pStyle w:val="NoSpacing"/>
        <w:jc w:val="both"/>
        <w:rPr>
          <w:rFonts w:ascii="Times New Roman" w:hAnsi="Times New Roman"/>
          <w:sz w:val="28"/>
          <w:szCs w:val="28"/>
        </w:rPr>
      </w:pPr>
      <w:r>
        <w:rPr>
          <w:rFonts w:ascii="Times New Roman" w:hAnsi="Times New Roman"/>
          <w:sz w:val="28"/>
          <w:szCs w:val="28"/>
        </w:rPr>
        <w:t>- матерям, проходящим военную службу по контракту, службу в качестве лиц рядового и начальствующего состава в органах внутренних дел (в случае сохранения права на получение компенсационных выплат до окончания установленных периодов выплаты);</w:t>
      </w:r>
    </w:p>
    <w:p>
      <w:pPr>
        <w:pStyle w:val="NoSpacing"/>
        <w:jc w:val="both"/>
        <w:rPr>
          <w:rFonts w:ascii="Times New Roman" w:hAnsi="Times New Roman"/>
          <w:sz w:val="28"/>
          <w:szCs w:val="28"/>
        </w:rPr>
      </w:pPr>
      <w:r>
        <w:rPr>
          <w:rFonts w:ascii="Times New Roman" w:hAnsi="Times New Roman"/>
          <w:sz w:val="28"/>
          <w:szCs w:val="28"/>
        </w:rPr>
        <w:t>- матерям, проходящим военную службу по контракту, и матерям из гражданского персонала воинских формирований Российской Федерации, находящихся на территории иностранных государств, в случаях, предусмотренных международными договорами Российской Федерации (в случае сохранения права на получение компенсационных выплат до окончания установленных периодов выплаты);</w:t>
      </w:r>
    </w:p>
    <w:p>
      <w:pPr>
        <w:pStyle w:val="NoSpacing"/>
        <w:jc w:val="both"/>
        <w:rPr>
          <w:rFonts w:ascii="Times New Roman" w:hAnsi="Times New Roman"/>
          <w:sz w:val="28"/>
          <w:szCs w:val="28"/>
        </w:rPr>
      </w:pPr>
      <w:r>
        <w:rPr>
          <w:rFonts w:ascii="Times New Roman" w:hAnsi="Times New Roman"/>
          <w:sz w:val="28"/>
          <w:szCs w:val="28"/>
        </w:rPr>
        <w:t>- нетрудоустроенным женщинам, уволенным в связи с ликвидацией организации, если они находились на момент увольнения в отпуске по уходу за ребенком и не получают пособия по безработице (в случае сохранения права на получение компенсационных выплат до окончания установленных периодов выплаты);</w:t>
      </w:r>
    </w:p>
    <w:p>
      <w:pPr>
        <w:pStyle w:val="NoSpacing"/>
        <w:jc w:val="both"/>
        <w:rPr>
          <w:rFonts w:ascii="Times New Roman" w:hAnsi="Times New Roman"/>
          <w:sz w:val="28"/>
          <w:szCs w:val="28"/>
        </w:rPr>
      </w:pPr>
      <w:r>
        <w:rPr>
          <w:rFonts w:ascii="Times New Roman" w:hAnsi="Times New Roman"/>
          <w:sz w:val="28"/>
          <w:szCs w:val="28"/>
        </w:rPr>
        <w:t>- единовременное пособие при передаче ребенка на воспитание в семью;</w:t>
      </w:r>
    </w:p>
    <w:p>
      <w:pPr>
        <w:pStyle w:val="NoSpacing"/>
        <w:jc w:val="both"/>
        <w:rPr>
          <w:rFonts w:ascii="Times New Roman" w:hAnsi="Times New Roman"/>
          <w:sz w:val="28"/>
          <w:szCs w:val="28"/>
        </w:rPr>
      </w:pPr>
      <w:r>
        <w:rPr>
          <w:rFonts w:ascii="Times New Roman" w:hAnsi="Times New Roman"/>
          <w:sz w:val="28"/>
          <w:szCs w:val="28"/>
        </w:rPr>
        <w:t>- ежемесячные пособия супругам военнослужащих - граждан, проходящих военную службу по контракту, в период их проживания с супругами в местностях, где они не могут трудиться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 граждан вынуждены не работать по состоянию здоровья детей, связанному с условиями проживания по месту военной службы супругов, если по заключению медицинской организации их дети до достижения возраста 18 лет нуждаются в постороннем уходе;</w:t>
      </w:r>
    </w:p>
    <w:p>
      <w:pPr>
        <w:pStyle w:val="NoSpacing"/>
        <w:jc w:val="both"/>
        <w:rPr>
          <w:rFonts w:ascii="Times New Roman" w:hAnsi="Times New Roman"/>
          <w:sz w:val="28"/>
          <w:szCs w:val="28"/>
        </w:rPr>
      </w:pPr>
      <w:r>
        <w:rPr>
          <w:rFonts w:ascii="Times New Roman" w:hAnsi="Times New Roman"/>
          <w:sz w:val="28"/>
          <w:szCs w:val="28"/>
        </w:rPr>
        <w:t>- ежемесячные компенсационные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в отдаленных гарнизонах и местностях, где отсутствует возможность их трудоустройства (в случае сохранения права на получение компенсационных выплат до окончания установленных периодов выплаты);</w:t>
      </w:r>
    </w:p>
    <w:p>
      <w:pPr>
        <w:pStyle w:val="NoSpacing"/>
        <w:jc w:val="both"/>
        <w:rPr>
          <w:rFonts w:ascii="Times New Roman" w:hAnsi="Times New Roman"/>
          <w:sz w:val="28"/>
          <w:szCs w:val="28"/>
        </w:rPr>
      </w:pPr>
      <w:r>
        <w:rPr>
          <w:rFonts w:ascii="Times New Roman" w:hAnsi="Times New Roman"/>
          <w:sz w:val="28"/>
          <w:szCs w:val="28"/>
        </w:rPr>
        <w:t>- единовременное пособие беременной жене военнослужащего, проходящего военную службу по призыву;</w:t>
      </w:r>
    </w:p>
    <w:p>
      <w:pPr>
        <w:pStyle w:val="NoSpacing"/>
        <w:jc w:val="both"/>
        <w:rPr>
          <w:rFonts w:ascii="Times New Roman" w:hAnsi="Times New Roman"/>
          <w:sz w:val="28"/>
          <w:szCs w:val="28"/>
        </w:rPr>
      </w:pPr>
      <w:r>
        <w:rPr>
          <w:rFonts w:ascii="Times New Roman" w:hAnsi="Times New Roman"/>
          <w:sz w:val="28"/>
          <w:szCs w:val="28"/>
        </w:rPr>
        <w:t>- ежемесячное пособие на ребенка военнослужащего, проходящего военную службу по призыву;</w:t>
      </w:r>
    </w:p>
    <w:p>
      <w:pPr>
        <w:pStyle w:val="NoSpacing"/>
        <w:jc w:val="both"/>
        <w:rPr>
          <w:rFonts w:ascii="Times New Roman" w:hAnsi="Times New Roman"/>
          <w:sz w:val="28"/>
          <w:szCs w:val="28"/>
        </w:rPr>
      </w:pPr>
      <w:r>
        <w:rPr>
          <w:rFonts w:ascii="Times New Roman" w:hAnsi="Times New Roman"/>
          <w:sz w:val="28"/>
          <w:szCs w:val="28"/>
        </w:rPr>
        <w:t>- ежемесячное пособие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p>
      <w:pPr>
        <w:pStyle w:val="NoSpacing"/>
        <w:jc w:val="both"/>
        <w:rPr>
          <w:rFonts w:ascii="Times New Roman" w:hAnsi="Times New Roman"/>
          <w:sz w:val="28"/>
          <w:szCs w:val="28"/>
        </w:rPr>
      </w:pPr>
      <w:r>
        <w:rPr>
          <w:rFonts w:ascii="Times New Roman" w:hAnsi="Times New Roman"/>
          <w:sz w:val="28"/>
          <w:szCs w:val="28"/>
        </w:rPr>
        <w:t>- ежемесячные страховые выплаты застрахованному лицу, выплачиваемые в возмещение вреда, причиненного жизни и здоровью при исполнении трудовых и служебных обязанностей, за исключением дополнительных расходов на медицинскую, социальную и профессиональную реабилитацию в соответствии с назначением учреждения медико-социальной экспертизы, либо лицам, имеющим право на получение таких выплат в случае их смерти;</w:t>
      </w:r>
    </w:p>
    <w:p>
      <w:pPr>
        <w:pStyle w:val="NoSpacing"/>
        <w:jc w:val="both"/>
        <w:rPr>
          <w:rFonts w:ascii="Times New Roman" w:hAnsi="Times New Roman"/>
          <w:sz w:val="28"/>
          <w:szCs w:val="28"/>
        </w:rPr>
      </w:pPr>
      <w:r>
        <w:rPr>
          <w:rFonts w:ascii="Times New Roman" w:hAnsi="Times New Roman"/>
          <w:sz w:val="28"/>
          <w:szCs w:val="28"/>
        </w:rPr>
        <w:t>- надбавки и доплаты (кроме носящих единовременный характер) ко всем видам выплат, указанным в настоящем подпункте, установленные нормативными правовыми актами Российской Федерации, Красноярского края, органов местного самоуправления, локальными нормативными актами организаций, коллективными договорами, соглашениями;</w:t>
      </w:r>
    </w:p>
    <w:p>
      <w:pPr>
        <w:pStyle w:val="NoSpacing"/>
        <w:jc w:val="both"/>
        <w:rPr>
          <w:rFonts w:ascii="Times New Roman" w:hAnsi="Times New Roman"/>
          <w:sz w:val="28"/>
          <w:szCs w:val="28"/>
        </w:rPr>
      </w:pPr>
      <w:r>
        <w:rPr>
          <w:rFonts w:ascii="Times New Roman" w:hAnsi="Times New Roman"/>
          <w:sz w:val="28"/>
          <w:szCs w:val="28"/>
        </w:rPr>
        <w:t>3) доходы от имущества, к которым относятся:</w:t>
      </w:r>
    </w:p>
    <w:p>
      <w:pPr>
        <w:pStyle w:val="NoSpacing"/>
        <w:jc w:val="both"/>
        <w:rPr>
          <w:rFonts w:ascii="Times New Roman" w:hAnsi="Times New Roman"/>
          <w:sz w:val="28"/>
          <w:szCs w:val="28"/>
        </w:rPr>
      </w:pPr>
      <w:r>
        <w:rPr>
          <w:rFonts w:ascii="Times New Roman" w:hAnsi="Times New Roman"/>
          <w:sz w:val="28"/>
          <w:szCs w:val="28"/>
        </w:rPr>
        <w:t>- доходы от реализации в Российской Федерации акций или иных ценных бумаг, а также долей участия в уставном капитале организаций;</w:t>
      </w:r>
    </w:p>
    <w:p>
      <w:pPr>
        <w:pStyle w:val="NoSpacing"/>
        <w:jc w:val="both"/>
        <w:rPr>
          <w:rFonts w:ascii="Times New Roman" w:hAnsi="Times New Roman"/>
          <w:sz w:val="28"/>
          <w:szCs w:val="28"/>
        </w:rPr>
      </w:pPr>
      <w:r>
        <w:rPr>
          <w:rFonts w:ascii="Times New Roman" w:hAnsi="Times New Roman"/>
          <w:sz w:val="28"/>
          <w:szCs w:val="28"/>
        </w:rPr>
        <w:t>- доходы от реализации в Российской Федерации акций, иных ценных бумаг, долей участия в уставном капитале организаций, полученные от участия в инвестиционном товариществе;</w:t>
      </w:r>
    </w:p>
    <w:p>
      <w:pPr>
        <w:pStyle w:val="NoSpacing"/>
        <w:jc w:val="both"/>
        <w:rPr>
          <w:rFonts w:ascii="Times New Roman" w:hAnsi="Times New Roman"/>
          <w:sz w:val="28"/>
          <w:szCs w:val="28"/>
        </w:rPr>
      </w:pPr>
      <w:r>
        <w:rPr>
          <w:rFonts w:ascii="Times New Roman" w:hAnsi="Times New Roman"/>
          <w:sz w:val="28"/>
          <w:szCs w:val="28"/>
        </w:rPr>
        <w:t>- доходы, полученные от реализации в Российской Федерации прав требования к российской организации или иностранной организации в связи с деятельностью ее обособленного подразделения на территории Российской Федерации;</w:t>
      </w:r>
    </w:p>
    <w:p>
      <w:pPr>
        <w:pStyle w:val="NoSpacing"/>
        <w:jc w:val="both"/>
        <w:rPr>
          <w:rFonts w:ascii="Times New Roman" w:hAnsi="Times New Roman"/>
          <w:sz w:val="28"/>
          <w:szCs w:val="28"/>
        </w:rPr>
      </w:pPr>
      <w:r>
        <w:rPr>
          <w:rFonts w:ascii="Times New Roman" w:hAnsi="Times New Roman"/>
          <w:sz w:val="28"/>
          <w:szCs w:val="28"/>
        </w:rPr>
        <w:t>- доходы, полученные от сдачи в аренду или иного использования имущества, находящегося в Российской Федерации;</w:t>
      </w:r>
    </w:p>
    <w:p>
      <w:pPr>
        <w:pStyle w:val="NoSpacing"/>
        <w:jc w:val="both"/>
        <w:rPr>
          <w:rFonts w:ascii="Times New Roman" w:hAnsi="Times New Roman"/>
          <w:sz w:val="28"/>
          <w:szCs w:val="28"/>
        </w:rPr>
      </w:pPr>
      <w:r>
        <w:rPr>
          <w:rFonts w:ascii="Times New Roman" w:hAnsi="Times New Roman"/>
          <w:sz w:val="28"/>
          <w:szCs w:val="28"/>
        </w:rPr>
        <w:t>- доходы, полученные от использования любых транспортных средств, включая морские, речные, воздушные суда и автомобильные транспортные средства, в связи с перевозками в Российскую Федерацию и (или) из Российской Федерации или в ее пределах;</w:t>
      </w:r>
    </w:p>
    <w:p>
      <w:pPr>
        <w:pStyle w:val="NoSpacing"/>
        <w:jc w:val="both"/>
        <w:rPr>
          <w:rFonts w:ascii="Times New Roman" w:hAnsi="Times New Roman"/>
          <w:sz w:val="28"/>
          <w:szCs w:val="28"/>
        </w:rPr>
      </w:pPr>
      <w:r>
        <w:rPr>
          <w:rFonts w:ascii="Times New Roman" w:hAnsi="Times New Roman"/>
          <w:sz w:val="28"/>
          <w:szCs w:val="28"/>
        </w:rPr>
        <w:t>- доходы по акциям и другие доходы от участия в управлении собственностью организации (дивиденды, выплаты по долевым паям);</w:t>
      </w:r>
    </w:p>
    <w:p>
      <w:pPr>
        <w:pStyle w:val="NoSpacing"/>
        <w:jc w:val="both"/>
        <w:rPr>
          <w:rFonts w:ascii="Times New Roman" w:hAnsi="Times New Roman"/>
          <w:sz w:val="28"/>
          <w:szCs w:val="28"/>
        </w:rPr>
      </w:pPr>
      <w:r>
        <w:rPr>
          <w:rFonts w:ascii="Times New Roman" w:hAnsi="Times New Roman"/>
          <w:sz w:val="28"/>
          <w:szCs w:val="28"/>
        </w:rPr>
        <w:t>- 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pPr>
        <w:pStyle w:val="NoSpacing"/>
        <w:jc w:val="both"/>
        <w:rPr>
          <w:rFonts w:ascii="Times New Roman" w:hAnsi="Times New Roman"/>
          <w:sz w:val="28"/>
          <w:szCs w:val="28"/>
        </w:rPr>
      </w:pPr>
      <w:r>
        <w:rPr>
          <w:rFonts w:ascii="Times New Roman" w:hAnsi="Times New Roman"/>
          <w:sz w:val="28"/>
          <w:szCs w:val="28"/>
        </w:rPr>
        <w:t>- доходы, полученные от реализации в Российской Федерации иного имущества, находящегося в Российской Федерации и принадлежащего физическому лицу;</w:t>
      </w:r>
    </w:p>
    <w:p>
      <w:pPr>
        <w:pStyle w:val="NoSpacing"/>
        <w:jc w:val="both"/>
        <w:rPr>
          <w:rFonts w:ascii="Times New Roman" w:hAnsi="Times New Roman"/>
          <w:sz w:val="28"/>
          <w:szCs w:val="28"/>
        </w:rPr>
      </w:pPr>
      <w:r>
        <w:rPr>
          <w:rFonts w:ascii="Times New Roman" w:hAnsi="Times New Roman"/>
          <w:sz w:val="28"/>
          <w:szCs w:val="28"/>
        </w:rPr>
        <w:t>- 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pPr>
        <w:pStyle w:val="NoSpacing"/>
        <w:jc w:val="both"/>
        <w:rPr>
          <w:rFonts w:ascii="Times New Roman" w:hAnsi="Times New Roman"/>
          <w:sz w:val="28"/>
          <w:szCs w:val="28"/>
        </w:rPr>
      </w:pPr>
      <w:r>
        <w:rPr>
          <w:rFonts w:ascii="Times New Roman" w:hAnsi="Times New Roman"/>
          <w:sz w:val="28"/>
          <w:szCs w:val="28"/>
        </w:rPr>
        <w:t>4) другие доходы, в которые включаются:</w:t>
      </w:r>
    </w:p>
    <w:p>
      <w:pPr>
        <w:pStyle w:val="NoSpacing"/>
        <w:jc w:val="both"/>
        <w:rPr>
          <w:rFonts w:ascii="Times New Roman" w:hAnsi="Times New Roman"/>
          <w:sz w:val="28"/>
          <w:szCs w:val="28"/>
        </w:rPr>
      </w:pPr>
      <w:r>
        <w:rPr>
          <w:rFonts w:ascii="Times New Roman" w:hAnsi="Times New Roman"/>
          <w:sz w:val="28"/>
          <w:szCs w:val="28"/>
        </w:rPr>
        <w:t>- денежное довольствие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pPr>
        <w:pStyle w:val="NoSpacing"/>
        <w:jc w:val="both"/>
        <w:rPr>
          <w:rFonts w:ascii="Times New Roman" w:hAnsi="Times New Roman"/>
          <w:sz w:val="28"/>
          <w:szCs w:val="28"/>
        </w:rPr>
      </w:pPr>
      <w:r>
        <w:rPr>
          <w:rFonts w:ascii="Times New Roman" w:hAnsi="Times New Roman"/>
          <w:sz w:val="28"/>
          <w:szCs w:val="28"/>
        </w:rPr>
        <w:t>- денежная компенсация вместо предметов вещевого имущества личного пользования, положенных по нормам снабжения вещевым имуществом военнослужащих в мирное время, выплачиваемая:</w:t>
      </w:r>
    </w:p>
    <w:p>
      <w:pPr>
        <w:pStyle w:val="NoSpacing"/>
        <w:jc w:val="both"/>
        <w:rPr>
          <w:rFonts w:ascii="Times New Roman" w:hAnsi="Times New Roman"/>
          <w:sz w:val="28"/>
          <w:szCs w:val="28"/>
        </w:rPr>
      </w:pPr>
      <w:r>
        <w:rPr>
          <w:rFonts w:ascii="Times New Roman" w:hAnsi="Times New Roman"/>
          <w:sz w:val="28"/>
          <w:szCs w:val="28"/>
        </w:rPr>
        <w:t>- военнослужащим, проходящим военную службу по контракту в органе внешней разведки Министерства обороны Российской Федерации, органах федеральной службы безопасности, органах государственной охраны, Главном управлении специальных программ Президента Российской Федерации, Службе внешней разведки Российской Федерации, а также подразделениях специального назначения войск национальной гвардии Российской Федерации, участвующих в обеспечении безопасности должностных лиц и отдельных граждан Российской Федерации в соответствии с законодательством Российской Федерации;</w:t>
      </w:r>
    </w:p>
    <w:p>
      <w:pPr>
        <w:pStyle w:val="NoSpacing"/>
        <w:jc w:val="both"/>
        <w:rPr>
          <w:rFonts w:ascii="Times New Roman" w:hAnsi="Times New Roman"/>
          <w:sz w:val="28"/>
          <w:szCs w:val="28"/>
        </w:rPr>
      </w:pPr>
      <w:r>
        <w:rPr>
          <w:rFonts w:ascii="Times New Roman" w:hAnsi="Times New Roman"/>
          <w:sz w:val="28"/>
          <w:szCs w:val="28"/>
        </w:rPr>
        <w:t>- военнослужащим, проходящим военную службу по контракту, выполняющим задачи военного и военно-технического сотрудничества с иностранными государствами и убывающим в служебную командировку на срок не менее 1 года;</w:t>
      </w:r>
    </w:p>
    <w:p>
      <w:pPr>
        <w:pStyle w:val="NoSpacing"/>
        <w:jc w:val="both"/>
        <w:rPr>
          <w:rFonts w:ascii="Times New Roman" w:hAnsi="Times New Roman"/>
          <w:sz w:val="28"/>
          <w:szCs w:val="28"/>
        </w:rPr>
      </w:pPr>
      <w:r>
        <w:rPr>
          <w:rFonts w:ascii="Times New Roman" w:hAnsi="Times New Roman"/>
          <w:sz w:val="28"/>
          <w:szCs w:val="28"/>
        </w:rPr>
        <w:t>- военнослужащим, проходящим военную службу по контракту, направленным не на воинские должности без приостановления ими военной службы в организации, осуществляющие деятельность в интересах обороны страны и безопасности государства;</w:t>
      </w:r>
    </w:p>
    <w:p>
      <w:pPr>
        <w:pStyle w:val="NoSpacing"/>
        <w:jc w:val="both"/>
        <w:rPr/>
      </w:pPr>
      <w:r>
        <w:rPr>
          <w:rFonts w:ascii="Times New Roman" w:hAnsi="Times New Roman"/>
          <w:sz w:val="28"/>
          <w:szCs w:val="28"/>
        </w:rPr>
        <w:t xml:space="preserve">- военнослужащим, проходящим военную службу по контракту, за исключением военнослужащих федеральных органов исполнительной власти, указанных в абзаце четвертом настоящего пункта, увольняемым с военной службы по основаниям, предусмотренным </w:t>
      </w:r>
      <w:hyperlink r:id="rId3">
        <w:r>
          <w:rPr>
            <w:rStyle w:val="ListLabel10"/>
            <w:rFonts w:ascii="Times New Roman" w:hAnsi="Times New Roman"/>
            <w:sz w:val="28"/>
            <w:szCs w:val="28"/>
          </w:rPr>
          <w:t>подпунктами "а"</w:t>
        </w:r>
      </w:hyperlink>
      <w:r>
        <w:rPr>
          <w:rFonts w:ascii="Times New Roman" w:hAnsi="Times New Roman"/>
          <w:sz w:val="28"/>
          <w:szCs w:val="28"/>
        </w:rPr>
        <w:t xml:space="preserve"> - </w:t>
      </w:r>
      <w:hyperlink r:id="rId4">
        <w:r>
          <w:rPr>
            <w:rStyle w:val="ListLabel10"/>
            <w:rFonts w:ascii="Times New Roman" w:hAnsi="Times New Roman"/>
            <w:sz w:val="28"/>
            <w:szCs w:val="28"/>
          </w:rPr>
          <w:t>"г"</w:t>
        </w:r>
      </w:hyperlink>
      <w:r>
        <w:rPr>
          <w:rFonts w:ascii="Times New Roman" w:hAnsi="Times New Roman"/>
          <w:sz w:val="28"/>
          <w:szCs w:val="28"/>
        </w:rPr>
        <w:t xml:space="preserve"> и </w:t>
      </w:r>
      <w:hyperlink r:id="rId5">
        <w:r>
          <w:rPr>
            <w:rStyle w:val="ListLabel10"/>
            <w:rFonts w:ascii="Times New Roman" w:hAnsi="Times New Roman"/>
            <w:sz w:val="28"/>
            <w:szCs w:val="28"/>
          </w:rPr>
          <w:t>"к" пункта 1</w:t>
        </w:r>
      </w:hyperlink>
      <w:r>
        <w:rPr>
          <w:rFonts w:ascii="Times New Roman" w:hAnsi="Times New Roman"/>
          <w:sz w:val="28"/>
          <w:szCs w:val="28"/>
        </w:rPr>
        <w:t xml:space="preserve">, </w:t>
      </w:r>
      <w:hyperlink r:id="rId6">
        <w:r>
          <w:rPr>
            <w:rStyle w:val="ListLabel10"/>
            <w:rFonts w:ascii="Times New Roman" w:hAnsi="Times New Roman"/>
            <w:sz w:val="28"/>
            <w:szCs w:val="28"/>
          </w:rPr>
          <w:t>подпунктами "а"</w:t>
        </w:r>
      </w:hyperlink>
      <w:r>
        <w:rPr>
          <w:rFonts w:ascii="Times New Roman" w:hAnsi="Times New Roman"/>
          <w:sz w:val="28"/>
          <w:szCs w:val="28"/>
        </w:rPr>
        <w:t xml:space="preserve">, </w:t>
      </w:r>
      <w:hyperlink r:id="rId7">
        <w:r>
          <w:rPr>
            <w:rStyle w:val="ListLabel10"/>
            <w:rFonts w:ascii="Times New Roman" w:hAnsi="Times New Roman"/>
            <w:sz w:val="28"/>
            <w:szCs w:val="28"/>
          </w:rPr>
          <w:t>"б"</w:t>
        </w:r>
      </w:hyperlink>
      <w:r>
        <w:rPr>
          <w:rFonts w:ascii="Times New Roman" w:hAnsi="Times New Roman"/>
          <w:sz w:val="28"/>
          <w:szCs w:val="28"/>
        </w:rPr>
        <w:t xml:space="preserve"> и </w:t>
      </w:r>
      <w:hyperlink r:id="rId8">
        <w:r>
          <w:rPr>
            <w:rStyle w:val="ListLabel10"/>
            <w:rFonts w:ascii="Times New Roman" w:hAnsi="Times New Roman"/>
            <w:sz w:val="28"/>
            <w:szCs w:val="28"/>
          </w:rPr>
          <w:t>"ж" пункта 2</w:t>
        </w:r>
      </w:hyperlink>
      <w:r>
        <w:rPr>
          <w:rFonts w:ascii="Times New Roman" w:hAnsi="Times New Roman"/>
          <w:sz w:val="28"/>
          <w:szCs w:val="28"/>
        </w:rPr>
        <w:t xml:space="preserve">, </w:t>
      </w:r>
      <w:hyperlink r:id="rId9">
        <w:r>
          <w:rPr>
            <w:rStyle w:val="ListLabel10"/>
            <w:rFonts w:ascii="Times New Roman" w:hAnsi="Times New Roman"/>
            <w:sz w:val="28"/>
            <w:szCs w:val="28"/>
          </w:rPr>
          <w:t>пунктами 3</w:t>
        </w:r>
      </w:hyperlink>
      <w:r>
        <w:rPr>
          <w:rFonts w:ascii="Times New Roman" w:hAnsi="Times New Roman"/>
          <w:sz w:val="28"/>
          <w:szCs w:val="28"/>
        </w:rPr>
        <w:t xml:space="preserve"> и </w:t>
      </w:r>
      <w:hyperlink r:id="rId10">
        <w:r>
          <w:rPr>
            <w:rStyle w:val="ListLabel10"/>
            <w:rFonts w:ascii="Times New Roman" w:hAnsi="Times New Roman"/>
            <w:sz w:val="28"/>
            <w:szCs w:val="28"/>
          </w:rPr>
          <w:t>6 статьи 51</w:t>
        </w:r>
      </w:hyperlink>
      <w:r>
        <w:rPr>
          <w:rFonts w:ascii="Times New Roman" w:hAnsi="Times New Roman"/>
          <w:sz w:val="28"/>
          <w:szCs w:val="28"/>
        </w:rPr>
        <w:t xml:space="preserve"> Федерального закона от 28.03.1998 N 53-ФЗ "О воинской обязанности и военной службе", и имеющим общую продолжительность военной службы 20 лет и более, - за неполученное вещевое имущество личного пользования, право на получение которого возникло в течение последних 12 месяцев на момент исключения из списков личного состава воинской части;</w:t>
      </w:r>
    </w:p>
    <w:p>
      <w:pPr>
        <w:pStyle w:val="NoSpacing"/>
        <w:jc w:val="both"/>
        <w:rPr>
          <w:rFonts w:ascii="Times New Roman" w:hAnsi="Times New Roman"/>
          <w:sz w:val="28"/>
          <w:szCs w:val="28"/>
        </w:rPr>
      </w:pPr>
      <w:r>
        <w:rPr>
          <w:rFonts w:ascii="Times New Roman" w:hAnsi="Times New Roman"/>
          <w:sz w:val="28"/>
          <w:szCs w:val="28"/>
        </w:rPr>
        <w:t>-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pPr>
        <w:pStyle w:val="NoSpacing"/>
        <w:jc w:val="both"/>
        <w:rPr>
          <w:rFonts w:ascii="Times New Roman" w:hAnsi="Times New Roman"/>
          <w:sz w:val="28"/>
          <w:szCs w:val="28"/>
        </w:rPr>
      </w:pPr>
      <w:r>
        <w:rPr>
          <w:rFonts w:ascii="Times New Roman" w:hAnsi="Times New Roman"/>
          <w:sz w:val="28"/>
          <w:szCs w:val="28"/>
        </w:rPr>
        <w:t>- алименты, получаемые на несовершеннолетних детей;</w:t>
      </w:r>
    </w:p>
    <w:p>
      <w:pPr>
        <w:pStyle w:val="NoSpacing"/>
        <w:jc w:val="both"/>
        <w:rPr>
          <w:rFonts w:ascii="Times New Roman" w:hAnsi="Times New Roman"/>
          <w:sz w:val="28"/>
          <w:szCs w:val="28"/>
        </w:rPr>
      </w:pPr>
      <w:r>
        <w:rPr>
          <w:rFonts w:ascii="Times New Roman" w:hAnsi="Times New Roman"/>
          <w:sz w:val="28"/>
          <w:szCs w:val="28"/>
        </w:rPr>
        <w:t>- доходы, получаемые от избирательных комиссий членами избирательных комиссий, осуществляющими свою деятельность в указанных комиссиях не на постоянной основе;</w:t>
      </w:r>
    </w:p>
    <w:p>
      <w:pPr>
        <w:pStyle w:val="NoSpacing"/>
        <w:jc w:val="both"/>
        <w:rPr>
          <w:rFonts w:ascii="Times New Roman" w:hAnsi="Times New Roman"/>
          <w:sz w:val="28"/>
          <w:szCs w:val="28"/>
        </w:rPr>
      </w:pPr>
      <w:r>
        <w:rPr>
          <w:rFonts w:ascii="Times New Roman" w:hAnsi="Times New Roman"/>
          <w:sz w:val="28"/>
          <w:szCs w:val="28"/>
        </w:rPr>
        <w:t>- доходы, получаемые физическими лицами от избирательных комиссий, комиссий референдума, а также из избирательного фонда кандидата, избирательного объединения, фонда референдума, созданного инициативной группой по проведению референдума, за выполнение указанными лицами работ, непосредственно связанных с проведением избирательной кампании, кампании референдума;</w:t>
      </w:r>
    </w:p>
    <w:p>
      <w:pPr>
        <w:pStyle w:val="NoSpacing"/>
        <w:jc w:val="both"/>
        <w:rPr>
          <w:rFonts w:ascii="Times New Roman" w:hAnsi="Times New Roman"/>
          <w:sz w:val="28"/>
          <w:szCs w:val="28"/>
        </w:rPr>
      </w:pPr>
      <w:r>
        <w:rPr>
          <w:rFonts w:ascii="Times New Roman" w:hAnsi="Times New Roman"/>
          <w:sz w:val="28"/>
          <w:szCs w:val="28"/>
        </w:rPr>
        <w:t>- доходы физических лиц, осуществляющих старательскую деятельность;</w:t>
      </w:r>
    </w:p>
    <w:p>
      <w:pPr>
        <w:pStyle w:val="NoSpacing"/>
        <w:jc w:val="both"/>
        <w:rPr>
          <w:rFonts w:ascii="Times New Roman" w:hAnsi="Times New Roman"/>
          <w:sz w:val="28"/>
          <w:szCs w:val="28"/>
        </w:rPr>
      </w:pPr>
      <w:r>
        <w:rPr>
          <w:rFonts w:ascii="Times New Roman" w:hAnsi="Times New Roman"/>
          <w:sz w:val="28"/>
          <w:szCs w:val="28"/>
        </w:rPr>
        <w:t>- доходы индивидуального предпринимателя от занятий предпринимательской деятельностью (включая доходы, полученные в результате деятельности крестьянского (фермерского) хозяйства);</w:t>
      </w:r>
    </w:p>
    <w:p>
      <w:pPr>
        <w:pStyle w:val="NoSpacing"/>
        <w:jc w:val="both"/>
        <w:rPr>
          <w:rFonts w:ascii="Times New Roman" w:hAnsi="Times New Roman"/>
          <w:sz w:val="28"/>
          <w:szCs w:val="28"/>
        </w:rPr>
      </w:pPr>
      <w:r>
        <w:rPr>
          <w:rFonts w:ascii="Times New Roman" w:hAnsi="Times New Roman"/>
          <w:sz w:val="28"/>
          <w:szCs w:val="28"/>
        </w:rPr>
        <w:t>- наследуемые и подаренные денежные средства;</w:t>
      </w:r>
    </w:p>
    <w:p>
      <w:pPr>
        <w:pStyle w:val="NoSpacing"/>
        <w:jc w:val="both"/>
        <w:rPr>
          <w:rFonts w:ascii="Times New Roman" w:hAnsi="Times New Roman"/>
          <w:sz w:val="28"/>
          <w:szCs w:val="28"/>
        </w:rPr>
      </w:pPr>
      <w:r>
        <w:rPr>
          <w:rFonts w:ascii="Times New Roman" w:hAnsi="Times New Roman"/>
          <w:sz w:val="28"/>
          <w:szCs w:val="28"/>
        </w:rPr>
        <w:t>- доходы от дивидендов и процентов, полученных от российских организаций, а также процентов, полученных от российских индивидуальных предпринимателей и (или) иностранных организаций в связи с деятельностью ее обособленного подразделения в Российской Федерации;</w:t>
      </w:r>
    </w:p>
    <w:p>
      <w:pPr>
        <w:pStyle w:val="NoSpacing"/>
        <w:jc w:val="both"/>
        <w:rPr/>
      </w:pPr>
      <w:r>
        <w:rPr>
          <w:rFonts w:ascii="Times New Roman" w:hAnsi="Times New Roman"/>
          <w:sz w:val="28"/>
          <w:szCs w:val="28"/>
        </w:rPr>
        <w:t xml:space="preserve">- дивиденды, выплаченные иностранной организации по акциям (долям) российской организации, признанные отраженными налогоплательщиком в налоговой декларации в составе доходов в соответствии с </w:t>
      </w:r>
      <w:hyperlink r:id="rId11">
        <w:r>
          <w:rPr>
            <w:rStyle w:val="ListLabel10"/>
            <w:rFonts w:ascii="Times New Roman" w:hAnsi="Times New Roman"/>
            <w:sz w:val="28"/>
            <w:szCs w:val="28"/>
          </w:rPr>
          <w:t>пунктом 1.1 статьи 208</w:t>
        </w:r>
      </w:hyperlink>
      <w:r>
        <w:rPr>
          <w:rFonts w:ascii="Times New Roman" w:hAnsi="Times New Roman"/>
          <w:sz w:val="28"/>
          <w:szCs w:val="28"/>
        </w:rPr>
        <w:t xml:space="preserve"> Налогового кодекса Российской Федерации;</w:t>
      </w:r>
    </w:p>
    <w:p>
      <w:pPr>
        <w:pStyle w:val="NoSpacing"/>
        <w:jc w:val="both"/>
        <w:rPr>
          <w:rFonts w:ascii="Times New Roman" w:hAnsi="Times New Roman"/>
          <w:sz w:val="28"/>
          <w:szCs w:val="28"/>
        </w:rPr>
      </w:pPr>
      <w:r>
        <w:rPr>
          <w:rFonts w:ascii="Times New Roman" w:hAnsi="Times New Roman"/>
          <w:sz w:val="28"/>
          <w:szCs w:val="28"/>
        </w:rPr>
        <w:t>- доходы, полученные от использования в Российской Федерации авторских или смежных прав;</w:t>
      </w:r>
    </w:p>
    <w:p>
      <w:pPr>
        <w:pStyle w:val="NoSpacing"/>
        <w:jc w:val="both"/>
        <w:rPr>
          <w:rFonts w:ascii="Times New Roman" w:hAnsi="Times New Roman"/>
          <w:sz w:val="28"/>
          <w:szCs w:val="28"/>
        </w:rPr>
      </w:pPr>
      <w:r>
        <w:rPr>
          <w:rFonts w:ascii="Times New Roman" w:hAnsi="Times New Roman"/>
          <w:sz w:val="28"/>
          <w:szCs w:val="28"/>
        </w:rPr>
        <w:t>- денежные эквиваленты полученных членами семьи Получателя или Получателем льгот и социальных гарантий, установленных органами государственной власти Российской Федерации, Красноярского края, органами местного самоуправления.</w:t>
      </w:r>
    </w:p>
    <w:p>
      <w:pPr>
        <w:pStyle w:val="NoSpacing"/>
        <w:jc w:val="both"/>
        <w:rPr>
          <w:rFonts w:ascii="Times New Roman" w:hAnsi="Times New Roman"/>
          <w:sz w:val="28"/>
          <w:szCs w:val="28"/>
        </w:rPr>
      </w:pPr>
      <w:r>
        <w:rPr>
          <w:rFonts w:ascii="Times New Roman" w:hAnsi="Times New Roman"/>
          <w:sz w:val="28"/>
          <w:szCs w:val="28"/>
        </w:rPr>
        <w:t>При исчислении среднедушевого дохода семьи Получателя учитываются суммы, начисленные до вычета налогов, сборов и иных обязательных платежей, в соответствии с законодательством РФ.</w:t>
      </w:r>
    </w:p>
    <w:p>
      <w:pPr>
        <w:pStyle w:val="NoSpacing"/>
        <w:jc w:val="both"/>
        <w:rPr>
          <w:rFonts w:ascii="Times New Roman" w:hAnsi="Times New Roman"/>
          <w:sz w:val="28"/>
          <w:szCs w:val="28"/>
        </w:rPr>
      </w:pPr>
      <w:r>
        <w:rPr>
          <w:rFonts w:ascii="Times New Roman" w:hAnsi="Times New Roman"/>
          <w:sz w:val="28"/>
          <w:szCs w:val="28"/>
        </w:rPr>
        <w:t>При исчислении величины среднедушевого дохода семьи Получателя учитывается совокупный доход семьи за три последних календарных месяца, предшествующих месяцу подачи заявления о назначении мер социальной поддержки (далее - расчетный период), исходя из состава семьи на дату подачи заявления о назначении мер социальной поддержки.</w:t>
      </w:r>
    </w:p>
    <w:p>
      <w:pPr>
        <w:pStyle w:val="NoSpacing"/>
        <w:jc w:val="both"/>
        <w:rPr>
          <w:rFonts w:ascii="Times New Roman" w:hAnsi="Times New Roman"/>
          <w:sz w:val="28"/>
          <w:szCs w:val="28"/>
        </w:rPr>
      </w:pPr>
      <w:r>
        <w:rPr>
          <w:rFonts w:ascii="Times New Roman" w:hAnsi="Times New Roman"/>
          <w:sz w:val="28"/>
          <w:szCs w:val="28"/>
        </w:rPr>
        <w:t>Величина среднедушевого дохода семьи определяется делением совокупного дохода семьи получателя за расчетный период на 3 месяца и на число членов семьи.</w:t>
      </w:r>
    </w:p>
    <w:p>
      <w:pPr>
        <w:pStyle w:val="NoSpacing"/>
        <w:jc w:val="both"/>
        <w:rPr>
          <w:rFonts w:ascii="Times New Roman" w:hAnsi="Times New Roman"/>
          <w:sz w:val="28"/>
          <w:szCs w:val="28"/>
        </w:rPr>
      </w:pPr>
      <w:r>
        <w:rPr>
          <w:rFonts w:ascii="Times New Roman" w:hAnsi="Times New Roman"/>
          <w:sz w:val="28"/>
          <w:szCs w:val="28"/>
        </w:rPr>
        <w:t>Премии и вознаграждения, предусмотренные системой оплаты труда и выплачиваемые по результатам работы за месяц, включаются в доход семьи по времени их фактического получения.</w:t>
      </w:r>
    </w:p>
    <w:p>
      <w:pPr>
        <w:pStyle w:val="NoSpacing"/>
        <w:jc w:val="both"/>
        <w:rPr>
          <w:rFonts w:ascii="Times New Roman" w:hAnsi="Times New Roman"/>
          <w:sz w:val="28"/>
          <w:szCs w:val="28"/>
        </w:rPr>
      </w:pPr>
      <w:r>
        <w:rPr>
          <w:rFonts w:ascii="Times New Roman" w:hAnsi="Times New Roman"/>
          <w:sz w:val="28"/>
          <w:szCs w:val="28"/>
        </w:rPr>
        <w:t>При иных установленных сроках премирования (вознаграждения) размер премии (вознаграждения) делится на количество месяцев, за которые она начислена, и учитывается в доходе семьи Получателя за каждый месяц расчетного периода.</w:t>
      </w:r>
    </w:p>
    <w:p>
      <w:pPr>
        <w:pStyle w:val="NoSpacing"/>
        <w:jc w:val="both"/>
        <w:rPr>
          <w:rFonts w:ascii="Times New Roman" w:hAnsi="Times New Roman"/>
          <w:sz w:val="28"/>
          <w:szCs w:val="28"/>
        </w:rPr>
      </w:pPr>
      <w:r>
        <w:rPr>
          <w:rFonts w:ascii="Times New Roman" w:hAnsi="Times New Roman"/>
          <w:sz w:val="28"/>
          <w:szCs w:val="28"/>
        </w:rPr>
        <w:t>Средний месячный заработок, сохраняемый на период трудоустройства после расторжения трудового договора в связи с ликвидацией организации или прекращением деятельности индивидуального предпринимателя, осуществлением мероприятий по сокращению численности или штата работников, выходное пособие, выплачиваемое при увольнении, компенсации при выходе в отставку делятся на количество месяцев, за которые они начислены, и учитываются в доходе семьи Получателя за каждый месяц расчетного периода.</w:t>
      </w:r>
    </w:p>
    <w:p>
      <w:pPr>
        <w:pStyle w:val="NoSpacing"/>
        <w:jc w:val="both"/>
        <w:rPr>
          <w:rFonts w:ascii="Times New Roman" w:hAnsi="Times New Roman"/>
          <w:sz w:val="28"/>
          <w:szCs w:val="28"/>
        </w:rPr>
      </w:pPr>
      <w:r>
        <w:rPr>
          <w:rFonts w:ascii="Times New Roman" w:hAnsi="Times New Roman"/>
          <w:sz w:val="28"/>
          <w:szCs w:val="28"/>
        </w:rPr>
        <w:t>При исчислении дохода семьи не учитываются начисленная, но фактически не выплаченная заработная плата (денежное вознаграждение, содержание), денежное довольствие и другие выплаты, предусмотренные Порядком, а также алименты, выплачиваемые одним из родителей на содержание несовершеннолетних детей, не проживающих в этой семье.</w:t>
      </w:r>
    </w:p>
    <w:p>
      <w:pPr>
        <w:pStyle w:val="NoSpacing"/>
        <w:jc w:val="both"/>
        <w:rPr>
          <w:rFonts w:ascii="Times New Roman" w:hAnsi="Times New Roman"/>
          <w:sz w:val="28"/>
          <w:szCs w:val="28"/>
        </w:rPr>
      </w:pPr>
      <w:r>
        <w:rPr>
          <w:rFonts w:ascii="Times New Roman" w:hAnsi="Times New Roman"/>
          <w:sz w:val="28"/>
          <w:szCs w:val="28"/>
        </w:rPr>
        <w:t>В доход семьи Получателя, взявшей ребенка под опеку, попечительство, в приемную семью, включаются доходы родителей или одного из них (кроме случаев лишения родительских прав), несовершеннолетних братьев и сестер независимо от места их проживания (пребывания), а также назначенные ребенку пенсии, алименты, пособия и иные социальные выплаты.</w:t>
      </w:r>
    </w:p>
    <w:p>
      <w:pPr>
        <w:pStyle w:val="NoSpacing"/>
        <w:jc w:val="both"/>
        <w:rPr>
          <w:rFonts w:ascii="Times New Roman" w:hAnsi="Times New Roman"/>
          <w:sz w:val="28"/>
          <w:szCs w:val="28"/>
        </w:rPr>
      </w:pPr>
      <w:r>
        <w:rPr>
          <w:rFonts w:ascii="Times New Roman" w:hAnsi="Times New Roman"/>
          <w:sz w:val="28"/>
          <w:szCs w:val="28"/>
        </w:rPr>
        <w:t>Доходы, полученные в результате деятельности крестьянского (фермерского) хозяйства, учитываются с учетом соглашения между членами крестьянского (фермерского) хозяйства об использовании плодов, продукции и доходов, полученных в результате деятельности этого хозяйства.</w:t>
      </w:r>
    </w:p>
    <w:p>
      <w:pPr>
        <w:pStyle w:val="NoSpacing"/>
        <w:jc w:val="both"/>
        <w:rPr>
          <w:rFonts w:ascii="Times New Roman" w:hAnsi="Times New Roman"/>
          <w:sz w:val="28"/>
          <w:szCs w:val="28"/>
        </w:rPr>
      </w:pPr>
      <w:r>
        <w:rPr>
          <w:rFonts w:ascii="Times New Roman" w:hAnsi="Times New Roman"/>
          <w:sz w:val="28"/>
          <w:szCs w:val="28"/>
        </w:rPr>
        <w:t>Сведения о доходах семьи Получателя подтверждаются документально.</w:t>
      </w:r>
    </w:p>
    <w:p>
      <w:pPr>
        <w:pStyle w:val="NoSpacing"/>
        <w:jc w:val="both"/>
        <w:rPr>
          <w:rFonts w:ascii="Times New Roman" w:hAnsi="Times New Roman"/>
          <w:sz w:val="28"/>
          <w:szCs w:val="28"/>
        </w:rPr>
      </w:pPr>
      <w:r>
        <w:rPr>
          <w:rFonts w:ascii="Times New Roman" w:hAnsi="Times New Roman"/>
          <w:sz w:val="28"/>
          <w:szCs w:val="28"/>
        </w:rPr>
        <w:t>При изменении доходов и (или) состава семьи Получатель обязан не позднее чем в трехмесячный срок сообщить об этом уполномоченному органу, назначившему меры социальной поддержки.».</w:t>
      </w:r>
    </w:p>
    <w:p>
      <w:pPr>
        <w:pStyle w:val="NoSpacing"/>
        <w:ind w:firstLine="708"/>
        <w:jc w:val="both"/>
        <w:rPr>
          <w:rFonts w:ascii="Times New Roman" w:hAnsi="Times New Roman"/>
          <w:sz w:val="28"/>
          <w:szCs w:val="28"/>
        </w:rPr>
      </w:pPr>
      <w:r>
        <w:rPr>
          <w:rFonts w:ascii="Times New Roman" w:hAnsi="Times New Roman"/>
          <w:sz w:val="28"/>
          <w:szCs w:val="28"/>
        </w:rPr>
        <w:t>1.5. В пункте 15.1. слова «</w:t>
      </w:r>
      <w:r>
        <w:rPr>
          <w:rFonts w:eastAsia="Times New Roman" w:ascii="Times New Roman" w:hAnsi="Times New Roman"/>
          <w:sz w:val="28"/>
          <w:szCs w:val="28"/>
          <w:lang w:eastAsia="ru-RU"/>
        </w:rPr>
        <w:t>- копии удостоверения многодетной семьи;» исключить полностью.</w:t>
      </w:r>
    </w:p>
    <w:p>
      <w:pPr>
        <w:pStyle w:val="Normal"/>
        <w:widowControl w:val="false"/>
        <w:tabs>
          <w:tab w:val="left" w:pos="0" w:leader="none"/>
          <w:tab w:val="left" w:pos="709" w:leader="none"/>
          <w:tab w:val="left" w:pos="1134" w:leader="none"/>
        </w:tabs>
        <w:spacing w:lineRule="auto" w:line="240" w:before="0" w:after="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ab/>
        <w:t>2. Контроль за исполнением настоящего постановления возложить                     на заместителя Главы города Шарыпово по социальным вопросам Ю.В. Рудь.</w:t>
      </w:r>
    </w:p>
    <w:p>
      <w:pPr>
        <w:pStyle w:val="Normal"/>
        <w:spacing w:lineRule="auto" w:line="240" w:before="0" w:after="0"/>
        <w:ind w:firstLine="708"/>
        <w:jc w:val="both"/>
        <w:rPr/>
      </w:pPr>
      <w:r>
        <w:rPr>
          <w:rFonts w:eastAsia="Times New Roman" w:cs="Times New Roman" w:ascii="Times New Roman" w:hAnsi="Times New Roman"/>
          <w:sz w:val="28"/>
          <w:szCs w:val="28"/>
          <w:lang w:eastAsia="ru-RU"/>
        </w:rPr>
        <w:t xml:space="preserve">3. </w:t>
      </w:r>
      <w:r>
        <w:rPr>
          <w:rFonts w:eastAsia="Calibri" w:cs="Times New Roman" w:ascii="Times New Roman" w:hAnsi="Times New Roman"/>
          <w:sz w:val="28"/>
          <w:szCs w:val="28"/>
        </w:rPr>
        <w:t>Настоящее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12">
        <w:r>
          <w:rPr>
            <w:rStyle w:val="ListLabel11"/>
            <w:rFonts w:eastAsia="Calibri" w:cs="Times New Roman" w:ascii="Times New Roman" w:hAnsi="Times New Roman"/>
            <w:sz w:val="28"/>
            <w:szCs w:val="28"/>
            <w:u w:val="single"/>
          </w:rPr>
          <w:t>www.gorodsharypovo.ru</w:t>
        </w:r>
      </w:hyperlink>
      <w:r>
        <w:rPr>
          <w:rFonts w:eastAsia="Calibri" w:cs="Times New Roman" w:ascii="Times New Roman" w:hAnsi="Times New Roman"/>
          <w:sz w:val="28"/>
          <w:szCs w:val="28"/>
        </w:rPr>
        <w:t>).</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Глава города Шарыпово                                                               </w:t>
      </w:r>
      <w:bookmarkStart w:id="1" w:name="Par27"/>
      <w:bookmarkEnd w:id="1"/>
      <w:r>
        <w:rPr>
          <w:rFonts w:eastAsia="Times New Roman" w:cs="Times New Roman" w:ascii="Times New Roman" w:hAnsi="Times New Roman"/>
          <w:sz w:val="28"/>
          <w:szCs w:val="28"/>
          <w:lang w:eastAsia="ru-RU"/>
        </w:rPr>
        <w:t>Н.А. Петровская</w:t>
      </w:r>
    </w:p>
    <w:p>
      <w:pPr>
        <w:pStyle w:val="Normal"/>
        <w:spacing w:lineRule="auto" w:line="240" w:before="0" w:after="0"/>
        <w:jc w:val="both"/>
        <w:rPr/>
      </w:pPr>
      <w:r>
        <w:rPr/>
      </w:r>
    </w:p>
    <w:sectPr>
      <w:type w:val="nextPage"/>
      <w:pgSz w:w="11906" w:h="16838"/>
      <w:pgMar w:left="1701" w:right="850" w:header="0" w:top="1135" w:footer="0" w:bottom="99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Times New Roman">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8" w:hanging="360"/>
      </w:pPr>
    </w:lvl>
    <w:lvl w:ilvl="1">
      <w:start w:val="1"/>
      <w:numFmt w:val="decimal"/>
      <w:lvlText w:val="%1.%2."/>
      <w:lvlJc w:val="left"/>
      <w:pPr>
        <w:ind w:left="1428" w:hanging="720"/>
      </w:pPr>
    </w:lvl>
    <w:lvl w:ilvl="2">
      <w:start w:val="1"/>
      <w:numFmt w:val="decimal"/>
      <w:lvlText w:val="%1.%2.%3."/>
      <w:lvlJc w:val="left"/>
      <w:pPr>
        <w:ind w:left="1428" w:hanging="720"/>
      </w:pPr>
    </w:lvl>
    <w:lvl w:ilvl="3">
      <w:start w:val="1"/>
      <w:numFmt w:val="decimal"/>
      <w:lvlText w:val="%1.%2.%3.%4."/>
      <w:lvlJc w:val="left"/>
      <w:pPr>
        <w:ind w:left="1788" w:hanging="1080"/>
      </w:pPr>
    </w:lvl>
    <w:lvl w:ilvl="4">
      <w:start w:val="1"/>
      <w:numFmt w:val="decimal"/>
      <w:lvlText w:val="%1.%2.%3.%4.%5."/>
      <w:lvlJc w:val="left"/>
      <w:pPr>
        <w:ind w:left="1788" w:hanging="1080"/>
      </w:pPr>
    </w:lvl>
    <w:lvl w:ilvl="5">
      <w:start w:val="1"/>
      <w:numFmt w:val="decimal"/>
      <w:lvlText w:val="%1.%2.%3.%4.%5.%6."/>
      <w:lvlJc w:val="left"/>
      <w:pPr>
        <w:ind w:left="2148" w:hanging="1440"/>
      </w:pPr>
    </w:lvl>
    <w:lvl w:ilvl="6">
      <w:start w:val="1"/>
      <w:numFmt w:val="decimal"/>
      <w:lvlText w:val="%1.%2.%3.%4.%5.%6.%7."/>
      <w:lvlJc w:val="left"/>
      <w:pPr>
        <w:ind w:left="2508" w:hanging="1800"/>
      </w:pPr>
    </w:lvl>
    <w:lvl w:ilvl="7">
      <w:start w:val="1"/>
      <w:numFmt w:val="decimal"/>
      <w:lvlText w:val="%1.%2.%3.%4.%5.%6.%7.%8."/>
      <w:lvlJc w:val="left"/>
      <w:pPr>
        <w:ind w:left="2508" w:hanging="1800"/>
      </w:pPr>
    </w:lvl>
    <w:lvl w:ilvl="8">
      <w:start w:val="1"/>
      <w:numFmt w:val="decimal"/>
      <w:lvlText w:val="%1.%2.%3.%4.%5.%6.%7.%8.%9."/>
      <w:lvlJc w:val="left"/>
      <w:pPr>
        <w:ind w:left="2868" w:hanging="21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d10cbf"/>
    <w:rPr>
      <w:color w:val="0000FF"/>
      <w:u w:val="single"/>
    </w:rPr>
  </w:style>
  <w:style w:type="character" w:styleId="Style15" w:customStyle="1">
    <w:name w:val="Текст выноски Знак"/>
    <w:basedOn w:val="DefaultParagraphFont"/>
    <w:link w:val="a5"/>
    <w:uiPriority w:val="99"/>
    <w:semiHidden/>
    <w:qFormat/>
    <w:rsid w:val="00d10cbf"/>
    <w:rPr>
      <w:rFonts w:ascii="Segoe UI" w:hAnsi="Segoe UI" w:eastAsia="Calibri" w:cs="Segoe UI"/>
      <w:sz w:val="18"/>
      <w:szCs w:val="18"/>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rFonts w:ascii="Times New Roman" w:hAnsi="Times New Roman"/>
      <w:sz w:val="28"/>
      <w:szCs w:val="28"/>
    </w:rPr>
  </w:style>
  <w:style w:type="character" w:styleId="ListLabel11">
    <w:name w:val="ListLabel 11"/>
    <w:qFormat/>
    <w:rPr>
      <w:rFonts w:ascii="Times New Roman" w:hAnsi="Times New Roman" w:eastAsia="Calibri" w:cs="Times New Roman"/>
      <w:sz w:val="28"/>
      <w:szCs w:val="28"/>
      <w:u w:val="single"/>
    </w:rPr>
  </w:style>
  <w:style w:type="character" w:styleId="ListLabel12">
    <w:name w:val="ListLabel 12"/>
    <w:qFormat/>
    <w:rPr>
      <w:rFonts w:ascii="Times New Roman" w:hAnsi="Times New Roman"/>
      <w:sz w:val="28"/>
      <w:szCs w:val="28"/>
    </w:rPr>
  </w:style>
  <w:style w:type="character" w:styleId="ListLabel13">
    <w:name w:val="ListLabel 13"/>
    <w:qFormat/>
    <w:rPr>
      <w:rFonts w:ascii="Times New Roman" w:hAnsi="Times New Roman" w:eastAsia="Calibri" w:cs="Times New Roman"/>
      <w:sz w:val="28"/>
      <w:szCs w:val="28"/>
      <w:u w:val="single"/>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1" w:customStyle="1">
    <w:name w:val="Без интервала1"/>
    <w:uiPriority w:val="1"/>
    <w:qFormat/>
    <w:rsid w:val="00d10cbf"/>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NoSpacing">
    <w:name w:val="No Spacing"/>
    <w:uiPriority w:val="1"/>
    <w:qFormat/>
    <w:rsid w:val="00d10cbf"/>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BalloonText">
    <w:name w:val="Balloon Text"/>
    <w:basedOn w:val="Normal"/>
    <w:link w:val="a6"/>
    <w:uiPriority w:val="99"/>
    <w:semiHidden/>
    <w:unhideWhenUsed/>
    <w:qFormat/>
    <w:rsid w:val="00d10cbf"/>
    <w:pPr>
      <w:spacing w:lineRule="auto" w:line="240" w:before="0" w:after="0"/>
    </w:pPr>
    <w:rPr>
      <w:rFonts w:ascii="Segoe UI" w:hAnsi="Segoe UI" w:eastAsia="Calibri" w:cs="Segoe UI"/>
      <w:sz w:val="18"/>
      <w:szCs w:val="18"/>
    </w:rPr>
  </w:style>
  <w:style w:type="paragraph" w:styleId="ConsPlusNormal" w:customStyle="1">
    <w:name w:val="ConsPlusNormal"/>
    <w:qFormat/>
    <w:rsid w:val="00750e6f"/>
    <w:pPr>
      <w:widowControl w:val="false"/>
      <w:bidi w:val="0"/>
      <w:spacing w:lineRule="auto" w:line="240"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ListParagraph">
    <w:name w:val="List Paragraph"/>
    <w:basedOn w:val="Normal"/>
    <w:uiPriority w:val="34"/>
    <w:qFormat/>
    <w:rsid w:val="00822fc1"/>
    <w:pPr>
      <w:spacing w:before="0" w:after="160"/>
      <w:ind w:left="720" w:hanging="0"/>
      <w:contextualSpacing/>
    </w:pPr>
    <w:rPr/>
  </w:style>
  <w:style w:type="numbering" w:styleId="NoList" w:default="1">
    <w:name w:val="No List"/>
    <w:uiPriority w:val="99"/>
    <w:semiHidden/>
    <w:unhideWhenUsed/>
    <w:qFormat/>
  </w:style>
  <w:style w:type="numbering" w:styleId="11" w:customStyle="1">
    <w:name w:val="Нет списка1"/>
    <w:uiPriority w:val="99"/>
    <w:semiHidden/>
    <w:unhideWhenUsed/>
    <w:qFormat/>
    <w:rsid w:val="00d10cbf"/>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208761&amp;date=14.10.2021" TargetMode="External"/><Relationship Id="rId3" Type="http://schemas.openxmlformats.org/officeDocument/2006/relationships/hyperlink" Target="https://login.consultant.ru/link/?req=doc&amp;base=LAW&amp;n=378040&amp;date=14.10.2021&amp;dst=100560&amp;field=134" TargetMode="External"/><Relationship Id="rId4" Type="http://schemas.openxmlformats.org/officeDocument/2006/relationships/hyperlink" Target="https://login.consultant.ru/link/?req=doc&amp;base=LAW&amp;n=378040&amp;date=14.10.2021&amp;dst=100690&amp;field=134" TargetMode="External"/><Relationship Id="rId5" Type="http://schemas.openxmlformats.org/officeDocument/2006/relationships/hyperlink" Target="https://login.consultant.ru/link/?req=doc&amp;base=LAW&amp;n=378040&amp;date=14.10.2021&amp;dst=145&amp;field=134" TargetMode="External"/><Relationship Id="rId6" Type="http://schemas.openxmlformats.org/officeDocument/2006/relationships/hyperlink" Target="https://login.consultant.ru/link/?req=doc&amp;base=LAW&amp;n=378040&amp;date=14.10.2021&amp;dst=100569&amp;field=134" TargetMode="External"/><Relationship Id="rId7" Type="http://schemas.openxmlformats.org/officeDocument/2006/relationships/hyperlink" Target="https://login.consultant.ru/link/?req=doc&amp;base=LAW&amp;n=378040&amp;date=14.10.2021&amp;dst=754&amp;field=134" TargetMode="External"/><Relationship Id="rId8" Type="http://schemas.openxmlformats.org/officeDocument/2006/relationships/hyperlink" Target="https://login.consultant.ru/link/?req=doc&amp;base=LAW&amp;n=378040&amp;date=14.10.2021&amp;dst=146&amp;field=134" TargetMode="External"/><Relationship Id="rId9" Type="http://schemas.openxmlformats.org/officeDocument/2006/relationships/hyperlink" Target="https://login.consultant.ru/link/?req=doc&amp;base=LAW&amp;n=378040&amp;date=14.10.2021&amp;dst=100574&amp;field=134" TargetMode="External"/><Relationship Id="rId10" Type="http://schemas.openxmlformats.org/officeDocument/2006/relationships/hyperlink" Target="https://login.consultant.ru/link/?req=doc&amp;base=LAW&amp;n=378040&amp;date=14.10.2021&amp;dst=100587&amp;field=134" TargetMode="External"/><Relationship Id="rId11" Type="http://schemas.openxmlformats.org/officeDocument/2006/relationships/hyperlink" Target="https://login.consultant.ru/link/?req=doc&amp;base=LAW&amp;n=389853&amp;date=14.10.2021&amp;dst=19898&amp;field=134" TargetMode="External"/><Relationship Id="rId12" Type="http://schemas.openxmlformats.org/officeDocument/2006/relationships/hyperlink" Target="http://www.gorodsharypovo.ru/"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Application>LibreOffice/6.0.7.3$Linux_X86_64 LibreOffice_project/00m0$Build-3</Application>
  <Pages>10</Pages>
  <Words>3119</Words>
  <Characters>22501</Characters>
  <CharactersWithSpaces>25756</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2021-10-14T03:34:00Z</dcterms:created>
  <dc:creator>Пользователь Windows</dc:creator>
  <dc:description/>
  <dc:language>ru-RU</dc:language>
  <cp:lastModifiedBy/>
  <cp:lastPrinted>2021-10-25T06:14:00Z</cp:lastPrinted>
  <dcterms:modified xsi:type="dcterms:W3CDTF">2021-11-24T13:00:13Z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