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10.11.2021                                                                                                        № 232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 внесении изменений и дополнений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постановление Администрации города Шарыпово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от 07.10.2013 № 245 «Об утверждении муниципальной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программы «Развитие образования» муниципального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образования «город 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(в редакции от 08.10.2021 г. № 196)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08.10.2021 г. № 196) следующие изменения:</w:t>
      </w:r>
    </w:p>
    <w:p>
      <w:pPr>
        <w:pStyle w:val="Normal"/>
        <w:widowControl w:val="false"/>
        <w:tabs>
          <w:tab w:val="left" w:pos="0" w:leader="none"/>
          <w:tab w:val="left" w:pos="741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Приложение к постановлению «Муниципальная программа «Развитие образования» муниципального образования «город Шарыпово Красноярского края» изменить, изложить в новой редакции согласно приложению к настоящему постановлению.</w:t>
      </w:r>
    </w:p>
    <w:p>
      <w:pPr>
        <w:pStyle w:val="Normal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Рудь. </w:t>
      </w:r>
    </w:p>
    <w:p>
      <w:pPr>
        <w:pStyle w:val="Normal"/>
        <w:numPr>
          <w:ilvl w:val="0"/>
          <w:numId w:val="1"/>
        </w:numPr>
        <w:tabs>
          <w:tab w:val="left" w:pos="-57" w:leader="none"/>
          <w:tab w:val="left" w:pos="0" w:leader="none"/>
          <w:tab w:val="left" w:pos="1026" w:leader="none"/>
        </w:tabs>
        <w:spacing w:lineRule="auto" w:line="240" w:before="0" w:after="0"/>
        <w:ind w:left="57" w:firstLine="65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22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</w:t>
      </w:r>
      <w:r>
        <w:rPr>
          <w:rFonts w:eastAsia="Times New Roman" w:ascii="Times New Roman" w:hAnsi="Times New Roman"/>
          <w:sz w:val="28"/>
          <w:szCs w:val="28"/>
          <w:lang w:eastAsia="ru-RU" w:bidi="ru-RU"/>
        </w:rPr>
        <w:t>(www.gorodsharypovo.ru).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7fb2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17fb2"/>
    <w:rPr>
      <w:rFonts w:ascii="Segoe UI" w:hAnsi="Segoe UI" w:eastAsia="Calibr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17fb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LibreOffice/6.0.7.3$Linux_X86_64 LibreOffice_project/00m0$Build-3</Application>
  <Pages>1</Pages>
  <Words>198</Words>
  <Characters>1430</Characters>
  <CharactersWithSpaces>1787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2021-10-29T01:49:00Z</dcterms:created>
  <dc:creator>Пользователь Windows</dc:creator>
  <dc:description/>
  <dc:language>ru-RU</dc:language>
  <cp:lastModifiedBy/>
  <cp:lastPrinted>2021-11-01T01:37:00Z</cp:lastPrinted>
  <dcterms:modified xsi:type="dcterms:W3CDTF">2021-11-23T17:30:58Z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