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04.03.2021                                                                                                     №188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санитарной уборки территорий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города Шарыпово в 2021 году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окончанием зимнего периода, в целях улучшения санитарного состояния территорий городского округа города Шарыпово, на основании пункта 25 статьи 16 Федерального закона РФ от 06.10.2003 г. № 131-ФЗ «Об общих принципах организации местного самоуправления в Российской Федерации», Решения Шарыповского городского Совета депутатов от 05.09.2017 г. №26-91 «Об утверждении «Норм и правил благоустройства территории городского округа города Шарыпово»», руководствуясь статьей 34 Устава города Шарыпово 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санитарную уборку улиц, парков, скверов и газонов, внутридворовых территорий, территорий учреждений образования, здравоохранения, культуры и спорта, территорий промышленных, строительных, транспортных, торговых и иных предприятий, расположенных на территории городского округа города Шарыпово в период с 19.04.2021 г. по 30.04.2021 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2.Утвердить план мероприятий по подготовке и проведению санитарной уборки территорий городского округа города Шарыпово, согласно Приложению №1.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3.Утвердить перечень территорий города Шарыпово, закрепленных за предприятиями, организациями и учреждениями, согласно Приложению №2.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Возложить персональную ответственность за обеспечение санитарной уборки: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территорий, прилегающих к зданиям предприятий, организаций, учреждений, учебных заведений, в границах, определяемых на основании п.8.2.22 Норм и правил благоустройства территории городского округа города Шарыпово, утвержденных Решением Шарыповского городского Совета депутатов от 05.09.2017 г. №26-91 – на первых руководителей предприятий, организаций, учреждений, учебных заведений;</w:t>
        <w:tab/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поселков Дубинино и Горячегорск – на начальника Территориального отдела по вопросам жизнедеятельности городских поселков Дубинино и Горячегорск Л.В. Кулакову;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территорий города Шарыпово, закрепленных за предприятиями, организациями, учреждениями, согласно приложению №2 - на первых руководителей предприятий, организаций, учреждений; 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– на первых руководителей предприятий, владельцев объектов, офисов.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Возложить контроль за выполнением санитарной уборки: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города Шарыпово, закрепленных за предприятиями, организациями, учреждениями, согласно приложению №2 – на директора МКУ «Служба городского хозяйства» И.В. Шайганову;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- на начальника отдела архитектуры и градостроительства Администрации города Шарыпово К.В. Васяеву и начальника отдела экономики и планирования Администрации города Шарыпово Е.В. Рачееву.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6. Контроль за исполнением распоряжения возложить на первого заместителя Главы города Шарыпово Д.Е. Гудкова.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Распоряжение вступает в силу со дня подписания и подлежит размещению на официальном сайте Администрации города Шарыпово.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basedOn w:val="DefaultParagraphFont"/>
    <w:link w:val="3"/>
    <w:uiPriority w:val="99"/>
    <w:semiHidden/>
    <w:qFormat/>
    <w:rsid w:val="002b22bb"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90e9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3">
    <w:name w:val="Body Text Indent 3"/>
    <w:basedOn w:val="Normal"/>
    <w:link w:val="30"/>
    <w:uiPriority w:val="99"/>
    <w:semiHidden/>
    <w:unhideWhenUsed/>
    <w:qFormat/>
    <w:rsid w:val="002b22bb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90e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LibreOffice/6.0.7.3$Linux_X86_64 LibreOffice_project/00m0$Build-3</Application>
  <Pages>2</Pages>
  <Words>358</Words>
  <Characters>2682</Characters>
  <CharactersWithSpaces>3193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2018-03-02T06:25:00Z</dcterms:created>
  <dc:creator>Чайников В.Н.</dc:creator>
  <dc:description/>
  <dc:language>ru-RU</dc:language>
  <cp:lastModifiedBy/>
  <cp:lastPrinted>2020-03-11T08:42:00Z</cp:lastPrinted>
  <dcterms:modified xsi:type="dcterms:W3CDTF">2021-03-05T13:03:19Z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