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Style w:val="FontStyle12"/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РАСПОРЯЖЕНИЕ</w:t>
      </w:r>
    </w:p>
    <w:p>
      <w:pPr>
        <w:pStyle w:val="Style41"/>
        <w:widowControl/>
        <w:spacing w:lineRule="auto" w:line="240" w:before="65" w:after="0"/>
        <w:rPr>
          <w:rStyle w:val="FontStyle12"/>
          <w:bCs/>
          <w:sz w:val="25"/>
          <w:szCs w:val="25"/>
        </w:rPr>
      </w:pPr>
      <w:r>
        <w:rPr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03.02.2021</w:t>
        <w:tab/>
        <w:tab/>
        <w:tab/>
        <w:tab/>
        <w:tab/>
        <w:tab/>
        <w:tab/>
        <w:tab/>
        <w:tab/>
        <w:tab/>
        <w:t xml:space="preserve">     № 103</w:t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BlockText"/>
        <w:shd w:fill="FFFFFF" w:val="clear"/>
        <w:spacing w:lineRule="auto" w:line="240" w:before="0" w:after="0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>Об участии во Всероссийском конкурсе лучших проектов создания комфортной городской среды, расположенной на территории городского округа города Шарыпово</w:t>
      </w:r>
    </w:p>
    <w:p>
      <w:pPr>
        <w:pStyle w:val="BlockText"/>
        <w:shd w:fill="FFFFFF" w:val="clear"/>
        <w:spacing w:lineRule="auto" w:line="240" w:before="0" w:after="0"/>
        <w:ind w:left="24" w:right="-10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lockText"/>
        <w:shd w:fill="FFFFFF" w:val="clear"/>
        <w:spacing w:lineRule="auto" w:line="240" w:before="0" w:after="0"/>
        <w:ind w:left="24" w:right="-10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основными положениями «Правил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образований - победителей всероссийского конкурса лучших проектов создания комфортной городской среды», утвержденных постановлением Правительства РФ от 07.03.2018г. №237, руководствуясь статьей 34 Устава города Шарыпово:      </w:t>
      </w:r>
    </w:p>
    <w:p>
      <w:pPr>
        <w:pStyle w:val="BlockText"/>
        <w:shd w:fill="FFFFFF" w:val="clear"/>
        <w:spacing w:lineRule="auto" w:line="240" w:before="0" w:after="0"/>
        <w:ind w:left="24" w:right="-105" w:firstLine="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1.Принять решение об участии </w:t>
      </w:r>
      <w:r>
        <w:rPr>
          <w:sz w:val="28"/>
          <w:szCs w:val="28"/>
        </w:rPr>
        <w:t>во Всероссийском конкурсе лучших проектов создания комфортной городской среды, расположенной на территории городского округа города Шарыпово.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2.Определить перечень общественных территорий, расположенных на территории городского округа города Шарыпово, в целях проведения общественного обсуждения жителями городского округа на предмет выбора общественной территории, на которой будет реализовываться данный проект: 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2.1. парк «Победы» памятник Мемориала Победы в честь сорокалетия Победы в Великой Отечественной Войне и прилегающей площади для торжеств военно-патриотического воспитания детей и молодежи, расположенного по адресу: Красноярский край, г. Шарыпово, ул. Горького, участок 52;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2.2. сквер «Революции» территория памятника Братская могила 57 партизан и мирных жителей, помогавших партизанам, расстрелянных и повешенных в апреле 1919 года Колчаковским карательным отрядом, расположенного по адресу: Красноярский край, г. Шарыпово, площадь Революции, д.13;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2.3. улица Горького, в городе Шарыпово, расположенной по адресу: 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Красноярский край, г. Шарыпово, в границах от Южного кольца в районе здания №14 до перекрестка переулок Медицинский.       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3. Определить, что началом приема предложений от населения   городского округа об общественной территории является 20.02.2021 года, окончанием приема предложений от населения городского округа является 14.03.2021 года.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4.Определить пункты сбора предложений от населения городского округа: 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/>
      </w:pPr>
      <w:r>
        <w:rPr>
          <w:sz w:val="28"/>
          <w:szCs w:val="28"/>
        </w:rPr>
        <w:t xml:space="preserve">-через сервис </w:t>
      </w:r>
      <w:hyperlink r:id="rId2">
        <w:r>
          <w:rPr>
            <w:rStyle w:val="ListLabel2"/>
            <w:sz w:val="28"/>
            <w:szCs w:val="28"/>
            <w:u w:val="single"/>
          </w:rPr>
          <w:t>«Интернет-приемная»</w:t>
        </w:r>
      </w:hyperlink>
      <w:r>
        <w:rPr>
          <w:sz w:val="28"/>
          <w:szCs w:val="28"/>
        </w:rPr>
        <w:t xml:space="preserve"> на главной странице официального сайта города Шарыпово;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- Администрация города Шарыпово по адресу: 662314, г. Шарыпово, ул. Горького, 14 а;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ТО г.п. Дубинино и Горячегорск по адресу: Красноярский край, поселок Дубинино, ул. Комсомольская, 28а;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г.Шарыпово, мик-н 2, д.8/3, здание «Центральной библиотеки»;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- г.Шарыпово, мик-н Пионерный, здание с/к «Надежда»;</w:t>
      </w:r>
    </w:p>
    <w:p>
      <w:pPr>
        <w:pStyle w:val="Normal"/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г.Шарыпово, мик-н 4, здание  ФОК «Сибирь»; </w:t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 xml:space="preserve">- Сайт города Шарыпово: </w:t>
      </w:r>
      <w:hyperlink r:id="rId3">
        <w:r>
          <w:rPr>
            <w:rStyle w:val="Style13"/>
            <w:rFonts w:eastAsia="" w:eastAsiaTheme="majorEastAsia"/>
            <w:sz w:val="28"/>
            <w:szCs w:val="28"/>
          </w:rPr>
          <w:t>http://www.gorodsharypovo.ru/</w:t>
        </w:r>
      </w:hyperlink>
      <w:r>
        <w:rPr>
          <w:sz w:val="28"/>
          <w:szCs w:val="28"/>
        </w:rPr>
        <w:t>;</w:t>
      </w:r>
    </w:p>
    <w:p>
      <w:pPr>
        <w:pStyle w:val="Normal"/>
        <w:shd w:val="clear" w:color="auto" w:fill="FFFFFF"/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- Социальные сети: </w:t>
      </w:r>
    </w:p>
    <w:p>
      <w:pPr>
        <w:pStyle w:val="Normal"/>
        <w:shd w:val="clear" w:color="auto" w:fill="FFFFFF"/>
        <w:spacing w:before="0" w:after="120"/>
        <w:rPr/>
      </w:pPr>
      <w:hyperlink r:id="rId4">
        <w:r>
          <w:rPr>
            <w:rStyle w:val="Style13"/>
            <w:rFonts w:eastAsia="" w:eastAsiaTheme="majorEastAsia"/>
            <w:sz w:val="28"/>
            <w:szCs w:val="28"/>
          </w:rPr>
          <w:t>https://vk.com/sharipovo_adm</w:t>
        </w:r>
      </w:hyperlink>
    </w:p>
    <w:p>
      <w:pPr>
        <w:pStyle w:val="Normal"/>
        <w:shd w:val="clear" w:color="auto" w:fill="FFFFFF"/>
        <w:spacing w:before="0" w:after="120"/>
        <w:rPr/>
      </w:pPr>
      <w:hyperlink r:id="rId5">
        <w:r>
          <w:rPr>
            <w:rStyle w:val="Style13"/>
            <w:sz w:val="28"/>
            <w:szCs w:val="28"/>
          </w:rPr>
          <w:t>https://ok.ru/sharipovo.adm</w:t>
        </w:r>
      </w:hyperlink>
      <w:r>
        <w:rPr>
          <w:color w:val="990099"/>
          <w:sz w:val="28"/>
          <w:szCs w:val="28"/>
          <w:u w:val="single"/>
        </w:rPr>
        <w:t xml:space="preserve"> .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5.Наделить функциями по реализации проектов создания комфортной городской среды: организация общественного обсуждения проектов и подведение итогов общественного обсуждения, муниципальную общественную комиссию, созданную распоряжением Администрации г. Шарыпово от 10.07.2017г. №814 (в редакции от 21.01.2021г. №38).</w:t>
      </w:r>
    </w:p>
    <w:p>
      <w:pPr>
        <w:pStyle w:val="BlockText"/>
        <w:shd w:fill="FFFFFF" w:val="clear"/>
        <w:spacing w:lineRule="auto" w:line="240" w:before="0" w:after="120"/>
        <w:ind w:left="0" w:right="0" w:hanging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6.Контроль за исполнением настоящего распоряжения оставляю за собой.</w:t>
      </w:r>
    </w:p>
    <w:p>
      <w:pPr>
        <w:pStyle w:val="Normal"/>
        <w:spacing w:before="0" w:after="120"/>
        <w:jc w:val="both"/>
        <w:rPr/>
      </w:pPr>
      <w:r>
        <w:rPr>
          <w:sz w:val="28"/>
          <w:szCs w:val="28"/>
        </w:rPr>
        <w:t xml:space="preserve">7.Распоряжение вступает в силу со дня его подписания и подлежит официальному опубликованию в </w:t>
      </w:r>
      <w:r>
        <w:rPr>
          <w:rStyle w:val="FontStyle13"/>
          <w:sz w:val="28"/>
          <w:szCs w:val="28"/>
        </w:rPr>
        <w:t>периодическом печатном издании «Официальный вестник города Шарыпово»</w:t>
      </w:r>
      <w:r>
        <w:rPr>
          <w:sz w:val="28"/>
          <w:szCs w:val="28"/>
        </w:rPr>
        <w:t xml:space="preserve">, размещению </w:t>
      </w:r>
      <w:r>
        <w:rPr>
          <w:rStyle w:val="FontStyle13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>муниципального образования города Шарыпово Красноярского края (</w:t>
      </w:r>
      <w:hyperlink r:id="rId6">
        <w:r>
          <w:rPr>
            <w:rStyle w:val="Style13"/>
            <w:sz w:val="28"/>
            <w:szCs w:val="28"/>
          </w:rPr>
          <w:t>www.gorodsharypovo.ru</w:t>
        </w:r>
      </w:hyperlink>
      <w:r>
        <w:rPr>
          <w:color w:val="000000"/>
          <w:sz w:val="28"/>
          <w:szCs w:val="28"/>
        </w:rPr>
        <w:t>)</w:t>
      </w:r>
      <w:r>
        <w:rPr>
          <w:rStyle w:val="FontStyle13"/>
          <w:sz w:val="28"/>
          <w:szCs w:val="28"/>
        </w:rPr>
        <w:t>.</w:t>
      </w:r>
    </w:p>
    <w:p>
      <w:pPr>
        <w:pStyle w:val="Style41"/>
        <w:widowControl/>
        <w:spacing w:lineRule="auto" w:line="240"/>
        <w:rPr>
          <w:rStyle w:val="FontStyle12"/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</w:t>
        <w:tab/>
        <w:t xml:space="preserve">                             </w:t>
        <w:tab/>
        <w:t xml:space="preserve">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843" w:right="1133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Заголовок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uiPriority w:val="99"/>
    <w:unhideWhenUsed/>
    <w:rsid w:val="00264b61"/>
    <w:rPr>
      <w:color w:val="0000FF"/>
      <w:u w:val="single"/>
    </w:rPr>
  </w:style>
  <w:style w:type="character" w:styleId="FontStyle13" w:customStyle="1">
    <w:name w:val="Font Style13"/>
    <w:uiPriority w:val="99"/>
    <w:qFormat/>
    <w:rsid w:val="003a548a"/>
    <w:rPr>
      <w:rFonts w:ascii="Times New Roman" w:hAnsi="Times New Roman" w:cs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2b0b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sz w:val="28"/>
      <w:szCs w:val="28"/>
      <w:u w:val="single"/>
    </w:rPr>
  </w:style>
  <w:style w:type="character" w:styleId="ListLabel3">
    <w:name w:val="ListLabel 3"/>
    <w:qFormat/>
    <w:rPr>
      <w:rFonts w:eastAsia="" w:eastAsiaTheme="majorEastAsia"/>
      <w:sz w:val="28"/>
      <w:szCs w:val="28"/>
    </w:rPr>
  </w:style>
  <w:style w:type="character" w:styleId="ListLabel4">
    <w:name w:val="ListLabel 4"/>
    <w:qFormat/>
    <w:rPr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reception/form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https://vk.com/sharipovo_adm" TargetMode="External"/><Relationship Id="rId5" Type="http://schemas.openxmlformats.org/officeDocument/2006/relationships/hyperlink" Target="https://ok.ru/sharipovo.adm" TargetMode="External"/><Relationship Id="rId6" Type="http://schemas.openxmlformats.org/officeDocument/2006/relationships/hyperlink" Target="http://www.gorodsharypovo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5F27-4992-4F81-87B2-13663F79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LibreOffice/6.0.7.3$Linux_X86_64 LibreOffice_project/00m0$Build-3</Application>
  <Pages>2</Pages>
  <Words>394</Words>
  <Characters>2934</Characters>
  <CharactersWithSpaces>3388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2021-02-03T06:33:00Z</dcterms:created>
  <dc:creator>Чайников</dc:creator>
  <dc:description/>
  <dc:language>ru-RU</dc:language>
  <cp:lastModifiedBy/>
  <cp:lastPrinted>2021-02-03T08:33:00Z</cp:lastPrinted>
  <dcterms:modified xsi:type="dcterms:W3CDTF">2021-02-04T18:21:27Z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