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Шарыпово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Красноярского края</w:t>
      </w:r>
    </w:p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23.10.2020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1157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распоряжение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Администрации города Шарыпово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14.01.2020 года № 7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280, 27.05.2020 № 512)</w:t>
      </w:r>
    </w:p>
    <w:p>
      <w:pPr>
        <w:pStyle w:val="Normal"/>
        <w:tabs>
          <w:tab w:val="left" w:pos="4300" w:leader="none"/>
        </w:tabs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24.06.1999 № 120-ФЗ «Об основах системы профилактики безнадзорности и правонарушений несовершеннолетних», Федеральным законом от 06.10.2003 года № 131-ФЗ «Об общих принципах организации местного самоуправления в Российской Федерации»,  Законом Красноярского края от 31.10.2002 года № 4-608 «О системе профилактики безнадзорности и правонарушений несовершеннолетних», статьей 4 Закона 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Постановлением Администрации города Шарыпово от 10.12.2019 года № 265 «Об утверждении положения о комиссии по делам несовершеннолетних и защите их прав муниципального образования города Шарыпово Красноярского края», руководствуясь статьей 34 Устава города Шарыпово,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Внести в распоряжение Администрации города Шарыпово от 14.01.2020 года № 7 «Об утверждении состава </w:t>
      </w:r>
      <w:bookmarkStart w:id="0" w:name="__DdeLink__164_3974442751"/>
      <w:r>
        <w:rPr>
          <w:rFonts w:ascii="Times New Roman" w:hAnsi="Times New Roman"/>
          <w:sz w:val="28"/>
          <w:szCs w:val="28"/>
        </w:rPr>
        <w:t>комиссии по делам несовершеннолетних и защите их прав муниципального образования города Шарыпово Красноярского края</w:t>
      </w:r>
      <w:bookmarkEnd w:id="0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280, 27.05.2020 № 512)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приложение к распоряжению «Состав </w:t>
      </w:r>
      <w:r>
        <w:rPr>
          <w:rFonts w:cs="Times New Roman" w:ascii="Times New Roman" w:hAnsi="Times New Roman"/>
          <w:sz w:val="28"/>
          <w:szCs w:val="28"/>
        </w:rPr>
        <w:t>комиссии по делам несовершеннолетних и защите их прав муниципального образования города Шарыпово Красноярского края» в разделе «Члены комиссии» дополнить строкой следующего содержания: «Руденок Вероника Юрьевна — заместитель начальника Шарыповского МФ ФКУ УИИ ГУФСИН России по Красноярскому краю»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Распоряжение вступает в силу со дня подписания.</w:t>
      </w:r>
    </w:p>
    <w:p>
      <w:pPr>
        <w:pStyle w:val="Normal"/>
        <w:ind w:right="-55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right="-55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right="-55" w:hanging="0"/>
        <w:jc w:val="both"/>
        <w:rPr/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>
      <w:pPr>
        <w:pStyle w:val="Normal"/>
        <w:ind w:right="-55" w:hanging="0"/>
        <w:jc w:val="both"/>
        <w:rPr/>
      </w:pPr>
      <w:r>
        <w:rPr>
          <w:rFonts w:ascii="Times New Roman" w:hAnsi="Times New Roman"/>
          <w:sz w:val="28"/>
          <w:szCs w:val="28"/>
        </w:rPr>
        <w:t>Главы города Шарыпово                                                                        Д.Е. Гудков</w:t>
      </w:r>
    </w:p>
    <w:sectPr>
      <w:type w:val="nextPage"/>
      <w:pgSz w:w="11906" w:h="16838"/>
      <w:pgMar w:left="1551" w:right="1014" w:header="0" w:top="1134" w:footer="0" w:bottom="102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"/>
      <w:b/>
      <w:bCs/>
      <w:color w:val="0000FF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5">
    <w:name w:val="ListLabel 5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756</TotalTime>
  <Application>LibreOffice/6.0.7.3$Linux_X86_64 LibreOffice_project/00m0$Build-3</Application>
  <Pages>1</Pages>
  <Words>265</Words>
  <Characters>1797</Characters>
  <CharactersWithSpaces>2221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dcterms:modified xsi:type="dcterms:W3CDTF">2020-11-13T16:57:22Z</dcterms:modified>
  <cp:revision>62</cp:revision>
  <dc:subject/>
  <dc:title/>
</cp:coreProperties>
</file>