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r>
    </w:p>
    <w:p>
      <w:pPr>
        <w:pStyle w:val="Normal"/>
        <w:jc w:val="center"/>
        <w:rPr/>
      </w:pPr>
      <w:r>
        <w:rPr/>
      </w:r>
    </w:p>
    <w:p>
      <w:pPr>
        <w:pStyle w:val="Normal"/>
        <w:jc w:val="center"/>
        <w:rPr>
          <w:b/>
          <w:b/>
        </w:rPr>
      </w:pPr>
      <w:r>
        <w:rPr>
          <w:b/>
        </w:rPr>
        <w:t>ПОСТАНОВЛЕНИЕ</w:t>
      </w:r>
    </w:p>
    <w:p>
      <w:pPr>
        <w:pStyle w:val="Normal"/>
        <w:ind w:firstLine="720"/>
        <w:rPr>
          <w:b/>
          <w:b/>
          <w:i/>
          <w:i/>
        </w:rPr>
      </w:pPr>
      <w:r>
        <w:rPr>
          <w:b/>
          <w:i/>
        </w:rPr>
        <w:t xml:space="preserve"> </w:t>
      </w:r>
    </w:p>
    <w:p>
      <w:pPr>
        <w:pStyle w:val="Normal"/>
        <w:ind w:firstLine="720"/>
        <w:rPr/>
      </w:pPr>
      <w:r>
        <w:rPr>
          <w:b/>
          <w:i/>
        </w:rPr>
        <w:t>10.11.2020</w:t>
        <w:tab/>
        <w:tab/>
        <w:t xml:space="preserve"> </w:t>
      </w:r>
      <w:r>
        <w:rPr>
          <w:b/>
        </w:rPr>
        <w:t xml:space="preserve">      </w:t>
      </w:r>
      <w:r>
        <w:rPr>
          <w:b/>
          <w:i/>
        </w:rPr>
        <w:tab/>
        <w:t xml:space="preserve">                     </w:t>
        <w:tab/>
        <w:t xml:space="preserve">                                                             </w:t>
      </w:r>
      <w:r>
        <w:rPr>
          <w:b/>
        </w:rPr>
        <w:t>№ 244</w:t>
      </w:r>
    </w:p>
    <w:p>
      <w:pPr>
        <w:pStyle w:val="Style25"/>
        <w:tabs>
          <w:tab w:val="left" w:pos="5040" w:leader="none"/>
          <w:tab w:val="left" w:pos="10440" w:leader="none"/>
        </w:tabs>
        <w:ind w:left="0" w:right="0" w:hanging="0"/>
        <w:jc w:val="both"/>
        <w:rPr>
          <w:sz w:val="24"/>
        </w:rPr>
      </w:pPr>
      <w:r>
        <w:rPr>
          <w:sz w:val="24"/>
        </w:rPr>
      </w:r>
    </w:p>
    <w:p>
      <w:pPr>
        <w:pStyle w:val="Style25"/>
        <w:tabs>
          <w:tab w:val="left" w:pos="5040" w:leader="none"/>
          <w:tab w:val="left" w:pos="10440" w:leader="none"/>
        </w:tabs>
        <w:ind w:left="0" w:right="0" w:hanging="0"/>
        <w:jc w:val="both"/>
        <w:rPr>
          <w:sz w:val="24"/>
        </w:rPr>
      </w:pPr>
      <w:r>
        <w:rPr>
          <w:sz w:val="24"/>
        </w:rPr>
        <w:t xml:space="preserve">Об утверждении Порядка предоставления и возврата субсидий юридическим лицам (за исключением государственных (муниципальных) учреждений), индивидуальным предпринимателям, осуществляющим регулярные перевозки пассажиров автомобильным транспортом по муниципальным маршрутам муниципального образования город Шарыпово, на возмещение части фактически понесенных затрат на топливо, проведение  профилактических мероприятий  и дезинфекции подвижного состава общественного транспорта в целях недопущения распространения новой короновирусной инфекции </w:t>
      </w:r>
      <w:r>
        <w:rPr>
          <w:spacing w:val="2"/>
          <w:sz w:val="24"/>
        </w:rPr>
        <w:t>(COVID-19).</w:t>
      </w:r>
    </w:p>
    <w:p>
      <w:pPr>
        <w:pStyle w:val="Style25"/>
        <w:tabs>
          <w:tab w:val="left" w:pos="5040" w:leader="none"/>
          <w:tab w:val="left" w:pos="10440" w:leader="none"/>
        </w:tabs>
        <w:ind w:left="0" w:right="3955" w:hanging="0"/>
        <w:rPr>
          <w:sz w:val="24"/>
        </w:rPr>
      </w:pPr>
      <w:r>
        <w:rPr>
          <w:sz w:val="24"/>
        </w:rPr>
      </w:r>
    </w:p>
    <w:p>
      <w:pPr>
        <w:pStyle w:val="Normal"/>
        <w:ind w:firstLine="709"/>
        <w:jc w:val="both"/>
        <w:rPr/>
      </w:pPr>
      <w:r>
        <w:rPr>
          <w:sz w:val="28"/>
          <w:szCs w:val="28"/>
        </w:rPr>
        <w:t xml:space="preserve"> </w:t>
      </w:r>
      <w:r>
        <w:rPr>
          <w:sz w:val="28"/>
          <w:szCs w:val="28"/>
        </w:rPr>
        <w:t xml:space="preserve">В целях возмещения части фактически понесенных затрат на топливо, проведение профилактических мероприятий и дезинфекции подвижного состава общественного транспорта в целях недопущения распространения новой короновирусной инфекции (COVID-19), юридическим лицам (за исключением государственных (муниципальных) учреждений), индивидуальным предпринимателям, осуществляющим регулярные перевозки пассажиров автомобильным транспортом по муниципальным маршрутам муниципального образования город Шарыпово, в соответствии со </w:t>
      </w:r>
      <w:hyperlink r:id="rId2">
        <w:r>
          <w:rPr>
            <w:rStyle w:val="ListLabel4"/>
            <w:sz w:val="28"/>
            <w:szCs w:val="28"/>
          </w:rPr>
          <w:t>ст.78</w:t>
        </w:r>
      </w:hyperlink>
      <w:r>
        <w:rPr>
          <w:sz w:val="28"/>
          <w:szCs w:val="28"/>
        </w:rPr>
        <w:t xml:space="preserve"> Бюджетного кодекса Российской Федерации, Постановлением Правительства Красноярского края  от 30.09.2020 №682-П «Об утверждении Правил предоставления в 2020 году иных межбюджетных трансфертов бюджетам муниципальных образований на финансовое обеспечение расходных обязательств муниципальных образований Красноярского края, связанных с возмещением юридическим лицам  (за исключением государственных и муниципальных учреждений) и индивидуальным предпринимателям, осуществляющим регулярные перевозки пассажиров автомобильным и городским наземным электрическим транспортом по муниципальным маршрутам, части фактически понесенных затрат на топливо и (или) электроэнергию на движение,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 руководствуясь  ст. 34 Устава  г. Шарыпово</w:t>
      </w:r>
    </w:p>
    <w:p>
      <w:pPr>
        <w:pStyle w:val="Style26"/>
        <w:spacing w:before="0" w:after="0"/>
        <w:ind w:hanging="0"/>
        <w:rPr>
          <w:sz w:val="28"/>
          <w:szCs w:val="28"/>
        </w:rPr>
      </w:pPr>
      <w:r>
        <w:rPr>
          <w:sz w:val="28"/>
          <w:szCs w:val="28"/>
        </w:rPr>
        <w:t>ПОСТАНОВЛЯЮ:</w:t>
      </w:r>
    </w:p>
    <w:p>
      <w:pPr>
        <w:pStyle w:val="Style26"/>
        <w:spacing w:before="0" w:after="0"/>
        <w:ind w:hanging="0"/>
        <w:rPr>
          <w:sz w:val="28"/>
          <w:szCs w:val="28"/>
        </w:rPr>
      </w:pPr>
      <w:r>
        <w:rPr>
          <w:sz w:val="28"/>
          <w:szCs w:val="28"/>
        </w:rPr>
      </w:r>
    </w:p>
    <w:p>
      <w:pPr>
        <w:pStyle w:val="Style24"/>
        <w:numPr>
          <w:ilvl w:val="0"/>
          <w:numId w:val="1"/>
        </w:numPr>
        <w:tabs>
          <w:tab w:val="left" w:pos="5040" w:leader="none"/>
        </w:tabs>
        <w:spacing w:before="0" w:after="0"/>
        <w:rPr>
          <w:sz w:val="28"/>
          <w:szCs w:val="28"/>
        </w:rPr>
      </w:pPr>
      <w:r>
        <w:rPr>
          <w:sz w:val="28"/>
          <w:szCs w:val="28"/>
        </w:rPr>
        <w:t>Утвердить Порядок предоставления и возврата субсидий юридическим лицам (за исключением государственных (муниципальных) учреждений), индивидуальным предпринимателям, осуществляющим регулярные перевозки пассажиров автомобильным транспортом по муниципальным маршрутам муниципального образования город Шарыпово, на возмещение части фактически понесенных затрат на топливо, проведение  профилактических мероприятий  и дезинфекции подвижного состава общественного транспорта в целях недопущения распространения новой короновирусной инфекции (COVID-19), согласно приложению к настоящему постановлению.</w:t>
      </w:r>
    </w:p>
    <w:p>
      <w:pPr>
        <w:pStyle w:val="Style24"/>
        <w:numPr>
          <w:ilvl w:val="0"/>
          <w:numId w:val="1"/>
        </w:numPr>
        <w:spacing w:before="0" w:after="0"/>
        <w:rPr>
          <w:sz w:val="28"/>
          <w:szCs w:val="28"/>
        </w:rPr>
      </w:pPr>
      <w:r>
        <w:rPr>
          <w:sz w:val="28"/>
          <w:szCs w:val="28"/>
        </w:rPr>
        <w:t>Контроль за исполнением настоящего Постановления возложить на Первого заместителя Главы города Шарыпово Д.Е. Гудкова.</w:t>
      </w:r>
    </w:p>
    <w:p>
      <w:pPr>
        <w:pStyle w:val="Style24"/>
        <w:numPr>
          <w:ilvl w:val="0"/>
          <w:numId w:val="1"/>
        </w:numPr>
        <w:spacing w:before="0" w:after="0"/>
        <w:rPr>
          <w:sz w:val="28"/>
          <w:szCs w:val="28"/>
        </w:rPr>
      </w:pPr>
      <w:r>
        <w:rPr>
          <w:sz w:val="28"/>
          <w:szCs w:val="28"/>
        </w:rPr>
        <w:t xml:space="preserve">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r>
        <w:rPr>
          <w:sz w:val="28"/>
          <w:szCs w:val="28"/>
          <w:lang w:bidi="ru-RU"/>
        </w:rPr>
        <w:t>(www.gorodsharypovo.ru).</w:t>
      </w:r>
    </w:p>
    <w:p>
      <w:pPr>
        <w:pStyle w:val="Style24"/>
        <w:spacing w:before="0" w:after="0"/>
        <w:ind w:left="720" w:hanging="0"/>
        <w:rPr>
          <w:sz w:val="28"/>
          <w:szCs w:val="28"/>
        </w:rPr>
      </w:pPr>
      <w:r>
        <w:rPr>
          <w:sz w:val="28"/>
          <w:szCs w:val="28"/>
        </w:rPr>
      </w:r>
    </w:p>
    <w:p>
      <w:pPr>
        <w:pStyle w:val="Normal"/>
        <w:ind w:firstLine="720"/>
        <w:rPr>
          <w:b/>
          <w:b/>
          <w:sz w:val="28"/>
          <w:szCs w:val="28"/>
        </w:rPr>
      </w:pPr>
      <w:r>
        <w:rPr>
          <w:b/>
          <w:sz w:val="28"/>
          <w:szCs w:val="28"/>
        </w:rPr>
      </w:r>
    </w:p>
    <w:p>
      <w:pPr>
        <w:pStyle w:val="Normal"/>
        <w:rPr>
          <w:b/>
          <w:b/>
          <w:sz w:val="28"/>
          <w:szCs w:val="28"/>
        </w:rPr>
      </w:pPr>
      <w:r>
        <w:rPr>
          <w:sz w:val="28"/>
          <w:szCs w:val="28"/>
        </w:rPr>
        <w:t xml:space="preserve">Глава города Шарыпово </w:t>
        <w:tab/>
        <w:tab/>
        <w:t xml:space="preserve">                                           Н.А. Петровская</w:t>
      </w:r>
    </w:p>
    <w:p>
      <w:pPr>
        <w:pStyle w:val="Normal"/>
        <w:pageBreakBefore w:val="false"/>
        <w:ind w:firstLine="4962"/>
        <w:rPr/>
      </w:pPr>
      <w:r>
        <w:rPr>
          <w:color w:val="000000"/>
        </w:rPr>
        <w:t>Приложение</w:t>
      </w:r>
    </w:p>
    <w:p>
      <w:pPr>
        <w:pStyle w:val="Normal"/>
        <w:shd w:val="clear" w:color="auto" w:fill="FFFFFF"/>
        <w:ind w:firstLine="4962"/>
        <w:rPr/>
      </w:pPr>
      <w:r>
        <w:rPr>
          <w:color w:val="000000"/>
        </w:rPr>
        <w:t>к постановлению Администрации</w:t>
      </w:r>
    </w:p>
    <w:p>
      <w:pPr>
        <w:pStyle w:val="Normal"/>
        <w:shd w:val="clear" w:color="auto" w:fill="FFFFFF"/>
        <w:ind w:firstLine="4962"/>
        <w:rPr/>
      </w:pPr>
      <w:r>
        <w:rPr>
          <w:color w:val="000000"/>
        </w:rPr>
        <w:t>города Шарыпово</w:t>
      </w:r>
    </w:p>
    <w:p>
      <w:pPr>
        <w:pStyle w:val="Normal"/>
        <w:shd w:val="clear" w:color="auto" w:fill="FFFFFF"/>
        <w:ind w:firstLine="4962"/>
        <w:rPr>
          <w:u w:val="single"/>
        </w:rPr>
      </w:pPr>
      <w:r>
        <w:rPr>
          <w:color w:val="000000"/>
        </w:rPr>
        <w:t xml:space="preserve">от </w:t>
      </w:r>
      <w:r>
        <w:rPr>
          <w:color w:val="000000"/>
          <w:u w:val="single"/>
        </w:rPr>
        <w:t>« 10 » 11    2020 г</w:t>
      </w:r>
      <w:r>
        <w:rPr>
          <w:color w:val="000000"/>
        </w:rPr>
        <w:t>. №</w:t>
      </w:r>
      <w:r>
        <w:rPr>
          <w:color w:val="000000"/>
          <w:u w:val="single"/>
        </w:rPr>
        <w:t>244</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pPr>
      <w:r>
        <w:rPr>
          <w:sz w:val="28"/>
          <w:szCs w:val="28"/>
        </w:rPr>
        <w:t>ПОРЯДОК</w:t>
      </w:r>
    </w:p>
    <w:p>
      <w:pPr>
        <w:pStyle w:val="Normal"/>
        <w:jc w:val="both"/>
        <w:rPr/>
      </w:pPr>
      <w:r>
        <w:rPr>
          <w:sz w:val="28"/>
          <w:szCs w:val="28"/>
        </w:rPr>
        <w:t>Порядок предоставления и возврата субсидий юридическим лицам (за исключением государственных (муниципальных) учреждений), индивидуальным предпринимателям, осуществляющим регулярные перевозки пассажиров автомобильным транспортом по муниципальным маршрутам муниципального образования город Шарыпово, на возмещение части фактически понесенных затрат на топливо, проведение  профилактических мероприятий  и дезинфекции подвижного состава общественного транспорта в целях недопущения распространения новой короновирусной инфекции (COVID-19) (далее - Порядок).</w:t>
      </w:r>
    </w:p>
    <w:p>
      <w:pPr>
        <w:pStyle w:val="Normal"/>
        <w:jc w:val="center"/>
        <w:rPr>
          <w:sz w:val="28"/>
          <w:szCs w:val="28"/>
        </w:rPr>
      </w:pPr>
      <w:r>
        <w:rPr>
          <w:sz w:val="28"/>
          <w:szCs w:val="28"/>
        </w:rPr>
      </w:r>
    </w:p>
    <w:p>
      <w:pPr>
        <w:pStyle w:val="Normal"/>
        <w:jc w:val="center"/>
        <w:rPr/>
      </w:pPr>
      <w:r>
        <w:rPr>
          <w:sz w:val="28"/>
          <w:szCs w:val="28"/>
        </w:rPr>
        <w:t>I. Общие положения.</w:t>
      </w:r>
    </w:p>
    <w:p>
      <w:pPr>
        <w:pStyle w:val="Normal"/>
        <w:jc w:val="both"/>
        <w:rPr>
          <w:sz w:val="28"/>
          <w:szCs w:val="28"/>
        </w:rPr>
      </w:pPr>
      <w:r>
        <w:rPr>
          <w:sz w:val="28"/>
          <w:szCs w:val="28"/>
        </w:rPr>
      </w:r>
    </w:p>
    <w:p>
      <w:pPr>
        <w:pStyle w:val="Normal"/>
        <w:ind w:firstLine="709"/>
        <w:jc w:val="both"/>
        <w:rPr/>
      </w:pPr>
      <w:r>
        <w:rPr>
          <w:sz w:val="28"/>
          <w:szCs w:val="28"/>
        </w:rPr>
        <w:t xml:space="preserve">1.1. Настоящий Порядок разработан в соответствии со </w:t>
      </w:r>
      <w:hyperlink r:id="rId3">
        <w:r>
          <w:rPr>
            <w:rStyle w:val="ListLabel4"/>
            <w:sz w:val="28"/>
            <w:szCs w:val="28"/>
          </w:rPr>
          <w:t>ст. 78</w:t>
        </w:r>
      </w:hyperlink>
      <w:r>
        <w:rPr>
          <w:sz w:val="28"/>
          <w:szCs w:val="28"/>
        </w:rPr>
        <w:t xml:space="preserve"> Бюджетного кодекса Российской Федерации, ст.16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18.09.2020 №1492 «Об общих требованиях к нормативно правовым актам, муниципальным правовым актам, регулирующим предоставление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Постановлением Правительства Красноярского края  от 30.09.2020 №682-П «Об утверждении Правил предоставления в 2020 году иных межбюджетных трансфертов бюджетам муниципальных образований на финансовое обеспечение расходных обязательств муниципальных образований Красноярского края, связанных с возмещением юридическим лицам  (за исключением государственных и муниципальных учреждений) и индивидуальным предпринимателям, осуществляющим регулярные перевозки пассажиров автомобильным и городским наземным электрическим транспортом по муниципальным маршрутам, части фактически понесенных затрат на топливо и (или) электроэнергию на движение,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 и  устанавливает условия и процедуру предоставления и возврата субсидий  из бюджета городского округа города Шарыпово (далее по тексту - бюджет города) юридическим лицам (за исключением государственных (муниципальных) учреждений), индивидуальным предпринимателям в целях возмещения части фактически понесенных затрат на топливо, проведение  профилактических мероприятий и дезинфекции подвижного состава общественного транспорта в целях недопущения распространения новой короновирусной инфекции (COVID-19) (далее - субсидия).</w:t>
      </w:r>
    </w:p>
    <w:p>
      <w:pPr>
        <w:pStyle w:val="Normal"/>
        <w:ind w:firstLine="709"/>
        <w:jc w:val="both"/>
        <w:rPr/>
      </w:pPr>
      <w:r>
        <w:rPr>
          <w:sz w:val="28"/>
          <w:szCs w:val="28"/>
        </w:rPr>
        <w:t>1.2. Основные понятия и термины, используемые в настоящем Порядке:</w:t>
      </w:r>
    </w:p>
    <w:p>
      <w:pPr>
        <w:pStyle w:val="Normal"/>
        <w:ind w:firstLine="709"/>
        <w:jc w:val="both"/>
        <w:rPr/>
      </w:pPr>
      <w:r>
        <w:rPr>
          <w:sz w:val="28"/>
          <w:szCs w:val="28"/>
        </w:rPr>
        <w:t xml:space="preserve">муниципальный маршрут регулярных перевозок - маршрут регулярных перевозок в границах муниципального образования города Шарыпово (далее — город Шарыпово) по утвержденному расписанию; </w:t>
      </w:r>
    </w:p>
    <w:p>
      <w:pPr>
        <w:pStyle w:val="Normal"/>
        <w:ind w:firstLine="709"/>
        <w:jc w:val="both"/>
        <w:rPr/>
      </w:pPr>
      <w:r>
        <w:rPr>
          <w:sz w:val="28"/>
          <w:szCs w:val="28"/>
        </w:rPr>
        <w:t>регулярные перевозки по регулируемым тарифам - регулярные перевозки, осуществляемые с применением тарифов, установленных органам государственной власти Красноярского края, и предоставлением всех льгот на проезд, утвержденных в установленном порядке;</w:t>
      </w:r>
    </w:p>
    <w:p>
      <w:pPr>
        <w:pStyle w:val="Normal"/>
        <w:ind w:firstLine="709"/>
        <w:jc w:val="both"/>
        <w:rPr/>
      </w:pPr>
      <w:r>
        <w:rPr>
          <w:sz w:val="28"/>
          <w:szCs w:val="28"/>
        </w:rPr>
        <w:t>Иные понятия, используемые в настоящем Порядке, применяются в тех же значениях, что и в нормативных правовых актах Российской Федерации, Красноярского края, муниципального образования город Шарыпово.</w:t>
      </w:r>
    </w:p>
    <w:p>
      <w:pPr>
        <w:pStyle w:val="Normal"/>
        <w:ind w:firstLine="709"/>
        <w:jc w:val="both"/>
        <w:rPr>
          <w:sz w:val="28"/>
          <w:szCs w:val="28"/>
        </w:rPr>
      </w:pPr>
      <w:r>
        <w:rPr>
          <w:sz w:val="28"/>
          <w:szCs w:val="28"/>
        </w:rPr>
        <w:t>1.3. Целью предоставления субсидии является оказание поддержки транспортной организации по возмещению части фактически понесенных затрат на топливо, проведение  профилактических мероприятий и дезинфекции подвижного состава общественного транспорта в целях недопущения распространения новой короновирусной инфекции (далее -затраты), в связи с реализацией транспортными организациями следующих мероприятий:</w:t>
      </w:r>
    </w:p>
    <w:p>
      <w:pPr>
        <w:pStyle w:val="Normal"/>
        <w:ind w:firstLine="708"/>
        <w:jc w:val="both"/>
        <w:rPr>
          <w:i/>
          <w:i/>
          <w:iCs/>
          <w:sz w:val="28"/>
          <w:szCs w:val="28"/>
        </w:rPr>
      </w:pPr>
      <w:r>
        <w:rPr>
          <w:sz w:val="28"/>
          <w:szCs w:val="28"/>
        </w:rPr>
        <w:t>1) обеспечение водителей и кондукторов запасом средств индивидуальной защиты (в том числе одноразовых масок исходя из продолжительности рабочей смены и смены масок не реже 1 раза в 2 часа), а также дезинфицирующими салфетками, кожными антисептиками для обработки рук, дезинфицирующими средствами для проведения дезинфекции транспортных средств без привлечения специализированных организаций;</w:t>
      </w:r>
    </w:p>
    <w:p>
      <w:pPr>
        <w:pStyle w:val="Normal"/>
        <w:ind w:firstLine="708"/>
        <w:jc w:val="both"/>
        <w:rPr>
          <w:i/>
          <w:i/>
          <w:iCs/>
          <w:sz w:val="28"/>
          <w:szCs w:val="28"/>
        </w:rPr>
      </w:pPr>
      <w:r>
        <w:rPr>
          <w:sz w:val="28"/>
          <w:szCs w:val="28"/>
        </w:rPr>
        <w:t>2) проведение дезинфекции транспортных средств силами специализированных организаций;</w:t>
      </w:r>
    </w:p>
    <w:p>
      <w:pPr>
        <w:pStyle w:val="Normal"/>
        <w:ind w:firstLine="708"/>
        <w:jc w:val="both"/>
        <w:rPr>
          <w:i/>
          <w:i/>
          <w:iCs/>
          <w:sz w:val="28"/>
          <w:szCs w:val="28"/>
        </w:rPr>
      </w:pPr>
      <w:r>
        <w:rPr>
          <w:sz w:val="28"/>
          <w:szCs w:val="28"/>
        </w:rPr>
        <w:t>3) расходование топлива на движение при осуществлении регулярных перевозок.</w:t>
      </w:r>
    </w:p>
    <w:p>
      <w:pPr>
        <w:pStyle w:val="Normal"/>
        <w:ind w:firstLine="709"/>
        <w:jc w:val="both"/>
        <w:rPr/>
      </w:pPr>
      <w:r>
        <w:rPr>
          <w:sz w:val="28"/>
          <w:szCs w:val="28"/>
        </w:rPr>
        <w:t xml:space="preserve"> </w:t>
      </w:r>
      <w:r>
        <w:rPr>
          <w:sz w:val="28"/>
          <w:szCs w:val="28"/>
        </w:rPr>
        <w:t>1.4.</w:t>
      </w:r>
      <w:r>
        <w:rPr/>
        <w:t xml:space="preserve"> </w:t>
      </w:r>
      <w:r>
        <w:rPr>
          <w:sz w:val="28"/>
          <w:szCs w:val="28"/>
        </w:rPr>
        <w:t>Главным распорядителем бюджетных средств на предоставление субсидий из бюджета города юридическим лицам (за исключением государственных (муниципальных) учреждений), индивидуальным предпринимателям, в целях возмещения части фактически понесенных затрат на топливо, проведение  профилактических мероприятий и дезинфекции подвижного состава общественного транспорта в целях недопущения распространения новой короновирусной инфекции является Администрация города Шарыпово (далее — Администрация города).</w:t>
      </w:r>
    </w:p>
    <w:p>
      <w:pPr>
        <w:pStyle w:val="Normal"/>
        <w:ind w:firstLine="709"/>
        <w:jc w:val="both"/>
        <w:rPr/>
      </w:pPr>
      <w:r>
        <w:rPr>
          <w:sz w:val="28"/>
          <w:szCs w:val="28"/>
        </w:rPr>
        <w:t>1.5. Получателями субсидий из бюджета города являются юридические лица (за исключением государственных (муниципальных) учреждений), индивидуальные предприниматели, выполняющие перевозки пассажиров по городским маршрутам регулярных перевозок в соответствии с Программой пассажирских перевозок (далее - Получатель субсидии) и заключившие с Администрацией города муниципальные контракты на оказание услуг по перевозке пассажиров автомобильным транспортом общего пользования по муниципальным маршрутам регулярных перевозок по регулируемым тарифам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соглашение о предоставлении субсидий из бюджета города в целях возмещения недополученных доходов, возникающих в результате небольшой интенсивности пассажиропотоков.</w:t>
      </w:r>
    </w:p>
    <w:p>
      <w:pPr>
        <w:pStyle w:val="Normal"/>
        <w:ind w:firstLine="709"/>
        <w:jc w:val="both"/>
        <w:rPr/>
      </w:pPr>
      <w:r>
        <w:rPr>
          <w:spacing w:val="2"/>
          <w:sz w:val="28"/>
          <w:szCs w:val="28"/>
          <w:shd w:fill="FFFFFF" w:val="clear"/>
        </w:rPr>
        <w:t>Субсидия носит целевой характер и не может быть использована на другие цели, не предусмотренные настоящим Порядком.</w:t>
      </w:r>
    </w:p>
    <w:p>
      <w:pPr>
        <w:pStyle w:val="Normal"/>
        <w:ind w:firstLine="709"/>
        <w:jc w:val="both"/>
        <w:rPr>
          <w:spacing w:val="2"/>
          <w:sz w:val="28"/>
          <w:szCs w:val="28"/>
          <w:highlight w:val="white"/>
        </w:rPr>
      </w:pPr>
      <w:r>
        <w:rPr>
          <w:spacing w:val="2"/>
          <w:sz w:val="28"/>
          <w:szCs w:val="28"/>
          <w:highlight w:val="white"/>
        </w:rPr>
      </w:r>
    </w:p>
    <w:p>
      <w:pPr>
        <w:pStyle w:val="Normal"/>
        <w:jc w:val="center"/>
        <w:rPr/>
      </w:pPr>
      <w:r>
        <w:rPr>
          <w:sz w:val="28"/>
          <w:szCs w:val="28"/>
        </w:rPr>
        <w:t>2. Условия и порядок предоставления субсидии.</w:t>
      </w:r>
    </w:p>
    <w:p>
      <w:pPr>
        <w:pStyle w:val="Normal"/>
        <w:spacing w:before="0" w:after="0"/>
        <w:contextualSpacing/>
        <w:jc w:val="both"/>
        <w:rPr>
          <w:sz w:val="28"/>
          <w:szCs w:val="28"/>
        </w:rPr>
      </w:pPr>
      <w:r>
        <w:rPr>
          <w:sz w:val="28"/>
          <w:szCs w:val="28"/>
        </w:rPr>
      </w:r>
    </w:p>
    <w:p>
      <w:pPr>
        <w:pStyle w:val="Normal"/>
        <w:spacing w:before="0" w:after="0"/>
        <w:ind w:firstLine="709"/>
        <w:contextualSpacing/>
        <w:jc w:val="both"/>
        <w:rPr/>
      </w:pPr>
      <w:r>
        <w:rPr>
          <w:sz w:val="28"/>
          <w:szCs w:val="28"/>
        </w:rPr>
        <w:t xml:space="preserve">2.1. Субсидии предоставляются в пределах бюджетных ассигнований, предусмотренных на эти цели в бюджете города на соответствующий финансовый год и плановый период, и лимитов бюджетных обязательств, утвержденных в соответствии со сводной бюджетной росписью, при соблюдении получателем субсидии следующих условий: </w:t>
      </w:r>
    </w:p>
    <w:p>
      <w:pPr>
        <w:pStyle w:val="Normal"/>
        <w:spacing w:before="0" w:after="0"/>
        <w:ind w:firstLine="709"/>
        <w:contextualSpacing/>
        <w:jc w:val="both"/>
        <w:rPr/>
      </w:pPr>
      <w:r>
        <w:rPr>
          <w:sz w:val="28"/>
          <w:szCs w:val="28"/>
        </w:rPr>
        <w:t>- осуществление регулярных перевозок автомобильным транспортом по маршрутам с небольшой интенсивностью пассажиропотока, включенным в программу пассажирских перевозок автомобильным транспортом в городе Шарыпово;</w:t>
      </w:r>
    </w:p>
    <w:p>
      <w:pPr>
        <w:pStyle w:val="Normal"/>
        <w:spacing w:before="0" w:after="0"/>
        <w:ind w:firstLine="709"/>
        <w:contextualSpacing/>
        <w:jc w:val="both"/>
        <w:rPr/>
      </w:pPr>
      <w:r>
        <w:rPr>
          <w:sz w:val="28"/>
          <w:szCs w:val="28"/>
        </w:rPr>
        <w:t>- ведение раздельного учета по маршрутам, включенным в программу перевозок;</w:t>
      </w:r>
    </w:p>
    <w:p>
      <w:pPr>
        <w:pStyle w:val="Normal"/>
        <w:spacing w:before="0" w:after="0"/>
        <w:ind w:firstLine="709"/>
        <w:contextualSpacing/>
        <w:jc w:val="both"/>
        <w:rPr/>
      </w:pPr>
      <w:r>
        <w:rPr>
          <w:sz w:val="28"/>
          <w:szCs w:val="28"/>
        </w:rPr>
        <w:t xml:space="preserve">- соблюдение требований, установленных </w:t>
      </w:r>
      <w:hyperlink w:anchor="P46">
        <w:r>
          <w:rPr>
            <w:rStyle w:val="ListLabel4"/>
            <w:sz w:val="28"/>
            <w:szCs w:val="28"/>
          </w:rPr>
          <w:t>пунктом 2.3.</w:t>
        </w:r>
      </w:hyperlink>
      <w:r>
        <w:rPr>
          <w:sz w:val="28"/>
          <w:szCs w:val="28"/>
        </w:rPr>
        <w:t xml:space="preserve"> настоящего Порядка.</w:t>
      </w:r>
    </w:p>
    <w:p>
      <w:pPr>
        <w:pStyle w:val="Normal"/>
        <w:spacing w:before="0" w:after="0"/>
        <w:ind w:firstLine="709"/>
        <w:contextualSpacing/>
        <w:jc w:val="both"/>
        <w:rPr/>
      </w:pPr>
      <w:r>
        <w:rPr>
          <w:sz w:val="28"/>
          <w:szCs w:val="28"/>
        </w:rPr>
        <w:t>2.2. Субсидия представляется на основании соглашения заключенного с Администрацией города о предоставлении субсидии с получателем субсидии, в соответствии с типовой формой, установленной финансовым управлением администрации города Шарыпово от 27.09.2019 №82 «</w:t>
      </w:r>
      <w:r>
        <w:rPr>
          <w:bCs/>
          <w:sz w:val="28"/>
          <w:szCs w:val="28"/>
        </w:rPr>
        <w:t>Об утверждении типовых форм соглашений (договоров) между главным распорядителем средств бюджета городского округа города Шарыпово и юридическим лицом (за исключением субсидий муниципальным учреждениям), индивидуальным предпринимателям, а также физическим лицам - производителям товаров, работ, услуг о предоставлении субсидии из бюджета городского округа города Шарыпово</w:t>
      </w:r>
      <w:r>
        <w:rPr>
          <w:sz w:val="28"/>
          <w:szCs w:val="28"/>
        </w:rPr>
        <w:t>».</w:t>
      </w:r>
    </w:p>
    <w:p>
      <w:pPr>
        <w:pStyle w:val="Normal"/>
        <w:spacing w:before="0" w:after="0"/>
        <w:ind w:firstLine="709"/>
        <w:contextualSpacing/>
        <w:jc w:val="both"/>
        <w:rPr/>
      </w:pPr>
      <w:r>
        <w:rPr>
          <w:sz w:val="28"/>
          <w:szCs w:val="28"/>
        </w:rPr>
        <w:t>Соглашение о предоставлении субсидий в обязательном порядке должно содержать согласие юридических лиц (за исключением государственных (муниципальных) учреждений и муниципальных предприятий), индивидуальных предпринимателей на осуществление Администрацией города и органами муниципального финансового контроля проверок соблюдения получателем субсидий условий, целей и порядка их предоставления.</w:t>
      </w:r>
    </w:p>
    <w:p>
      <w:pPr>
        <w:pStyle w:val="Normal"/>
        <w:numPr>
          <w:ilvl w:val="0"/>
          <w:numId w:val="0"/>
        </w:numPr>
        <w:jc w:val="both"/>
        <w:outlineLvl w:val="1"/>
        <w:rPr/>
      </w:pPr>
      <w:r>
        <w:rPr>
          <w:sz w:val="28"/>
          <w:szCs w:val="28"/>
        </w:rPr>
        <w:tab/>
        <w:t>Показатели результативности устанавливаются в Соглашении о предоставлении субсидии (Приложение 3 к настоящему Порядку).</w:t>
      </w:r>
    </w:p>
    <w:p>
      <w:pPr>
        <w:pStyle w:val="Normal"/>
        <w:spacing w:before="0" w:after="0"/>
        <w:ind w:firstLine="709"/>
        <w:contextualSpacing/>
        <w:jc w:val="both"/>
        <w:rPr/>
      </w:pPr>
      <w:r>
        <w:rPr>
          <w:sz w:val="28"/>
          <w:szCs w:val="28"/>
        </w:rPr>
        <w:t>2.3. 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w:t>
      </w:r>
    </w:p>
    <w:p>
      <w:pPr>
        <w:pStyle w:val="Normal"/>
        <w:spacing w:before="0" w:after="0"/>
        <w:ind w:firstLine="709"/>
        <w:contextualSpacing/>
        <w:jc w:val="both"/>
        <w:rPr/>
      </w:pPr>
      <w:r>
        <w:rPr>
          <w:sz w:val="28"/>
          <w:szCs w:val="28"/>
        </w:rPr>
        <w:t>а) у получателей субсидии должна отсутствовать не 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before="0" w:after="0"/>
        <w:ind w:firstLine="709"/>
        <w:contextualSpacing/>
        <w:jc w:val="both"/>
        <w:rPr/>
      </w:pPr>
      <w:r>
        <w:rPr>
          <w:sz w:val="28"/>
          <w:szCs w:val="28"/>
        </w:rPr>
        <w:t>б) у получателей субсидий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w:t>
      </w:r>
    </w:p>
    <w:p>
      <w:pPr>
        <w:pStyle w:val="Normal"/>
        <w:spacing w:before="0" w:after="0"/>
        <w:ind w:firstLine="709"/>
        <w:contextualSpacing/>
        <w:jc w:val="both"/>
        <w:rPr/>
      </w:pPr>
      <w:r>
        <w:rPr>
          <w:sz w:val="28"/>
          <w:szCs w:val="28"/>
        </w:rPr>
        <w:t>в) получатели субсидий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pPr>
        <w:pStyle w:val="Normal"/>
        <w:spacing w:before="0" w:after="0"/>
        <w:ind w:firstLine="709"/>
        <w:contextualSpacing/>
        <w:jc w:val="both"/>
        <w:rPr/>
      </w:pPr>
      <w:r>
        <w:rPr>
          <w:sz w:val="28"/>
          <w:szCs w:val="28"/>
        </w:rPr>
        <w:t>г) получатели субсидии не должны являться иностранными юридическими лицами, а также российскими юридическими лицами, в уставном (складочном) капитале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таких юридических лиц, в совокупности превышает 50 процентов;</w:t>
      </w:r>
    </w:p>
    <w:p>
      <w:pPr>
        <w:pStyle w:val="Normal"/>
        <w:spacing w:before="0" w:after="0"/>
        <w:ind w:firstLine="709"/>
        <w:contextualSpacing/>
        <w:jc w:val="both"/>
        <w:rPr/>
      </w:pPr>
      <w:r>
        <w:rPr>
          <w:sz w:val="28"/>
          <w:szCs w:val="28"/>
        </w:rPr>
        <w:t xml:space="preserve">д) получатели субсидий не должны получать средства из бюджета города в соответствии с иными нормативными правовыми актами Администрации города Шарыпово на цели, указанные в </w:t>
      </w:r>
      <w:hyperlink w:anchor="P66">
        <w:r>
          <w:rPr>
            <w:rStyle w:val="ListLabel4"/>
            <w:sz w:val="28"/>
            <w:szCs w:val="28"/>
          </w:rPr>
          <w:t>пункте 1</w:t>
        </w:r>
      </w:hyperlink>
      <w:r>
        <w:rPr>
          <w:sz w:val="28"/>
          <w:szCs w:val="28"/>
        </w:rPr>
        <w:t xml:space="preserve"> настоящего Порядка.</w:t>
      </w:r>
    </w:p>
    <w:p>
      <w:pPr>
        <w:pStyle w:val="Normal"/>
        <w:spacing w:before="0" w:after="0"/>
        <w:ind w:firstLine="709"/>
        <w:contextualSpacing/>
        <w:jc w:val="both"/>
        <w:rPr/>
      </w:pPr>
      <w:r>
        <w:rPr>
          <w:sz w:val="28"/>
          <w:szCs w:val="28"/>
        </w:rPr>
        <w:t>2.4. Для заключения соглашения получатель субсидии представляет в отдел экономики и планирования Администрации города Шарыпово (далее — отдел экономики) следующие документы:</w:t>
      </w:r>
    </w:p>
    <w:p>
      <w:pPr>
        <w:pStyle w:val="ListParagraph"/>
        <w:numPr>
          <w:ilvl w:val="0"/>
          <w:numId w:val="2"/>
        </w:numPr>
        <w:tabs>
          <w:tab w:val="left" w:pos="993" w:leader="none"/>
        </w:tabs>
        <w:ind w:left="0" w:firstLine="709"/>
        <w:jc w:val="both"/>
        <w:rPr/>
      </w:pPr>
      <w:r>
        <w:rPr>
          <w:sz w:val="28"/>
          <w:szCs w:val="28"/>
        </w:rPr>
        <w:t xml:space="preserve"> </w:t>
      </w:r>
      <w:r>
        <w:rPr>
          <w:sz w:val="28"/>
          <w:szCs w:val="28"/>
        </w:rPr>
        <w:t>справку ФНС России по Красноярскому краю об отсутствии не 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первое число месяца, предшествующего месяцу, в котором планируется заключение соглашения;</w:t>
      </w:r>
    </w:p>
    <w:p>
      <w:pPr>
        <w:pStyle w:val="ListParagraph"/>
        <w:numPr>
          <w:ilvl w:val="0"/>
          <w:numId w:val="2"/>
        </w:numPr>
        <w:tabs>
          <w:tab w:val="left" w:pos="993" w:leader="none"/>
        </w:tabs>
        <w:ind w:left="0" w:firstLine="709"/>
        <w:jc w:val="both"/>
        <w:rPr>
          <w:sz w:val="28"/>
          <w:szCs w:val="28"/>
        </w:rPr>
      </w:pPr>
      <w:r>
        <w:rPr>
          <w:sz w:val="28"/>
          <w:szCs w:val="28"/>
        </w:rPr>
        <w:t>письменное согласие на осуществление главным распорядителем и органами муниципального финансового контроля проверок соблюдения ими условий, целей и порядка предоставления субсидий;</w:t>
      </w:r>
    </w:p>
    <w:p>
      <w:pPr>
        <w:pStyle w:val="Normal"/>
        <w:spacing w:before="0" w:after="0"/>
        <w:ind w:firstLine="709"/>
        <w:contextualSpacing/>
        <w:jc w:val="both"/>
        <w:rPr/>
      </w:pPr>
      <w:r>
        <w:rPr>
          <w:sz w:val="28"/>
          <w:szCs w:val="28"/>
        </w:rPr>
        <w:t xml:space="preserve">2.5. В течение 5 рабочих дней с момента получения документов, указанных в </w:t>
      </w:r>
      <w:hyperlink w:anchor="P52">
        <w:r>
          <w:rPr>
            <w:rStyle w:val="ListLabel4"/>
            <w:sz w:val="28"/>
            <w:szCs w:val="28"/>
          </w:rPr>
          <w:t>пункте 2.4.</w:t>
        </w:r>
      </w:hyperlink>
      <w:r>
        <w:rPr>
          <w:sz w:val="28"/>
          <w:szCs w:val="28"/>
        </w:rPr>
        <w:t xml:space="preserve"> настоящего Порядка, отдел экономики направляет в адрес получателя субсидии для подписания проект соглашения в 2-х экземплярах.</w:t>
      </w:r>
    </w:p>
    <w:p>
      <w:pPr>
        <w:pStyle w:val="Normal"/>
        <w:spacing w:before="0" w:after="0"/>
        <w:ind w:firstLine="709"/>
        <w:contextualSpacing/>
        <w:jc w:val="both"/>
        <w:rPr/>
      </w:pPr>
      <w:r>
        <w:rPr>
          <w:sz w:val="28"/>
          <w:szCs w:val="28"/>
        </w:rPr>
        <w:t>Получатель субсидии в течение 5 рабочих дней подписывает и возвращает один экземпляр соглашения в адрес отдела экономики.</w:t>
      </w:r>
    </w:p>
    <w:p>
      <w:pPr>
        <w:pStyle w:val="Normal"/>
        <w:spacing w:before="0" w:after="0"/>
        <w:ind w:firstLine="709"/>
        <w:contextualSpacing/>
        <w:jc w:val="both"/>
        <w:rPr/>
      </w:pPr>
      <w:r>
        <w:rPr>
          <w:sz w:val="28"/>
          <w:szCs w:val="28"/>
        </w:rPr>
        <w:t xml:space="preserve">2.6. В случае отказа в заключении соглашения отдел экономики в течение 3 рабочих дней с момента получения документов, указанных в </w:t>
      </w:r>
      <w:hyperlink w:anchor="P52">
        <w:r>
          <w:rPr>
            <w:rStyle w:val="ListLabel4"/>
            <w:sz w:val="28"/>
            <w:szCs w:val="28"/>
          </w:rPr>
          <w:t>пункте 2.</w:t>
        </w:r>
      </w:hyperlink>
      <w:r>
        <w:rPr>
          <w:sz w:val="28"/>
          <w:szCs w:val="28"/>
        </w:rPr>
        <w:t xml:space="preserve">4 настоящего Порядка, направляет получателю субсидии письменное уведомление об отказе в заключении соглашения с указанием причины отказа. </w:t>
      </w:r>
    </w:p>
    <w:p>
      <w:pPr>
        <w:pStyle w:val="Normal"/>
        <w:spacing w:before="0" w:after="0"/>
        <w:ind w:firstLine="709"/>
        <w:contextualSpacing/>
        <w:jc w:val="both"/>
        <w:rPr/>
      </w:pPr>
      <w:r>
        <w:rPr>
          <w:sz w:val="28"/>
          <w:szCs w:val="28"/>
        </w:rPr>
        <w:t xml:space="preserve">Основанием для отказа в заключении соглашения является несоответствие, а также  непредставление (представление не в полном объеме) документов, указанных в </w:t>
      </w:r>
      <w:hyperlink w:anchor="P52">
        <w:r>
          <w:rPr>
            <w:rStyle w:val="ListLabel4"/>
            <w:sz w:val="28"/>
            <w:szCs w:val="28"/>
          </w:rPr>
          <w:t xml:space="preserve">пункте </w:t>
        </w:r>
      </w:hyperlink>
      <w:r>
        <w:rPr>
          <w:sz w:val="28"/>
          <w:szCs w:val="28"/>
        </w:rPr>
        <w:t>2.4. настоящего Порядка, а также представление получателем субсидии недостоверной информации.</w:t>
      </w:r>
    </w:p>
    <w:p>
      <w:pPr>
        <w:pStyle w:val="Normal"/>
        <w:ind w:firstLine="709"/>
        <w:jc w:val="both"/>
        <w:rPr>
          <w:sz w:val="28"/>
          <w:szCs w:val="28"/>
        </w:rPr>
      </w:pPr>
      <w:r>
        <w:rPr>
          <w:sz w:val="28"/>
          <w:szCs w:val="28"/>
        </w:rPr>
        <w:t>2.7. При определении размера субсидии на возмещение затрат по проведению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 применяются следующие нормы возмещения на 1 транспортное средство в сутки, вышедшее на рейс (далее – нормы возмещения):</w:t>
      </w:r>
    </w:p>
    <w:p>
      <w:pPr>
        <w:pStyle w:val="Normal"/>
        <w:ind w:firstLine="709"/>
        <w:jc w:val="both"/>
        <w:rPr>
          <w:i/>
          <w:i/>
          <w:iCs/>
          <w:sz w:val="28"/>
          <w:szCs w:val="28"/>
        </w:rPr>
      </w:pPr>
      <w:r>
        <w:rPr>
          <w:sz w:val="28"/>
          <w:szCs w:val="28"/>
        </w:rPr>
        <w:t>1 100 рублей – транспортное средство большого класса;</w:t>
      </w:r>
    </w:p>
    <w:p>
      <w:pPr>
        <w:pStyle w:val="Normal"/>
        <w:ind w:firstLine="709"/>
        <w:jc w:val="both"/>
        <w:rPr>
          <w:i/>
          <w:i/>
          <w:iCs/>
          <w:sz w:val="28"/>
          <w:szCs w:val="28"/>
        </w:rPr>
      </w:pPr>
      <w:r>
        <w:rPr>
          <w:sz w:val="28"/>
          <w:szCs w:val="28"/>
        </w:rPr>
        <w:t>1 082,9 рублей – транспортное средство среднего, малого, особо малого класса.</w:t>
      </w:r>
    </w:p>
    <w:p>
      <w:pPr>
        <w:pStyle w:val="Normal"/>
        <w:ind w:firstLine="709"/>
        <w:jc w:val="both"/>
        <w:rPr>
          <w:i/>
          <w:i/>
          <w:iCs/>
          <w:sz w:val="28"/>
          <w:szCs w:val="28"/>
        </w:rPr>
      </w:pPr>
      <w:r>
        <w:rPr>
          <w:sz w:val="28"/>
          <w:szCs w:val="28"/>
        </w:rPr>
        <w:t>Размер субсидии, предоставляемой транспортной организации на возмещение затрат по проведению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 определяется в объеме фактически понесенных затрат на указанные цели, но не более 75 процентов от нормы возмещения.</w:t>
      </w:r>
    </w:p>
    <w:p>
      <w:pPr>
        <w:pStyle w:val="Normal"/>
        <w:ind w:firstLine="709"/>
        <w:jc w:val="both"/>
        <w:rPr>
          <w:sz w:val="28"/>
          <w:szCs w:val="28"/>
        </w:rPr>
      </w:pPr>
      <w:r>
        <w:rPr>
          <w:sz w:val="28"/>
          <w:szCs w:val="28"/>
        </w:rPr>
        <w:t>Размер субсидии, предоставляемого транспортной организации на возмещение части фактически понесенных затрат на топливо и электроэнергию на движение, определяется по формуле:</w:t>
      </w:r>
    </w:p>
    <w:p>
      <w:pPr>
        <w:pStyle w:val="Normal"/>
        <w:ind w:firstLine="709"/>
        <w:jc w:val="both"/>
        <w:rPr>
          <w:i/>
          <w:i/>
          <w:iCs/>
          <w:sz w:val="28"/>
          <w:szCs w:val="28"/>
        </w:rPr>
      </w:pPr>
      <w:r>
        <w:rPr>
          <w:i/>
          <w:iCs/>
          <w:sz w:val="28"/>
          <w:szCs w:val="28"/>
        </w:rPr>
      </w:r>
    </w:p>
    <w:p>
      <w:pPr>
        <w:pStyle w:val="Normal"/>
        <w:ind w:firstLine="709"/>
        <w:jc w:val="center"/>
        <w:rPr>
          <w:i/>
          <w:i/>
          <w:iCs/>
          <w:sz w:val="28"/>
          <w:szCs w:val="28"/>
        </w:rPr>
      </w:pPr>
      <w:r>
        <w:rPr>
          <w:sz w:val="28"/>
          <w:szCs w:val="28"/>
        </w:rPr>
        <w:t xml:space="preserve">С = Т x </w:t>
      </w:r>
      <w:r>
        <w:rPr>
          <w:sz w:val="28"/>
          <w:szCs w:val="28"/>
          <w:lang w:val="en-US"/>
        </w:rPr>
        <w:t>k</w:t>
      </w:r>
      <w:r>
        <w:rPr>
          <w:sz w:val="28"/>
          <w:szCs w:val="28"/>
        </w:rPr>
        <w:t>/100,</w:t>
      </w:r>
    </w:p>
    <w:p>
      <w:pPr>
        <w:pStyle w:val="Normal"/>
        <w:ind w:firstLine="709"/>
        <w:rPr>
          <w:i/>
          <w:i/>
          <w:iCs/>
          <w:sz w:val="28"/>
          <w:szCs w:val="28"/>
        </w:rPr>
      </w:pPr>
      <w:r>
        <w:rPr>
          <w:sz w:val="28"/>
          <w:szCs w:val="28"/>
        </w:rPr>
        <w:t>где:</w:t>
      </w:r>
    </w:p>
    <w:p>
      <w:pPr>
        <w:pStyle w:val="Normal"/>
        <w:ind w:firstLine="709"/>
        <w:jc w:val="both"/>
        <w:rPr>
          <w:i/>
          <w:i/>
          <w:iCs/>
          <w:sz w:val="28"/>
          <w:szCs w:val="28"/>
        </w:rPr>
      </w:pPr>
      <w:r>
        <w:rPr>
          <w:sz w:val="28"/>
          <w:szCs w:val="28"/>
        </w:rPr>
        <w:t>С – размер субсидии за отчетный период (месяц), руб.;</w:t>
      </w:r>
    </w:p>
    <w:p>
      <w:pPr>
        <w:pStyle w:val="Normal"/>
        <w:ind w:firstLine="709"/>
        <w:jc w:val="both"/>
        <w:rPr>
          <w:i/>
          <w:i/>
          <w:iCs/>
          <w:sz w:val="28"/>
          <w:szCs w:val="28"/>
        </w:rPr>
      </w:pPr>
      <w:r>
        <w:rPr>
          <w:sz w:val="28"/>
          <w:szCs w:val="28"/>
        </w:rPr>
        <w:t>Т – размер фактических затрат транспортной организации на топливо, руб.;</w:t>
      </w:r>
    </w:p>
    <w:p>
      <w:pPr>
        <w:pStyle w:val="Normal"/>
        <w:ind w:firstLine="709"/>
        <w:jc w:val="both"/>
        <w:rPr>
          <w:sz w:val="28"/>
          <w:szCs w:val="28"/>
        </w:rPr>
      </w:pPr>
      <w:r>
        <w:rPr>
          <w:sz w:val="28"/>
          <w:szCs w:val="28"/>
          <w:lang w:val="en-US"/>
        </w:rPr>
        <w:t>k</w:t>
      </w:r>
      <w:r>
        <w:rPr>
          <w:sz w:val="28"/>
          <w:szCs w:val="28"/>
        </w:rPr>
        <w:t xml:space="preserve"> – процент возмещения затрат (75 процентов в апреле 2020 года, 50 процентов в мае 2020 года).</w:t>
      </w:r>
    </w:p>
    <w:p>
      <w:pPr>
        <w:pStyle w:val="Normal"/>
        <w:ind w:firstLine="709"/>
        <w:jc w:val="both"/>
        <w:rPr>
          <w:sz w:val="28"/>
          <w:szCs w:val="28"/>
        </w:rPr>
      </w:pPr>
      <w:r>
        <w:rPr>
          <w:sz w:val="28"/>
          <w:szCs w:val="28"/>
        </w:rPr>
      </w:r>
    </w:p>
    <w:p>
      <w:pPr>
        <w:pStyle w:val="Normal"/>
        <w:shd w:val="clear" w:color="auto" w:fill="FFFFFF"/>
        <w:ind w:firstLine="709"/>
        <w:jc w:val="both"/>
        <w:textAlignment w:val="baseline"/>
        <w:rPr/>
      </w:pPr>
      <w:r>
        <w:rPr>
          <w:spacing w:val="2"/>
          <w:sz w:val="28"/>
          <w:szCs w:val="28"/>
        </w:rPr>
        <w:t>Размер фактических затрат на топливо определяется путем сопоставления размера затрат на топливо, указанного в заявке на перечисление субсидии, и документах, подтверждающих оплату топлива, с размером затрат на топливо, рассчитанным в соответствии с Методикой, утвержденной </w:t>
      </w:r>
      <w:hyperlink r:id="rId4">
        <w:r>
          <w:rPr>
            <w:rStyle w:val="ListLabel5"/>
            <w:spacing w:val="2"/>
            <w:sz w:val="28"/>
            <w:szCs w:val="28"/>
          </w:rPr>
          <w:t>приказом Министерства транспорта Российской Федерации от 30 мая 2019 года N 158 "Об утверждении Порядка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w:t>
        </w:r>
      </w:hyperlink>
      <w:r>
        <w:rPr>
          <w:spacing w:val="2"/>
          <w:sz w:val="28"/>
          <w:szCs w:val="28"/>
        </w:rPr>
        <w:t> (далее - Методика).</w:t>
      </w:r>
    </w:p>
    <w:p>
      <w:pPr>
        <w:pStyle w:val="Normal"/>
        <w:shd w:val="clear" w:color="auto" w:fill="FFFFFF"/>
        <w:ind w:firstLine="709"/>
        <w:jc w:val="both"/>
        <w:textAlignment w:val="baseline"/>
        <w:rPr>
          <w:spacing w:val="2"/>
          <w:sz w:val="28"/>
          <w:szCs w:val="28"/>
        </w:rPr>
      </w:pPr>
      <w:r>
        <w:rPr>
          <w:spacing w:val="2"/>
          <w:sz w:val="28"/>
          <w:szCs w:val="28"/>
        </w:rPr>
        <w:t>Размер затрат на топливо согласно Методике рассчитывается на основании отчета о транспортной работе за каждый месяц, предшествующий месяцу перечисления субсидии (но не ранее чем с 1 апреля 2020 года), на основании данных о пробегах подвижного состава на маршрутах муниципального образования город Шарыпово, которые соответствуют протяженности маршрутов, указанных муниципальных контрактах для маршрутов, классах транспортных средств и средней стоимости топлива.</w:t>
      </w:r>
    </w:p>
    <w:p>
      <w:pPr>
        <w:pStyle w:val="Normal"/>
        <w:shd w:val="clear" w:color="auto" w:fill="FFFFFF"/>
        <w:ind w:firstLine="709"/>
        <w:jc w:val="both"/>
        <w:textAlignment w:val="baseline"/>
        <w:rPr>
          <w:spacing w:val="2"/>
          <w:sz w:val="28"/>
          <w:szCs w:val="28"/>
        </w:rPr>
      </w:pPr>
      <w:r>
        <w:rPr>
          <w:spacing w:val="2"/>
          <w:sz w:val="28"/>
          <w:szCs w:val="28"/>
        </w:rPr>
        <w:t>В случае если размер затрат на топливо, указанный в заявке на перечисление субсидии, превышает размер затрат на топливо, рассчитанный в соответствии с Методикой, при определении размера субсидии применяется размер затрат на топливо, рассчитанный в соответствии с Методикой.</w:t>
      </w:r>
    </w:p>
    <w:p>
      <w:pPr>
        <w:pStyle w:val="Normal"/>
        <w:shd w:val="clear" w:color="auto" w:fill="FFFFFF"/>
        <w:ind w:firstLine="709"/>
        <w:jc w:val="both"/>
        <w:textAlignment w:val="baseline"/>
        <w:rPr>
          <w:spacing w:val="2"/>
          <w:sz w:val="28"/>
          <w:szCs w:val="28"/>
        </w:rPr>
      </w:pPr>
      <w:r>
        <w:rPr>
          <w:spacing w:val="2"/>
          <w:sz w:val="28"/>
          <w:szCs w:val="28"/>
        </w:rPr>
        <w:t>В случае если размер затрат на топливо, рассчитанный по Методике, превышает размер затрат на топливо, указанный в заявке на перечисление субсидии, при определении размера субсидии применяется размер затрат на топливо, указанный в заявке на перечисление субсидии.</w:t>
      </w:r>
    </w:p>
    <w:p>
      <w:pPr>
        <w:pStyle w:val="ConsPlusNormal"/>
        <w:ind w:firstLine="709"/>
        <w:jc w:val="both"/>
        <w:rPr>
          <w:rFonts w:ascii="Times New Roman" w:hAnsi="Times New Roman" w:cs="Times New Roman"/>
          <w:spacing w:val="2"/>
          <w:sz w:val="28"/>
          <w:szCs w:val="28"/>
        </w:rPr>
      </w:pPr>
      <w:r>
        <w:rPr>
          <w:rFonts w:cs="Times New Roman" w:ascii="Times New Roman" w:hAnsi="Times New Roman"/>
          <w:sz w:val="28"/>
          <w:szCs w:val="28"/>
        </w:rPr>
        <w:t xml:space="preserve">2.10. Для получения субсидий транспортные организации представляют в отдел </w:t>
      </w:r>
      <w:r>
        <w:rPr>
          <w:rFonts w:cs="Times New Roman" w:ascii="Times New Roman" w:hAnsi="Times New Roman"/>
          <w:spacing w:val="2"/>
          <w:sz w:val="28"/>
          <w:szCs w:val="28"/>
        </w:rPr>
        <w:t>экономики</w:t>
        <w:tab/>
        <w:t>сведения о размере понесенных транспортными организациями затрат в период с 1 апреля 2020 года по 31 мая 2020 года (отдельно за апрель и май):</w:t>
      </w:r>
    </w:p>
    <w:p>
      <w:pPr>
        <w:pStyle w:val="ListParagraph"/>
        <w:tabs>
          <w:tab w:val="left" w:pos="993" w:leader="none"/>
        </w:tabs>
        <w:ind w:left="0" w:firstLine="709"/>
        <w:jc w:val="both"/>
        <w:rPr>
          <w:i/>
          <w:i/>
          <w:iCs/>
          <w:sz w:val="28"/>
          <w:szCs w:val="28"/>
        </w:rPr>
      </w:pPr>
      <w:r>
        <w:rPr>
          <w:sz w:val="28"/>
          <w:szCs w:val="28"/>
        </w:rPr>
        <w:t>а) на топливо (бензин, дизельное топливо, сжиженный углеводородный газ, компримированный природный газ) для автомобильного транспорта при осуществлении регулярных перевозок пассажиров и багажа по муниципальным маршрутам в границах муниципального образования по форме согласно приложению № 1 к Порядку;</w:t>
      </w:r>
    </w:p>
    <w:p>
      <w:pPr>
        <w:pStyle w:val="ListParagraph"/>
        <w:tabs>
          <w:tab w:val="left" w:pos="993" w:leader="none"/>
        </w:tabs>
        <w:ind w:left="0" w:firstLine="709"/>
        <w:jc w:val="both"/>
        <w:rPr>
          <w:sz w:val="28"/>
          <w:szCs w:val="28"/>
        </w:rPr>
      </w:pPr>
      <w:r>
        <w:rPr>
          <w:sz w:val="28"/>
          <w:szCs w:val="28"/>
        </w:rPr>
        <w:t xml:space="preserve">б) на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 при осуществлении регулярных перевозок пассажиров и багажа по муниципальным маршрутам в границах муниципального образования, по форме согласно приложению № 2 </w:t>
        <w:br/>
        <w:t>к Порядку.</w:t>
      </w:r>
    </w:p>
    <w:p>
      <w:pPr>
        <w:pStyle w:val="ConsPlusNormal"/>
        <w:ind w:firstLine="709"/>
        <w:jc w:val="both"/>
        <w:rPr/>
      </w:pPr>
      <w:r>
        <w:rPr>
          <w:rFonts w:cs="Times New Roman" w:ascii="Times New Roman" w:hAnsi="Times New Roman"/>
          <w:spacing w:val="2"/>
          <w:sz w:val="28"/>
          <w:szCs w:val="28"/>
          <w:shd w:fill="FFFFFF" w:val="clear"/>
        </w:rPr>
        <w:t>Ответственность за достоверность документов, предоставленных для получения субсидии, и содержащихся в них сведений, несут получатели субсидии в соответствии с действующим законодательством.</w:t>
      </w:r>
    </w:p>
    <w:p>
      <w:pPr>
        <w:pStyle w:val="ConsPlusNormal"/>
        <w:ind w:firstLine="709"/>
        <w:jc w:val="both"/>
        <w:rPr/>
      </w:pPr>
      <w:r>
        <w:rPr>
          <w:rFonts w:cs="Times New Roman" w:ascii="Times New Roman" w:hAnsi="Times New Roman"/>
          <w:sz w:val="28"/>
          <w:szCs w:val="28"/>
        </w:rPr>
        <w:t>Отчет о достижении значений показателей результативности.</w:t>
      </w:r>
    </w:p>
    <w:p>
      <w:pPr>
        <w:pStyle w:val="ConsPlusNormal"/>
        <w:ind w:firstLine="709"/>
        <w:jc w:val="both"/>
        <w:rPr/>
      </w:pPr>
      <w:r>
        <w:rPr>
          <w:rFonts w:cs="Times New Roman" w:ascii="Times New Roman" w:hAnsi="Times New Roman"/>
          <w:sz w:val="28"/>
          <w:szCs w:val="28"/>
        </w:rPr>
        <w:t xml:space="preserve">2.11. отдел экономики в течение пяти рабочих дней со дня получения документов, указанных в </w:t>
      </w:r>
      <w:hyperlink w:anchor="P61">
        <w:r>
          <w:rPr>
            <w:rStyle w:val="ListLabel6"/>
            <w:rFonts w:cs="Times New Roman" w:ascii="Times New Roman" w:hAnsi="Times New Roman"/>
            <w:sz w:val="28"/>
            <w:szCs w:val="28"/>
          </w:rPr>
          <w:t>пункте 2.</w:t>
        </w:r>
      </w:hyperlink>
      <w:r>
        <w:rPr>
          <w:rFonts w:cs="Times New Roman" w:ascii="Times New Roman" w:hAnsi="Times New Roman"/>
          <w:sz w:val="28"/>
          <w:szCs w:val="28"/>
        </w:rPr>
        <w:t xml:space="preserve">10. настоящего Порядка, осуществляет их проверку и представляет </w:t>
      </w:r>
      <w:hyperlink w:anchor="P288">
        <w:r>
          <w:rPr>
            <w:rStyle w:val="ListLabel6"/>
            <w:rFonts w:cs="Times New Roman" w:ascii="Times New Roman" w:hAnsi="Times New Roman"/>
            <w:sz w:val="28"/>
            <w:szCs w:val="28"/>
          </w:rPr>
          <w:t>расчет</w:t>
        </w:r>
      </w:hyperlink>
      <w:r>
        <w:rPr>
          <w:rFonts w:cs="Times New Roman" w:ascii="Times New Roman" w:hAnsi="Times New Roman"/>
          <w:sz w:val="28"/>
          <w:szCs w:val="28"/>
        </w:rPr>
        <w:t xml:space="preserve"> суммы субсидии, подлежащей предоставлению из бюджета города на организацию регулярных пассажирских перевозок автомобильным транспортом по муниципальным маршрутам, согласно приложению 2 к настоящему Порядку в муниципальное казенное учреждение «Центр бухгалтерского учета и отчетности» Администрации г. Шарыпово.</w:t>
      </w:r>
    </w:p>
    <w:p>
      <w:pPr>
        <w:pStyle w:val="ConsPlusNormal"/>
        <w:ind w:hanging="0"/>
        <w:jc w:val="both"/>
        <w:rPr/>
      </w:pPr>
      <w:r>
        <w:rPr>
          <w:rFonts w:cs="Times New Roman" w:ascii="Times New Roman" w:hAnsi="Times New Roman"/>
          <w:sz w:val="28"/>
          <w:szCs w:val="28"/>
        </w:rPr>
        <w:tab/>
        <w:t xml:space="preserve">2.12. В случае отказа в предоставлении субсидии отдел экономики  в течение 7 рабочих дней со дня получения документов, указанных в </w:t>
      </w:r>
      <w:hyperlink w:anchor="P61">
        <w:r>
          <w:rPr>
            <w:rStyle w:val="ListLabel6"/>
            <w:rFonts w:cs="Times New Roman" w:ascii="Times New Roman" w:hAnsi="Times New Roman"/>
            <w:sz w:val="28"/>
            <w:szCs w:val="28"/>
          </w:rPr>
          <w:t>пункте 2.</w:t>
        </w:r>
      </w:hyperlink>
      <w:r>
        <w:rPr>
          <w:rFonts w:cs="Times New Roman" w:ascii="Times New Roman" w:hAnsi="Times New Roman"/>
          <w:sz w:val="28"/>
          <w:szCs w:val="28"/>
        </w:rPr>
        <w:t>10. настоящего Порядка, направляет получателю субсидии письменное уведомление об отказе в предоставлении субсидии с указанием причины отказа.</w:t>
      </w:r>
    </w:p>
    <w:p>
      <w:pPr>
        <w:pStyle w:val="ConsPlusNormal"/>
        <w:ind w:firstLine="709"/>
        <w:jc w:val="both"/>
        <w:rPr/>
      </w:pPr>
      <w:r>
        <w:rPr>
          <w:rFonts w:cs="Times New Roman" w:ascii="Times New Roman" w:hAnsi="Times New Roman"/>
          <w:sz w:val="28"/>
          <w:szCs w:val="28"/>
        </w:rPr>
        <w:t>Основаниями для отказа получателю субсидии в предоставлении субсидии являются:</w:t>
      </w:r>
    </w:p>
    <w:p>
      <w:pPr>
        <w:pStyle w:val="ConsPlusNormal"/>
        <w:ind w:firstLine="709"/>
        <w:jc w:val="both"/>
        <w:rPr/>
      </w:pPr>
      <w:r>
        <w:rPr>
          <w:rFonts w:cs="Times New Roman" w:ascii="Times New Roman" w:hAnsi="Times New Roman"/>
          <w:sz w:val="28"/>
          <w:szCs w:val="28"/>
        </w:rPr>
        <w:t xml:space="preserve">- несоблюдение получателем субсидии условий предоставления субсидии, предусмотренных </w:t>
      </w:r>
      <w:hyperlink w:anchor="P41">
        <w:r>
          <w:rPr>
            <w:rStyle w:val="ListLabel6"/>
            <w:rFonts w:cs="Times New Roman" w:ascii="Times New Roman" w:hAnsi="Times New Roman"/>
            <w:sz w:val="28"/>
            <w:szCs w:val="28"/>
          </w:rPr>
          <w:t>пунктом 2.1.</w:t>
        </w:r>
      </w:hyperlink>
      <w:r>
        <w:rPr>
          <w:rFonts w:cs="Times New Roman" w:ascii="Times New Roman" w:hAnsi="Times New Roman"/>
          <w:sz w:val="28"/>
          <w:szCs w:val="28"/>
        </w:rPr>
        <w:t xml:space="preserve"> Порядка;</w:t>
      </w:r>
    </w:p>
    <w:p>
      <w:pPr>
        <w:pStyle w:val="ConsPlusNormal"/>
        <w:ind w:firstLine="709"/>
        <w:jc w:val="both"/>
        <w:rPr/>
      </w:pPr>
      <w:r>
        <w:rPr>
          <w:rFonts w:cs="Times New Roman" w:ascii="Times New Roman" w:hAnsi="Times New Roman"/>
          <w:sz w:val="28"/>
          <w:szCs w:val="28"/>
        </w:rPr>
        <w:t xml:space="preserve">- несоответствие представленных получателем субсидии документов требованиям, определенным </w:t>
      </w:r>
      <w:hyperlink w:anchor="P61">
        <w:r>
          <w:rPr>
            <w:rStyle w:val="ListLabel6"/>
            <w:rFonts w:cs="Times New Roman" w:ascii="Times New Roman" w:hAnsi="Times New Roman"/>
            <w:sz w:val="28"/>
            <w:szCs w:val="28"/>
          </w:rPr>
          <w:t>пунктом 2.</w:t>
        </w:r>
      </w:hyperlink>
      <w:r>
        <w:rPr>
          <w:rFonts w:cs="Times New Roman" w:ascii="Times New Roman" w:hAnsi="Times New Roman"/>
          <w:sz w:val="28"/>
          <w:szCs w:val="28"/>
        </w:rPr>
        <w:t>10. Порядка, или непредставление (представление не в полном объеме) указанных документов;</w:t>
      </w:r>
    </w:p>
    <w:p>
      <w:pPr>
        <w:pStyle w:val="ConsPlusNormal"/>
        <w:ind w:firstLine="709"/>
        <w:jc w:val="both"/>
        <w:rPr/>
      </w:pPr>
      <w:r>
        <w:rPr>
          <w:rFonts w:cs="Times New Roman" w:ascii="Times New Roman" w:hAnsi="Times New Roman"/>
          <w:sz w:val="28"/>
          <w:szCs w:val="28"/>
        </w:rPr>
        <w:t>- недостоверность представленной получателем субсидии информации.</w:t>
      </w:r>
    </w:p>
    <w:p>
      <w:pPr>
        <w:pStyle w:val="ConsPlusNormal"/>
        <w:ind w:firstLine="709"/>
        <w:jc w:val="both"/>
        <w:rPr>
          <w:rFonts w:ascii="Times New Roman" w:hAnsi="Times New Roman" w:cs="Times New Roman"/>
          <w:spacing w:val="2"/>
          <w:sz w:val="28"/>
          <w:szCs w:val="28"/>
          <w:highlight w:val="white"/>
        </w:rPr>
      </w:pPr>
      <w:r>
        <w:rPr>
          <w:rFonts w:cs="Times New Roman" w:ascii="Times New Roman" w:hAnsi="Times New Roman"/>
          <w:sz w:val="28"/>
          <w:szCs w:val="28"/>
        </w:rPr>
        <w:t xml:space="preserve">2.13. </w:t>
      </w:r>
      <w:r>
        <w:rPr>
          <w:rFonts w:cs="Times New Roman" w:ascii="Times New Roman" w:hAnsi="Times New Roman"/>
          <w:spacing w:val="2"/>
          <w:sz w:val="28"/>
          <w:szCs w:val="28"/>
          <w:shd w:fill="FFFFFF" w:val="clear"/>
        </w:rPr>
        <w:t>Перечисление субсидий осуществляется на расчетные счета получателя субсидии, открытые ими в российских кредитных организациях, не позднее десятого рабочего дня после принятия главным распорядителем как получателем бюджетных средств решения по результатам рассмотрения им документов, указанных в п. 2.10. настоящего Порядка.</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spacing w:val="2"/>
          <w:sz w:val="28"/>
          <w:szCs w:val="28"/>
          <w:shd w:fill="FFFFFF" w:val="clear"/>
        </w:rPr>
        <w:t xml:space="preserve">2.14. </w:t>
      </w:r>
      <w:r>
        <w:rPr>
          <w:rFonts w:cs="Times New Roman" w:ascii="Times New Roman" w:hAnsi="Times New Roman"/>
          <w:sz w:val="28"/>
          <w:szCs w:val="28"/>
        </w:rPr>
        <w:t>Результатом предоставления субсидии в связи с введением ограничительных мер, вызванных распространением новой коронавирусной инфекции (COVID-19), является возмещение части затрат при осуществлении регулярных перевозок автомобильным транспортом на маршрутах муниципального образования город Шарыпово</w:t>
      </w:r>
      <w:r>
        <w:rPr>
          <w:rFonts w:cs="Times New Roman" w:ascii="Times New Roman" w:hAnsi="Times New Roman"/>
          <w:color w:val="000000"/>
          <w:sz w:val="28"/>
          <w:szCs w:val="28"/>
        </w:rPr>
        <w:t xml:space="preserve"> в размере, определяемом в соответствии с пунктом 2.7 настоящего Порядка.</w:t>
      </w:r>
    </w:p>
    <w:p>
      <w:pPr>
        <w:pStyle w:val="ConsPlusNormal"/>
        <w:ind w:firstLine="709"/>
        <w:jc w:val="both"/>
        <w:rPr>
          <w:rFonts w:ascii="Times New Roman" w:hAnsi="Times New Roman" w:cs="Times New Roman"/>
          <w:color w:val="000000"/>
          <w:spacing w:val="2"/>
          <w:sz w:val="28"/>
          <w:szCs w:val="28"/>
          <w:highlight w:val="white"/>
        </w:rPr>
      </w:pPr>
      <w:r>
        <w:rPr>
          <w:rFonts w:cs="Times New Roman" w:ascii="Times New Roman" w:hAnsi="Times New Roman"/>
          <w:color w:val="000000"/>
          <w:spacing w:val="2"/>
          <w:sz w:val="28"/>
          <w:szCs w:val="28"/>
          <w:highlight w:val="white"/>
        </w:rPr>
      </w:r>
    </w:p>
    <w:p>
      <w:pPr>
        <w:pStyle w:val="ConsPlusNormal"/>
        <w:numPr>
          <w:ilvl w:val="0"/>
          <w:numId w:val="0"/>
        </w:numPr>
        <w:ind w:hanging="0"/>
        <w:jc w:val="center"/>
        <w:outlineLvl w:val="1"/>
        <w:rPr/>
      </w:pPr>
      <w:r>
        <w:rPr>
          <w:rFonts w:cs="Times New Roman" w:ascii="Times New Roman" w:hAnsi="Times New Roman"/>
          <w:sz w:val="28"/>
          <w:szCs w:val="28"/>
        </w:rPr>
        <w:t>3. Требования к отчетности.</w:t>
      </w:r>
    </w:p>
    <w:p>
      <w:pPr>
        <w:pStyle w:val="ConsPlusNormal"/>
        <w:ind w:hanging="0"/>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Normal"/>
        <w:ind w:firstLine="709"/>
        <w:jc w:val="both"/>
        <w:rPr>
          <w:color w:val="000000"/>
          <w:sz w:val="28"/>
          <w:szCs w:val="28"/>
        </w:rPr>
      </w:pPr>
      <w:r>
        <w:rPr>
          <w:color w:val="000000"/>
          <w:sz w:val="28"/>
          <w:szCs w:val="28"/>
        </w:rPr>
        <w:t>3.1. Получатель субсидии представляет в отдел экономики отчет о достижении значений показателей результативности в срок не позднее 20-ти рабочих дней, следующих за отчетным месяцем, по форме Приложение №3 к настоящему Порядку.</w:t>
      </w:r>
    </w:p>
    <w:p>
      <w:pPr>
        <w:pStyle w:val="Normal"/>
        <w:shd w:val="clear" w:color="auto" w:fill="FFFFFF"/>
        <w:ind w:firstLine="709"/>
        <w:jc w:val="both"/>
        <w:textAlignment w:val="baseline"/>
        <w:rPr>
          <w:color w:val="000000"/>
          <w:sz w:val="28"/>
          <w:szCs w:val="28"/>
        </w:rPr>
      </w:pPr>
      <w:r>
        <w:rPr>
          <w:color w:val="000000"/>
          <w:sz w:val="28"/>
          <w:szCs w:val="28"/>
        </w:rPr>
        <w:t xml:space="preserve">3.2. Администрация города </w:t>
      </w:r>
      <w:r>
        <w:rPr>
          <w:spacing w:val="2"/>
          <w:sz w:val="28"/>
          <w:szCs w:val="28"/>
        </w:rPr>
        <w:t>вправе</w:t>
      </w:r>
      <w:r>
        <w:rPr>
          <w:color w:val="000000"/>
          <w:sz w:val="28"/>
          <w:szCs w:val="28"/>
        </w:rPr>
        <w:t xml:space="preserve"> устанавливать в соглашении сроки и формы представления получателем субсидии дополнительной отчетности.</w:t>
      </w:r>
    </w:p>
    <w:p>
      <w:pPr>
        <w:pStyle w:val="Normal"/>
        <w:ind w:firstLine="709"/>
        <w:jc w:val="both"/>
        <w:rPr>
          <w:color w:val="000000"/>
          <w:sz w:val="28"/>
          <w:szCs w:val="28"/>
        </w:rPr>
      </w:pPr>
      <w:r>
        <w:rPr>
          <w:color w:val="000000"/>
          <w:sz w:val="28"/>
          <w:szCs w:val="28"/>
        </w:rPr>
        <w:tab/>
        <w:t xml:space="preserve"> </w:t>
      </w:r>
    </w:p>
    <w:p>
      <w:pPr>
        <w:pStyle w:val="Normal"/>
        <w:jc w:val="center"/>
        <w:rPr/>
      </w:pPr>
      <w:r>
        <w:rPr>
          <w:sz w:val="28"/>
          <w:szCs w:val="28"/>
        </w:rPr>
        <w:t xml:space="preserve">  </w:t>
      </w:r>
      <w:r>
        <w:rPr>
          <w:sz w:val="28"/>
          <w:szCs w:val="28"/>
        </w:rPr>
        <w:t xml:space="preserve">4. Требования об осуществлении контроля за соблюдением условий, целей и порядка предоставления субсидий и ответственности </w:t>
      </w:r>
    </w:p>
    <w:p>
      <w:pPr>
        <w:pStyle w:val="Normal"/>
        <w:jc w:val="center"/>
        <w:rPr/>
      </w:pPr>
      <w:r>
        <w:rPr>
          <w:sz w:val="28"/>
          <w:szCs w:val="28"/>
        </w:rPr>
        <w:t>за их нарушение.</w:t>
      </w:r>
    </w:p>
    <w:p>
      <w:pPr>
        <w:pStyle w:val="Normal"/>
        <w:jc w:val="center"/>
        <w:rPr>
          <w:sz w:val="28"/>
          <w:szCs w:val="28"/>
        </w:rPr>
      </w:pPr>
      <w:r>
        <w:rPr>
          <w:sz w:val="28"/>
          <w:szCs w:val="28"/>
        </w:rPr>
      </w:r>
    </w:p>
    <w:p>
      <w:pPr>
        <w:pStyle w:val="ConsPlusNormal"/>
        <w:ind w:firstLine="709"/>
        <w:jc w:val="both"/>
        <w:rPr/>
      </w:pPr>
      <w:r>
        <w:rPr>
          <w:rFonts w:cs="Times New Roman" w:ascii="Times New Roman" w:hAnsi="Times New Roman"/>
          <w:sz w:val="28"/>
          <w:szCs w:val="28"/>
        </w:rPr>
        <w:t>4.1. Контроль за соблюдением условий, целей и порядка предоставления субсидий ее получателями осуществляется в ходе обязательной проверки, проводимой главным распорядителем бюджетных средств, органами муниципального финансового контроля.</w:t>
      </w:r>
    </w:p>
    <w:p>
      <w:pPr>
        <w:pStyle w:val="ConsPlusNormal"/>
        <w:ind w:firstLine="709"/>
        <w:jc w:val="both"/>
        <w:rPr/>
      </w:pPr>
      <w:r>
        <w:rPr>
          <w:rFonts w:cs="Times New Roman" w:ascii="Times New Roman" w:hAnsi="Times New Roman"/>
          <w:sz w:val="28"/>
          <w:szCs w:val="28"/>
        </w:rPr>
        <w:t>По результатам проверки Администрацией города и (или) органами муниципального финансового контроля при выявлении нарушений условий, целей и порядка предоставления субсидий составляется акт о выявленных нарушениях. В случае отказа получателя субсидии от подписания акта в нем делается соответствующая запись.</w:t>
      </w:r>
    </w:p>
    <w:p>
      <w:pPr>
        <w:pStyle w:val="ConsPlusNormal"/>
        <w:ind w:firstLine="709"/>
        <w:jc w:val="both"/>
        <w:rPr/>
      </w:pPr>
      <w:r>
        <w:rPr>
          <w:rFonts w:cs="Times New Roman" w:ascii="Times New Roman" w:hAnsi="Times New Roman"/>
          <w:sz w:val="28"/>
          <w:szCs w:val="28"/>
        </w:rPr>
        <w:t>В случае нарушения получателям субсидии условий, установленных настоящим Порядком, выявленных по фактам проверок, проведенных главным распорядителем как получателем бюджетных средств и уполномоче</w:t>
      </w:r>
      <w:r>
        <w:rPr>
          <w:rFonts w:cs="Times New Roman" w:ascii="Times New Roman" w:hAnsi="Times New Roman"/>
          <w:color w:val="000000"/>
          <w:sz w:val="28"/>
          <w:szCs w:val="28"/>
        </w:rPr>
        <w:t>нным органом муниципального финансового контроля, в том числе указания в документах, представленных Получателем в соответствии с Порядком, недостоверных сведений, установления факта не целевого использования полученной субсидии, не достижение  результатов, показателей результативности  Администрация города в течение 3  рабочих дней со дня  выявления нарушения принимает решение о возврате субсидии в бюджет города с указанием оснований его принятия и извещает Получателя субсидии о принятом решении в течение 5 рабочих дней с момента его принятия.</w:t>
      </w:r>
    </w:p>
    <w:p>
      <w:pPr>
        <w:pStyle w:val="Normal"/>
        <w:ind w:firstLine="709"/>
        <w:jc w:val="both"/>
        <w:rPr/>
      </w:pPr>
      <w:r>
        <w:rPr>
          <w:color w:val="000000"/>
          <w:sz w:val="28"/>
          <w:szCs w:val="28"/>
        </w:rPr>
        <w:t xml:space="preserve"> </w:t>
      </w:r>
      <w:r>
        <w:rPr>
          <w:color w:val="000000"/>
          <w:sz w:val="28"/>
          <w:szCs w:val="28"/>
        </w:rPr>
        <w:t>Получатель субсидии в течение 10 календарных дней, следующих за днем получения решения о возврате субсидии, обязан произвести возврат в полном объеме ранее полученных сумм субсидии, указанных в решении о возврате субсидии, в бюджет города на расчетный счет указный в решении о возврате субсидии.</w:t>
      </w:r>
    </w:p>
    <w:p>
      <w:pPr>
        <w:sectPr>
          <w:type w:val="nextPage"/>
          <w:pgSz w:w="11906" w:h="16838"/>
          <w:pgMar w:left="1701" w:right="851" w:header="0" w:top="1134" w:footer="0" w:bottom="1134" w:gutter="0"/>
          <w:pgNumType w:fmt="decimal"/>
          <w:formProt w:val="false"/>
          <w:textDirection w:val="lrTb"/>
          <w:docGrid w:type="default" w:linePitch="100" w:charSpace="0"/>
        </w:sectPr>
        <w:pStyle w:val="ConsPlusNormal"/>
        <w:ind w:firstLine="709"/>
        <w:jc w:val="both"/>
        <w:rPr/>
      </w:pPr>
      <w:r>
        <w:rPr>
          <w:rFonts w:cs="Times New Roman" w:ascii="Times New Roman" w:hAnsi="Times New Roman"/>
          <w:color w:val="000000"/>
          <w:sz w:val="28"/>
          <w:szCs w:val="28"/>
        </w:rPr>
        <w:t xml:space="preserve">4.2. </w:t>
      </w:r>
      <w:r>
        <w:rPr>
          <w:rFonts w:cs="Times New Roman" w:ascii="Times New Roman" w:hAnsi="Times New Roman"/>
          <w:color w:val="000000"/>
          <w:spacing w:val="2"/>
          <w:sz w:val="28"/>
          <w:szCs w:val="28"/>
          <w:highlight w:val="white"/>
        </w:rPr>
        <w:t>При отказе получателя субсидии от добровольного возврата указанных средств, они взыскиваются Администрацией города Шарыпово в судебном порядке, в соответствии с действующим законодательством.</w:t>
      </w:r>
    </w:p>
    <w:tbl>
      <w:tblPr>
        <w:tblStyle w:val="af8"/>
        <w:tblW w:w="15617" w:type="dxa"/>
        <w:jc w:val="left"/>
        <w:tblInd w:w="0" w:type="dxa"/>
        <w:tblCellMar>
          <w:top w:w="0" w:type="dxa"/>
          <w:left w:w="108" w:type="dxa"/>
          <w:bottom w:w="0" w:type="dxa"/>
          <w:right w:w="108" w:type="dxa"/>
        </w:tblCellMar>
        <w:tblLook w:lastRow="0" w:firstRow="1" w:lastColumn="0" w:firstColumn="1" w:val="04a0" w:noHBand="0" w:noVBand="1"/>
      </w:tblPr>
      <w:tblGrid>
        <w:gridCol w:w="6240"/>
        <w:gridCol w:w="9376"/>
      </w:tblGrid>
      <w:tr>
        <w:trPr/>
        <w:tc>
          <w:tcPr>
            <w:tcW w:w="6240" w:type="dxa"/>
            <w:tcBorders>
              <w:top w:val="nil"/>
              <w:left w:val="nil"/>
              <w:bottom w:val="nil"/>
              <w:right w:val="nil"/>
              <w:insideH w:val="nil"/>
              <w:insideV w:val="nil"/>
            </w:tcBorders>
            <w:shd w:fill="auto" w:val="clear"/>
          </w:tcPr>
          <w:p>
            <w:pPr>
              <w:pStyle w:val="ConsPlusNormal"/>
              <w:widowControl/>
              <w:numPr>
                <w:ilvl w:val="0"/>
                <w:numId w:val="0"/>
              </w:numPr>
              <w:ind w:hanging="0"/>
              <w:jc w:val="right"/>
              <w:outlineLvl w:val="1"/>
              <w:rPr>
                <w:rFonts w:ascii="Times New Roman" w:hAnsi="Times New Roman" w:cs="Times New Roman"/>
              </w:rPr>
            </w:pPr>
            <w:r>
              <w:rPr>
                <w:rFonts w:cs="Times New Roman" w:ascii="Times New Roman" w:hAnsi="Times New Roman"/>
              </w:rPr>
            </w:r>
          </w:p>
        </w:tc>
        <w:tc>
          <w:tcPr>
            <w:tcW w:w="9376" w:type="dxa"/>
            <w:tcBorders>
              <w:top w:val="nil"/>
              <w:left w:val="nil"/>
              <w:bottom w:val="nil"/>
              <w:right w:val="nil"/>
              <w:insideH w:val="nil"/>
              <w:insideV w:val="nil"/>
            </w:tcBorders>
            <w:shd w:fill="auto" w:val="clear"/>
          </w:tcPr>
          <w:p>
            <w:pPr>
              <w:pStyle w:val="ConsPlusNormal"/>
              <w:widowControl/>
              <w:numPr>
                <w:ilvl w:val="0"/>
                <w:numId w:val="0"/>
              </w:numPr>
              <w:ind w:hanging="0"/>
              <w:jc w:val="right"/>
              <w:outlineLvl w:val="1"/>
              <w:rPr>
                <w:sz w:val="20"/>
              </w:rPr>
            </w:pPr>
            <w:r>
              <w:rPr>
                <w:rFonts w:cs="Times New Roman" w:ascii="Times New Roman" w:hAnsi="Times New Roman"/>
                <w:sz w:val="20"/>
              </w:rPr>
              <w:t>Приложение №1</w:t>
            </w:r>
          </w:p>
          <w:p>
            <w:pPr>
              <w:pStyle w:val="Style25"/>
              <w:tabs>
                <w:tab w:val="left" w:pos="5040" w:leader="none"/>
                <w:tab w:val="left" w:pos="10440" w:leader="none"/>
              </w:tabs>
              <w:ind w:left="0" w:right="0" w:hanging="0"/>
              <w:jc w:val="both"/>
              <w:rPr>
                <w:sz w:val="24"/>
              </w:rPr>
            </w:pPr>
            <w:r>
              <w:rPr>
                <w:sz w:val="20"/>
                <w:szCs w:val="20"/>
              </w:rPr>
              <w:t xml:space="preserve">к Порядку предоставления и возврата субсидий юридическим лицам (за исключением государственных (муниципальных) учреждений), индивидуальным предпринимателям, осуществляющим регулярные перевозки пассажиров автомобильным транспортом по муниципальным маршрутам муниципального образования город Шарыпово, на возмещение части фактически понесенных затрат на топливо, проведение  профилактических мероприятий  и дезинфекции подвижного состава общественного транспорта в целях недопущения распространения новой короновирусной инфекции </w:t>
            </w:r>
            <w:r>
              <w:rPr>
                <w:spacing w:val="2"/>
                <w:sz w:val="20"/>
                <w:szCs w:val="20"/>
              </w:rPr>
              <w:t>(COVID-19)</w:t>
            </w:r>
          </w:p>
        </w:tc>
      </w:tr>
    </w:tbl>
    <w:p>
      <w:pPr>
        <w:pStyle w:val="ConsPlusNormal"/>
        <w:widowControl/>
        <w:numPr>
          <w:ilvl w:val="0"/>
          <w:numId w:val="0"/>
        </w:numPr>
        <w:ind w:hanging="0"/>
        <w:jc w:val="right"/>
        <w:outlineLvl w:val="1"/>
        <w:rPr>
          <w:rFonts w:ascii="Times New Roman" w:hAnsi="Times New Roman" w:cs="Times New Roman"/>
        </w:rPr>
      </w:pPr>
      <w:r>
        <w:rPr>
          <w:rFonts w:cs="Times New Roman" w:ascii="Times New Roman" w:hAnsi="Times New Roman"/>
        </w:rPr>
      </w:r>
    </w:p>
    <w:p>
      <w:pPr>
        <w:pStyle w:val="Normal"/>
        <w:jc w:val="center"/>
        <w:rPr>
          <w:i/>
          <w:i/>
        </w:rPr>
      </w:pPr>
      <w:r>
        <w:rPr/>
        <w:t xml:space="preserve">Сведения </w:t>
      </w:r>
    </w:p>
    <w:p>
      <w:pPr>
        <w:pStyle w:val="Normal"/>
        <w:jc w:val="center"/>
        <w:rPr>
          <w:sz w:val="28"/>
          <w:szCs w:val="28"/>
        </w:rPr>
      </w:pPr>
      <w:r>
        <w:rPr/>
        <w:t xml:space="preserve">о размере понесенных </w:t>
      </w:r>
      <w:r>
        <w:rPr>
          <w:sz w:val="28"/>
          <w:szCs w:val="28"/>
        </w:rPr>
        <w:t xml:space="preserve">__________________________ </w:t>
      </w:r>
    </w:p>
    <w:p>
      <w:pPr>
        <w:pStyle w:val="Normal"/>
        <w:jc w:val="center"/>
        <w:rPr>
          <w:sz w:val="18"/>
          <w:szCs w:val="18"/>
        </w:rPr>
      </w:pPr>
      <w:r>
        <w:rPr>
          <w:sz w:val="22"/>
          <w:szCs w:val="22"/>
        </w:rPr>
        <w:t xml:space="preserve">                                            </w:t>
      </w:r>
      <w:r>
        <w:rPr>
          <w:sz w:val="18"/>
          <w:szCs w:val="18"/>
        </w:rPr>
        <w:t>(наименование транспортной организации)</w:t>
      </w:r>
    </w:p>
    <w:p>
      <w:pPr>
        <w:pStyle w:val="Normal"/>
        <w:jc w:val="center"/>
        <w:rPr>
          <w:i/>
          <w:i/>
        </w:rPr>
      </w:pPr>
      <w:r>
        <w:rPr/>
        <w:t>в период с 1 апреля 2020 года по 31 мая 2020 года затрат  на топливо (бензин, дизельное топливо, сжиженный углеводородный газ, компримированный природный газ) для автомобильного транспорта или электроэнергию на движение для городского наземного электрического транспорта (трамваи, троллейбусы)  при осуществлении регулярных перевозок пассажиров и багажа по муниципальным маршрутам в границах муниципального образования город Шарыпово</w:t>
      </w:r>
    </w:p>
    <w:p>
      <w:pPr>
        <w:pStyle w:val="Normal"/>
        <w:jc w:val="right"/>
        <w:rPr>
          <w:i/>
          <w:i/>
        </w:rPr>
      </w:pPr>
      <w:r>
        <w:rPr/>
        <w:t xml:space="preserve">Таблица 1 </w:t>
      </w:r>
    </w:p>
    <w:p>
      <w:pPr>
        <w:pStyle w:val="Normal"/>
        <w:jc w:val="right"/>
        <w:rPr>
          <w:i/>
          <w:i/>
        </w:rPr>
      </w:pPr>
      <w:r>
        <w:rPr/>
        <w:t>(апрель 2020 года)</w:t>
      </w:r>
    </w:p>
    <w:tbl>
      <w:tblPr>
        <w:tblW w:w="15480"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2518"/>
        <w:gridCol w:w="1670"/>
        <w:gridCol w:w="1723"/>
        <w:gridCol w:w="1452"/>
        <w:gridCol w:w="1417"/>
        <w:gridCol w:w="1305"/>
        <w:gridCol w:w="1956"/>
        <w:gridCol w:w="1742"/>
        <w:gridCol w:w="1695"/>
      </w:tblGrid>
      <w:tr>
        <w:trPr>
          <w:trHeight w:val="377" w:hRule="atLeast"/>
        </w:trPr>
        <w:tc>
          <w:tcPr>
            <w:tcW w:w="25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Наименование юридического лица/ФИО индивидуального предпринимателя</w:t>
            </w:r>
          </w:p>
        </w:tc>
        <w:tc>
          <w:tcPr>
            <w:tcW w:w="1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Номер, наименование маршрута</w:t>
            </w:r>
          </w:p>
        </w:tc>
        <w:tc>
          <w:tcPr>
            <w:tcW w:w="1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Марка, модель транспортного средства</w:t>
            </w:r>
          </w:p>
        </w:tc>
        <w:tc>
          <w:tcPr>
            <w:tcW w:w="14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Протяжен</w:t>
            </w:r>
          </w:p>
          <w:p>
            <w:pPr>
              <w:pStyle w:val="Normal"/>
              <w:jc w:val="center"/>
              <w:rPr>
                <w:i/>
                <w:i/>
              </w:rPr>
            </w:pPr>
            <w:r>
              <w:rPr/>
              <w:t>ность маршрута, км</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Количество рейсов, шт.</w:t>
            </w:r>
          </w:p>
        </w:tc>
        <w:tc>
          <w:tcPr>
            <w:tcW w:w="1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Пробег по маршруту, км</w:t>
            </w:r>
          </w:p>
        </w:tc>
        <w:tc>
          <w:tcPr>
            <w:tcW w:w="1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 xml:space="preserve">Базовая норма расхода топлива, </w:t>
            </w:r>
          </w:p>
          <w:p>
            <w:pPr>
              <w:pStyle w:val="Normal"/>
              <w:jc w:val="center"/>
              <w:rPr>
                <w:i/>
                <w:i/>
              </w:rPr>
            </w:pPr>
            <w:r>
              <w:rPr/>
              <w:t>л/100 км/ *</w:t>
            </w:r>
          </w:p>
        </w:tc>
        <w:tc>
          <w:tcPr>
            <w:tcW w:w="17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Стоимость единицы используемого топлива**</w:t>
            </w:r>
          </w:p>
        </w:tc>
        <w:tc>
          <w:tcPr>
            <w:tcW w:w="16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Понесённые затраты на топливо, руб.</w:t>
            </w:r>
          </w:p>
        </w:tc>
      </w:tr>
      <w:tr>
        <w:trPr>
          <w:trHeight w:val="377" w:hRule="atLeast"/>
        </w:trPr>
        <w:tc>
          <w:tcPr>
            <w:tcW w:w="25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1</w:t>
            </w:r>
          </w:p>
        </w:tc>
        <w:tc>
          <w:tcPr>
            <w:tcW w:w="1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2</w:t>
            </w:r>
          </w:p>
        </w:tc>
        <w:tc>
          <w:tcPr>
            <w:tcW w:w="1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3</w:t>
            </w:r>
          </w:p>
        </w:tc>
        <w:tc>
          <w:tcPr>
            <w:tcW w:w="14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4</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5</w:t>
            </w:r>
          </w:p>
        </w:tc>
        <w:tc>
          <w:tcPr>
            <w:tcW w:w="1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6=4х5</w:t>
            </w:r>
          </w:p>
        </w:tc>
        <w:tc>
          <w:tcPr>
            <w:tcW w:w="1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7</w:t>
            </w:r>
          </w:p>
        </w:tc>
        <w:tc>
          <w:tcPr>
            <w:tcW w:w="17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8</w:t>
            </w:r>
          </w:p>
        </w:tc>
        <w:tc>
          <w:tcPr>
            <w:tcW w:w="16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9=(6х7х8)/100</w:t>
            </w:r>
          </w:p>
        </w:tc>
      </w:tr>
      <w:tr>
        <w:trPr>
          <w:trHeight w:val="302" w:hRule="atLeast"/>
        </w:trPr>
        <w:tc>
          <w:tcPr>
            <w:tcW w:w="25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 </w:t>
            </w:r>
          </w:p>
        </w:tc>
        <w:tc>
          <w:tcPr>
            <w:tcW w:w="1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4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 </w:t>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 </w:t>
            </w:r>
          </w:p>
        </w:tc>
        <w:tc>
          <w:tcPr>
            <w:tcW w:w="1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 </w:t>
            </w:r>
          </w:p>
        </w:tc>
        <w:tc>
          <w:tcPr>
            <w:tcW w:w="17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 </w:t>
            </w:r>
          </w:p>
        </w:tc>
        <w:tc>
          <w:tcPr>
            <w:tcW w:w="16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 </w:t>
            </w:r>
          </w:p>
        </w:tc>
      </w:tr>
      <w:tr>
        <w:trPr>
          <w:trHeight w:val="302" w:hRule="atLeast"/>
        </w:trPr>
        <w:tc>
          <w:tcPr>
            <w:tcW w:w="25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6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ИТОГО</w:t>
            </w:r>
          </w:p>
        </w:tc>
        <w:tc>
          <w:tcPr>
            <w:tcW w:w="1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45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9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7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6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r>
    </w:tbl>
    <w:p>
      <w:pPr>
        <w:pStyle w:val="Normal"/>
        <w:jc w:val="both"/>
        <w:rPr>
          <w:sz w:val="18"/>
          <w:szCs w:val="18"/>
        </w:rPr>
      </w:pPr>
      <w:r>
        <w:rPr>
          <w:sz w:val="18"/>
          <w:szCs w:val="18"/>
        </w:rPr>
        <w:t>* на основании утвержденных норм расходов топлива на предприятии (с приложением копии приказа предприятия об утверждении норм топлива) либо в соответствии с приказом Минтранса России от 30.05.2019 № 158 «Об утверждении Порядка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w:t>
      </w:r>
    </w:p>
    <w:p>
      <w:pPr>
        <w:pStyle w:val="Normal"/>
        <w:jc w:val="both"/>
        <w:rPr>
          <w:i/>
          <w:i/>
          <w:sz w:val="18"/>
          <w:szCs w:val="18"/>
        </w:rPr>
      </w:pPr>
      <w:r>
        <w:rPr>
          <w:sz w:val="18"/>
          <w:szCs w:val="18"/>
        </w:rPr>
        <w:t>** на основании подтверждающих документов о закупке топлива, позволяющих определить стоимость единицы используемого топлива (с приложением копии подтверждающего документа)</w:t>
      </w:r>
    </w:p>
    <w:p>
      <w:pPr>
        <w:pStyle w:val="ConsPlusNonformat"/>
        <w:jc w:val="both"/>
        <w:rPr>
          <w:rFonts w:ascii="Times New Roman" w:hAnsi="Times New Roman" w:cs="Times New Roman"/>
          <w:szCs w:val="24"/>
        </w:rPr>
      </w:pPr>
      <w:r>
        <w:rPr>
          <w:rFonts w:cs="Times New Roman" w:ascii="Times New Roman" w:hAnsi="Times New Roman"/>
          <w:szCs w:val="24"/>
        </w:rPr>
      </w:r>
    </w:p>
    <w:p>
      <w:pPr>
        <w:pStyle w:val="ConsPlusNonformat"/>
        <w:jc w:val="both"/>
        <w:rPr/>
      </w:pPr>
      <w:r>
        <w:rPr>
          <w:rFonts w:cs="Times New Roman" w:ascii="Times New Roman" w:hAnsi="Times New Roman"/>
        </w:rPr>
        <w:t>Руководитель</w:t>
      </w:r>
      <w:r>
        <w:rPr>
          <w:rFonts w:cs="Times New Roman" w:ascii="Times New Roman" w:hAnsi="Times New Roman"/>
          <w:szCs w:val="24"/>
        </w:rPr>
        <w:t xml:space="preserve">            ____________ _________________</w:t>
      </w:r>
    </w:p>
    <w:p>
      <w:pPr>
        <w:pStyle w:val="ConsPlusNonformat"/>
        <w:jc w:val="both"/>
        <w:rPr>
          <w:rFonts w:ascii="Times New Roman" w:hAnsi="Times New Roman" w:cs="Times New Roman"/>
          <w:sz w:val="18"/>
          <w:szCs w:val="18"/>
        </w:rPr>
      </w:pPr>
      <w:r>
        <w:rPr>
          <w:rFonts w:cs="Times New Roman" w:ascii="Times New Roman" w:hAnsi="Times New Roman"/>
        </w:rPr>
        <w:t xml:space="preserve">                                             </w:t>
      </w:r>
      <w:r>
        <w:rPr>
          <w:rFonts w:cs="Times New Roman" w:ascii="Times New Roman" w:hAnsi="Times New Roman"/>
          <w:sz w:val="18"/>
          <w:szCs w:val="18"/>
        </w:rPr>
        <w:t>(подпись)                   (ФИО)</w:t>
      </w:r>
    </w:p>
    <w:p>
      <w:pPr>
        <w:pStyle w:val="ConsPlusNonformat"/>
        <w:jc w:val="both"/>
        <w:rPr/>
      </w:pPr>
      <w:r>
        <w:rPr>
          <w:rFonts w:cs="Times New Roman" w:ascii="Times New Roman" w:hAnsi="Times New Roman"/>
          <w:szCs w:val="24"/>
        </w:rPr>
        <w:t>Исполнитель                 ____________ _________________</w:t>
      </w:r>
    </w:p>
    <w:p>
      <w:pPr>
        <w:pStyle w:val="ConsPlusNonformat"/>
        <w:jc w:val="both"/>
        <w:rPr>
          <w:rFonts w:ascii="Times New Roman" w:hAnsi="Times New Roman" w:cs="Times New Roman"/>
          <w:sz w:val="18"/>
          <w:szCs w:val="18"/>
        </w:rPr>
      </w:pPr>
      <w:r>
        <w:rPr>
          <w:rFonts w:cs="Times New Roman" w:ascii="Times New Roman" w:hAnsi="Times New Roman"/>
        </w:rPr>
        <w:t xml:space="preserve">                                             </w:t>
      </w:r>
      <w:r>
        <w:rPr>
          <w:rFonts w:cs="Times New Roman" w:ascii="Times New Roman" w:hAnsi="Times New Roman"/>
          <w:sz w:val="18"/>
          <w:szCs w:val="18"/>
        </w:rPr>
        <w:t>(подпись)                   (ФИО)</w:t>
      </w:r>
    </w:p>
    <w:p>
      <w:pPr>
        <w:pStyle w:val="Normal"/>
        <w:rPr>
          <w:sz w:val="28"/>
          <w:szCs w:val="28"/>
        </w:rPr>
      </w:pPr>
      <w:r>
        <w:rPr/>
        <w:t xml:space="preserve">    </w:t>
      </w:r>
      <w:r>
        <w:rPr/>
        <w:t xml:space="preserve">М.П.  </w:t>
      </w:r>
      <w:r>
        <w:rPr>
          <w:sz w:val="28"/>
          <w:szCs w:val="28"/>
        </w:rPr>
        <w:t xml:space="preserve"> </w:t>
      </w:r>
    </w:p>
    <w:p>
      <w:pPr>
        <w:pStyle w:val="ConsPlusNonformat"/>
        <w:jc w:val="both"/>
        <w:rPr>
          <w:rFonts w:ascii="Times New Roman" w:hAnsi="Times New Roman" w:cs="Times New Roman"/>
        </w:rPr>
      </w:pPr>
      <w:r>
        <w:rPr>
          <w:rFonts w:cs="Times New Roman" w:ascii="Times New Roman" w:hAnsi="Times New Roman"/>
        </w:rPr>
      </w:r>
    </w:p>
    <w:p>
      <w:pPr>
        <w:pStyle w:val="ConsPlusNormal"/>
        <w:widowControl/>
        <w:numPr>
          <w:ilvl w:val="0"/>
          <w:numId w:val="0"/>
        </w:numPr>
        <w:ind w:firstLine="9214"/>
        <w:jc w:val="right"/>
        <w:outlineLvl w:val="1"/>
        <w:rPr>
          <w:rFonts w:ascii="Times New Roman" w:hAnsi="Times New Roman" w:cs="Times New Roman"/>
        </w:rPr>
      </w:pPr>
      <w:r>
        <w:rPr>
          <w:rFonts w:cs="Times New Roman" w:ascii="Times New Roman" w:hAnsi="Times New Roman"/>
        </w:rPr>
      </w:r>
    </w:p>
    <w:p>
      <w:pPr>
        <w:pStyle w:val="Normal"/>
        <w:jc w:val="right"/>
        <w:rPr>
          <w:i/>
          <w:i/>
        </w:rPr>
      </w:pPr>
      <w:r>
        <w:rPr/>
        <w:t xml:space="preserve">Таблица 1 </w:t>
      </w:r>
    </w:p>
    <w:p>
      <w:pPr>
        <w:pStyle w:val="Normal"/>
        <w:jc w:val="right"/>
        <w:rPr>
          <w:i/>
          <w:i/>
        </w:rPr>
      </w:pPr>
      <w:r>
        <w:rPr/>
        <w:t>(май 2020 года)</w:t>
      </w:r>
    </w:p>
    <w:tbl>
      <w:tblPr>
        <w:tblW w:w="15483"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2376"/>
        <w:gridCol w:w="1671"/>
        <w:gridCol w:w="1723"/>
        <w:gridCol w:w="1643"/>
        <w:gridCol w:w="1416"/>
        <w:gridCol w:w="1306"/>
        <w:gridCol w:w="1766"/>
        <w:gridCol w:w="1773"/>
        <w:gridCol w:w="1807"/>
      </w:tblGrid>
      <w:tr>
        <w:trPr>
          <w:trHeight w:val="377" w:hRule="atLeast"/>
        </w:trPr>
        <w:tc>
          <w:tcPr>
            <w:tcW w:w="2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Наименование юридического лица/ФИО индивидуального предпринимателя</w:t>
            </w:r>
          </w:p>
        </w:tc>
        <w:tc>
          <w:tcPr>
            <w:tcW w:w="1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Номер, наименование маршрута</w:t>
            </w:r>
          </w:p>
        </w:tc>
        <w:tc>
          <w:tcPr>
            <w:tcW w:w="1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Марка, модель транспортного средства</w:t>
            </w:r>
          </w:p>
        </w:tc>
        <w:tc>
          <w:tcPr>
            <w:tcW w:w="16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pPr>
            <w:r>
              <w:rPr/>
              <w:t>Протяжен</w:t>
            </w:r>
          </w:p>
          <w:p>
            <w:pPr>
              <w:pStyle w:val="Normal"/>
              <w:jc w:val="center"/>
              <w:rPr>
                <w:i/>
                <w:i/>
              </w:rPr>
            </w:pPr>
            <w:r>
              <w:rPr/>
              <w:t>ность маршрута, км</w:t>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Количество рейсов, шт.</w:t>
            </w:r>
          </w:p>
        </w:tc>
        <w:tc>
          <w:tcPr>
            <w:tcW w:w="1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Пробег по маршруту, км</w:t>
            </w:r>
          </w:p>
        </w:tc>
        <w:tc>
          <w:tcPr>
            <w:tcW w:w="17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Базовая норма расхода топлива, л/100 км*</w:t>
            </w:r>
          </w:p>
        </w:tc>
        <w:tc>
          <w:tcPr>
            <w:tcW w:w="1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Стоимость единицы используемого топлива**</w:t>
            </w:r>
          </w:p>
        </w:tc>
        <w:tc>
          <w:tcPr>
            <w:tcW w:w="18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Понесённые затраты на топливо, руб.</w:t>
            </w:r>
          </w:p>
        </w:tc>
      </w:tr>
      <w:tr>
        <w:trPr>
          <w:trHeight w:val="377" w:hRule="atLeast"/>
        </w:trPr>
        <w:tc>
          <w:tcPr>
            <w:tcW w:w="2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1</w:t>
            </w:r>
          </w:p>
        </w:tc>
        <w:tc>
          <w:tcPr>
            <w:tcW w:w="1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2</w:t>
            </w:r>
          </w:p>
        </w:tc>
        <w:tc>
          <w:tcPr>
            <w:tcW w:w="1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3</w:t>
            </w:r>
          </w:p>
        </w:tc>
        <w:tc>
          <w:tcPr>
            <w:tcW w:w="16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4</w:t>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5</w:t>
            </w:r>
          </w:p>
        </w:tc>
        <w:tc>
          <w:tcPr>
            <w:tcW w:w="1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6=4х5</w:t>
            </w:r>
          </w:p>
        </w:tc>
        <w:tc>
          <w:tcPr>
            <w:tcW w:w="17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7</w:t>
            </w:r>
          </w:p>
        </w:tc>
        <w:tc>
          <w:tcPr>
            <w:tcW w:w="1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8</w:t>
            </w:r>
          </w:p>
        </w:tc>
        <w:tc>
          <w:tcPr>
            <w:tcW w:w="18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9=(6х7х8)/100</w:t>
            </w:r>
          </w:p>
        </w:tc>
      </w:tr>
      <w:tr>
        <w:trPr>
          <w:trHeight w:val="302" w:hRule="atLeast"/>
        </w:trPr>
        <w:tc>
          <w:tcPr>
            <w:tcW w:w="2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 </w:t>
            </w:r>
          </w:p>
        </w:tc>
        <w:tc>
          <w:tcPr>
            <w:tcW w:w="1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6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 </w:t>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 </w:t>
            </w:r>
          </w:p>
        </w:tc>
        <w:tc>
          <w:tcPr>
            <w:tcW w:w="17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 </w:t>
            </w:r>
          </w:p>
        </w:tc>
        <w:tc>
          <w:tcPr>
            <w:tcW w:w="1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 </w:t>
            </w:r>
          </w:p>
        </w:tc>
        <w:tc>
          <w:tcPr>
            <w:tcW w:w="18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 </w:t>
            </w:r>
          </w:p>
        </w:tc>
      </w:tr>
      <w:tr>
        <w:trPr>
          <w:trHeight w:val="302" w:hRule="atLeast"/>
        </w:trPr>
        <w:tc>
          <w:tcPr>
            <w:tcW w:w="2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6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ИТОГО</w:t>
            </w:r>
          </w:p>
        </w:tc>
        <w:tc>
          <w:tcPr>
            <w:tcW w:w="17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6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3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7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8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r>
    </w:tbl>
    <w:p>
      <w:pPr>
        <w:pStyle w:val="Normal"/>
        <w:jc w:val="both"/>
        <w:rPr>
          <w:i/>
          <w:i/>
          <w:sz w:val="20"/>
          <w:szCs w:val="20"/>
        </w:rPr>
      </w:pPr>
      <w:r>
        <w:rPr>
          <w:sz w:val="20"/>
          <w:szCs w:val="20"/>
        </w:rPr>
        <w:t xml:space="preserve">* на основании утвержденных норм расходов топлива на предприятии (с приложением копии приказа предприятия об утверждении норм топлива) либо в соответствии </w:t>
        <w:br/>
        <w:t>с Приказом Минтранса России от 30.05.2019 № 158 «Об утверждении Порядка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w:t>
      </w:r>
    </w:p>
    <w:p>
      <w:pPr>
        <w:pStyle w:val="Normal"/>
        <w:jc w:val="both"/>
        <w:rPr>
          <w:sz w:val="20"/>
          <w:szCs w:val="20"/>
        </w:rPr>
      </w:pPr>
      <w:r>
        <w:rPr>
          <w:sz w:val="20"/>
          <w:szCs w:val="20"/>
        </w:rPr>
        <w:t>** на основании подтверждающих документов о закупке топлива, позволяющих определить стоимость единицы используемого топлива (с приложением копии подтверждающего документа)</w:t>
      </w:r>
    </w:p>
    <w:p>
      <w:pPr>
        <w:pStyle w:val="Normal"/>
        <w:jc w:val="both"/>
        <w:rPr/>
      </w:pPr>
      <w:r>
        <w:rPr/>
      </w:r>
    </w:p>
    <w:p>
      <w:pPr>
        <w:pStyle w:val="ConsPlusNonformat"/>
        <w:jc w:val="both"/>
        <w:rPr/>
      </w:pPr>
      <w:r>
        <w:rPr>
          <w:rFonts w:cs="Times New Roman" w:ascii="Times New Roman" w:hAnsi="Times New Roman"/>
        </w:rPr>
        <w:t>Руководитель</w:t>
      </w:r>
      <w:r>
        <w:rPr>
          <w:rFonts w:cs="Times New Roman" w:ascii="Times New Roman" w:hAnsi="Times New Roman"/>
          <w:szCs w:val="24"/>
        </w:rPr>
        <w:t xml:space="preserve">            ____________ _________________</w:t>
      </w:r>
    </w:p>
    <w:p>
      <w:pPr>
        <w:pStyle w:val="ConsPlusNonformat"/>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(подпись)                   (ФИО)</w:t>
      </w:r>
    </w:p>
    <w:p>
      <w:pPr>
        <w:pStyle w:val="Normal"/>
        <w:jc w:val="both"/>
        <w:rPr/>
      </w:pPr>
      <w:r>
        <w:rPr/>
      </w:r>
    </w:p>
    <w:p>
      <w:pPr>
        <w:pStyle w:val="ConsPlusNonformat"/>
        <w:jc w:val="both"/>
        <w:rPr/>
      </w:pPr>
      <w:r>
        <w:rPr>
          <w:rFonts w:cs="Times New Roman" w:ascii="Times New Roman" w:hAnsi="Times New Roman"/>
          <w:szCs w:val="24"/>
        </w:rPr>
        <w:t>Исполнитель                 ____________ _________________</w:t>
      </w:r>
    </w:p>
    <w:p>
      <w:pPr>
        <w:pStyle w:val="ConsPlusNonformat"/>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(подпись)                   (ФИО)</w:t>
      </w:r>
    </w:p>
    <w:p>
      <w:pPr>
        <w:pStyle w:val="ConsPlusNonformat"/>
        <w:jc w:val="both"/>
        <w:rPr>
          <w:rFonts w:ascii="Times New Roman" w:hAnsi="Times New Roman" w:cs="Times New Roman"/>
        </w:rPr>
      </w:pPr>
      <w:r>
        <w:rPr>
          <w:rFonts w:cs="Times New Roman" w:ascii="Times New Roman" w:hAnsi="Times New Roman"/>
        </w:rPr>
      </w:r>
    </w:p>
    <w:p>
      <w:pPr>
        <w:pStyle w:val="Normal"/>
        <w:rPr>
          <w:sz w:val="28"/>
          <w:szCs w:val="28"/>
        </w:rPr>
      </w:pPr>
      <w:r>
        <w:rPr/>
        <w:t xml:space="preserve">    </w:t>
      </w:r>
      <w:r>
        <w:rPr/>
        <w:t xml:space="preserve">М.П.  </w:t>
      </w:r>
      <w:r>
        <w:rPr>
          <w:sz w:val="28"/>
          <w:szCs w:val="28"/>
        </w:rPr>
        <w:t xml:space="preserve"> </w: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tbl>
      <w:tblPr>
        <w:tblStyle w:val="af8"/>
        <w:tblW w:w="15617" w:type="dxa"/>
        <w:jc w:val="left"/>
        <w:tblInd w:w="0" w:type="dxa"/>
        <w:tblCellMar>
          <w:top w:w="0" w:type="dxa"/>
          <w:left w:w="108" w:type="dxa"/>
          <w:bottom w:w="0" w:type="dxa"/>
          <w:right w:w="108" w:type="dxa"/>
        </w:tblCellMar>
        <w:tblLook w:noVBand="1" w:val="04a0" w:noHBand="0" w:lastColumn="0" w:firstColumn="1" w:lastRow="0" w:firstRow="1"/>
      </w:tblPr>
      <w:tblGrid>
        <w:gridCol w:w="7808"/>
        <w:gridCol w:w="7808"/>
      </w:tblGrid>
      <w:tr>
        <w:trPr/>
        <w:tc>
          <w:tcPr>
            <w:tcW w:w="7808" w:type="dxa"/>
            <w:tcBorders>
              <w:top w:val="nil"/>
              <w:left w:val="nil"/>
              <w:bottom w:val="nil"/>
              <w:right w:val="nil"/>
              <w:insideH w:val="nil"/>
              <w:insideV w:val="nil"/>
            </w:tcBorders>
            <w:shd w:fill="auto" w:val="clear"/>
          </w:tcPr>
          <w:p>
            <w:pPr>
              <w:pStyle w:val="ConsPlusNormal"/>
              <w:widowControl/>
              <w:numPr>
                <w:ilvl w:val="0"/>
                <w:numId w:val="0"/>
              </w:numPr>
              <w:ind w:hanging="0"/>
              <w:jc w:val="right"/>
              <w:outlineLvl w:val="1"/>
              <w:rPr>
                <w:rFonts w:ascii="Times New Roman" w:hAnsi="Times New Roman" w:cs="Times New Roman"/>
              </w:rPr>
            </w:pPr>
            <w:r>
              <w:rPr>
                <w:rFonts w:cs="Times New Roman" w:ascii="Times New Roman" w:hAnsi="Times New Roman"/>
              </w:rPr>
            </w:r>
          </w:p>
        </w:tc>
        <w:tc>
          <w:tcPr>
            <w:tcW w:w="7808" w:type="dxa"/>
            <w:tcBorders>
              <w:top w:val="nil"/>
              <w:left w:val="nil"/>
              <w:bottom w:val="nil"/>
              <w:right w:val="nil"/>
              <w:insideH w:val="nil"/>
              <w:insideV w:val="nil"/>
            </w:tcBorders>
            <w:shd w:fill="auto" w:val="clear"/>
          </w:tcPr>
          <w:p>
            <w:pPr>
              <w:pStyle w:val="ConsPlusNormal"/>
              <w:widowControl/>
              <w:numPr>
                <w:ilvl w:val="0"/>
                <w:numId w:val="0"/>
              </w:numPr>
              <w:ind w:hanging="0"/>
              <w:jc w:val="right"/>
              <w:outlineLvl w:val="1"/>
              <w:rPr>
                <w:sz w:val="20"/>
              </w:rPr>
            </w:pPr>
            <w:r>
              <w:rPr>
                <w:rFonts w:cs="Times New Roman" w:ascii="Times New Roman" w:hAnsi="Times New Roman"/>
                <w:sz w:val="20"/>
              </w:rPr>
              <w:t>Приложение №2</w:t>
            </w:r>
          </w:p>
          <w:p>
            <w:pPr>
              <w:pStyle w:val="Style25"/>
              <w:tabs>
                <w:tab w:val="left" w:pos="5040" w:leader="none"/>
                <w:tab w:val="left" w:pos="10440" w:leader="none"/>
              </w:tabs>
              <w:ind w:left="0" w:right="0" w:hanging="0"/>
              <w:jc w:val="both"/>
              <w:rPr>
                <w:sz w:val="24"/>
              </w:rPr>
            </w:pPr>
            <w:r>
              <w:rPr>
                <w:sz w:val="20"/>
                <w:szCs w:val="20"/>
              </w:rPr>
              <w:t xml:space="preserve">к Порядку предоставления и возврата субсидий юридическим лицам (за исключением государственных (муниципальных) учреждений), индивидуальным предпринимателям, осуществляющим регулярные перевозки пассажиров автомобильным транспортом по муниципальным маршрутам муниципального образования город Шарыпово, на возмещение части фактически понесенных затрат на топливо, проведение  профилактических мероприятий  и дезинфекции подвижного состава общественного транспорта в целях недопущения распространения новой короновирусной инфекции </w:t>
            </w:r>
            <w:r>
              <w:rPr>
                <w:spacing w:val="2"/>
                <w:sz w:val="20"/>
                <w:szCs w:val="20"/>
              </w:rPr>
              <w:t>(COVID-19)</w:t>
            </w:r>
          </w:p>
        </w:tc>
      </w:tr>
    </w:tbl>
    <w:p>
      <w:pPr>
        <w:pStyle w:val="Normal"/>
        <w:jc w:val="center"/>
        <w:rPr>
          <w:sz w:val="28"/>
          <w:szCs w:val="28"/>
        </w:rPr>
      </w:pPr>
      <w:r>
        <w:rPr>
          <w:sz w:val="28"/>
          <w:szCs w:val="28"/>
        </w:rPr>
      </w:r>
    </w:p>
    <w:p>
      <w:pPr>
        <w:pStyle w:val="Normal"/>
        <w:jc w:val="center"/>
        <w:rPr>
          <w:i/>
          <w:i/>
          <w:sz w:val="26"/>
          <w:szCs w:val="26"/>
        </w:rPr>
      </w:pPr>
      <w:r>
        <w:rPr>
          <w:sz w:val="26"/>
          <w:szCs w:val="26"/>
        </w:rPr>
        <w:t xml:space="preserve">Сведения </w:t>
      </w:r>
    </w:p>
    <w:p>
      <w:pPr>
        <w:pStyle w:val="Normal"/>
        <w:jc w:val="center"/>
        <w:rPr>
          <w:i/>
          <w:i/>
        </w:rPr>
      </w:pPr>
      <w:r>
        <w:rPr/>
        <w:t xml:space="preserve">о размере понесенных _______________   в период с 1 апреля 2020 года по 31 мая 2020 года затрат </w:t>
        <w:br/>
        <w:t>на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 при осуществлении регулярных перевозок пассажиров и багажа по муниципальным маршрутам в границах муниципального образования город Шарыпово</w:t>
      </w:r>
    </w:p>
    <w:p>
      <w:pPr>
        <w:pStyle w:val="Normal"/>
        <w:jc w:val="right"/>
        <w:rPr>
          <w:i/>
          <w:i/>
        </w:rPr>
      </w:pPr>
      <w:r>
        <w:rPr/>
        <w:t xml:space="preserve">                                                                                                                                                                              </w:t>
      </w:r>
      <w:r>
        <w:rPr/>
        <w:t>Таблица 1</w:t>
      </w:r>
    </w:p>
    <w:tbl>
      <w:tblPr>
        <w:tblW w:w="15507"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2127"/>
        <w:gridCol w:w="1810"/>
        <w:gridCol w:w="1623"/>
        <w:gridCol w:w="1618"/>
        <w:gridCol w:w="1938"/>
        <w:gridCol w:w="1822"/>
        <w:gridCol w:w="1507"/>
        <w:gridCol w:w="3060"/>
      </w:tblGrid>
      <w:tr>
        <w:trPr>
          <w:trHeight w:val="1916" w:hRule="atLeast"/>
        </w:trPr>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Наименование юридического лица/ФИО индивидуального предпринимателя</w:t>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Номер, наименование маршрута</w:t>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Количество транспортных средств большого класса, ед.</w:t>
            </w:r>
          </w:p>
        </w:tc>
        <w:tc>
          <w:tcPr>
            <w:tcW w:w="1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Норма возмещения на 1 транспортное средство большого класса, руб.</w:t>
            </w:r>
          </w:p>
        </w:tc>
        <w:tc>
          <w:tcPr>
            <w:tcW w:w="1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Количество транспортных средств среднего, малого и особо малого класса, ед.</w:t>
            </w:r>
          </w:p>
        </w:tc>
        <w:tc>
          <w:tcPr>
            <w:tcW w:w="18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Норма возмещения на 1 транспортное средство среднего, малого и особо малого класса, руб.</w:t>
            </w:r>
          </w:p>
        </w:tc>
        <w:tc>
          <w:tcPr>
            <w:tcW w:w="1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Нормативные затраты на дезинфекцию подвижного состава, руб.</w:t>
            </w:r>
          </w:p>
        </w:tc>
        <w:tc>
          <w:tcPr>
            <w:tcW w:w="30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Фактически понесенные затраты на проведение профилактических мероприятий (приобретение средств индивидуальной защиты (в том числе одноразовых масок), дезинфицирующих салфеток, средств для обработки ТС, кожных антисептиков, привлечения специализированных организаций) согласно подтверждающим документам, руб.</w:t>
            </w:r>
          </w:p>
        </w:tc>
      </w:tr>
      <w:tr>
        <w:trPr>
          <w:trHeight w:val="366" w:hRule="atLeast"/>
        </w:trPr>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sz w:val="18"/>
                <w:szCs w:val="18"/>
              </w:rPr>
            </w:pPr>
            <w:r>
              <w:rPr>
                <w:sz w:val="18"/>
                <w:szCs w:val="18"/>
              </w:rPr>
              <w:t>1</w:t>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sz w:val="18"/>
                <w:szCs w:val="18"/>
              </w:rPr>
            </w:pPr>
            <w:r>
              <w:rPr>
                <w:sz w:val="18"/>
                <w:szCs w:val="18"/>
              </w:rPr>
              <w:t>2</w:t>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sz w:val="18"/>
                <w:szCs w:val="18"/>
              </w:rPr>
            </w:pPr>
            <w:r>
              <w:rPr>
                <w:sz w:val="18"/>
                <w:szCs w:val="18"/>
              </w:rPr>
              <w:t>3</w:t>
            </w:r>
          </w:p>
        </w:tc>
        <w:tc>
          <w:tcPr>
            <w:tcW w:w="1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sz w:val="18"/>
                <w:szCs w:val="18"/>
              </w:rPr>
            </w:pPr>
            <w:r>
              <w:rPr>
                <w:sz w:val="18"/>
                <w:szCs w:val="18"/>
              </w:rPr>
              <w:t>4</w:t>
            </w:r>
          </w:p>
        </w:tc>
        <w:tc>
          <w:tcPr>
            <w:tcW w:w="1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sz w:val="18"/>
                <w:szCs w:val="18"/>
              </w:rPr>
            </w:pPr>
            <w:r>
              <w:rPr>
                <w:sz w:val="18"/>
                <w:szCs w:val="18"/>
              </w:rPr>
              <w:t>5</w:t>
            </w:r>
          </w:p>
        </w:tc>
        <w:tc>
          <w:tcPr>
            <w:tcW w:w="18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sz w:val="18"/>
                <w:szCs w:val="18"/>
              </w:rPr>
            </w:pPr>
            <w:r>
              <w:rPr>
                <w:sz w:val="18"/>
                <w:szCs w:val="18"/>
              </w:rPr>
              <w:t>6</w:t>
            </w:r>
          </w:p>
        </w:tc>
        <w:tc>
          <w:tcPr>
            <w:tcW w:w="1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sz w:val="18"/>
                <w:szCs w:val="18"/>
              </w:rPr>
            </w:pPr>
            <w:r>
              <w:rPr>
                <w:sz w:val="18"/>
                <w:szCs w:val="18"/>
              </w:rPr>
              <w:t>7=3х4+5х6</w:t>
            </w:r>
          </w:p>
        </w:tc>
        <w:tc>
          <w:tcPr>
            <w:tcW w:w="30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sz w:val="18"/>
                <w:szCs w:val="18"/>
              </w:rPr>
            </w:pPr>
            <w:r>
              <w:rPr>
                <w:sz w:val="18"/>
                <w:szCs w:val="18"/>
              </w:rPr>
              <w:t>8 (общей суммой по всем маршрутам)</w:t>
            </w:r>
          </w:p>
        </w:tc>
      </w:tr>
      <w:tr>
        <w:trPr>
          <w:trHeight w:val="293" w:hRule="atLeast"/>
        </w:trPr>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 </w:t>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8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30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 </w:t>
            </w:r>
            <w:r>
              <w:rPr/>
              <w:t>-</w:t>
            </w:r>
          </w:p>
        </w:tc>
      </w:tr>
      <w:tr>
        <w:trPr>
          <w:trHeight w:val="293" w:hRule="atLeast"/>
        </w:trPr>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8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30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w:t>
            </w:r>
          </w:p>
        </w:tc>
      </w:tr>
      <w:tr>
        <w:trPr>
          <w:trHeight w:val="293" w:hRule="atLeast"/>
        </w:trPr>
        <w:tc>
          <w:tcPr>
            <w:tcW w:w="21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8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ИТОГО</w:t>
            </w:r>
          </w:p>
        </w:tc>
        <w:tc>
          <w:tcPr>
            <w:tcW w:w="162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9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8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15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30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r>
    </w:tbl>
    <w:p>
      <w:pPr>
        <w:pStyle w:val="Normal"/>
        <w:rPr>
          <w:sz w:val="28"/>
          <w:szCs w:val="28"/>
        </w:rPr>
      </w:pPr>
      <w:r>
        <w:rPr>
          <w:sz w:val="28"/>
          <w:szCs w:val="28"/>
        </w:rPr>
        <w:t xml:space="preserve">    </w:t>
      </w:r>
    </w:p>
    <w:p>
      <w:pPr>
        <w:pStyle w:val="Normal"/>
        <w:rPr>
          <w:i/>
          <w:i/>
        </w:rPr>
      </w:pPr>
      <w:r>
        <w:rPr>
          <w:sz w:val="28"/>
          <w:szCs w:val="28"/>
        </w:rPr>
        <w:t xml:space="preserve">                                                                                                                                                                                                        </w:t>
      </w:r>
      <w:r>
        <w:rPr/>
        <w:t>Таблица 2</w:t>
      </w:r>
    </w:p>
    <w:tbl>
      <w:tblPr>
        <w:tblW w:w="15408"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3793"/>
        <w:gridCol w:w="3402"/>
        <w:gridCol w:w="2293"/>
        <w:gridCol w:w="2322"/>
        <w:gridCol w:w="3598"/>
      </w:tblGrid>
      <w:tr>
        <w:trPr>
          <w:trHeight w:val="1105" w:hRule="atLeast"/>
        </w:trPr>
        <w:tc>
          <w:tcPr>
            <w:tcW w:w="3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Наименование юридического лица/ФИО индивидуального предпринимателя</w:t>
            </w:r>
          </w:p>
        </w:tc>
        <w:tc>
          <w:tcPr>
            <w:tcW w:w="34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Наименование приобретенного товара/услуги для проведения профилактического мероприятия</w:t>
            </w:r>
          </w:p>
        </w:tc>
        <w:tc>
          <w:tcPr>
            <w:tcW w:w="2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Количество товаров/услуг</w:t>
            </w:r>
          </w:p>
        </w:tc>
        <w:tc>
          <w:tcPr>
            <w:tcW w:w="23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Цена за единицу товара/услуги, руб.</w:t>
            </w:r>
          </w:p>
        </w:tc>
        <w:tc>
          <w:tcPr>
            <w:tcW w:w="35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Затраты, руб.</w:t>
            </w:r>
          </w:p>
        </w:tc>
      </w:tr>
      <w:tr>
        <w:trPr>
          <w:trHeight w:val="428" w:hRule="atLeast"/>
        </w:trPr>
        <w:tc>
          <w:tcPr>
            <w:tcW w:w="3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sz w:val="18"/>
                <w:szCs w:val="18"/>
              </w:rPr>
            </w:pPr>
            <w:r>
              <w:rPr>
                <w:sz w:val="18"/>
                <w:szCs w:val="18"/>
              </w:rPr>
              <w:t>1</w:t>
            </w:r>
          </w:p>
        </w:tc>
        <w:tc>
          <w:tcPr>
            <w:tcW w:w="34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sz w:val="18"/>
                <w:szCs w:val="18"/>
              </w:rPr>
            </w:pPr>
            <w:r>
              <w:rPr>
                <w:sz w:val="18"/>
                <w:szCs w:val="18"/>
              </w:rPr>
              <w:t>2</w:t>
            </w:r>
          </w:p>
        </w:tc>
        <w:tc>
          <w:tcPr>
            <w:tcW w:w="2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sz w:val="18"/>
                <w:szCs w:val="18"/>
              </w:rPr>
            </w:pPr>
            <w:r>
              <w:rPr>
                <w:sz w:val="18"/>
                <w:szCs w:val="18"/>
              </w:rPr>
              <w:t>3</w:t>
            </w:r>
          </w:p>
        </w:tc>
        <w:tc>
          <w:tcPr>
            <w:tcW w:w="23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sz w:val="18"/>
                <w:szCs w:val="18"/>
              </w:rPr>
            </w:pPr>
            <w:r>
              <w:rPr>
                <w:sz w:val="18"/>
                <w:szCs w:val="18"/>
              </w:rPr>
              <w:t>4</w:t>
            </w:r>
          </w:p>
        </w:tc>
        <w:tc>
          <w:tcPr>
            <w:tcW w:w="35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sz w:val="18"/>
                <w:szCs w:val="18"/>
              </w:rPr>
            </w:pPr>
            <w:r>
              <w:rPr>
                <w:sz w:val="18"/>
                <w:szCs w:val="18"/>
              </w:rPr>
              <w:t>5=3х4</w:t>
            </w:r>
          </w:p>
        </w:tc>
      </w:tr>
      <w:tr>
        <w:trPr>
          <w:trHeight w:val="342" w:hRule="atLeast"/>
        </w:trPr>
        <w:tc>
          <w:tcPr>
            <w:tcW w:w="3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34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2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23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35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r>
      <w:tr>
        <w:trPr>
          <w:trHeight w:val="342" w:hRule="atLeast"/>
        </w:trPr>
        <w:tc>
          <w:tcPr>
            <w:tcW w:w="3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34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2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23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35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r>
      <w:tr>
        <w:trPr>
          <w:trHeight w:val="342" w:hRule="atLeast"/>
        </w:trPr>
        <w:tc>
          <w:tcPr>
            <w:tcW w:w="37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t>ИТОГО</w:t>
            </w:r>
          </w:p>
        </w:tc>
        <w:tc>
          <w:tcPr>
            <w:tcW w:w="34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2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23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c>
          <w:tcPr>
            <w:tcW w:w="35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i/>
                <w:i/>
              </w:rPr>
            </w:pPr>
            <w:r>
              <w:rPr>
                <w:i/>
              </w:rPr>
            </w:r>
          </w:p>
        </w:tc>
      </w:tr>
    </w:tbl>
    <w:p>
      <w:pPr>
        <w:pStyle w:val="Normal"/>
        <w:rPr>
          <w:i/>
          <w:i/>
        </w:rPr>
      </w:pPr>
      <w:r>
        <w:rPr>
          <w:i/>
        </w:rPr>
      </w:r>
    </w:p>
    <w:p>
      <w:pPr>
        <w:pStyle w:val="ConsPlusNonformat"/>
        <w:jc w:val="both"/>
        <w:rPr/>
      </w:pPr>
      <w:r>
        <w:rPr>
          <w:rFonts w:cs="Times New Roman" w:ascii="Times New Roman" w:hAnsi="Times New Roman"/>
        </w:rPr>
        <w:t>Руководитель</w:t>
      </w:r>
      <w:r>
        <w:rPr>
          <w:rFonts w:cs="Times New Roman" w:ascii="Times New Roman" w:hAnsi="Times New Roman"/>
          <w:szCs w:val="24"/>
        </w:rPr>
        <w:t xml:space="preserve">            ____________ _________________</w:t>
      </w:r>
    </w:p>
    <w:p>
      <w:pPr>
        <w:pStyle w:val="ConsPlusNonformat"/>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(подпись)                   (ФИО)</w:t>
      </w:r>
    </w:p>
    <w:p>
      <w:pPr>
        <w:pStyle w:val="Normal"/>
        <w:jc w:val="both"/>
        <w:rPr/>
      </w:pPr>
      <w:r>
        <w:rPr/>
      </w:r>
    </w:p>
    <w:p>
      <w:pPr>
        <w:pStyle w:val="ConsPlusNonformat"/>
        <w:jc w:val="both"/>
        <w:rPr/>
      </w:pPr>
      <w:r>
        <w:rPr>
          <w:rFonts w:cs="Times New Roman" w:ascii="Times New Roman" w:hAnsi="Times New Roman"/>
          <w:szCs w:val="24"/>
        </w:rPr>
        <w:t>Исполнитель                 ____________ _________________</w:t>
      </w:r>
    </w:p>
    <w:p>
      <w:pPr>
        <w:pStyle w:val="ConsPlusNonformat"/>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(подпись)                   (ФИО)</w:t>
      </w:r>
    </w:p>
    <w:p>
      <w:pPr>
        <w:pStyle w:val="ConsPlusNonformat"/>
        <w:jc w:val="both"/>
        <w:rPr>
          <w:rFonts w:ascii="Times New Roman" w:hAnsi="Times New Roman" w:cs="Times New Roman"/>
        </w:rPr>
      </w:pPr>
      <w:r>
        <w:rPr>
          <w:rFonts w:cs="Times New Roman" w:ascii="Times New Roman" w:hAnsi="Times New Roman"/>
        </w:rPr>
      </w:r>
    </w:p>
    <w:p>
      <w:pPr>
        <w:pStyle w:val="ConsPlusNonformat"/>
        <w:jc w:val="both"/>
        <w:rPr>
          <w:rFonts w:ascii="Times New Roman" w:hAnsi="Times New Roman" w:cs="Times New Roman"/>
        </w:rPr>
      </w:pPr>
      <w:r>
        <w:rPr>
          <w:rFonts w:cs="Times New Roman" w:ascii="Times New Roman" w:hAnsi="Times New Roman"/>
        </w:rPr>
      </w:r>
    </w:p>
    <w:p>
      <w:pPr>
        <w:pStyle w:val="Normal"/>
        <w:rPr>
          <w:sz w:val="28"/>
          <w:szCs w:val="28"/>
        </w:rPr>
      </w:pPr>
      <w:r>
        <w:rPr/>
        <w:t xml:space="preserve">    </w:t>
      </w:r>
      <w:r>
        <w:rPr/>
        <w:t xml:space="preserve">М.П.  </w:t>
      </w:r>
      <w:r>
        <w:rPr>
          <w:sz w:val="28"/>
          <w:szCs w:val="28"/>
        </w:rPr>
        <w:t xml:space="preserve"> </w:t>
      </w:r>
    </w:p>
    <w:p>
      <w:pPr>
        <w:pStyle w:val="ConsPlusNonformat"/>
        <w:jc w:val="both"/>
        <w:rPr/>
      </w:pPr>
      <w:r>
        <w:rPr/>
      </w:r>
    </w:p>
    <w:p>
      <w:pPr>
        <w:pStyle w:val="Normal"/>
        <w:jc w:val="both"/>
        <w:rPr>
          <w:i/>
          <w:i/>
        </w:rPr>
      </w:pPr>
      <w:r>
        <w:rPr>
          <w:i/>
        </w:rPr>
      </w:r>
    </w:p>
    <w:p>
      <w:pPr>
        <w:pStyle w:val="Normal"/>
        <w:jc w:val="both"/>
        <w:rPr/>
      </w:pPr>
      <w:r>
        <w:rPr/>
      </w:r>
    </w:p>
    <w:p>
      <w:pPr>
        <w:pStyle w:val="NoSpacing"/>
        <w:ind w:firstLine="10773"/>
        <w:jc w:val="right"/>
        <w:rPr/>
      </w:pPr>
      <w:r>
        <w:rPr/>
      </w:r>
    </w:p>
    <w:tbl>
      <w:tblPr>
        <w:tblW w:w="15340" w:type="dxa"/>
        <w:jc w:val="left"/>
        <w:tblInd w:w="0" w:type="dxa"/>
        <w:tblBorders/>
        <w:tblCellMar>
          <w:top w:w="55" w:type="dxa"/>
          <w:left w:w="55" w:type="dxa"/>
          <w:bottom w:w="55" w:type="dxa"/>
          <w:right w:w="55" w:type="dxa"/>
        </w:tblCellMar>
        <w:tblLook w:noVBand="1" w:val="04a0" w:noHBand="0" w:lastColumn="0" w:firstColumn="1" w:lastRow="0" w:firstRow="1"/>
      </w:tblPr>
      <w:tblGrid>
        <w:gridCol w:w="7110"/>
        <w:gridCol w:w="8229"/>
      </w:tblGrid>
      <w:tr>
        <w:trPr>
          <w:trHeight w:val="1796" w:hRule="atLeast"/>
        </w:trPr>
        <w:tc>
          <w:tcPr>
            <w:tcW w:w="7110" w:type="dxa"/>
            <w:tcBorders/>
            <w:shd w:fill="auto" w:val="clear"/>
          </w:tcPr>
          <w:p>
            <w:pPr>
              <w:pStyle w:val="Style32"/>
              <w:spacing w:before="0" w:after="200"/>
              <w:rPr>
                <w:rFonts w:ascii="Liberation Serif" w:hAnsi="Liberation Serif"/>
                <w:color w:val="000000"/>
              </w:rPr>
            </w:pPr>
            <w:r>
              <w:rPr>
                <w:rFonts w:ascii="Liberation Serif" w:hAnsi="Liberation Serif"/>
                <w:color w:val="000000"/>
              </w:rPr>
            </w:r>
          </w:p>
        </w:tc>
        <w:tc>
          <w:tcPr>
            <w:tcW w:w="8229" w:type="dxa"/>
            <w:tcBorders/>
            <w:shd w:fill="auto" w:val="clear"/>
          </w:tcPr>
          <w:p>
            <w:pPr>
              <w:pStyle w:val="ConsPlusNormal"/>
              <w:widowControl/>
              <w:numPr>
                <w:ilvl w:val="0"/>
                <w:numId w:val="0"/>
              </w:numPr>
              <w:ind w:hanging="0"/>
              <w:jc w:val="right"/>
              <w:outlineLvl w:val="1"/>
              <w:rPr/>
            </w:pPr>
            <w:r>
              <w:rPr>
                <w:rFonts w:cs="Times New Roman" w:ascii="Times New Roman" w:hAnsi="Times New Roman"/>
              </w:rPr>
              <w:t xml:space="preserve">Приложение № </w:t>
            </w:r>
            <w:r>
              <w:rPr>
                <w:rFonts w:cs="Times New Roman" w:ascii="Times New Roman" w:hAnsi="Times New Roman"/>
                <w:sz w:val="22"/>
              </w:rPr>
              <w:t>3</w:t>
            </w:r>
          </w:p>
          <w:p>
            <w:pPr>
              <w:pStyle w:val="Normal"/>
              <w:spacing w:before="0" w:after="200"/>
              <w:rPr/>
            </w:pPr>
            <w:bookmarkStart w:id="0" w:name="P3861"/>
            <w:bookmarkEnd w:id="0"/>
            <w:r>
              <w:rPr>
                <w:sz w:val="20"/>
                <w:szCs w:val="20"/>
              </w:rPr>
              <w:t xml:space="preserve">к Порядку предоставления и возврата субсидий юридическим лицам (за исключением государственных (муниципальных) учреждений), индивидуальным предпринимателям, осуществляющим регулярные перевозки пассажиров автомобильным транспортом по муниципальным маршрутам муниципального образования город Шарыпово, на возмещение части фактически понесенных затрат на топливо, проведение  профилактических мероприятий  и дезинфекции подвижного состава общественного транспорта в целях недопущения распространения новой короновирусной инфекции </w:t>
            </w:r>
            <w:r>
              <w:rPr>
                <w:spacing w:val="2"/>
                <w:sz w:val="20"/>
                <w:szCs w:val="20"/>
              </w:rPr>
              <w:t>(COVID-19)</w:t>
            </w:r>
          </w:p>
        </w:tc>
      </w:tr>
    </w:tbl>
    <w:p>
      <w:pPr>
        <w:pStyle w:val="ConsPlusNormal"/>
        <w:widowControl/>
        <w:numPr>
          <w:ilvl w:val="0"/>
          <w:numId w:val="0"/>
        </w:numPr>
        <w:ind w:firstLine="8931"/>
        <w:jc w:val="right"/>
        <w:outlineLvl w:val="1"/>
        <w:rPr>
          <w:rFonts w:ascii="Times New Roman" w:hAnsi="Times New Roman" w:cs="Times New Roman"/>
        </w:rPr>
      </w:pPr>
      <w:r>
        <w:rPr>
          <w:rFonts w:cs="Times New Roman" w:ascii="Times New Roman" w:hAnsi="Times New Roman"/>
        </w:rPr>
      </w:r>
    </w:p>
    <w:p>
      <w:pPr>
        <w:pStyle w:val="ConsPlusNonformat"/>
        <w:jc w:val="center"/>
        <w:rPr/>
      </w:pPr>
      <w:bookmarkStart w:id="1" w:name="P1662"/>
      <w:bookmarkEnd w:id="1"/>
      <w:r>
        <w:rPr>
          <w:rFonts w:cs="Times New Roman" w:ascii="Times New Roman" w:hAnsi="Times New Roman"/>
          <w:sz w:val="26"/>
          <w:szCs w:val="26"/>
        </w:rPr>
        <w:t>ОТЧЕТ</w:t>
      </w:r>
    </w:p>
    <w:p>
      <w:pPr>
        <w:pStyle w:val="ConsPlusNonformat"/>
        <w:jc w:val="center"/>
        <w:rPr/>
      </w:pPr>
      <w:r>
        <w:rPr>
          <w:rFonts w:cs="Times New Roman" w:ascii="Times New Roman" w:hAnsi="Times New Roman"/>
          <w:sz w:val="26"/>
          <w:szCs w:val="26"/>
        </w:rPr>
        <w:t>о достижении значений показателей результативности</w:t>
      </w:r>
    </w:p>
    <w:p>
      <w:pPr>
        <w:pStyle w:val="ConsPlusNonformat"/>
        <w:jc w:val="center"/>
        <w:rPr/>
      </w:pPr>
      <w:r>
        <w:rPr>
          <w:rFonts w:cs="Times New Roman" w:ascii="Times New Roman" w:hAnsi="Times New Roman"/>
          <w:sz w:val="26"/>
          <w:szCs w:val="26"/>
        </w:rPr>
        <w:t>по состоянию на "__" _________ 20__ года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pPr>
      <w:r>
        <w:rPr>
          <w:rFonts w:cs="Times New Roman" w:ascii="Times New Roman" w:hAnsi="Times New Roman"/>
          <w:sz w:val="26"/>
          <w:szCs w:val="26"/>
        </w:rPr>
        <w:t>Наименование Получателя ______________________________________________</w:t>
      </w:r>
    </w:p>
    <w:p>
      <w:pPr>
        <w:pStyle w:val="ConsPlusNonformat"/>
        <w:jc w:val="both"/>
        <w:rPr>
          <w:rFonts w:ascii="Times New Roman" w:hAnsi="Times New Roman" w:cs="Times New Roman"/>
          <w:szCs w:val="24"/>
        </w:rPr>
      </w:pPr>
      <w:r>
        <w:rPr>
          <w:rFonts w:cs="Times New Roman" w:ascii="Times New Roman" w:hAnsi="Times New Roman"/>
          <w:szCs w:val="24"/>
        </w:rPr>
      </w:r>
    </w:p>
    <w:tbl>
      <w:tblPr>
        <w:tblW w:w="15235"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noVBand="1" w:val="04a0" w:noHBand="0" w:lastColumn="0" w:firstColumn="1" w:lastRow="0" w:firstRow="1"/>
      </w:tblPr>
      <w:tblGrid>
        <w:gridCol w:w="729"/>
        <w:gridCol w:w="7417"/>
        <w:gridCol w:w="1558"/>
        <w:gridCol w:w="2544"/>
        <w:gridCol w:w="1472"/>
        <w:gridCol w:w="1514"/>
      </w:tblGrid>
      <w:tr>
        <w:trPr/>
        <w:tc>
          <w:tcPr>
            <w:tcW w:w="7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pPr>
            <w:r>
              <w:rPr>
                <w:rFonts w:cs="Times New Roman" w:ascii="Times New Roman" w:hAnsi="Times New Roman"/>
                <w:szCs w:val="24"/>
              </w:rPr>
              <w:t>N п/п</w:t>
            </w:r>
          </w:p>
        </w:tc>
        <w:tc>
          <w:tcPr>
            <w:tcW w:w="7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pPr>
            <w:r>
              <w:rPr>
                <w:rFonts w:cs="Times New Roman" w:ascii="Times New Roman" w:hAnsi="Times New Roman"/>
                <w:szCs w:val="24"/>
              </w:rPr>
              <w:t xml:space="preserve">Наименование показателя </w:t>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firstLine="57"/>
              <w:jc w:val="center"/>
              <w:rPr/>
            </w:pPr>
            <w:r>
              <w:rPr>
                <w:rFonts w:cs="Times New Roman" w:ascii="Times New Roman" w:hAnsi="Times New Roman"/>
                <w:szCs w:val="24"/>
              </w:rPr>
              <w:t xml:space="preserve">Плановое значение показателя </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firstLine="57"/>
              <w:jc w:val="center"/>
              <w:rPr/>
            </w:pPr>
            <w:r>
              <w:rPr>
                <w:rFonts w:cs="Times New Roman" w:ascii="Times New Roman" w:hAnsi="Times New Roman"/>
                <w:szCs w:val="24"/>
              </w:rPr>
              <w:t>Достигнутое значение показателя по состоянию на отчетную дату</w:t>
            </w:r>
          </w:p>
        </w:tc>
        <w:tc>
          <w:tcPr>
            <w:tcW w:w="14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pPr>
            <w:r>
              <w:rPr>
                <w:rFonts w:cs="Times New Roman" w:ascii="Times New Roman" w:hAnsi="Times New Roman"/>
                <w:szCs w:val="24"/>
              </w:rPr>
              <w:t>Процент выполнения плана</w:t>
            </w:r>
          </w:p>
        </w:tc>
        <w:tc>
          <w:tcPr>
            <w:tcW w:w="1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firstLine="57"/>
              <w:jc w:val="center"/>
              <w:rPr/>
            </w:pPr>
            <w:r>
              <w:rPr>
                <w:rFonts w:cs="Times New Roman" w:ascii="Times New Roman" w:hAnsi="Times New Roman"/>
                <w:szCs w:val="24"/>
              </w:rPr>
              <w:t>Причина отклонения</w:t>
            </w:r>
          </w:p>
        </w:tc>
      </w:tr>
      <w:tr>
        <w:trPr>
          <w:trHeight w:val="150" w:hRule="atLeast"/>
        </w:trPr>
        <w:tc>
          <w:tcPr>
            <w:tcW w:w="7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pPr>
            <w:r>
              <w:rPr>
                <w:rFonts w:cs="Times New Roman" w:ascii="Times New Roman" w:hAnsi="Times New Roman"/>
                <w:sz w:val="18"/>
                <w:szCs w:val="18"/>
              </w:rPr>
              <w:t>1</w:t>
            </w:r>
          </w:p>
        </w:tc>
        <w:tc>
          <w:tcPr>
            <w:tcW w:w="7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firstLine="57"/>
              <w:jc w:val="center"/>
              <w:rPr/>
            </w:pPr>
            <w:r>
              <w:rPr>
                <w:rFonts w:cs="Times New Roman" w:ascii="Times New Roman" w:hAnsi="Times New Roman"/>
                <w:sz w:val="18"/>
                <w:szCs w:val="18"/>
              </w:rPr>
              <w:t>2</w:t>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pPr>
            <w:r>
              <w:rPr>
                <w:rFonts w:cs="Times New Roman" w:ascii="Times New Roman" w:hAnsi="Times New Roman"/>
                <w:sz w:val="18"/>
                <w:szCs w:val="18"/>
              </w:rPr>
              <w:t>3</w:t>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pPr>
            <w:bookmarkStart w:id="2" w:name="P1685"/>
            <w:bookmarkEnd w:id="2"/>
            <w:r>
              <w:rPr>
                <w:rFonts w:cs="Times New Roman" w:ascii="Times New Roman" w:hAnsi="Times New Roman"/>
                <w:sz w:val="18"/>
                <w:szCs w:val="18"/>
              </w:rPr>
              <w:t>4</w:t>
            </w:r>
          </w:p>
        </w:tc>
        <w:tc>
          <w:tcPr>
            <w:tcW w:w="14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pPr>
            <w:r>
              <w:rPr>
                <w:rFonts w:cs="Times New Roman" w:ascii="Times New Roman" w:hAnsi="Times New Roman"/>
                <w:sz w:val="18"/>
                <w:szCs w:val="18"/>
              </w:rPr>
              <w:t>5</w:t>
            </w:r>
          </w:p>
        </w:tc>
        <w:tc>
          <w:tcPr>
            <w:tcW w:w="1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jc w:val="center"/>
              <w:rPr/>
            </w:pPr>
            <w:r>
              <w:rPr>
                <w:rFonts w:cs="Times New Roman" w:ascii="Times New Roman" w:hAnsi="Times New Roman"/>
                <w:sz w:val="18"/>
                <w:szCs w:val="18"/>
              </w:rPr>
              <w:t>6</w:t>
            </w:r>
          </w:p>
        </w:tc>
      </w:tr>
      <w:tr>
        <w:trPr/>
        <w:tc>
          <w:tcPr>
            <w:tcW w:w="7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6"/>
                <w:szCs w:val="26"/>
              </w:rPr>
            </w:pPr>
            <w:r>
              <w:rPr>
                <w:rFonts w:cs="Times New Roman" w:ascii="Times New Roman" w:hAnsi="Times New Roman"/>
                <w:sz w:val="26"/>
                <w:szCs w:val="26"/>
              </w:rPr>
              <w:t>1</w:t>
            </w:r>
          </w:p>
          <w:p>
            <w:pPr>
              <w:pStyle w:val="Normal"/>
              <w:rPr>
                <w:sz w:val="26"/>
                <w:szCs w:val="26"/>
              </w:rPr>
            </w:pPr>
            <w:r>
              <w:rPr>
                <w:sz w:val="26"/>
                <w:szCs w:val="26"/>
              </w:rPr>
            </w:r>
          </w:p>
          <w:p>
            <w:pPr>
              <w:pStyle w:val="Normal"/>
              <w:rPr/>
            </w:pPr>
            <w:r>
              <w:rPr/>
              <w:t>1</w:t>
            </w:r>
          </w:p>
        </w:tc>
        <w:tc>
          <w:tcPr>
            <w:tcW w:w="7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sz w:val="22"/>
                <w:szCs w:val="22"/>
              </w:rPr>
            </w:pPr>
            <w:r>
              <w:rPr>
                <w:sz w:val="22"/>
                <w:szCs w:val="22"/>
              </w:rPr>
              <w:t xml:space="preserve">Сумма затрат на топливо (бензин, дизельное топливо, сжиженный углеводородный газ, компримированный природный газ) при осуществлении  регулярных перевозок пассажиров и багажа автомобильным транспортом по муниципальным маршрутам в границах муниципального образования г.Шарыпово, возмещенных в связи с введением ограничительных мер, вызванных распространением новой короновирусной инфекции (COVID-19), установленных постановлением Правительства Красноярского края от 30.09.2020 №682-п « Об утверждении Правил предоставления в 2020 году иных межбюджетных трансфертов бюджетам муниципальных образований на финансовое обеспечение расходных обязательств муниципальных образований Красноярского края, связанных с возмещением юридическим лицам (за исключением государственных и муниципальных учреждений) и индивидуальным предпринимателям, осуществляющим регулярные перевозки пассажиров автомобильным и городским наземным электрическим транспортом по муниципальным маршрутам, части фактически понесенных затрат на топливо и (или) электроэнергию на движение,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 </w:t>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14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1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6"/>
                <w:szCs w:val="26"/>
              </w:rPr>
            </w:pPr>
            <w:r>
              <w:rPr>
                <w:rFonts w:cs="Times New Roman" w:ascii="Times New Roman" w:hAnsi="Times New Roman"/>
                <w:sz w:val="26"/>
                <w:szCs w:val="26"/>
              </w:rPr>
            </w:r>
          </w:p>
        </w:tc>
      </w:tr>
      <w:tr>
        <w:trPr/>
        <w:tc>
          <w:tcPr>
            <w:tcW w:w="72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2</w:t>
            </w:r>
          </w:p>
        </w:tc>
        <w:tc>
          <w:tcPr>
            <w:tcW w:w="741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ind w:hanging="0"/>
              <w:rPr>
                <w:rFonts w:ascii="Times New Roman" w:hAnsi="Times New Roman" w:cs="Times New Roman"/>
                <w:sz w:val="22"/>
                <w:szCs w:val="22"/>
              </w:rPr>
            </w:pPr>
            <w:r>
              <w:rPr>
                <w:rFonts w:cs="Times New Roman" w:ascii="Times New Roman" w:hAnsi="Times New Roman"/>
                <w:sz w:val="22"/>
                <w:szCs w:val="22"/>
              </w:rPr>
              <w:t>Сумма затрат по провидению профилактических мероприятий и дезинфекции подвижного состава общественного транспорта при осуществлении  регулярных перевозок пассажиров и багажа автомобильным транспортом по муниципальным маршрутам в границах муниципального образования г. Шарыпово, возмещенных в связи с введением ограничительных мер, вызванных распространением новой короновирусной инфекции (COVID-19), установленных постановлением Правительства Красноярского края от 30.09.2020 №682-п « Об утверждении Правил предоставления в 2020 году иных межбюджетных трансфертов бюджетам муниципальных образований на финансовое обеспечение расходных обязательств муниципальных образований Красноярского края, связанных с возмещением юридическим лицам (за исключением государственных и муниципальных учреждений) и индивидуальным предпринимателям, осуществляющим регулярные перевозки пассажиров автомобильным и городским наземным электрическим транспортом по муниципальным маршрутам, части фактически понесенных затрат на топливо и (или) электроэнергию на движение,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w:t>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2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14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6"/>
                <w:szCs w:val="26"/>
              </w:rPr>
            </w:pPr>
            <w:r>
              <w:rPr>
                <w:rFonts w:cs="Times New Roman" w:ascii="Times New Roman" w:hAnsi="Times New Roman"/>
                <w:sz w:val="26"/>
                <w:szCs w:val="26"/>
              </w:rPr>
            </w:r>
          </w:p>
        </w:tc>
        <w:tc>
          <w:tcPr>
            <w:tcW w:w="15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sz w:val="26"/>
                <w:szCs w:val="26"/>
              </w:rPr>
            </w:pPr>
            <w:r>
              <w:rPr>
                <w:rFonts w:cs="Times New Roman" w:ascii="Times New Roman" w:hAnsi="Times New Roman"/>
                <w:sz w:val="26"/>
                <w:szCs w:val="26"/>
              </w:rPr>
            </w:r>
          </w:p>
        </w:tc>
      </w:tr>
    </w:tbl>
    <w:p>
      <w:pPr>
        <w:pStyle w:val="ConsPlusNonformat"/>
        <w:jc w:val="both"/>
        <w:rPr>
          <w:rFonts w:ascii="Times New Roman" w:hAnsi="Times New Roman" w:cs="Times New Roman"/>
          <w:szCs w:val="24"/>
        </w:rPr>
      </w:pPr>
      <w:r>
        <w:rPr>
          <w:rFonts w:cs="Times New Roman" w:ascii="Times New Roman" w:hAnsi="Times New Roman"/>
          <w:szCs w:val="24"/>
        </w:rPr>
      </w:r>
    </w:p>
    <w:p>
      <w:pPr>
        <w:pStyle w:val="ConsPlusNonformat"/>
        <w:jc w:val="both"/>
        <w:rPr/>
      </w:pPr>
      <w:r>
        <w:rPr>
          <w:rFonts w:cs="Times New Roman" w:ascii="Times New Roman" w:hAnsi="Times New Roman"/>
          <w:szCs w:val="24"/>
        </w:rPr>
        <w:t>Руководитель Получателя</w:t>
      </w:r>
    </w:p>
    <w:p>
      <w:pPr>
        <w:pStyle w:val="ConsPlusNonformat"/>
        <w:jc w:val="both"/>
        <w:rPr/>
      </w:pPr>
      <w:r>
        <w:rPr>
          <w:rFonts w:cs="Times New Roman" w:ascii="Times New Roman" w:hAnsi="Times New Roman"/>
          <w:szCs w:val="24"/>
        </w:rPr>
        <w:t>(уполномоченное лицо)  _______________   _________   _____________________</w:t>
      </w:r>
    </w:p>
    <w:p>
      <w:pPr>
        <w:pStyle w:val="ConsPlusNonformat"/>
        <w:jc w:val="both"/>
        <w:rPr/>
      </w:pPr>
      <w:r>
        <w:rPr>
          <w:rFonts w:cs="Times New Roman" w:ascii="Times New Roman" w:hAnsi="Times New Roman"/>
          <w:szCs w:val="24"/>
        </w:rPr>
        <w:t xml:space="preserve">                                                </w:t>
      </w:r>
      <w:r>
        <w:rPr>
          <w:rFonts w:cs="Times New Roman" w:ascii="Times New Roman" w:hAnsi="Times New Roman"/>
          <w:sz w:val="20"/>
        </w:rPr>
        <w:t>(должность)        (подпись)     (расшифровка подписи)</w:t>
      </w:r>
    </w:p>
    <w:p>
      <w:pPr>
        <w:pStyle w:val="ConsPlusNonformat"/>
        <w:jc w:val="both"/>
        <w:rPr/>
      </w:pPr>
      <w:r>
        <w:rPr>
          <w:rFonts w:cs="Times New Roman" w:ascii="Times New Roman" w:hAnsi="Times New Roman"/>
          <w:szCs w:val="24"/>
        </w:rPr>
        <w:t xml:space="preserve">                                           </w:t>
      </w:r>
      <w:r>
        <w:rPr>
          <w:rFonts w:cs="Times New Roman" w:ascii="Times New Roman" w:hAnsi="Times New Roman"/>
          <w:sz w:val="20"/>
        </w:rPr>
        <w:t xml:space="preserve"> </w:t>
      </w:r>
      <w:r>
        <w:rPr>
          <w:rFonts w:cs="Times New Roman" w:ascii="Times New Roman" w:hAnsi="Times New Roman"/>
          <w:sz w:val="20"/>
        </w:rPr>
        <w:t>М.П. (при наличии)</w:t>
      </w:r>
    </w:p>
    <w:p>
      <w:pPr>
        <w:pStyle w:val="ConsPlusNonformat"/>
        <w:jc w:val="both"/>
        <w:rPr/>
      </w:pPr>
      <w:r>
        <w:rPr>
          <w:rFonts w:cs="Times New Roman" w:ascii="Times New Roman" w:hAnsi="Times New Roman"/>
          <w:szCs w:val="24"/>
        </w:rPr>
        <w:t xml:space="preserve"> </w:t>
      </w:r>
      <w:r>
        <w:rPr>
          <w:rFonts w:cs="Times New Roman" w:ascii="Times New Roman" w:hAnsi="Times New Roman"/>
          <w:szCs w:val="24"/>
        </w:rPr>
        <w:t>Исполнитель    ________________    ________________________   _____________</w:t>
      </w:r>
    </w:p>
    <w:p>
      <w:pPr>
        <w:pStyle w:val="ConsPlusNonformat"/>
        <w:jc w:val="both"/>
        <w:rPr/>
      </w:pPr>
      <w:r>
        <w:rPr>
          <w:rFonts w:cs="Times New Roman" w:ascii="Times New Roman" w:hAnsi="Times New Roman"/>
          <w:szCs w:val="24"/>
        </w:rPr>
        <w:t xml:space="preserve">                              </w:t>
      </w:r>
      <w:r>
        <w:rPr>
          <w:rFonts w:cs="Times New Roman" w:ascii="Times New Roman" w:hAnsi="Times New Roman"/>
          <w:sz w:val="20"/>
        </w:rPr>
        <w:t xml:space="preserve">  </w:t>
      </w:r>
      <w:r>
        <w:rPr>
          <w:rFonts w:cs="Times New Roman" w:ascii="Times New Roman" w:hAnsi="Times New Roman"/>
          <w:sz w:val="20"/>
        </w:rPr>
        <w:t>(должность)                     (фамилия, имя, отчество)            (телефон)</w:t>
      </w:r>
    </w:p>
    <w:p>
      <w:pPr>
        <w:pStyle w:val="ConsPlusNonformat"/>
        <w:jc w:val="both"/>
        <w:rPr/>
      </w:pPr>
      <w:r>
        <w:rPr>
          <w:rFonts w:cs="Times New Roman" w:ascii="Times New Roman" w:hAnsi="Times New Roman"/>
          <w:szCs w:val="24"/>
        </w:rPr>
        <w:t>"__" ___________ 20__ г.</w:t>
      </w:r>
    </w:p>
    <w:sectPr>
      <w:type w:val="nextPage"/>
      <w:pgSz w:orient="landscape" w:w="16838" w:h="11906"/>
      <w:pgMar w:left="870" w:right="567" w:header="0" w:top="1134" w:footer="0" w:bottom="851" w:gutter="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 w:name="Courier New">
    <w:charset w:val="01"/>
    <w:family w:val="roman"/>
    <w:pitch w:val="variable"/>
  </w:font>
  <w:font w:name="Calibri">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space"/>
      <w:lvlText w:val="%1."/>
      <w:lvlJc w:val="left"/>
      <w:pPr>
        <w:ind w:left="0" w:hanging="-720"/>
      </w:pPr>
    </w:lvl>
    <w:lvl w:ilvl="1">
      <w:start w:val="1"/>
      <w:numFmt w:val="decimal"/>
      <w:suff w:val="space"/>
      <w:lvlText w:val="%1.%2."/>
      <w:lvlJc w:val="left"/>
      <w:pPr>
        <w:ind w:left="0" w:hanging="-720"/>
      </w:pPr>
    </w:lvl>
    <w:lvl w:ilvl="2">
      <w:start w:val="1"/>
      <w:numFmt w:val="decimal"/>
      <w:suff w:val="space"/>
      <w:lvlText w:val="%1.%2.%3."/>
      <w:lvlJc w:val="left"/>
      <w:pPr>
        <w:ind w:left="0" w:hanging="-720"/>
      </w:pPr>
    </w:lvl>
    <w:lvl w:ilvl="3">
      <w:start w:val="1"/>
      <w:numFmt w:val="decimal"/>
      <w:suff w:val="space"/>
      <w:lvlText w:val="%1.%2.%3.%4."/>
      <w:lvlJc w:val="left"/>
      <w:pPr>
        <w:ind w:left="0" w:hanging="-720"/>
      </w:pPr>
    </w:lvl>
    <w:lvl w:ilvl="4">
      <w:start w:val="1"/>
      <w:numFmt w:val="decimal"/>
      <w:suff w:val="space"/>
      <w:lvlText w:val="%1.%2.%3.%4.%5."/>
      <w:lvlJc w:val="left"/>
      <w:pPr>
        <w:ind w:left="0" w:hanging="-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
    <w:lvl w:ilvl="0">
      <w:start w:val="1"/>
      <w:numFmt w:val="bullet"/>
      <w:lvlText w:val=""/>
      <w:lvlJc w:val="left"/>
      <w:pPr>
        <w:ind w:left="64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36730"/>
    <w:pPr>
      <w:widowControl/>
      <w:bidi w:val="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qFormat/>
    <w:rsid w:val="00430fa6"/>
    <w:rPr>
      <w:rFonts w:ascii="Tahoma" w:hAnsi="Tahoma" w:cs="Tahoma"/>
      <w:sz w:val="16"/>
      <w:szCs w:val="16"/>
    </w:rPr>
  </w:style>
  <w:style w:type="character" w:styleId="Style15" w:customStyle="1">
    <w:name w:val="Верхний колонтитул Знак"/>
    <w:basedOn w:val="DefaultParagraphFont"/>
    <w:qFormat/>
    <w:rsid w:val="00a34ced"/>
    <w:rPr>
      <w:sz w:val="24"/>
      <w:szCs w:val="24"/>
    </w:rPr>
  </w:style>
  <w:style w:type="character" w:styleId="Style16" w:customStyle="1">
    <w:name w:val="Нижний колонтитул Знак"/>
    <w:basedOn w:val="DefaultParagraphFont"/>
    <w:qFormat/>
    <w:rsid w:val="00a34ced"/>
    <w:rPr>
      <w:sz w:val="24"/>
      <w:szCs w:val="24"/>
    </w:rPr>
  </w:style>
  <w:style w:type="character" w:styleId="Style17" w:customStyle="1">
    <w:name w:val="Интернет-ссылка"/>
    <w:basedOn w:val="DefaultParagraphFont"/>
    <w:rsid w:val="00932877"/>
    <w:rPr>
      <w:color w:val="0000FF"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sz w:val="28"/>
      <w:szCs w:val="28"/>
    </w:rPr>
  </w:style>
  <w:style w:type="character" w:styleId="ListLabel5">
    <w:name w:val="ListLabel 5"/>
    <w:qFormat/>
    <w:rPr>
      <w:spacing w:val="2"/>
      <w:sz w:val="28"/>
      <w:szCs w:val="28"/>
    </w:rPr>
  </w:style>
  <w:style w:type="character" w:styleId="ListLabel6">
    <w:name w:val="ListLabel 6"/>
    <w:qFormat/>
    <w:rPr>
      <w:rFonts w:ascii="Times New Roman" w:hAnsi="Times New Roman" w:cs="Times New Roman"/>
      <w:sz w:val="28"/>
      <w:szCs w:val="28"/>
    </w:rPr>
  </w:style>
  <w:style w:type="paragraph" w:styleId="Style18">
    <w:name w:val="Заголовок"/>
    <w:basedOn w:val="Normal"/>
    <w:next w:val="Style19"/>
    <w:qFormat/>
    <w:pPr>
      <w:keepNext w:val="true"/>
      <w:spacing w:before="240" w:after="120"/>
    </w:pPr>
    <w:rPr>
      <w:rFonts w:ascii="Liberation Sans" w:hAnsi="Liberation Sans" w:eastAsia="Noto Sans CJK SC" w:cs="Lohit Devanagari"/>
      <w:sz w:val="28"/>
      <w:szCs w:val="28"/>
    </w:rPr>
  </w:style>
  <w:style w:type="paragraph" w:styleId="Style19">
    <w:name w:val="Body Text"/>
    <w:basedOn w:val="Normal"/>
    <w:rsid w:val="002529f4"/>
    <w:pPr>
      <w:spacing w:lineRule="auto" w:line="192"/>
      <w:jc w:val="center"/>
    </w:pPr>
    <w:rPr>
      <w:sz w:val="30"/>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Style23">
    <w:name w:val="Title"/>
    <w:basedOn w:val="Normal"/>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Style24" w:customStyle="1">
    <w:name w:val="Пункт_пост"/>
    <w:basedOn w:val="Normal"/>
    <w:qFormat/>
    <w:rsid w:val="00236730"/>
    <w:pPr>
      <w:spacing w:before="120" w:after="0"/>
      <w:jc w:val="both"/>
    </w:pPr>
    <w:rPr>
      <w:sz w:val="26"/>
    </w:rPr>
  </w:style>
  <w:style w:type="paragraph" w:styleId="Style25" w:customStyle="1">
    <w:name w:val="Заголовок_пост"/>
    <w:basedOn w:val="Normal"/>
    <w:qFormat/>
    <w:rsid w:val="00236730"/>
    <w:pPr>
      <w:tabs>
        <w:tab w:val="left" w:pos="10440" w:leader="none"/>
      </w:tabs>
      <w:ind w:left="720" w:right="4627" w:hanging="0"/>
    </w:pPr>
    <w:rPr>
      <w:sz w:val="26"/>
    </w:rPr>
  </w:style>
  <w:style w:type="paragraph" w:styleId="Style26" w:customStyle="1">
    <w:name w:val="Абзац_пост"/>
    <w:basedOn w:val="Normal"/>
    <w:qFormat/>
    <w:rsid w:val="00236730"/>
    <w:pPr>
      <w:spacing w:before="120" w:after="0"/>
      <w:ind w:firstLine="720"/>
      <w:jc w:val="both"/>
    </w:pPr>
    <w:rPr>
      <w:sz w:val="26"/>
    </w:rPr>
  </w:style>
  <w:style w:type="paragraph" w:styleId="Style27" w:customStyle="1">
    <w:name w:val="Знак"/>
    <w:basedOn w:val="Normal"/>
    <w:qFormat/>
    <w:rsid w:val="00236730"/>
    <w:pPr>
      <w:spacing w:beforeAutospacing="1" w:afterAutospacing="1"/>
    </w:pPr>
    <w:rPr>
      <w:rFonts w:ascii="Tahoma" w:hAnsi="Tahoma"/>
      <w:sz w:val="20"/>
      <w:szCs w:val="20"/>
      <w:lang w:val="en-US" w:eastAsia="en-US"/>
    </w:rPr>
  </w:style>
  <w:style w:type="paragraph" w:styleId="Style28" w:customStyle="1">
    <w:name w:val="Рассылка"/>
    <w:basedOn w:val="Normal"/>
    <w:qFormat/>
    <w:rsid w:val="00236730"/>
    <w:pPr>
      <w:tabs>
        <w:tab w:val="left" w:pos="2160" w:leader="none"/>
      </w:tabs>
      <w:ind w:left="2160" w:hanging="1440"/>
      <w:jc w:val="both"/>
    </w:pPr>
    <w:rPr>
      <w:sz w:val="26"/>
    </w:rPr>
  </w:style>
  <w:style w:type="paragraph" w:styleId="ConsPlusNormal" w:customStyle="1">
    <w:name w:val="ConsPlusNormal"/>
    <w:qFormat/>
    <w:rsid w:val="00236730"/>
    <w:pPr>
      <w:widowControl w:val="false"/>
      <w:bidi w:val="0"/>
      <w:ind w:firstLine="720"/>
      <w:jc w:val="left"/>
    </w:pPr>
    <w:rPr>
      <w:rFonts w:ascii="Arial" w:hAnsi="Arial" w:cs="Arial" w:eastAsia="Times New Roman"/>
      <w:color w:val="auto"/>
      <w:kern w:val="0"/>
      <w:sz w:val="24"/>
      <w:szCs w:val="20"/>
      <w:lang w:val="ru-RU" w:eastAsia="ru-RU" w:bidi="ar-SA"/>
    </w:rPr>
  </w:style>
  <w:style w:type="paragraph" w:styleId="ListParagraph">
    <w:name w:val="List Paragraph"/>
    <w:basedOn w:val="Normal"/>
    <w:uiPriority w:val="34"/>
    <w:qFormat/>
    <w:rsid w:val="001655ac"/>
    <w:pPr>
      <w:spacing w:before="0" w:after="0"/>
      <w:ind w:left="720" w:hanging="0"/>
      <w:contextualSpacing/>
    </w:pPr>
    <w:rPr/>
  </w:style>
  <w:style w:type="paragraph" w:styleId="ConsPlusTitle" w:customStyle="1">
    <w:name w:val="ConsPlusTitle"/>
    <w:uiPriority w:val="99"/>
    <w:qFormat/>
    <w:rsid w:val="004648dc"/>
    <w:pPr>
      <w:widowControl w:val="false"/>
      <w:bidi w:val="0"/>
      <w:jc w:val="left"/>
    </w:pPr>
    <w:rPr>
      <w:rFonts w:ascii="Arial" w:hAnsi="Arial" w:eastAsia="" w:cs="Arial" w:eastAsiaTheme="minorEastAsia"/>
      <w:b/>
      <w:bCs/>
      <w:color w:val="auto"/>
      <w:kern w:val="0"/>
      <w:sz w:val="24"/>
      <w:szCs w:val="20"/>
      <w:lang w:val="ru-RU" w:eastAsia="ru-RU" w:bidi="ar-SA"/>
    </w:rPr>
  </w:style>
  <w:style w:type="paragraph" w:styleId="BalloonText">
    <w:name w:val="Balloon Text"/>
    <w:basedOn w:val="Normal"/>
    <w:qFormat/>
    <w:rsid w:val="00430fa6"/>
    <w:pPr/>
    <w:rPr>
      <w:rFonts w:ascii="Tahoma" w:hAnsi="Tahoma" w:cs="Tahoma"/>
      <w:sz w:val="16"/>
      <w:szCs w:val="16"/>
    </w:rPr>
  </w:style>
  <w:style w:type="paragraph" w:styleId="ConsPlusNonformat" w:customStyle="1">
    <w:name w:val="ConsPlusNonformat"/>
    <w:qFormat/>
    <w:rsid w:val="00ac04c8"/>
    <w:pPr>
      <w:widowControl w:val="false"/>
      <w:bidi w:val="0"/>
      <w:jc w:val="left"/>
    </w:pPr>
    <w:rPr>
      <w:rFonts w:ascii="Courier New" w:hAnsi="Courier New" w:cs="Courier New" w:eastAsia="Times New Roman"/>
      <w:color w:val="auto"/>
      <w:kern w:val="0"/>
      <w:sz w:val="24"/>
      <w:szCs w:val="20"/>
      <w:lang w:val="ru-RU" w:eastAsia="ru-RU" w:bidi="ar-SA"/>
    </w:rPr>
  </w:style>
  <w:style w:type="paragraph" w:styleId="Default" w:customStyle="1">
    <w:name w:val="Default"/>
    <w:qFormat/>
    <w:rsid w:val="008136fa"/>
    <w:pPr>
      <w:widowControl/>
      <w:bidi w:val="0"/>
      <w:jc w:val="left"/>
    </w:pPr>
    <w:rPr>
      <w:rFonts w:ascii="Times New Roman" w:hAnsi="Times New Roman" w:eastAsia="Times New Roman" w:cs="Times New Roman"/>
      <w:color w:val="000000"/>
      <w:kern w:val="0"/>
      <w:sz w:val="24"/>
      <w:szCs w:val="24"/>
      <w:lang w:val="ru-RU" w:eastAsia="ru-RU" w:bidi="ar-SA"/>
    </w:rPr>
  </w:style>
  <w:style w:type="paragraph" w:styleId="Style29" w:customStyle="1">
    <w:name w:val="Верхний и нижний колонтитулы"/>
    <w:basedOn w:val="Normal"/>
    <w:qFormat/>
    <w:pPr/>
    <w:rPr/>
  </w:style>
  <w:style w:type="paragraph" w:styleId="Style30">
    <w:name w:val="Header"/>
    <w:basedOn w:val="Normal"/>
    <w:rsid w:val="00a34ced"/>
    <w:pPr>
      <w:tabs>
        <w:tab w:val="center" w:pos="4677" w:leader="none"/>
        <w:tab w:val="right" w:pos="9355" w:leader="none"/>
      </w:tabs>
    </w:pPr>
    <w:rPr/>
  </w:style>
  <w:style w:type="paragraph" w:styleId="Style31">
    <w:name w:val="Footer"/>
    <w:basedOn w:val="Normal"/>
    <w:rsid w:val="00a34ced"/>
    <w:pPr>
      <w:tabs>
        <w:tab w:val="center" w:pos="4677" w:leader="none"/>
        <w:tab w:val="right" w:pos="9355" w:leader="none"/>
      </w:tabs>
    </w:pPr>
    <w:rPr/>
  </w:style>
  <w:style w:type="paragraph" w:styleId="Style32" w:customStyle="1">
    <w:name w:val="Содержимое таблицы"/>
    <w:basedOn w:val="Normal"/>
    <w:qFormat/>
    <w:pPr>
      <w:suppressLineNumbers/>
    </w:pPr>
    <w:rPr/>
  </w:style>
  <w:style w:type="paragraph" w:styleId="Style33" w:customStyle="1">
    <w:name w:val="Заголовок таблицы"/>
    <w:basedOn w:val="Style32"/>
    <w:qFormat/>
    <w:pPr>
      <w:jc w:val="center"/>
    </w:pPr>
    <w:rPr>
      <w:b/>
      <w:bCs/>
    </w:rPr>
  </w:style>
  <w:style w:type="paragraph" w:styleId="NoSpacing">
    <w:name w:val="No Spacing"/>
    <w:qFormat/>
    <w:pPr>
      <w:widowControl/>
      <w:bidi w:val="0"/>
      <w:jc w:val="left"/>
    </w:pPr>
    <w:rPr>
      <w:rFonts w:ascii="Calibri" w:hAnsi="Calibri" w:cs="Calibri" w:eastAsia="Times New Roman"/>
      <w:color w:val="auto"/>
      <w:kern w:val="0"/>
      <w:sz w:val="22"/>
      <w:szCs w:val="22"/>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8">
    <w:name w:val="Table Grid"/>
    <w:basedOn w:val="a1"/>
    <w:rsid w:val="00cd1e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4F7EA7014572C28D5B36BE9C38EAD7E92EC96F68E3A8E680C562681BEA40E6BDC34A1E40319D918xCWCG" TargetMode="External"/><Relationship Id="rId3" Type="http://schemas.openxmlformats.org/officeDocument/2006/relationships/hyperlink" Target="consultantplus://offline/ref=34F7EA7014572C28D5B36BE9C38EAD7E92EC96F68E3A8E680C562681BEA40E6BDC34A1E40319D918xCWCG" TargetMode="External"/><Relationship Id="rId4" Type="http://schemas.openxmlformats.org/officeDocument/2006/relationships/hyperlink" Target="http://docs.cntd.ru/document/560303974"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8D732-A700-4349-9D04-CBC9F078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Application>LibreOffice/6.0.7.3$Linux_X86_64 LibreOffice_project/00m0$Build-3</Application>
  <Pages>16</Pages>
  <Words>3715</Words>
  <Characters>28343</Characters>
  <CharactersWithSpaces>33144</CharactersWithSpaces>
  <Paragraphs>238</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2020-10-19T04:07:00Z</dcterms:created>
  <dc:creator>user</dc:creator>
  <dc:description/>
  <dc:language>ru-RU</dc:language>
  <cp:lastModifiedBy/>
  <cp:lastPrinted>2020-11-11T03:52:00Z</cp:lastPrinted>
  <dcterms:modified xsi:type="dcterms:W3CDTF">2020-11-11T14:54:56Z</dcterms:modified>
  <cp:revision>22</cp:revision>
  <dc:subject/>
  <dc:title>Администрация города Шарыпово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