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        </w:t>
      </w:r>
    </w:p>
    <w:p>
      <w:pPr>
        <w:pStyle w:val="Normal"/>
        <w:tabs>
          <w:tab w:val="center" w:pos="4677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>11.09.2020                                                                                               № 175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</w:r>
    </w:p>
    <w:p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Об утверждении положения </w:t>
      </w:r>
    </w:p>
    <w:p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 xml:space="preserve">об общественном советнике </w:t>
      </w:r>
    </w:p>
    <w:p>
      <w:pPr>
        <w:pStyle w:val="ConsPlusNormal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Главы города Шарыпово</w:t>
      </w:r>
    </w:p>
    <w:p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целях повышения эффективности деятельности органов местного самоуправления города Шарыпово по решению вопросов местного значения, обеспечения взаимодействия с органами государственной власти, общественными объединениями, предприятиями, учреждениями и организациями всех форм собственности, руководствуясь Федеральным </w:t>
      </w:r>
      <w:hyperlink r:id="rId2">
        <w:r>
          <w:rPr>
            <w:rStyle w:val="Style14"/>
            <w:rFonts w:cs="Times New Roman"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3">
        <w:r>
          <w:rPr>
            <w:rStyle w:val="Style14"/>
            <w:rFonts w:cs="Times New Roman"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21.07.2014 N 212-ФЗ "Об основах общественного контроля в Российской Федерации", принимая во внимание письмо первого заместителя Губернатора края - руководителя Администрации Губернатора края С.А. Пономаренко от 01.08.2019 N 5-09018, руководствуясь </w:t>
      </w:r>
      <w:hyperlink r:id="rId4">
        <w:r>
          <w:rPr>
            <w:rStyle w:val="ListLabel2"/>
            <w:rFonts w:cs="Times New Roman" w:ascii="Times New Roman" w:hAnsi="Times New Roman"/>
            <w:sz w:val="28"/>
            <w:szCs w:val="28"/>
          </w:rPr>
          <w:t>Уставом города Шарыпово</w:t>
        </w:r>
      </w:hyperlink>
      <w:r>
        <w:rPr>
          <w:rFonts w:cs="Times New Roman" w:ascii="Times New Roman" w:hAnsi="Times New Roman"/>
          <w:sz w:val="28"/>
          <w:szCs w:val="28"/>
        </w:rPr>
        <w:t>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ConsPlusNormal"/>
        <w:ind w:firstLine="53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Утвердить </w:t>
      </w:r>
      <w:r>
        <w:fldChar w:fldCharType="begin"/>
      </w:r>
      <w:r>
        <w:rPr>
          <w:rStyle w:val="Style14"/>
          <w:sz w:val="28"/>
          <w:u w:val="none"/>
          <w:szCs w:val="28"/>
          <w:rFonts w:cs="Times New Roman" w:ascii="Times New Roman" w:hAnsi="Times New Roman"/>
        </w:rPr>
        <w:instrText> HYPERLINK "../../../../../../../C:/Users/40B2~1/AppData/Local/Temp/export_3236_%7BC6B4E068-B518-4419-BE4F-0C6BAB9A3A5D%7D.RTF" \l "Par29"</w:instrText>
      </w:r>
      <w:r>
        <w:rPr>
          <w:rStyle w:val="Style14"/>
          <w:sz w:val="28"/>
          <w:u w:val="none"/>
          <w:szCs w:val="28"/>
          <w:rFonts w:cs="Times New Roman" w:ascii="Times New Roman" w:hAnsi="Times New Roman"/>
        </w:rPr>
        <w:fldChar w:fldCharType="separate"/>
      </w:r>
      <w:r>
        <w:rPr>
          <w:rStyle w:val="Style14"/>
          <w:rFonts w:cs="Times New Roman" w:ascii="Times New Roman" w:hAnsi="Times New Roman"/>
          <w:color w:val="auto"/>
          <w:sz w:val="28"/>
          <w:szCs w:val="28"/>
          <w:u w:val="none"/>
        </w:rPr>
        <w:t>Положение</w:t>
      </w:r>
      <w:r>
        <w:rPr>
          <w:rStyle w:val="Style14"/>
          <w:sz w:val="28"/>
          <w:u w:val="none"/>
          <w:szCs w:val="28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sz w:val="28"/>
          <w:szCs w:val="28"/>
        </w:rPr>
        <w:t xml:space="preserve"> об общественном советнике Главы города Шарыпово согласно приложению.</w:t>
      </w:r>
    </w:p>
    <w:p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исполнения Постановления возложить на заместителя Главы города Шарыпово по общим вопросам О.А. Пименова.</w:t>
      </w:r>
    </w:p>
    <w:p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Постановление вступает в силу в день, следующий за днем его официального опубликования в официальном печатном издании «Официальный вестник город Шарыпово» и подлежит размещению на официальном сайте муниципального образования город Шарыпово Красноярского края (www.gorodsharypovo.ru).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Администрации города Шарыпово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11.09.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2020 г. N175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bookmarkStart w:id="1" w:name="Par29"/>
      <w:bookmarkEnd w:id="1"/>
      <w:r>
        <w:rPr>
          <w:rFonts w:cs="Times New Roman" w:ascii="Times New Roman" w:hAnsi="Times New Roman"/>
          <w:b/>
          <w:bCs/>
          <w:sz w:val="28"/>
          <w:szCs w:val="28"/>
        </w:rPr>
        <w:t>ПОЛОЖЕНИЕ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 ОБЩЕСТВЕННОМ СОВЕТНИКЕ ГЛАВЫ ГОРОДА ШАРЫПОВО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1. ОБЩИЕ ПОЛОЖЕНИЯ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1.1. Положение об общественном советнике Главы города Шарыпово (далее - Положение) определяет правовой статус общественного советника, задачи и организацию его деятельности.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1.2. Общественным советником Главы города Шарыпово (далее - общественный советник) может быть совершеннолетний, дееспособный гражданин Российской Федерации, постоянно проживающий на территории города Шарыпово.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1.3. Общественным советником не может являться лицо, замещающее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 и лицо, замещающее муниципальные должности и должности муниципальной службы.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Общественный советник осуществляет свою деятельность на общественных началах и безвозмездной основе.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1.5. Количество общественных советников ограничено. Глава города Шарыпово вправе иметь одного общественного советника.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1.6. Общественный советник привлекается Главой города Шарыпово для оказания содействия в проведении патриотических, социально значимых мероприятий и акций, направленных на укрепление нравственных ценностей, трудовое и патриотическое воспитание, защиту прав ветеранов, противодействие фальсификации истории.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1.7. Общественный советник назначается на должность распоряжением Главы города Шарыпово с указанием срока полномочий.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1.8. Общественный советник представляет в общий отдел Администрации города Шарыпово заявление о назначении общественным советником, копию паспорта и две фотографии размером 4 х 3 см.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1.9. Общественному советнику выдается удостоверение установленного образца.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1.10. Деятельность общественного советника прекращается на основании распоряжения Главы города Шарыпово, а также в связи с прекращением полномочий Главы города Шарыпово, назначившего лицо на должность общественного советника.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прекращении деятельности общественный советник обязан сдать удостоверение общественного советника в общий отдел Администрации города Шарыпово.</w:t>
      </w:r>
    </w:p>
    <w:p>
      <w:pPr>
        <w:pStyle w:val="ConsPlusNormal"/>
        <w:spacing w:before="160" w:after="160"/>
        <w:ind w:firstLine="54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1.11. В своей деятельности общественный советник руководствуется </w:t>
      </w:r>
      <w:hyperlink r:id="rId5">
        <w:r>
          <w:rPr>
            <w:rStyle w:val="Style14"/>
            <w:rFonts w:cs="Times New Roman" w:ascii="Times New Roman" w:hAnsi="Times New Roman"/>
            <w:color w:val="auto"/>
            <w:sz w:val="28"/>
            <w:szCs w:val="28"/>
            <w:u w:val="none"/>
          </w:rPr>
          <w:t>Конституцией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Российской Федерации, федеральными законами, законами Красноярского края, </w:t>
      </w:r>
      <w:hyperlink r:id="rId6">
        <w:r>
          <w:rPr>
            <w:rStyle w:val="Style14"/>
            <w:rFonts w:cs="Times New Roman" w:ascii="Times New Roman" w:hAnsi="Times New Roman"/>
            <w:color w:val="auto"/>
            <w:sz w:val="28"/>
            <w:szCs w:val="28"/>
            <w:u w:val="none"/>
          </w:rPr>
          <w:t>Уставом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города Шарыпово, нормативными правовыми актами органов местного самоуправления города Шарыпово, а также настоящим Положением.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2. ОРГАНИЗАЦИЯ ДЕЯТЕЛЬНОСТИ ОБЩЕСТВЕННОГО СОВЕТНИКА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 Общественный советник подчиняется непосредственно Главе города Шарыпово.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Общественный советник осуществляет свои полномочия в режиме, согласованном с Главой города Шарыпово.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 Глава города Шарыпово проводит рабочие совещания с общественным советником по мере необходимости.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3. ЗАДАЧИ И ФУНКЦИИ ОБЩЕСТВЕННОГО СОВЕТНИКА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Основной задачей общественного советника является оказание постоянного содействия Главе города Шарыпово в проведении патриотических, социально значимых мероприятий и акций, направленных на укрепление нравственных ценностей, трудовое и патриотическое воспитание, защиту прав ветеранов, противодействие фальсификации истории, с органами государственной власти, общественными объединениями, трудовыми коллективами предприятий, учреждений и организаций всех форм собственности и населением.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3.2. В целях реализации своих функций общественный советник: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взаимодействует с органами государственной власти, органами местного самоуправления, а также общественными объединениями, предприятиями, учреждениями и организациями независимо от форм собственности в рамках своих полномочий;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обеспечивает взаимодействие Главы города Шарыпово с общественными объединениями и населением;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готовит и представляет Главе города Шарыпово предложения по решению вопросов местного значения, направленные на укрепление нравственных ценностей, трудовое и патриотическое воспитание, защиту прав ветеранов, противодействие фальсификации истории;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участвует в разработке проектов муниципальных правовых актов;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выполняет иные поручения Главы города Шарыпово.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4. ПРАВА И ОБЯЗАННОСТИ ОБЩЕСТВЕННОГО СОВЕТНИКА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Общественный советник при осуществлении своей деятельности имеет право: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пользоваться в установленном порядке информационным банком данных органов местного самоуправления города Шарыпово, муниципальных предприятий и учреждений с соблюдением порядка работы со служебной информацией;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взаимодействовать с органами государственной власти и местного самоуправления, организациями, должностными лицами и жителями города Шарыпово;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 поручению Главы города Шарыпово участвовать в совещаниях, семинарах, конференциях, проводимых на территории города Шарыпово, в том числе органами местного самоуправления города Шарыпово.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4.2. Общественный советник при осуществлении своей деятельности не вправе: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разглашать информацию, полученную в процессе осуществления своей деятельности;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использовать свой статус в личных интересах, а также в интересах третьих лиц;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получать от физических и юридических лиц подарки, которые могут быть расценены как связанные с исполнением деятельности общественного советника.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4.3. Общественный советник при осуществлении своей деятельности обязан: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выполнять поручения Главы города Шарыпово;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 требованию Главы города Шарыпово представлять отчет о своей деятельности.</w:t>
      </w:r>
    </w:p>
    <w:p>
      <w:pPr>
        <w:pStyle w:val="ConsPlusNormal"/>
        <w:spacing w:before="16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4.4. При осуществлении своей деятельности общественный советник несет ответственность в соответствии с действующим законодательством Российской Федерации.</w:t>
      </w:r>
    </w:p>
    <w:p>
      <w:pPr>
        <w:pStyle w:val="ConsPlusNormal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23b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bb23bd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link w:val="a5"/>
    <w:uiPriority w:val="99"/>
    <w:qFormat/>
    <w:rsid w:val="00a640ad"/>
    <w:rPr/>
  </w:style>
  <w:style w:type="character" w:styleId="Style16" w:customStyle="1">
    <w:name w:val="Нижний колонтитул Знак"/>
    <w:basedOn w:val="DefaultParagraphFont"/>
    <w:link w:val="a7"/>
    <w:uiPriority w:val="99"/>
    <w:qFormat/>
    <w:rsid w:val="00a640ad"/>
    <w:rPr/>
  </w:style>
  <w:style w:type="character" w:styleId="ListLabel1">
    <w:name w:val="ListLabel 1"/>
    <w:qFormat/>
    <w:rPr>
      <w:rFonts w:ascii="Times New Roman" w:hAnsi="Times New Roman" w:cs="Times New Roman"/>
      <w:color w:val="auto"/>
      <w:sz w:val="28"/>
      <w:szCs w:val="28"/>
      <w:u w:val="none"/>
    </w:rPr>
  </w:style>
  <w:style w:type="character" w:styleId="ListLabel2">
    <w:name w:val="ListLabel 2"/>
    <w:qFormat/>
    <w:rPr>
      <w:rFonts w:ascii="Times New Roman" w:hAnsi="Times New Roman" w:cs="Times New Roman"/>
      <w:sz w:val="28"/>
      <w:szCs w:val="2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rsid w:val="00bb23bd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16"/>
      <w:szCs w:val="16"/>
      <w:lang w:eastAsia="ru-RU" w:val="ru-RU" w:bidi="ar-SA"/>
    </w:rPr>
  </w:style>
  <w:style w:type="paragraph" w:styleId="NoSpacing">
    <w:name w:val="No Spacing"/>
    <w:uiPriority w:val="1"/>
    <w:qFormat/>
    <w:rsid w:val="00bb23b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2">
    <w:name w:val="Header"/>
    <w:basedOn w:val="Normal"/>
    <w:link w:val="a6"/>
    <w:uiPriority w:val="99"/>
    <w:unhideWhenUsed/>
    <w:rsid w:val="00a640a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8"/>
    <w:uiPriority w:val="99"/>
    <w:unhideWhenUsed/>
    <w:rsid w:val="00a640ad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E1F2E27C327FE97B219A29E38CDC5B35B772E7B09A504B41FDF19AF0BDEE644CFDC657C340845237C208B3F23n4s1J" TargetMode="External"/><Relationship Id="rId3" Type="http://schemas.openxmlformats.org/officeDocument/2006/relationships/hyperlink" Target="consultantplus://offline/ref=FE1F2E27C327FE97B219A29E38CDC5B35B732D720BA404B41FDF19AF0BDEE644CFDC657C340845237C208B3F23n4s1J" TargetMode="External"/><Relationship Id="rId4" Type="http://schemas.openxmlformats.org/officeDocument/2006/relationships/hyperlink" Target="http://docs.cntd.ru/document/432944930" TargetMode="External"/><Relationship Id="rId5" Type="http://schemas.openxmlformats.org/officeDocument/2006/relationships/hyperlink" Target="consultantplus://offline/ref=FE1F2E27C327FE97B219A29E38CDC5B35A7A2E7F03F453B64E8A17AA038EBC54CB9530782A01523D773E8Bn3sFJ" TargetMode="External"/><Relationship Id="rId6" Type="http://schemas.openxmlformats.org/officeDocument/2006/relationships/hyperlink" Target="consultantplus://offline/ref=FE1F2E27C327FE97B219BC932EA19ABC5B7977770AA60BE542831FF8548EE0119D9C3B2577455622753E893E284ACA86F64933B94CB67B0123E9C29AnCs8J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LibreOffice/6.0.7.3$Linux_X86_64 LibreOffice_project/00m0$Build-3</Application>
  <Pages>4</Pages>
  <Words>790</Words>
  <Characters>6033</Characters>
  <CharactersWithSpaces>7018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2020-09-09T09:45:00Z</dcterms:created>
  <dc:creator>ВИКТОР</dc:creator>
  <dc:description/>
  <dc:language>ru-RU</dc:language>
  <cp:lastModifiedBy/>
  <dcterms:modified xsi:type="dcterms:W3CDTF">2020-09-15T13:29:15Z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