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ind w:left="993" w:hanging="993"/>
        <w:jc w:val="center"/>
        <w:rPr>
          <w:b/>
          <w:b/>
          <w:bCs/>
          <w:caps/>
          <w:sz w:val="28"/>
          <w:szCs w:val="28"/>
        </w:rPr>
      </w:pPr>
      <w:r>
        <w:rPr>
          <w:b/>
          <w:bCs/>
          <w:caps/>
          <w:sz w:val="28"/>
          <w:szCs w:val="28"/>
        </w:rPr>
        <w:t>город Шарыпово Красноярского края</w:t>
      </w:r>
    </w:p>
    <w:p>
      <w:pPr>
        <w:pStyle w:val="Style15"/>
        <w:jc w:val="center"/>
        <w:rPr>
          <w:b/>
          <w:b/>
          <w:szCs w:val="28"/>
        </w:rPr>
      </w:pPr>
      <w:r>
        <w:rPr>
          <w:b/>
          <w:szCs w:val="28"/>
        </w:rPr>
        <w:t xml:space="preserve">Окружная избирательная комиссия по выборам депутатов </w:t>
      </w:r>
    </w:p>
    <w:p>
      <w:pPr>
        <w:pStyle w:val="Style15"/>
        <w:jc w:val="center"/>
        <w:rPr>
          <w:b/>
          <w:b/>
          <w:szCs w:val="28"/>
        </w:rPr>
      </w:pPr>
      <w:r>
        <w:rPr>
          <w:b/>
          <w:szCs w:val="28"/>
        </w:rPr>
        <w:t xml:space="preserve">Шарыповского городского Совета депутатов нового созыва </w:t>
      </w:r>
    </w:p>
    <w:p>
      <w:pPr>
        <w:pStyle w:val="Style15"/>
        <w:jc w:val="center"/>
        <w:rPr>
          <w:b/>
          <w:b/>
          <w:szCs w:val="28"/>
        </w:rPr>
      </w:pPr>
      <w:r>
        <w:rPr>
          <w:b/>
          <w:szCs w:val="28"/>
        </w:rPr>
        <w:t>по одномандатному избирательному округу № 6</w:t>
      </w:r>
    </w:p>
    <w:p>
      <w:pPr>
        <w:pStyle w:val="1"/>
        <w:jc w:val="center"/>
        <w:rPr>
          <w:b/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</w:p>
    <w:p>
      <w:pPr>
        <w:pStyle w:val="1"/>
        <w:jc w:val="center"/>
        <w:rPr>
          <w:b/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РЕШЕНИЕ</w:t>
      </w:r>
    </w:p>
    <w:tbl>
      <w:tblPr>
        <w:tblW w:w="9570" w:type="dxa"/>
        <w:jc w:val="center"/>
        <w:tblInd w:w="0" w:type="dxa"/>
        <w:tblBorders/>
        <w:tblCellMar>
          <w:top w:w="0" w:type="dxa"/>
          <w:left w:w="108" w:type="dxa"/>
          <w:bottom w:w="0" w:type="dxa"/>
          <w:right w:w="108" w:type="dxa"/>
        </w:tblCellMar>
        <w:tblLook w:val="0000"/>
      </w:tblPr>
      <w:tblGrid>
        <w:gridCol w:w="3190"/>
        <w:gridCol w:w="3190"/>
        <w:gridCol w:w="3190"/>
      </w:tblGrid>
      <w:tr>
        <w:trPr/>
        <w:tc>
          <w:tcPr>
            <w:tcW w:w="3190" w:type="dxa"/>
            <w:tcBorders/>
            <w:shd w:fill="auto" w:val="clear"/>
            <w:vAlign w:val="cente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 июля 2020 г.</w:t>
            </w:r>
          </w:p>
        </w:tc>
        <w:tc>
          <w:tcPr>
            <w:tcW w:w="3190" w:type="dxa"/>
            <w:tcBorders/>
            <w:shd w:fill="auto" w:val="clear"/>
            <w:vAlign w:val="center"/>
          </w:tcPr>
          <w:p>
            <w:pPr>
              <w:pStyle w:val="Normal"/>
              <w:spacing w:before="0" w:after="20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3190" w:type="dxa"/>
            <w:tcBorders/>
            <w:shd w:fill="auto" w:val="clear"/>
            <w:vAlign w:val="center"/>
          </w:tcPr>
          <w:p>
            <w:pPr>
              <w:pStyle w:val="Normal"/>
              <w:spacing w:before="0" w:after="200"/>
              <w:ind w:right="140" w:hang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№ </w:t>
            </w:r>
            <w:r>
              <w:rPr>
                <w:sz w:val="28"/>
                <w:szCs w:val="28"/>
              </w:rPr>
              <w:t>1-</w:t>
            </w:r>
            <w:r>
              <w:rPr>
                <w:sz w:val="28"/>
                <w:szCs w:val="28"/>
              </w:rPr>
              <w:t>6</w:t>
            </w:r>
            <w:r>
              <w:rPr>
                <w:sz w:val="28"/>
                <w:szCs w:val="28"/>
              </w:rPr>
              <w:t>/2</w:t>
            </w:r>
          </w:p>
        </w:tc>
      </w:tr>
    </w:tbl>
    <w:p>
      <w:pPr>
        <w:pStyle w:val="Normal"/>
        <w:spacing w:before="0" w:after="0"/>
        <w:jc w:val="both"/>
        <w:rPr>
          <w:sz w:val="8"/>
        </w:rPr>
      </w:pPr>
      <w:r>
        <w:rPr>
          <w:sz w:val="8"/>
        </w:rPr>
      </w:r>
    </w:p>
    <w:p>
      <w:pPr>
        <w:pStyle w:val="Normal"/>
        <w:spacing w:lineRule="auto" w:line="240" w:before="0" w:after="0"/>
        <w:contextualSpacing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lineRule="auto" w:line="240" w:before="0" w:after="0"/>
        <w:jc w:val="center"/>
        <w:rPr>
          <w:rStyle w:val="H1content"/>
          <w:b/>
          <w:b/>
          <w:sz w:val="28"/>
          <w:szCs w:val="28"/>
        </w:rPr>
      </w:pPr>
      <w:r>
        <w:rPr>
          <w:rStyle w:val="H1content"/>
          <w:b/>
          <w:sz w:val="28"/>
          <w:szCs w:val="28"/>
        </w:rPr>
        <w:t xml:space="preserve">О количестве подписей избирателей, необходимом </w:t>
      </w:r>
    </w:p>
    <w:p>
      <w:pPr>
        <w:pStyle w:val="Normal"/>
        <w:spacing w:lineRule="auto" w:line="240" w:before="0" w:after="0"/>
        <w:jc w:val="center"/>
        <w:rPr>
          <w:b/>
          <w:b/>
          <w:sz w:val="28"/>
          <w:szCs w:val="28"/>
        </w:rPr>
      </w:pPr>
      <w:r>
        <w:rPr>
          <w:rStyle w:val="H1content"/>
          <w:b/>
          <w:sz w:val="28"/>
          <w:szCs w:val="28"/>
        </w:rPr>
        <w:t>для регистрации кандидатов в депутаты на  выборах депутатов</w:t>
      </w:r>
      <w:r>
        <w:rPr>
          <w:b/>
          <w:sz w:val="28"/>
          <w:szCs w:val="28"/>
        </w:rPr>
        <w:t xml:space="preserve"> Шарыповского городского Совета депутатов нового созыва </w:t>
      </w:r>
    </w:p>
    <w:p>
      <w:pPr>
        <w:pStyle w:val="Normal"/>
        <w:spacing w:lineRule="auto" w:line="240" w:before="0" w:after="0"/>
        <w:jc w:val="center"/>
        <w:rPr>
          <w:b/>
          <w:b/>
          <w:sz w:val="28"/>
          <w:szCs w:val="28"/>
        </w:rPr>
      </w:pPr>
      <w:r>
        <w:rPr>
          <w:b/>
          <w:sz w:val="28"/>
          <w:szCs w:val="28"/>
        </w:rPr>
        <w:t>по одномандатным  избирательным округам № 6</w:t>
      </w:r>
    </w:p>
    <w:p>
      <w:pPr>
        <w:pStyle w:val="Normal"/>
        <w:spacing w:lineRule="auto" w:line="240" w:before="0" w:after="0"/>
        <w:jc w:val="center"/>
        <w:rPr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spacing w:lineRule="auto" w:line="240" w:before="0" w:after="0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widowControl w:val="false"/>
        <w:spacing w:lineRule="auto" w:line="240" w:before="0" w:after="0"/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>Руководствуясь пунктом 8 статьи 24, пунктом 3, 6 статьи 29 Закона Красноярского края от 02.10.2003 № 8-1411 «О выборах в органы местного самоуправления в Красноярском крае»</w:t>
      </w:r>
      <w:r>
        <w:rPr>
          <w:iCs/>
          <w:sz w:val="28"/>
          <w:szCs w:val="28"/>
        </w:rPr>
        <w:t xml:space="preserve">, окружная </w:t>
      </w:r>
      <w:r>
        <w:rPr>
          <w:sz w:val="28"/>
          <w:szCs w:val="28"/>
        </w:rPr>
        <w:t>избирательная комиссия по одномандатному избирательному округу № 6 РЕШИЛА:</w:t>
      </w:r>
    </w:p>
    <w:p>
      <w:pPr>
        <w:pStyle w:val="Normal"/>
        <w:widowControl w:val="false"/>
        <w:spacing w:lineRule="auto" w:line="240" w:before="0" w:after="0"/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>1. Определить, что на выборах депутатов Шарыповского городского Совета депутатов нового созыва количество подписей избирателей, необходимое для регистрации кандидатом в депутаты по одномандатному избирательному округу № 6</w:t>
      </w:r>
      <w:r>
        <w:rPr>
          <w:color w:val="FF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составляет 15 подписей. </w:t>
      </w:r>
      <w:r>
        <w:rPr>
          <w:sz w:val="28"/>
          <w:szCs w:val="28"/>
        </w:rPr>
        <w:t xml:space="preserve">Количество представляемых подписей избирателей может превышать количество подписей, необходимое для регистрации кандидата не более чем на 4 подписи; </w:t>
      </w:r>
    </w:p>
    <w:p>
      <w:pPr>
        <w:pStyle w:val="Normal"/>
        <w:numPr>
          <w:ilvl w:val="0"/>
          <w:numId w:val="1"/>
        </w:numPr>
        <w:spacing w:lineRule="auto" w:line="240" w:before="0" w:after="160"/>
        <w:ind w:firstLine="426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Определить, что проверке подлежат все представленные подписи</w:t>
      </w:r>
      <w:r>
        <w:rPr>
          <w:i/>
          <w:iCs/>
          <w:sz w:val="28"/>
          <w:szCs w:val="28"/>
        </w:rPr>
        <w:t xml:space="preserve"> </w:t>
      </w:r>
      <w:r>
        <w:rPr>
          <w:sz w:val="28"/>
          <w:szCs w:val="28"/>
        </w:rPr>
        <w:t>в поддержку кандидата, списка кандидатов.</w:t>
      </w:r>
    </w:p>
    <w:p>
      <w:pPr>
        <w:pStyle w:val="14"/>
        <w:spacing w:beforeAutospacing="0" w:before="0" w:afterAutospacing="0" w:after="0"/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Настоящее решение довести до сведения участников избирательного процесса.     </w:t>
      </w:r>
    </w:p>
    <w:p>
      <w:pPr>
        <w:pStyle w:val="Normal"/>
        <w:spacing w:lineRule="auto" w:line="240" w:before="0" w:after="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lineRule="auto" w:line="240" w:before="0" w:after="0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</w:p>
    <w:p>
      <w:pPr>
        <w:pStyle w:val="Normal"/>
        <w:spacing w:lineRule="auto" w:line="240" w:before="0" w:after="0"/>
        <w:jc w:val="both"/>
        <w:rPr>
          <w:sz w:val="28"/>
        </w:rPr>
      </w:pPr>
      <w:r>
        <w:rPr>
          <w:sz w:val="28"/>
        </w:rPr>
        <w:t>Председатель окружной</w:t>
      </w:r>
    </w:p>
    <w:p>
      <w:pPr>
        <w:pStyle w:val="Normal"/>
        <w:spacing w:lineRule="auto" w:line="240" w:before="0" w:after="0"/>
        <w:jc w:val="both"/>
        <w:rPr>
          <w:sz w:val="28"/>
        </w:rPr>
      </w:pPr>
      <w:r>
        <w:rPr>
          <w:bCs/>
          <w:sz w:val="28"/>
          <w:szCs w:val="28"/>
        </w:rPr>
        <w:t>избирательной комиссии города</w:t>
      </w:r>
      <w:r>
        <w:rPr>
          <w:sz w:val="28"/>
        </w:rPr>
        <w:tab/>
        <w:tab/>
        <w:tab/>
        <w:tab/>
        <w:t xml:space="preserve">Е.Н. Гриднева </w:t>
      </w:r>
    </w:p>
    <w:p>
      <w:pPr>
        <w:pStyle w:val="Normal"/>
        <w:spacing w:lineRule="auto" w:line="240"/>
        <w:jc w:val="both"/>
        <w:rPr>
          <w:sz w:val="28"/>
        </w:rPr>
      </w:pPr>
      <w:r>
        <w:rPr>
          <w:sz w:val="28"/>
        </w:rPr>
      </w:r>
    </w:p>
    <w:p>
      <w:pPr>
        <w:pStyle w:val="Normal"/>
        <w:spacing w:lineRule="auto" w:line="240"/>
        <w:jc w:val="both"/>
        <w:rPr>
          <w:sz w:val="28"/>
        </w:rPr>
      </w:pPr>
      <w:r>
        <w:rPr>
          <w:sz w:val="28"/>
        </w:rPr>
        <w:t>МП</w:t>
      </w:r>
    </w:p>
    <w:p>
      <w:pPr>
        <w:pStyle w:val="Normal"/>
        <w:spacing w:lineRule="auto" w:line="240" w:before="0" w:after="0"/>
        <w:jc w:val="both"/>
        <w:rPr>
          <w:sz w:val="28"/>
        </w:rPr>
      </w:pPr>
      <w:r>
        <w:rPr>
          <w:sz w:val="28"/>
        </w:rPr>
        <w:t>Секретарь окружной</w:t>
      </w:r>
    </w:p>
    <w:p>
      <w:pPr>
        <w:pStyle w:val="Normal"/>
        <w:spacing w:lineRule="auto" w:line="240" w:before="0" w:after="0"/>
        <w:jc w:val="both"/>
        <w:rPr/>
      </w:pPr>
      <w:r>
        <w:rPr>
          <w:bCs/>
          <w:sz w:val="28"/>
          <w:szCs w:val="28"/>
        </w:rPr>
        <w:t>избирательной комиссии города</w:t>
      </w:r>
      <w:r>
        <w:rPr>
          <w:sz w:val="28"/>
        </w:rPr>
        <w:tab/>
        <w:tab/>
        <w:tab/>
        <w:tab/>
        <w:t>Е.В. Рыжева</w:t>
      </w:r>
    </w:p>
    <w:p>
      <w:pPr>
        <w:pStyle w:val="Normal"/>
        <w:spacing w:lineRule="auto" w:line="240" w:before="0" w:after="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widowControl/>
        <w:bidi w:val="0"/>
        <w:spacing w:lineRule="auto" w:line="276" w:before="0" w:after="200"/>
        <w:jc w:val="left"/>
        <w:rPr/>
      </w:pPr>
      <w:r>
        <w:rPr/>
      </w:r>
    </w:p>
    <w:sectPr>
      <w:type w:val="nextPage"/>
      <w:pgSz w:w="11906" w:h="16838"/>
      <w:pgMar w:left="1701" w:right="850" w:header="0" w:top="1134" w:footer="0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imes New Roman">
    <w:charset w:val="01"/>
    <w:family w:val="roman"/>
    <w:pitch w:val="variable"/>
  </w:font>
  <w:font w:name="Liberation Sans">
    <w:altName w:val="Arial"/>
    <w:charset w:val="01"/>
    <w:family w:val="swiss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2"/>
      <w:numFmt w:val="decimal"/>
      <w:suff w:val="space"/>
      <w:lvlText w:val="%1."/>
      <w:lvlJc w:val="left"/>
      <w:pPr>
        <w:ind w:left="0" w:hanging="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8"/>
  <w:compat/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ru-RU" w:eastAsia="en-US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0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Body Text" w:uiPriority="0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c938a4"/>
    <w:pPr>
      <w:widowControl/>
      <w:bidi w:val="0"/>
      <w:spacing w:lineRule="auto" w:line="276" w:before="0" w:after="20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eastAsia="ru-RU" w:val="ru-RU" w:bidi="ar-SA"/>
    </w:rPr>
  </w:style>
  <w:style w:type="paragraph" w:styleId="1">
    <w:name w:val="Heading 1"/>
    <w:basedOn w:val="Normal"/>
    <w:link w:val="10"/>
    <w:qFormat/>
    <w:rsid w:val="00c938a4"/>
    <w:pPr>
      <w:keepNext w:val="true"/>
      <w:outlineLvl w:val="0"/>
    </w:pPr>
    <w:rPr>
      <w:sz w:val="32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11" w:customStyle="1">
    <w:name w:val="Заголовок 1 Знак"/>
    <w:basedOn w:val="DefaultParagraphFont"/>
    <w:link w:val="1"/>
    <w:qFormat/>
    <w:rsid w:val="00c938a4"/>
    <w:rPr>
      <w:rFonts w:ascii="Times New Roman" w:hAnsi="Times New Roman" w:eastAsia="Times New Roman" w:cs="Times New Roman"/>
      <w:sz w:val="32"/>
      <w:szCs w:val="24"/>
      <w:lang w:eastAsia="ru-RU"/>
    </w:rPr>
  </w:style>
  <w:style w:type="character" w:styleId="H1content" w:customStyle="1">
    <w:name w:val="h1_content"/>
    <w:qFormat/>
    <w:rsid w:val="00071c2c"/>
    <w:rPr/>
  </w:style>
  <w:style w:type="character" w:styleId="Style13" w:customStyle="1">
    <w:name w:val="Основной текст Знак"/>
    <w:basedOn w:val="DefaultParagraphFont"/>
    <w:link w:val="a4"/>
    <w:qFormat/>
    <w:rsid w:val="00de6bbd"/>
    <w:rPr>
      <w:rFonts w:ascii="Times New Roman" w:hAnsi="Times New Roman" w:eastAsia="Times New Roman" w:cs="Times New Roman"/>
      <w:sz w:val="28"/>
      <w:szCs w:val="20"/>
      <w:lang w:eastAsia="ru-RU"/>
    </w:rPr>
  </w:style>
  <w:style w:type="character" w:styleId="ListLabel1">
    <w:name w:val="ListLabel 1"/>
    <w:qFormat/>
    <w:rPr>
      <w:rFonts w:cs="Courier New"/>
    </w:rPr>
  </w:style>
  <w:style w:type="character" w:styleId="ListLabel2">
    <w:name w:val="ListLabel 2"/>
    <w:qFormat/>
    <w:rPr>
      <w:rFonts w:cs="Courier New"/>
    </w:rPr>
  </w:style>
  <w:style w:type="character" w:styleId="ListLabel3">
    <w:name w:val="ListLabel 3"/>
    <w:qFormat/>
    <w:rPr>
      <w:rFonts w:cs="Courier New"/>
    </w:rPr>
  </w:style>
  <w:style w:type="paragraph" w:styleId="Style14">
    <w:name w:val="Заголовок"/>
    <w:basedOn w:val="Normal"/>
    <w:next w:val="Style15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Style15">
    <w:name w:val="Body Text"/>
    <w:basedOn w:val="Normal"/>
    <w:link w:val="a5"/>
    <w:rsid w:val="00de6bbd"/>
    <w:pPr>
      <w:spacing w:lineRule="auto" w:line="240" w:before="0" w:after="0"/>
      <w:jc w:val="both"/>
    </w:pPr>
    <w:rPr>
      <w:sz w:val="28"/>
      <w:szCs w:val="20"/>
    </w:rPr>
  </w:style>
  <w:style w:type="paragraph" w:styleId="Style16">
    <w:name w:val="List"/>
    <w:basedOn w:val="Style15"/>
    <w:pPr/>
    <w:rPr>
      <w:rFonts w:cs="Lohit Devanagari"/>
    </w:rPr>
  </w:style>
  <w:style w:type="paragraph" w:styleId="Style17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Style18">
    <w:name w:val="Указатель"/>
    <w:basedOn w:val="Normal"/>
    <w:qFormat/>
    <w:pPr>
      <w:suppressLineNumbers/>
    </w:pPr>
    <w:rPr>
      <w:rFonts w:cs="Lohit Devanagari"/>
    </w:rPr>
  </w:style>
  <w:style w:type="paragraph" w:styleId="14" w:customStyle="1">
    <w:name w:val="14"/>
    <w:basedOn w:val="Normal"/>
    <w:qFormat/>
    <w:rsid w:val="009a53c9"/>
    <w:pPr>
      <w:spacing w:lineRule="auto" w:line="240" w:beforeAutospacing="1" w:afterAutospacing="1"/>
    </w:pPr>
    <w:rPr/>
  </w:style>
  <w:style w:type="paragraph" w:styleId="ListParagraph">
    <w:name w:val="List Paragraph"/>
    <w:basedOn w:val="Normal"/>
    <w:uiPriority w:val="34"/>
    <w:qFormat/>
    <w:rsid w:val="00071c2c"/>
    <w:pPr>
      <w:spacing w:before="0" w:after="200"/>
      <w:ind w:left="720" w:hanging="0"/>
      <w:contextualSpacing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Application>LibreOffice/6.0.7.3$Linux_X86_64 LibreOffice_project/00m0$Build-3</Application>
  <Pages>1</Pages>
  <Words>175</Words>
  <Characters>1213</Characters>
  <CharactersWithSpaces>1387</CharactersWithSpaces>
  <Paragraphs>19</Paragraphs>
  <Company>Microsoft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2020-07-24T06:59:00Z</dcterms:created>
  <dc:creator>RePack by SPecialiST</dc:creator>
  <dc:description/>
  <dc:language>ru-RU</dc:language>
  <cp:lastModifiedBy/>
  <cp:lastPrinted>2020-07-25T07:46:00Z</cp:lastPrinted>
  <dcterms:modified xsi:type="dcterms:W3CDTF">2020-07-30T19:10:21Z</dcterms:modified>
  <cp:revision>12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Microsoft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