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05.03.2020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1136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81.9pt;height:8.95pt;mso-wrap-distance-left:9pt;mso-wrap-distance-right:9pt;mso-wrap-distance-top:0pt;mso-wrap-distance-bottom:0pt;margin-top:12.5pt;mso-position-vertical-relative:text;margin-left:-189pt;mso-position-horizontal-relative:text">
                <v:textbox>
                  <w:txbxContent>
                    <w:p>
                      <w:pPr>
                        <w:pStyle w:val="Style2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постановление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 от 06.02.2018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34 «Об утверждении Положения о порядке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получения муниципальными служащими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Шарыпово 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ее структурных подразделений разрешения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представителя нанимателя  (работодателя)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на участие в управлении некоммерческой </w:t>
      </w:r>
    </w:p>
    <w:p>
      <w:pPr>
        <w:pStyle w:val="Normal"/>
        <w:rPr>
          <w:sz w:val="26"/>
          <w:szCs w:val="26"/>
        </w:rPr>
      </w:pPr>
      <w:r>
        <w:rPr>
          <w:sz w:val="28"/>
          <w:szCs w:val="28"/>
        </w:rPr>
        <w:t>организацией»</w:t>
      </w:r>
      <w:r>
        <w:rPr>
          <w:sz w:val="26"/>
          <w:szCs w:val="26"/>
        </w:rPr>
        <w:t xml:space="preserve"> </w:t>
      </w: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ind w:firstLine="567"/>
        <w:jc w:val="both"/>
        <w:rPr/>
      </w:pPr>
      <w:r>
        <w:rPr>
          <w:sz w:val="28"/>
          <w:szCs w:val="28"/>
        </w:rPr>
        <w:t xml:space="preserve">В соответствии с </w:t>
      </w:r>
      <w:hyperlink r:id="rId2">
        <w:r>
          <w:rPr>
            <w:rStyle w:val="ListLabel1"/>
            <w:sz w:val="28"/>
            <w:szCs w:val="28"/>
          </w:rPr>
          <w:t>пунктом 3 части 1 статьи 14</w:t>
        </w:r>
      </w:hyperlink>
      <w:r>
        <w:rPr>
          <w:sz w:val="28"/>
          <w:szCs w:val="28"/>
        </w:rPr>
        <w:t xml:space="preserve"> Федерального закона от 02.03.2007 года № 25-ФЗ «О муниципальной службе в Российской Федерации» (</w:t>
      </w:r>
      <w:r>
        <w:rPr>
          <w:rFonts w:eastAsia="Calibri" w:eastAsiaTheme="minorHAnsi"/>
          <w:sz w:val="28"/>
          <w:szCs w:val="28"/>
          <w:lang w:eastAsia="en-US"/>
        </w:rPr>
        <w:t xml:space="preserve">в ред. Федеральных законов от 16.12.2019 </w:t>
      </w:r>
      <w:hyperlink r:id="rId3">
        <w:r>
          <w:rPr>
            <w:rStyle w:val="ListLabel2"/>
            <w:rFonts w:eastAsia="Calibri" w:eastAsiaTheme="minorHAnsi"/>
            <w:sz w:val="28"/>
            <w:szCs w:val="28"/>
            <w:lang w:eastAsia="en-US"/>
          </w:rPr>
          <w:t>N 432-ФЗ)</w:t>
        </w:r>
      </w:hyperlink>
      <w:r>
        <w:rPr>
          <w:sz w:val="28"/>
          <w:szCs w:val="28"/>
        </w:rPr>
        <w:t xml:space="preserve">, Федеральным законом от 28.12.2008 года № 273-ФЗ «О противодействии коррупции»,  руководствуясь ст. 34 Устава города Шарыпово,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ConsPlusTitle"/>
        <w:numPr>
          <w:ilvl w:val="0"/>
          <w:numId w:val="1"/>
        </w:numPr>
        <w:ind w:left="0" w:firstLine="709"/>
        <w:jc w:val="both"/>
        <w:rPr/>
      </w:pPr>
      <w:r>
        <w:rPr>
          <w:b w:val="false"/>
        </w:rPr>
        <w:t xml:space="preserve">Признать утратившим силу постановление Администрации города Шарыпово от 06.02.2018 № 34 «Об утверждении </w:t>
      </w:r>
      <w:hyperlink w:anchor="P39">
        <w:r>
          <w:rPr>
            <w:rStyle w:val="ListLabel3"/>
            <w:b w:val="false"/>
          </w:rPr>
          <w:t>Положения</w:t>
        </w:r>
      </w:hyperlink>
      <w:r>
        <w:rPr>
          <w:b w:val="false"/>
        </w:rPr>
        <w:t xml:space="preserve"> о порядке получения муниципальными служащими Администрации города Шарыпово и ее структурных подразделений разрешения  представителя нанимателя  (работодателя) на участие в управлении некоммерческой организацией.</w:t>
      </w:r>
    </w:p>
    <w:p>
      <w:pPr>
        <w:pStyle w:val="ConsPlusTitle"/>
        <w:numPr>
          <w:ilvl w:val="0"/>
          <w:numId w:val="1"/>
        </w:numPr>
        <w:ind w:left="0" w:firstLine="709"/>
        <w:jc w:val="both"/>
        <w:rPr>
          <w:b w:val="false"/>
          <w:b w:val="false"/>
        </w:rPr>
      </w:pPr>
      <w:r>
        <w:rPr>
          <w:b w:val="false"/>
          <w:spacing w:val="1"/>
        </w:rPr>
        <w:t xml:space="preserve"> </w:t>
      </w:r>
      <w:r>
        <w:rPr>
          <w:b w:val="false"/>
          <w:spacing w:val="1"/>
        </w:rPr>
        <w:t xml:space="preserve">Контроль за выполнением постановления возложить на заместителя Главы города Шарыпово по общим вопросам О.А. Пименова. 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1"/>
          <w:sz w:val="28"/>
          <w:szCs w:val="28"/>
        </w:rPr>
        <w:t xml:space="preserve">3. </w:t>
        <w:tab/>
        <w:t>Настоящее п</w:t>
      </w:r>
      <w:r>
        <w:rPr>
          <w:rFonts w:cs="Times New Roman" w:ascii="Times New Roman" w:hAnsi="Times New Roman"/>
          <w:sz w:val="28"/>
          <w:szCs w:val="28"/>
        </w:rPr>
        <w:t>остановление подлежит официальному опубликованию в периодическом печатном издании «Официальный вестник города Шарыпово», размещению на официальном сайте муниципального образования города Шарыпово в Единой информационной системе в информационно-телекоммуникационной сети Интернет и вступает в силу в день, следующий за днем его официального опубликования.</w:t>
      </w:r>
    </w:p>
    <w:p>
      <w:pPr>
        <w:pStyle w:val="ConsPlusNormal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>Глава города Шарыпово</w:t>
        <w:tab/>
        <w:tab/>
        <w:tab/>
        <w:tab/>
        <w:tab/>
        <w:tab/>
        <w:t xml:space="preserve">   Н.А. Петровская</w:t>
        <w:tab/>
        <w:tab/>
        <w:tab/>
      </w:r>
    </w:p>
    <w:p>
      <w:pPr>
        <w:pStyle w:val="Normal"/>
        <w:widowControl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391" w:hanging="54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23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basedOn w:val="DefaultParagraphFont"/>
    <w:link w:val="ConsPlusNormal"/>
    <w:qFormat/>
    <w:locked/>
    <w:rsid w:val="005e797a"/>
    <w:rPr>
      <w:rFonts w:ascii="Calibri" w:hAnsi="Calibri" w:eastAsia="Times New Roman" w:cs="Calibri"/>
      <w:szCs w:val="20"/>
      <w:lang w:eastAsia="ru-RU"/>
    </w:rPr>
  </w:style>
  <w:style w:type="character" w:styleId="ListLabel1">
    <w:name w:val="ListLabel 1"/>
    <w:qFormat/>
    <w:rPr>
      <w:sz w:val="28"/>
      <w:szCs w:val="28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eastAsia="Calibri" w:eastAsiaTheme="minorHAnsi"/>
      <w:sz w:val="28"/>
      <w:szCs w:val="28"/>
      <w:lang w:eastAsia="en-US"/>
    </w:rPr>
  </w:style>
  <w:style w:type="character" w:styleId="ListLabel3">
    <w:name w:val="ListLabel 3"/>
    <w:qFormat/>
    <w:rPr>
      <w:b w:val="fals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b238d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qFormat/>
    <w:rsid w:val="00467cd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5e797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0"/>
      <w:lang w:eastAsia="ru-RU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A84B177526B070F2F148F37A9FD8E84D0061396E83D2F7E1470FEECD6084C872A3729t3u6N" TargetMode="External"/><Relationship Id="rId3" Type="http://schemas.openxmlformats.org/officeDocument/2006/relationships/hyperlink" Target="consultantplus://offline/ref=14CDE1C5C3C2D0E108F240B3F9B04FE1DF5354A4B80C76589FA41A60EEA286A1EF80E094D8CA600DE147BE4797DC8BE12026131F7C008164sES3I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LibreOffice/6.0.7.3$Linux_X86_64 LibreOffice_project/00m0$Build-3</Application>
  <Pages>1</Pages>
  <Words>188</Words>
  <Characters>1355</Characters>
  <CharactersWithSpaces>1553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2019-11-13T03:50:00Z</dcterms:created>
  <dc:creator>a1403</dc:creator>
  <dc:description/>
  <dc:language>ru-RU</dc:language>
  <cp:lastModifiedBy/>
  <cp:lastPrinted>2020-03-03T09:54:00Z</cp:lastPrinted>
  <dcterms:modified xsi:type="dcterms:W3CDTF">2020-03-13T11:08:43Z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