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right="-142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ПОСТАНОВЛЕНИЕ    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left" w:pos="7170" w:leader="none"/>
          <w:tab w:val="right" w:pos="9639" w:leader="none"/>
        </w:tabs>
        <w:rPr>
          <w:sz w:val="28"/>
          <w:szCs w:val="28"/>
        </w:rPr>
      </w:pPr>
      <w:r>
        <w:rPr>
          <w:b/>
          <w:sz w:val="28"/>
          <w:szCs w:val="28"/>
        </w:rPr>
        <w:t>18.12.2019г.                                                                                                    № 284</w:t>
        <w:tab/>
        <w:t xml:space="preserve">                                                                                                                   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606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lastRow="1" w:firstRow="1" w:lastColumn="1" w:firstColumn="1" w:val="01e0" w:noHBand="0" w:noVBand="0"/>
      </w:tblPr>
      <w:tblGrid>
        <w:gridCol w:w="5751"/>
        <w:gridCol w:w="3854"/>
      </w:tblGrid>
      <w:tr>
        <w:trPr/>
        <w:tc>
          <w:tcPr>
            <w:tcW w:w="5751" w:type="dxa"/>
            <w:tcBorders/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 внесении изменений и дополнений в постановление Администрации города Шарыпово от 03.10.2013г. №236 «Об утверждении муниципальной программы «Управление муниципальным имуществом муниципального образования «город Шарыпово Красноярского края»» (в ред. от 12.10.2018 №248; от 12.11.2018 № 286; от 20.02.2019 №29; от 04.03.2019 № 47; от 05.04.2019 № 71; от 06.06.2019 № 116; от 30.09.2019 № 194; от 05.11.2019 № 231)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854" w:type="dxa"/>
            <w:tcBorders/>
            <w:shd w:fill="auto" w:val="clear"/>
          </w:tcPr>
          <w:p>
            <w:pPr>
              <w:pStyle w:val="Normal"/>
              <w:ind w:right="-108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В соответствии со статьей 179 Бюджетного кодекса Российской Федерации,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 руководствуясь статьей 34 Устава города Шарыпово</w:t>
      </w:r>
    </w:p>
    <w:p>
      <w:pPr>
        <w:pStyle w:val="Normal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</w:t>
      </w:r>
      <w:r>
        <w:rPr>
          <w:sz w:val="27"/>
          <w:szCs w:val="27"/>
        </w:rPr>
        <w:t>ПОСТАНОВЛЯЮ:</w:t>
      </w:r>
    </w:p>
    <w:p>
      <w:pPr>
        <w:pStyle w:val="ListParagraph"/>
        <w:widowControl w:val="false"/>
        <w:numPr>
          <w:ilvl w:val="0"/>
          <w:numId w:val="1"/>
        </w:numPr>
        <w:tabs>
          <w:tab w:val="left" w:pos="0" w:leader="none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7"/>
          <w:szCs w:val="27"/>
        </w:rPr>
      </w:pPr>
      <w:r>
        <w:rPr>
          <w:sz w:val="27"/>
          <w:szCs w:val="27"/>
        </w:rPr>
        <w:t>Внести в постановление Администрации города Шарыпово от  03.10.2013 года №236 «Об утверждении муниципальной программы «Управление муниципальным имуществом муниципального образования «город Шарыпово Красноярского края»» (в ред. от 12.10.2018 №248; от 12.11.2018 № 286; от 20.02.2019 №29; от 04.03.2019 № 47; от 05.04.2019 № 71; от 06.06.2019 № 116; от 30.09.2019 № 194; от 05.11.2019 № 231), следующие изменения:</w:t>
      </w:r>
    </w:p>
    <w:p>
      <w:pPr>
        <w:pStyle w:val="Normal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1.1. В Приложении к Постановлению «муниципальная программа «Управление муниципальным имуществом муниципального образования «город Шарыпово Красноярского края» в разделе 1 «Паспорт муниципальной программы» строку «Информация по ресурсному обеспечению муниципальной программы, в том числе по годам реализации программы», изложить в следующей редакции:</w:t>
      </w:r>
    </w:p>
    <w:tbl>
      <w:tblPr>
        <w:tblW w:w="9356" w:type="dxa"/>
        <w:jc w:val="left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75" w:type="dxa"/>
          <w:bottom w:w="0" w:type="dxa"/>
          <w:right w:w="75" w:type="dxa"/>
        </w:tblCellMar>
        <w:tblLook w:noVBand="0" w:val="0000" w:noHBand="0" w:lastColumn="0" w:firstColumn="0" w:lastRow="0" w:firstRow="0"/>
      </w:tblPr>
      <w:tblGrid>
        <w:gridCol w:w="2767"/>
        <w:gridCol w:w="6588"/>
      </w:tblGrid>
      <w:tr>
        <w:trPr>
          <w:trHeight w:val="415" w:hRule="atLeast"/>
        </w:trPr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Cell"/>
              <w:tabs>
                <w:tab w:val="left" w:pos="7020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Информация по ресурсному обеспечению муниципальной программы, в том числе по годам реализации программы        </w:t>
            </w: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Общий объем финансирования на реализацию муниципальной программы по  годам составляет 59 179,08 тыс. рублей, в том числе: </w:t>
            </w:r>
          </w:p>
          <w:p>
            <w:pPr>
              <w:pStyle w:val="ConsPlusCel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2014 год  – 6 676,56 тыс. рублей; </w:t>
            </w:r>
          </w:p>
          <w:p>
            <w:pPr>
              <w:pStyle w:val="ConsPlusCel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2015 год  – 7 132,91 тыс. рублей; </w:t>
            </w:r>
          </w:p>
          <w:p>
            <w:pPr>
              <w:pStyle w:val="ConsPlusCel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2016 год  – 6 161,12 тыс. рублей; </w:t>
            </w:r>
          </w:p>
          <w:p>
            <w:pPr>
              <w:pStyle w:val="ConsPlusCel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2017 год  – 6 255,47 тыс. рублей; </w:t>
            </w:r>
          </w:p>
          <w:p>
            <w:pPr>
              <w:pStyle w:val="ConsPlusCel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2018 год  – 7 596,50 тыс. рублей;  </w:t>
            </w:r>
          </w:p>
          <w:p>
            <w:pPr>
              <w:pStyle w:val="ConsPlusCel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2019 год  – 8 400,52 тыс. рублей; </w:t>
            </w:r>
          </w:p>
          <w:p>
            <w:pPr>
              <w:pStyle w:val="ConsPlusCel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2020 год  – 8 478,00 тыс. рублей; </w:t>
            </w:r>
          </w:p>
          <w:p>
            <w:pPr>
              <w:pStyle w:val="ConsPlusCel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2021 год –  8 478,00 тыс. рублей;</w:t>
            </w:r>
          </w:p>
          <w:p>
            <w:pPr>
              <w:pStyle w:val="ConsPlusCel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  <w:p>
            <w:pPr>
              <w:pStyle w:val="ConsPlusCel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краевого бюджета – 146,25 тыс. рублей:</w:t>
            </w:r>
          </w:p>
          <w:p>
            <w:pPr>
              <w:pStyle w:val="ConsPlusCel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 год  – 0,00 тыс. рублей;</w:t>
            </w:r>
          </w:p>
          <w:p>
            <w:pPr>
              <w:pStyle w:val="ConsPlusCel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 год – 146,25 тыс. рублей;</w:t>
            </w:r>
          </w:p>
          <w:p>
            <w:pPr>
              <w:pStyle w:val="ConsPlusCel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 год – 0,00 тыс. рублей;</w:t>
            </w:r>
          </w:p>
          <w:p>
            <w:pPr>
              <w:pStyle w:val="ConsPlusCel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 год – 0,00 тыс. рублей;</w:t>
            </w:r>
          </w:p>
          <w:p>
            <w:pPr>
              <w:pStyle w:val="ConsPlusCel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 города Шарыпово (далее - бюджет города Шарыпово): - 59 032,83 тыс. рублей:</w:t>
            </w:r>
          </w:p>
          <w:p>
            <w:pPr>
              <w:pStyle w:val="ConsPlusCel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 год – 6 676,56 тыс. рублей;</w:t>
            </w:r>
          </w:p>
          <w:p>
            <w:pPr>
              <w:pStyle w:val="ConsPlusCel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2015 год – 7 132,91 тыс. рублей; </w:t>
            </w:r>
          </w:p>
          <w:p>
            <w:pPr>
              <w:pStyle w:val="ConsPlusCel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2016 год – 6 161,12 тыс. рублей; </w:t>
            </w:r>
          </w:p>
          <w:p>
            <w:pPr>
              <w:pStyle w:val="ConsPlusCel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2017 год  – 6 255,47 тыс. рублей; </w:t>
            </w:r>
          </w:p>
          <w:p>
            <w:pPr>
              <w:pStyle w:val="ConsPlusCel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2018 год  – 7 596,50 тыс. рублей;  </w:t>
            </w:r>
          </w:p>
          <w:p>
            <w:pPr>
              <w:pStyle w:val="ConsPlusCel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 год  – 8 254,27 тыс. рублей;</w:t>
            </w:r>
          </w:p>
          <w:p>
            <w:pPr>
              <w:pStyle w:val="ConsPlusCel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2020 год  – 8 478,00 тыс. рублей; </w:t>
            </w:r>
          </w:p>
          <w:p>
            <w:pPr>
              <w:pStyle w:val="ConsPlusCel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 год  – 8 478,00 тыс. рублей.</w:t>
            </w:r>
          </w:p>
        </w:tc>
      </w:tr>
    </w:tbl>
    <w:p>
      <w:pPr>
        <w:pStyle w:val="Normal"/>
        <w:tabs>
          <w:tab w:val="left" w:pos="6645" w:leader="none"/>
          <w:tab w:val="left" w:pos="8085" w:leader="none"/>
          <w:tab w:val="right" w:pos="9355" w:leader="none"/>
          <w:tab w:val="right" w:pos="9978" w:leader="none"/>
        </w:tabs>
        <w:jc w:val="both"/>
        <w:rPr>
          <w:sz w:val="27"/>
          <w:szCs w:val="27"/>
        </w:rPr>
      </w:pPr>
      <w:r>
        <w:rPr>
          <w:sz w:val="27"/>
          <w:szCs w:val="27"/>
        </w:rPr>
        <w:t>1.2. В Приложении № 2 «Подпрограмма «Обеспечение реализации программы и прочие мероприятия» к муниципальной программе «Управление муниципальным имуществом муниципального образования города Шарыпово Красноярского края» в разделе 1 «Паспорт подпрограммы» строку «Информация по ресурсному обеспечению муниципальной подпрограммы, в том числе по годам реализации подпрограммы» изложить в следующей редакции:</w:t>
      </w:r>
    </w:p>
    <w:tbl>
      <w:tblPr>
        <w:tblW w:w="9356" w:type="dxa"/>
        <w:jc w:val="lef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2839"/>
        <w:gridCol w:w="6516"/>
      </w:tblGrid>
      <w:tr>
        <w:trPr/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Информация по ресурсному обеспечению муниципальной подпрограммы, в том числе по годам реализации подпрограммы        </w:t>
            </w:r>
          </w:p>
        </w:tc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Общий объем финансирования подпрограммы составляет:  </w:t>
            </w:r>
          </w:p>
          <w:p>
            <w:pPr>
              <w:pStyle w:val="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52 619,10 тыс. рублей, в том числе по годам:  </w:t>
            </w:r>
          </w:p>
          <w:p>
            <w:pPr>
              <w:pStyle w:val="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2014 год –  6 061,54 тыс. рублей; </w:t>
            </w:r>
          </w:p>
          <w:p>
            <w:pPr>
              <w:pStyle w:val="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 год –  6 267,80 тыс. рублей;</w:t>
            </w:r>
          </w:p>
          <w:p>
            <w:pPr>
              <w:pStyle w:val="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2016 год –  4 892,17 тыс. рублей; </w:t>
            </w:r>
          </w:p>
          <w:p>
            <w:pPr>
              <w:pStyle w:val="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2017 год –  5 383,78 тыс. рублей; </w:t>
            </w:r>
          </w:p>
          <w:p>
            <w:pPr>
              <w:pStyle w:val="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 год –  6 896,50 тыс. рублей;</w:t>
            </w:r>
          </w:p>
          <w:p>
            <w:pPr>
              <w:pStyle w:val="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 год –  7 561,31 тыс. рублей;</w:t>
            </w:r>
          </w:p>
          <w:p>
            <w:pPr>
              <w:pStyle w:val="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2020 год –  7 778,00 тыс. рублей; </w:t>
            </w:r>
          </w:p>
          <w:p>
            <w:pPr>
              <w:pStyle w:val="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 год –  7 778,00 тыс. рублей;</w:t>
            </w:r>
          </w:p>
          <w:p>
            <w:pPr>
              <w:pStyle w:val="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 них:</w:t>
            </w:r>
          </w:p>
          <w:p>
            <w:pPr>
              <w:pStyle w:val="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 средств краевого бюджета – 146,25 тыс. рублей, в том числе:</w:t>
            </w:r>
          </w:p>
          <w:p>
            <w:pPr>
              <w:pStyle w:val="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2014 год – 0,00 тыс. рублей;</w:t>
            </w:r>
          </w:p>
          <w:p>
            <w:pPr>
              <w:pStyle w:val="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 год – 0,00 тыс. рублей;</w:t>
            </w:r>
          </w:p>
          <w:p>
            <w:pPr>
              <w:pStyle w:val="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 год – 0,00 тыс. рублей;</w:t>
            </w:r>
          </w:p>
          <w:p>
            <w:pPr>
              <w:pStyle w:val="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 год – 0,00 тыс. рублей;</w:t>
            </w:r>
          </w:p>
          <w:p>
            <w:pPr>
              <w:pStyle w:val="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 год – 0,00 тыс. рублей;</w:t>
            </w:r>
          </w:p>
          <w:p>
            <w:pPr>
              <w:pStyle w:val="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 год – 146,25 тыс. рублей;</w:t>
            </w:r>
          </w:p>
          <w:p>
            <w:pPr>
              <w:pStyle w:val="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 год – 0,00 тыс. рублей;</w:t>
            </w:r>
          </w:p>
          <w:p>
            <w:pPr>
              <w:pStyle w:val="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 год – 0,00 тыс. рублей.</w:t>
            </w:r>
          </w:p>
          <w:p>
            <w:pPr>
              <w:pStyle w:val="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 средств бюджета городского округа города Шарыпово (далее – бюджет города Шарыпово): – 52 472,85 тыс. рублей, в том числе:</w:t>
            </w:r>
          </w:p>
          <w:p>
            <w:pPr>
              <w:pStyle w:val="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2014 год – 6 061,54 тыс. рублей;</w:t>
            </w:r>
          </w:p>
          <w:p>
            <w:pPr>
              <w:pStyle w:val="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 год – 6 267,80 тыс. рублей;</w:t>
            </w:r>
          </w:p>
          <w:p>
            <w:pPr>
              <w:pStyle w:val="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 год – 4 892,17 тыс. рублей;</w:t>
            </w:r>
          </w:p>
          <w:p>
            <w:pPr>
              <w:pStyle w:val="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 год – 5 383,78 тыс. рублей;</w:t>
            </w:r>
          </w:p>
          <w:p>
            <w:pPr>
              <w:pStyle w:val="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 год – 6 896,50 тыс. рублей;</w:t>
            </w:r>
          </w:p>
          <w:p>
            <w:pPr>
              <w:pStyle w:val="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 год – 7 415,06 тыс. рублей;</w:t>
            </w:r>
          </w:p>
          <w:p>
            <w:pPr>
              <w:pStyle w:val="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 год – 7 778,00 тыс. рублей;</w:t>
            </w:r>
          </w:p>
          <w:p>
            <w:pPr>
              <w:pStyle w:val="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2021 год – 7 778,00 тыс. рублей. </w:t>
            </w:r>
          </w:p>
        </w:tc>
      </w:tr>
    </w:tbl>
    <w:p>
      <w:pPr>
        <w:pStyle w:val="Normal"/>
        <w:jc w:val="both"/>
        <w:rPr>
          <w:sz w:val="27"/>
          <w:szCs w:val="27"/>
        </w:rPr>
      </w:pPr>
      <w:r>
        <w:rPr>
          <w:sz w:val="27"/>
          <w:szCs w:val="27"/>
        </w:rPr>
        <w:t>1.3. В Приложении № 1 «Перечень целевых показателей муниципальной программы муниципального образования города Шарыпово Красноярского края с указанием планируемых к достижению значений в результате реализации муниципальной программы» к Паспорту муниципальной программы «Управление муниципальным имуществом муниципального образования города Шарыпово Красноярского края», строки 1.1., 1.2., 1.3., изложить в следующей редакции:</w:t>
      </w:r>
    </w:p>
    <w:tbl>
      <w:tblPr>
        <w:tblW w:w="951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455"/>
        <w:gridCol w:w="1830"/>
        <w:gridCol w:w="932"/>
        <w:gridCol w:w="553"/>
        <w:gridCol w:w="567"/>
        <w:gridCol w:w="426"/>
        <w:gridCol w:w="497"/>
        <w:gridCol w:w="426"/>
        <w:gridCol w:w="567"/>
        <w:gridCol w:w="567"/>
        <w:gridCol w:w="708"/>
        <w:gridCol w:w="710"/>
        <w:gridCol w:w="709"/>
        <w:gridCol w:w="565"/>
      </w:tblGrid>
      <w:tr>
        <w:trPr/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left" w:pos="7020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05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left" w:pos="7020" w:leader="none"/>
              </w:tabs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Цель:</w:t>
            </w:r>
            <w:r>
              <w:rPr>
                <w:sz w:val="16"/>
                <w:szCs w:val="16"/>
              </w:rPr>
              <w:t xml:space="preserve"> Формирование, развитие, управление и эффективное использование объектов недвижимого имущества, находящегося в муниципальной собственности города Шарыпово</w:t>
            </w:r>
            <w:r>
              <w:rPr>
                <w:color w:val="000000"/>
                <w:sz w:val="16"/>
                <w:szCs w:val="16"/>
              </w:rPr>
              <w:t xml:space="preserve">  </w:t>
            </w:r>
          </w:p>
        </w:tc>
      </w:tr>
      <w:tr>
        <w:trPr/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свидетельств о государственной регистрации права муниципальной собственности на объекты недвижимости от общего количества объектов находящегося в управлении муниципального образования города Шарыпово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менее</w:t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менее</w:t>
            </w:r>
          </w:p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менее</w:t>
            </w:r>
          </w:p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96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left" w:pos="7020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tabs>
                <w:tab w:val="left" w:pos="7020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tabs>
                <w:tab w:val="left" w:pos="7020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tabs>
                <w:tab w:val="left" w:pos="7020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tabs>
                <w:tab w:val="left" w:pos="7020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tabs>
                <w:tab w:val="left" w:pos="7020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tabs>
                <w:tab w:val="left" w:pos="7020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tabs>
                <w:tab w:val="left" w:pos="7020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менее 97</w:t>
            </w:r>
          </w:p>
        </w:tc>
      </w:tr>
      <w:tr>
        <w:trPr/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1.2.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сформированных земельных участков, находящихся в муниципальной собственности от общего количества земельных участков, на которых расположены объекты муниципальной собственности</w:t>
            </w:r>
            <w:r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менее 65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не менее 66</w:t>
            </w:r>
          </w:p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не менее 67</w:t>
            </w:r>
          </w:p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не менее 68</w:t>
            </w:r>
          </w:p>
          <w:p>
            <w:pPr>
              <w:pStyle w:val="Normal"/>
              <w:tabs>
                <w:tab w:val="left" w:pos="7020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1.3.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паспортизированных объектов от общего числа имущества, находящегося в управлении муниципального образования города Шарыпово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менее 74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не менее 75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не менее 76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не менее 77</w:t>
            </w:r>
          </w:p>
          <w:p>
            <w:pPr>
              <w:pStyle w:val="Normal"/>
              <w:tabs>
                <w:tab w:val="left" w:pos="7020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</w:tbl>
    <w:p>
      <w:pPr>
        <w:pStyle w:val="Normal"/>
        <w:jc w:val="both"/>
        <w:rPr>
          <w:sz w:val="27"/>
          <w:szCs w:val="27"/>
        </w:rPr>
      </w:pPr>
      <w:r>
        <w:rPr>
          <w:sz w:val="27"/>
          <w:szCs w:val="27"/>
        </w:rPr>
        <w:t>1.4. В приложении № 1 «Перечень  и значения показателей результативности подпрограммы «Развитие земельных и имущественных отношений» к подпрограмме «Развитие земельных и имущественных отношений», строки  1.2., 1.3., 2.1., изложить в следующей редакции:</w:t>
      </w:r>
    </w:p>
    <w:tbl>
      <w:tblPr>
        <w:tblW w:w="9356" w:type="dxa"/>
        <w:jc w:val="left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704"/>
        <w:gridCol w:w="3271"/>
        <w:gridCol w:w="136"/>
        <w:gridCol w:w="852"/>
        <w:gridCol w:w="6"/>
        <w:gridCol w:w="1704"/>
        <w:gridCol w:w="2"/>
        <w:gridCol w:w="707"/>
        <w:gridCol w:w="2"/>
        <w:gridCol w:w="708"/>
        <w:gridCol w:w="2"/>
        <w:gridCol w:w="709"/>
        <w:gridCol w:w="1"/>
        <w:gridCol w:w="551"/>
      </w:tblGrid>
      <w:tr>
        <w:trPr>
          <w:trHeight w:val="492" w:hRule="atLeast"/>
          <w:cantSplit w:val="true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8651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Задача 1:</w:t>
            </w:r>
            <w:r>
              <w:rPr>
                <w:b/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государственная регистрация права муниципальной собственности на объекты недвижимости</w:t>
            </w:r>
          </w:p>
        </w:tc>
      </w:tr>
      <w:tr>
        <w:trPr>
          <w:trHeight w:val="492" w:hRule="atLeast"/>
          <w:cantSplit w:val="true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</w:t>
            </w:r>
          </w:p>
        </w:tc>
        <w:tc>
          <w:tcPr>
            <w:tcW w:w="3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Паспортизация объектов муниципальной собственности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</w:t>
            </w:r>
          </w:p>
        </w:tc>
        <w:tc>
          <w:tcPr>
            <w:tcW w:w="1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Отчет о контрольной деятельности по итогам года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>
        <w:trPr>
          <w:trHeight w:val="492" w:hRule="atLeast"/>
          <w:cantSplit w:val="true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</w:t>
            </w:r>
          </w:p>
        </w:tc>
        <w:tc>
          <w:tcPr>
            <w:tcW w:w="3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Формирование земельных участков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</w:t>
            </w:r>
          </w:p>
        </w:tc>
        <w:tc>
          <w:tcPr>
            <w:tcW w:w="1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Отчет о контрольной деятельности по итогам года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>
        <w:trPr>
          <w:trHeight w:val="492" w:hRule="atLeast"/>
          <w:cantSplit w:val="true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8651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Задача 2: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вовлечение объектов муниципальной собственности города Шарыпово в хозяйственный оборот</w:t>
            </w:r>
          </w:p>
        </w:tc>
      </w:tr>
      <w:tr>
        <w:trPr>
          <w:trHeight w:val="492" w:hRule="atLeast"/>
          <w:cantSplit w:val="true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</w:t>
            </w:r>
          </w:p>
        </w:tc>
        <w:tc>
          <w:tcPr>
            <w:tcW w:w="340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 xml:space="preserve">Количество объектов недвижимости,  находящихся в муниципальной  собственности, в отношении которых   проведена оценка рыночной стоимости    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</w:t>
            </w:r>
          </w:p>
        </w:tc>
        <w:tc>
          <w:tcPr>
            <w:tcW w:w="171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Отчет о контрольной деятельности по итогам года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</w:t>
            </w:r>
          </w:p>
        </w:tc>
        <w:tc>
          <w:tcPr>
            <w:tcW w:w="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</w:t>
            </w:r>
          </w:p>
        </w:tc>
      </w:tr>
    </w:tbl>
    <w:p>
      <w:pPr>
        <w:pStyle w:val="Normal"/>
        <w:jc w:val="both"/>
        <w:rPr>
          <w:sz w:val="27"/>
          <w:szCs w:val="27"/>
        </w:rPr>
      </w:pPr>
      <w:r>
        <w:rPr>
          <w:sz w:val="27"/>
          <w:szCs w:val="27"/>
        </w:rPr>
        <w:t>1.5. В приложении № 2 «Перечень мероприятий подпрограммы «Развитие земельных и имущественных отношений» к подпрограмме «Развитие земельных и имущественных отношений», строки  5, 6, 9, изложить в следующей редакции:</w:t>
      </w:r>
    </w:p>
    <w:tbl>
      <w:tblPr>
        <w:tblW w:w="9498" w:type="dxa"/>
        <w:jc w:val="lef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283"/>
        <w:gridCol w:w="1559"/>
        <w:gridCol w:w="1135"/>
        <w:gridCol w:w="567"/>
        <w:gridCol w:w="567"/>
        <w:gridCol w:w="960"/>
        <w:gridCol w:w="600"/>
        <w:gridCol w:w="707"/>
        <w:gridCol w:w="710"/>
        <w:gridCol w:w="993"/>
        <w:gridCol w:w="708"/>
        <w:gridCol w:w="142"/>
        <w:gridCol w:w="566"/>
      </w:tblGrid>
      <w:tr>
        <w:trPr/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21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Мероприятие:</w:t>
            </w:r>
          </w:p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 xml:space="preserve">Формирование объектов муниципальной собственности </w:t>
            </w:r>
          </w:p>
        </w:tc>
      </w:tr>
      <w:tr>
        <w:trPr>
          <w:trHeight w:val="131" w:hRule="atLeast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5"/>
                <w:szCs w:val="15"/>
              </w:rPr>
              <w:t xml:space="preserve">.2. Изготовление технической документации  </w:t>
              <w:br/>
              <w:t>на объекты муниципального имущества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КУМИ Администрации г. Шарыпово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0412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1018566,1010085660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2019год -8;</w:t>
            </w:r>
          </w:p>
          <w:p>
            <w:pPr>
              <w:pStyle w:val="Normal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2020год-2;</w:t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5"/>
                <w:szCs w:val="15"/>
              </w:rPr>
              <w:t>2021го</w:t>
            </w:r>
            <w:r>
              <w:rPr>
                <w:sz w:val="16"/>
                <w:szCs w:val="16"/>
              </w:rPr>
              <w:t>-2.</w:t>
            </w:r>
          </w:p>
        </w:tc>
      </w:tr>
      <w:tr>
        <w:trPr/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1.3. Формирование земельных участков, занимаемых объектами улично-дорожной сети, устранение пересечений границ муниципального образования с границами земельных участков, бесхозяйные земельные участки по итогам инвентаризации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КУМИ Администрации г. Шарыпово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0412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1018566,1010085660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149,21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349,21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2019год -                            20;</w:t>
            </w:r>
          </w:p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2020год -6;</w:t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2021год -6;</w:t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21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  <w:u w:val="single"/>
              </w:rPr>
              <w:t>Задача 2</w:t>
            </w:r>
            <w:r>
              <w:rPr>
                <w:sz w:val="16"/>
                <w:szCs w:val="16"/>
              </w:rPr>
              <w:t>. Вовлечение объектов муниципальной собственности города Шарыпово в хозяйственный оборот</w:t>
            </w:r>
          </w:p>
        </w:tc>
      </w:tr>
      <w:tr>
        <w:trPr/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921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Мероприятия: Оценка объектов муниципальной собственности</w:t>
            </w:r>
          </w:p>
        </w:tc>
      </w:tr>
      <w:tr>
        <w:trPr/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left" w:pos="7020" w:leader="none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1.1.Оценка рыночной стоимости     объектов муниципальной собственности города Шарыпово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Cell"/>
              <w:tabs>
                <w:tab w:val="left" w:pos="3420" w:leader="none"/>
                <w:tab w:val="left" w:pos="7020" w:leader="none"/>
                <w:tab w:val="left" w:pos="8640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КУМИ Администрации г. Шарыпово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Cell"/>
              <w:tabs>
                <w:tab w:val="left" w:pos="3420" w:leader="none"/>
                <w:tab w:val="left" w:pos="7020" w:leader="none"/>
                <w:tab w:val="left" w:pos="8640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Cell"/>
              <w:tabs>
                <w:tab w:val="left" w:pos="3420" w:leader="none"/>
                <w:tab w:val="left" w:pos="7020" w:leader="none"/>
                <w:tab w:val="left" w:pos="8640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0113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Cell"/>
              <w:tabs>
                <w:tab w:val="left" w:pos="3420" w:leader="none"/>
                <w:tab w:val="left" w:pos="7020" w:leader="none"/>
                <w:tab w:val="left" w:pos="8640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1018567,1010085670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Cell"/>
              <w:tabs>
                <w:tab w:val="left" w:pos="3420" w:leader="none"/>
                <w:tab w:val="left" w:pos="7020" w:leader="none"/>
                <w:tab w:val="left" w:pos="8640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540,00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1 540,00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Cell"/>
              <w:tabs>
                <w:tab w:val="left" w:pos="3420" w:leader="none"/>
                <w:tab w:val="left" w:pos="7020" w:leader="none"/>
                <w:tab w:val="left" w:pos="8640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2019год-148;</w:t>
            </w:r>
          </w:p>
          <w:p>
            <w:pPr>
              <w:pStyle w:val="ConsPlusCell"/>
              <w:tabs>
                <w:tab w:val="left" w:pos="3420" w:leader="none"/>
                <w:tab w:val="left" w:pos="7020" w:leader="none"/>
                <w:tab w:val="left" w:pos="8640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2020год-124;</w:t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2021год-124.</w:t>
            </w:r>
          </w:p>
        </w:tc>
      </w:tr>
      <w:tr>
        <w:trPr/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по подпрограмме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839,21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700,00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2 239,21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</w:tbl>
    <w:p>
      <w:pPr>
        <w:pStyle w:val="Normal"/>
        <w:tabs>
          <w:tab w:val="left" w:pos="6645" w:leader="none"/>
          <w:tab w:val="left" w:pos="8085" w:leader="none"/>
          <w:tab w:val="right" w:pos="9355" w:leader="none"/>
          <w:tab w:val="right" w:pos="9978" w:leader="none"/>
        </w:tabs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1.6. В Приложении № 2 «Перечень мероприятий подпрограммы «Обеспечение реализации программы и прочие мероприятия» к подпрограмме «Обеспечение реализации программы и прочие мероприятия» строку 4, изложить в следующей редакции:  </w:t>
      </w:r>
    </w:p>
    <w:tbl>
      <w:tblPr>
        <w:tblW w:w="9356" w:type="dxa"/>
        <w:jc w:val="lef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284"/>
        <w:gridCol w:w="1418"/>
        <w:gridCol w:w="566"/>
        <w:gridCol w:w="567"/>
        <w:gridCol w:w="567"/>
        <w:gridCol w:w="1134"/>
        <w:gridCol w:w="709"/>
        <w:gridCol w:w="852"/>
        <w:gridCol w:w="849"/>
        <w:gridCol w:w="852"/>
        <w:gridCol w:w="991"/>
        <w:gridCol w:w="566"/>
      </w:tblGrid>
      <w:tr>
        <w:trPr>
          <w:trHeight w:val="1020" w:hRule="atLeast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Мероприятие.</w:t>
            </w:r>
          </w:p>
          <w:p>
            <w:pPr>
              <w:pStyle w:val="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Руководство и управление в сфере установленных функций органов местного самоуправления, исполнение расходов на мероприятия по подпрограмме.</w:t>
            </w:r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КУМИ Администрации г.Шарыпово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1020085160;</w:t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121,</w:t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122,</w:t>
            </w:r>
          </w:p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>129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5 907,26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5 737,60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5 737,60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17 382,46</w:t>
            </w:r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Достижение ежегодного показателя 5 баллов по уровню</w:t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исполнение расходов Главного распорядителя</w:t>
            </w:r>
          </w:p>
        </w:tc>
      </w:tr>
      <w:tr>
        <w:trPr>
          <w:trHeight w:val="975" w:hRule="atLeast"/>
        </w:trPr>
        <w:tc>
          <w:tcPr>
            <w:tcW w:w="2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</w:r>
          </w:p>
        </w:tc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1020087860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121;</w:t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44,75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44,75</w:t>
            </w:r>
          </w:p>
        </w:tc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975" w:hRule="atLeast"/>
        </w:trPr>
        <w:tc>
          <w:tcPr>
            <w:tcW w:w="2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</w:r>
          </w:p>
        </w:tc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1020085160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952,96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1 600,70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1 600,70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4 154,36</w:t>
            </w:r>
          </w:p>
        </w:tc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975" w:hRule="atLeast"/>
        </w:trPr>
        <w:tc>
          <w:tcPr>
            <w:tcW w:w="2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</w:r>
          </w:p>
        </w:tc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1020010210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121;</w:t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71,33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71,33</w:t>
            </w:r>
          </w:p>
        </w:tc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975" w:hRule="atLeast"/>
        </w:trPr>
        <w:tc>
          <w:tcPr>
            <w:tcW w:w="2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</w:r>
          </w:p>
        </w:tc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10200S0220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121;</w:t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22,63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22,63</w:t>
            </w:r>
          </w:p>
        </w:tc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975" w:hRule="atLeast"/>
        </w:trPr>
        <w:tc>
          <w:tcPr>
            <w:tcW w:w="2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</w:r>
          </w:p>
        </w:tc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1020088760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21,20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21,20</w:t>
            </w:r>
          </w:p>
        </w:tc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975" w:hRule="atLeast"/>
        </w:trPr>
        <w:tc>
          <w:tcPr>
            <w:tcW w:w="2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</w:r>
          </w:p>
        </w:tc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1020088520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103,75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103,75</w:t>
            </w:r>
          </w:p>
        </w:tc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975" w:hRule="atLeast"/>
        </w:trPr>
        <w:tc>
          <w:tcPr>
            <w:tcW w:w="2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</w:r>
          </w:p>
        </w:tc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1020010220</w:t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(краевые)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121;</w:t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74,38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74,38</w:t>
            </w:r>
          </w:p>
        </w:tc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975" w:hRule="atLeast"/>
        </w:trPr>
        <w:tc>
          <w:tcPr>
            <w:tcW w:w="2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</w:r>
          </w:p>
        </w:tc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1020010240 (краевые)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121;</w:t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7,66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7,66</w:t>
            </w:r>
          </w:p>
        </w:tc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975" w:hRule="atLeast"/>
        </w:trPr>
        <w:tc>
          <w:tcPr>
            <w:tcW w:w="2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</w:r>
          </w:p>
        </w:tc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1020010250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121;</w:t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1,56</w:t>
            </w:r>
          </w:p>
        </w:tc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975" w:hRule="atLeast"/>
        </w:trPr>
        <w:tc>
          <w:tcPr>
            <w:tcW w:w="2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</w:r>
          </w:p>
        </w:tc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102001038М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121; 129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62,65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62,65</w:t>
            </w:r>
          </w:p>
        </w:tc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447" w:hRule="atLeast"/>
        </w:trPr>
        <w:tc>
          <w:tcPr>
            <w:tcW w:w="2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</w:r>
          </w:p>
        </w:tc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1020085160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291,18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439,70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439,70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1 170,58</w:t>
            </w:r>
          </w:p>
        </w:tc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по подпрограмме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7 561,31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7 778,00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7 778,00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23 117,31</w:t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</w:tbl>
    <w:p>
      <w:pPr>
        <w:pStyle w:val="Normal"/>
        <w:jc w:val="both"/>
        <w:rPr>
          <w:sz w:val="27"/>
          <w:szCs w:val="27"/>
        </w:rPr>
      </w:pPr>
      <w:r>
        <w:rPr>
          <w:sz w:val="27"/>
          <w:szCs w:val="27"/>
        </w:rPr>
        <w:t>1.7. В Приложении № 3 «Информация о ресурсном обеспечении муниципальной программы «Управление муниципальным имуществом муниципального образования город Шарыпово Красноярского края»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фондов» к  муниципальной программе «Управление муниципальным имуществом муниципального образования город Шарыпово Красноярского края», строки 1., 1.2., изложить в следующей редакции:</w:t>
      </w:r>
    </w:p>
    <w:tbl>
      <w:tblPr>
        <w:tblW w:w="943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97"/>
        <w:gridCol w:w="661"/>
        <w:gridCol w:w="993"/>
        <w:gridCol w:w="904"/>
        <w:gridCol w:w="569"/>
        <w:gridCol w:w="710"/>
        <w:gridCol w:w="1133"/>
        <w:gridCol w:w="567"/>
        <w:gridCol w:w="849"/>
        <w:gridCol w:w="825"/>
        <w:gridCol w:w="836"/>
        <w:gridCol w:w="985"/>
      </w:tblGrid>
      <w:tr>
        <w:trPr>
          <w:trHeight w:val="1771" w:hRule="atLeast"/>
        </w:trPr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>
              <w:rPr>
                <w:sz w:val="16"/>
                <w:szCs w:val="16"/>
              </w:rPr>
              <w:t>п/п</w:t>
            </w:r>
          </w:p>
        </w:tc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Статус (муниципальная программа, подпрограмма)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муниципальной программы, подпрограммы</w:t>
            </w: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главного распорядителя бюджетных средств (далее – ГРБС)</w:t>
            </w:r>
          </w:p>
        </w:tc>
        <w:tc>
          <w:tcPr>
            <w:tcW w:w="29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 год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 год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 год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за 2019-2021 года</w:t>
            </w:r>
          </w:p>
        </w:tc>
      </w:tr>
      <w:tr>
        <w:trPr>
          <w:trHeight w:val="268" w:hRule="atLeast"/>
        </w:trPr>
        <w:tc>
          <w:tcPr>
            <w:tcW w:w="3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ГРБС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РзПР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1771" w:hRule="atLeast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ind w:left="-111" w:firstLine="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Муниципальная программа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Управление муниципальным имуществом муниципального образования город Шарыпово Красноярского края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 расходные обязательства по муниципальной программе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8 400,52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8 478,00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8 478,00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25 356,52</w:t>
            </w:r>
          </w:p>
        </w:tc>
      </w:tr>
      <w:tr>
        <w:trPr>
          <w:trHeight w:val="1254" w:hRule="atLeast"/>
        </w:trPr>
        <w:tc>
          <w:tcPr>
            <w:tcW w:w="29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 по ГРБС: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0113</w:t>
            </w:r>
            <w:r>
              <w:rPr>
                <w:sz w:val="16"/>
                <w:szCs w:val="16"/>
              </w:rPr>
              <w:t>;</w:t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0412;</w:t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0501.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1010085670;</w:t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1020010210;</w:t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1020010220;</w:t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1020010240;</w:t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1020010250;</w:t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102001038М</w:t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1020085160;</w:t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1020087860;</w:t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1020088520;</w:t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1020088760;</w:t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10200S0220;</w:t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1010085660.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121; 122;</w:t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129;</w:t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8 400,52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8 478,00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8 478,00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25 356,52</w:t>
            </w:r>
          </w:p>
        </w:tc>
      </w:tr>
      <w:tr>
        <w:trPr>
          <w:trHeight w:val="1326" w:hRule="atLeast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Подпрограмма 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реализации программы и прочие мероприятия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 расходные обязательства по подпрограмме 2 муниципальной программы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7 561,31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7 778,00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7 778,00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23 117,31</w:t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350" w:hRule="atLeast"/>
        </w:trPr>
        <w:tc>
          <w:tcPr>
            <w:tcW w:w="29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 по ГРБС: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0113;</w:t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0501.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1020010210;</w:t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1020010220;</w:t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1020010240;</w:t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1020010250;</w:t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102001038М</w:t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1020085160;</w:t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1020087860;</w:t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1020088520;</w:t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1020088760;</w:t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10200S0220.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121; 122; 129;</w:t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7 561,31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7 778,00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7 778,00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23 117,31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jc w:val="both"/>
        <w:rPr>
          <w:sz w:val="27"/>
          <w:szCs w:val="27"/>
        </w:rPr>
      </w:pPr>
      <w:r>
        <w:rPr>
          <w:sz w:val="27"/>
          <w:szCs w:val="27"/>
        </w:rPr>
        <w:t>1.8. В Приложении № 4 «Информация об источниках финансирования подпрограмм, отдельных мероприятий муниципальной программы «Управление муниципальным имуществом муниципального образования город Шарыпово Красноярского края»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фондов)» к муниципальной программе «Управление муниципальным имуществом муниципального образования город Шарыпово Красноярского края», строки 1.,   3., изложить в следующей редакции:</w:t>
      </w:r>
    </w:p>
    <w:tbl>
      <w:tblPr>
        <w:tblW w:w="9498" w:type="dxa"/>
        <w:jc w:val="lef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02"/>
        <w:gridCol w:w="1418"/>
        <w:gridCol w:w="1950"/>
        <w:gridCol w:w="1841"/>
        <w:gridCol w:w="994"/>
        <w:gridCol w:w="850"/>
        <w:gridCol w:w="851"/>
        <w:gridCol w:w="990"/>
      </w:tblGrid>
      <w:tr>
        <w:trPr>
          <w:trHeight w:val="380" w:hRule="atLeast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Муниципальная программа</w:t>
            </w:r>
          </w:p>
        </w:tc>
        <w:tc>
          <w:tcPr>
            <w:tcW w:w="1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Управление муниципальным имуществом муниципального образования «город Шарыпово Красноярского края»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8 400,52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8 478,00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8 478,00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25 356,52</w:t>
            </w:r>
          </w:p>
        </w:tc>
      </w:tr>
      <w:tr>
        <w:trPr>
          <w:trHeight w:val="380" w:hRule="atLeast"/>
        </w:trPr>
        <w:tc>
          <w:tcPr>
            <w:tcW w:w="6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9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ind w:right="-250" w:firstLine="1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802" w:hRule="atLeast"/>
        </w:trPr>
        <w:tc>
          <w:tcPr>
            <w:tcW w:w="6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9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 города Шарыпово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8 254,27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8 478,00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8 478,00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25 210,27</w:t>
            </w:r>
          </w:p>
        </w:tc>
      </w:tr>
      <w:tr>
        <w:trPr>
          <w:trHeight w:val="380" w:hRule="atLeast"/>
        </w:trPr>
        <w:tc>
          <w:tcPr>
            <w:tcW w:w="6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9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146,25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146,25</w:t>
            </w:r>
          </w:p>
        </w:tc>
      </w:tr>
      <w:tr>
        <w:trPr>
          <w:trHeight w:val="380" w:hRule="atLeast"/>
        </w:trPr>
        <w:tc>
          <w:tcPr>
            <w:tcW w:w="6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9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380" w:hRule="atLeast"/>
        </w:trPr>
        <w:tc>
          <w:tcPr>
            <w:tcW w:w="6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9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210" w:hRule="atLeast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Подпрограмма 2</w:t>
            </w:r>
          </w:p>
        </w:tc>
        <w:tc>
          <w:tcPr>
            <w:tcW w:w="1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реализации программы и прочие мероприятия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7 561,31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7 778,00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7 778,00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23 117,31</w:t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210" w:hRule="atLeast"/>
        </w:trPr>
        <w:tc>
          <w:tcPr>
            <w:tcW w:w="6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9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740" w:hRule="atLeast"/>
        </w:trPr>
        <w:tc>
          <w:tcPr>
            <w:tcW w:w="6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9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 города Шарыпово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7 415,06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7 778,00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7 778,00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22 971,06</w:t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210" w:hRule="atLeast"/>
        </w:trPr>
        <w:tc>
          <w:tcPr>
            <w:tcW w:w="6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9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146,25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146,25</w:t>
            </w:r>
          </w:p>
        </w:tc>
      </w:tr>
      <w:tr>
        <w:trPr>
          <w:trHeight w:val="381" w:hRule="atLeast"/>
        </w:trPr>
        <w:tc>
          <w:tcPr>
            <w:tcW w:w="6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9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210" w:hRule="atLeast"/>
        </w:trPr>
        <w:tc>
          <w:tcPr>
            <w:tcW w:w="6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9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</w:tbl>
    <w:p>
      <w:pPr>
        <w:pStyle w:val="ListParagraph"/>
        <w:widowControl w:val="false"/>
        <w:tabs>
          <w:tab w:val="left" w:pos="0" w:leader="none"/>
          <w:tab w:val="left" w:pos="1134" w:leader="none"/>
        </w:tabs>
        <w:spacing w:lineRule="auto" w:line="240" w:before="0" w:after="0"/>
        <w:ind w:left="0" w:hanging="0"/>
        <w:contextualSpacing/>
        <w:jc w:val="both"/>
        <w:rPr>
          <w:rFonts w:ascii="Times New Roman" w:hAnsi="Times New Roman"/>
          <w:sz w:val="27"/>
          <w:szCs w:val="27"/>
        </w:rPr>
      </w:pPr>
      <w:r>
        <w:rPr>
          <w:sz w:val="27"/>
          <w:szCs w:val="27"/>
        </w:rPr>
        <w:t xml:space="preserve">           </w:t>
      </w:r>
      <w:r>
        <w:rPr>
          <w:sz w:val="27"/>
          <w:szCs w:val="27"/>
        </w:rPr>
        <w:t>2.  Контроль за исполнением настоящего постановления возложить на Первого заместителя Главы города Шарыпово Гудкова Д.Е.</w:t>
      </w:r>
    </w:p>
    <w:p>
      <w:pPr>
        <w:pStyle w:val="ListParagraph"/>
        <w:tabs>
          <w:tab w:val="left" w:pos="-57" w:leader="none"/>
          <w:tab w:val="left" w:pos="1026" w:leader="none"/>
        </w:tabs>
        <w:ind w:left="0" w:hanging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 </w:t>
      </w:r>
      <w:r>
        <w:rPr>
          <w:sz w:val="27"/>
          <w:szCs w:val="27"/>
        </w:rPr>
        <w:t xml:space="preserve"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</w:t>
      </w:r>
      <w:r>
        <w:rPr>
          <w:sz w:val="27"/>
          <w:szCs w:val="27"/>
          <w:lang w:bidi="ru-RU"/>
        </w:rPr>
        <w:t>(www.gorodsharypovo.ru).</w:t>
      </w:r>
    </w:p>
    <w:p>
      <w:pPr>
        <w:pStyle w:val="ConsNormal"/>
        <w:ind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Normal"/>
        <w:ind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Normal"/>
        <w:ind w:right="0" w:hanging="0"/>
        <w:rPr/>
      </w:pPr>
      <w:r>
        <w:rPr>
          <w:rFonts w:ascii="Times New Roman" w:hAnsi="Times New Roman"/>
          <w:sz w:val="28"/>
          <w:szCs w:val="28"/>
        </w:rPr>
        <w:t>Глава города Шарыпово                                                              Н.А. Петровская</w:t>
      </w:r>
    </w:p>
    <w:sectPr>
      <w:type w:val="nextPage"/>
      <w:pgSz w:w="11906" w:h="16838"/>
      <w:pgMar w:left="851" w:right="567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930" w:hanging="360"/>
      </w:pPr>
    </w:lvl>
    <w:lvl w:ilvl="1">
      <w:start w:val="1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1560" w:hanging="720"/>
      </w:pPr>
    </w:lvl>
    <w:lvl w:ilvl="3">
      <w:start w:val="1"/>
      <w:numFmt w:val="decimal"/>
      <w:lvlText w:val="%1.%2.%3.%4."/>
      <w:lvlJc w:val="left"/>
      <w:pPr>
        <w:ind w:left="2055" w:hanging="1080"/>
      </w:pPr>
    </w:lvl>
    <w:lvl w:ilvl="4">
      <w:start w:val="1"/>
      <w:numFmt w:val="decimal"/>
      <w:lvlText w:val="%1.%2.%3.%4.%5."/>
      <w:lvlJc w:val="left"/>
      <w:pPr>
        <w:ind w:left="2190" w:hanging="1080"/>
      </w:pPr>
    </w:lvl>
    <w:lvl w:ilvl="5">
      <w:start w:val="1"/>
      <w:numFmt w:val="decimal"/>
      <w:lvlText w:val="%1.%2.%3.%4.%5.%6."/>
      <w:lvlJc w:val="left"/>
      <w:pPr>
        <w:ind w:left="2685" w:hanging="1440"/>
      </w:pPr>
    </w:lvl>
    <w:lvl w:ilvl="6">
      <w:start w:val="1"/>
      <w:numFmt w:val="decimal"/>
      <w:lvlText w:val="%1.%2.%3.%4.%5.%6.%7."/>
      <w:lvlJc w:val="left"/>
      <w:pPr>
        <w:ind w:left="3180" w:hanging="1800"/>
      </w:pPr>
    </w:lvl>
    <w:lvl w:ilvl="7">
      <w:start w:val="1"/>
      <w:numFmt w:val="decimal"/>
      <w:lvlText w:val="%1.%2.%3.%4.%5.%6.%7.%8."/>
      <w:lvlJc w:val="left"/>
      <w:pPr>
        <w:ind w:left="3315" w:hanging="1800"/>
      </w:pPr>
    </w:lvl>
    <w:lvl w:ilvl="8">
      <w:start w:val="1"/>
      <w:numFmt w:val="decimal"/>
      <w:lvlText w:val="%1.%2.%3.%4.%5.%6.%7.%8.%9."/>
      <w:lvlJc w:val="left"/>
      <w:pPr>
        <w:ind w:left="3810" w:hanging="21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 w:semiHidden="1" w:unhideWhenUsed="1"/>
    <w:lsdException w:name="Light List" w:uiPriority="61" w:semiHidden="1" w:unhideWhenUsed="1"/>
    <w:lsdException w:name="Light Grid" w:uiPriority="62" w:semiHidden="1" w:unhideWhenUsed="1"/>
    <w:lsdException w:name="Medium Shading 1" w:uiPriority="63" w:semiHidden="1" w:unhideWhenUsed="1"/>
    <w:lsdException w:name="Medium Shading 2" w:uiPriority="64" w:semiHidden="1" w:unhideWhenUsed="1"/>
    <w:lsdException w:name="Medium List 1" w:uiPriority="65" w:semiHidden="1" w:unhideWhenUsed="1"/>
    <w:lsdException w:name="Medium List 2" w:uiPriority="66" w:semiHidden="1" w:unhideWhenUsed="1"/>
    <w:lsdException w:name="Medium Grid 1" w:uiPriority="67" w:semiHidden="1" w:unhideWhenUsed="1"/>
    <w:lsdException w:name="Medium Grid 2" w:uiPriority="68" w:semiHidden="1" w:unhideWhenUsed="1"/>
    <w:lsdException w:name="Medium Grid 3" w:uiPriority="69" w:semiHidden="1" w:unhideWhenUsed="1"/>
    <w:lsdException w:name="Dark List" w:uiPriority="70" w:semiHidden="1" w:unhideWhenUsed="1"/>
    <w:lsdException w:name="Colorful Shading" w:uiPriority="71" w:semiHidden="1" w:unhideWhenUsed="1"/>
    <w:lsdException w:name="Colorful List" w:uiPriority="72" w:semiHidden="1" w:unhideWhenUsed="1"/>
    <w:lsdException w:name="Colorful Grid" w:uiPriority="73" w:semiHidden="1" w:unhideWhenUsed="1"/>
    <w:lsdException w:name="Light Shading Accent 1" w:uiPriority="60" w:semiHidden="1" w:unhideWhenUsed="1"/>
    <w:lsdException w:name="Light List Accent 1" w:uiPriority="61" w:semiHidden="1" w:unhideWhenUsed="1"/>
    <w:lsdException w:name="Light Grid Accent 1" w:uiPriority="62" w:semiHidden="1" w:unhideWhenUsed="1"/>
    <w:lsdException w:name="Medium Shading 1 Accent 1" w:uiPriority="63" w:semiHidden="1" w:unhideWhenUsed="1"/>
    <w:lsdException w:name="Medium Shading 2 Accent 1" w:uiPriority="64" w:semiHidden="1" w:unhideWhenUsed="1"/>
    <w:lsdException w:name="Medium List 1 Accent 1" w:uiPriority="65" w:semiHidden="1" w:unhideWhenUsed="1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 w:semiHidden="1" w:unhideWhenUsed="1"/>
    <w:lsdException w:name="Medium Grid 1 Accent 1" w:uiPriority="67" w:semiHidden="1" w:unhideWhenUsed="1"/>
    <w:lsdException w:name="Medium Grid 2 Accent 1" w:uiPriority="68" w:semiHidden="1" w:unhideWhenUsed="1"/>
    <w:lsdException w:name="Medium Grid 3 Accent 1" w:uiPriority="69" w:semiHidden="1" w:unhideWhenUsed="1"/>
    <w:lsdException w:name="Dark List Accent 1" w:uiPriority="70" w:semiHidden="1" w:unhideWhenUsed="1"/>
    <w:lsdException w:name="Colorful Shading Accent 1" w:uiPriority="71" w:semiHidden="1" w:unhideWhenUsed="1"/>
    <w:lsdException w:name="Colorful List Accent 1" w:uiPriority="72" w:semiHidden="1" w:unhideWhenUsed="1"/>
    <w:lsdException w:name="Colorful Grid Accent 1" w:uiPriority="73" w:semiHidden="1" w:unhideWhenUsed="1"/>
    <w:lsdException w:name="Light Shading Accent 2" w:uiPriority="60" w:semiHidden="1" w:unhideWhenUsed="1"/>
    <w:lsdException w:name="Light List Accent 2" w:uiPriority="61" w:semiHidden="1" w:unhideWhenUsed="1"/>
    <w:lsdException w:name="Light Grid Accent 2" w:uiPriority="62" w:semiHidden="1" w:unhideWhenUsed="1"/>
    <w:lsdException w:name="Medium Shading 1 Accent 2" w:uiPriority="63" w:semiHidden="1" w:unhideWhenUsed="1"/>
    <w:lsdException w:name="Medium Shading 2 Accent 2" w:uiPriority="64" w:semiHidden="1" w:unhideWhenUsed="1"/>
    <w:lsdException w:name="Medium List 1 Accent 2" w:uiPriority="65" w:semiHidden="1" w:unhideWhenUsed="1"/>
    <w:lsdException w:name="Medium List 2 Accent 2" w:uiPriority="66" w:semiHidden="1" w:unhideWhenUsed="1"/>
    <w:lsdException w:name="Medium Grid 1 Accent 2" w:uiPriority="67" w:semiHidden="1" w:unhideWhenUsed="1"/>
    <w:lsdException w:name="Medium Grid 2 Accent 2" w:uiPriority="68" w:semiHidden="1" w:unhideWhenUsed="1"/>
    <w:lsdException w:name="Medium Grid 3 Accent 2" w:uiPriority="69" w:semiHidden="1" w:unhideWhenUsed="1"/>
    <w:lsdException w:name="Dark List Accent 2" w:uiPriority="70" w:semiHidden="1" w:unhideWhenUsed="1"/>
    <w:lsdException w:name="Colorful Shading Accent 2" w:uiPriority="71" w:semiHidden="1" w:unhideWhenUsed="1"/>
    <w:lsdException w:name="Colorful List Accent 2" w:uiPriority="72" w:semiHidden="1" w:unhideWhenUsed="1"/>
    <w:lsdException w:name="Colorful Grid Accent 2" w:uiPriority="73" w:semiHidden="1" w:unhideWhenUsed="1"/>
    <w:lsdException w:name="Light Shading Accent 3" w:uiPriority="60" w:semiHidden="1" w:unhideWhenUsed="1"/>
    <w:lsdException w:name="Light List Accent 3" w:uiPriority="61" w:semiHidden="1" w:unhideWhenUsed="1"/>
    <w:lsdException w:name="Light Grid Accent 3" w:uiPriority="62" w:semiHidden="1" w:unhideWhenUsed="1"/>
    <w:lsdException w:name="Medium Shading 1 Accent 3" w:uiPriority="63" w:semiHidden="1" w:unhideWhenUsed="1"/>
    <w:lsdException w:name="Medium Shading 2 Accent 3" w:uiPriority="64" w:semiHidden="1" w:unhideWhenUsed="1"/>
    <w:lsdException w:name="Medium List 1 Accent 3" w:uiPriority="65" w:semiHidden="1" w:unhideWhenUsed="1"/>
    <w:lsdException w:name="Medium List 2 Accent 3" w:uiPriority="66" w:semiHidden="1" w:unhideWhenUsed="1"/>
    <w:lsdException w:name="Medium Grid 1 Accent 3" w:uiPriority="67" w:semiHidden="1" w:unhideWhenUsed="1"/>
    <w:lsdException w:name="Medium Grid 2 Accent 3" w:uiPriority="68" w:semiHidden="1" w:unhideWhenUsed="1"/>
    <w:lsdException w:name="Medium Grid 3 Accent 3" w:uiPriority="69" w:semiHidden="1" w:unhideWhenUsed="1"/>
    <w:lsdException w:name="Dark List Accent 3" w:uiPriority="70" w:semiHidden="1" w:unhideWhenUsed="1"/>
    <w:lsdException w:name="Colorful Shading Accent 3" w:uiPriority="71" w:semiHidden="1" w:unhideWhenUsed="1"/>
    <w:lsdException w:name="Colorful List Accent 3" w:uiPriority="72" w:semiHidden="1" w:unhideWhenUsed="1"/>
    <w:lsdException w:name="Colorful Grid Accent 3" w:uiPriority="73" w:semiHidden="1" w:unhideWhenUsed="1"/>
    <w:lsdException w:name="Light Shading Accent 4" w:uiPriority="60" w:semiHidden="1" w:unhideWhenUsed="1"/>
    <w:lsdException w:name="Light List Accent 4" w:uiPriority="61" w:semiHidden="1" w:unhideWhenUsed="1"/>
    <w:lsdException w:name="Light Grid Accent 4" w:uiPriority="62" w:semiHidden="1" w:unhideWhenUsed="1"/>
    <w:lsdException w:name="Medium Shading 1 Accent 4" w:uiPriority="63" w:semiHidden="1" w:unhideWhenUsed="1"/>
    <w:lsdException w:name="Medium Shading 2 Accent 4" w:uiPriority="64" w:semiHidden="1" w:unhideWhenUsed="1"/>
    <w:lsdException w:name="Medium List 1 Accent 4" w:uiPriority="65" w:semiHidden="1" w:unhideWhenUsed="1"/>
    <w:lsdException w:name="Medium List 2 Accent 4" w:uiPriority="66" w:semiHidden="1" w:unhideWhenUsed="1"/>
    <w:lsdException w:name="Medium Grid 1 Accent 4" w:uiPriority="67" w:semiHidden="1" w:unhideWhenUsed="1"/>
    <w:lsdException w:name="Medium Grid 2 Accent 4" w:uiPriority="68" w:semiHidden="1" w:unhideWhenUsed="1"/>
    <w:lsdException w:name="Medium Grid 3 Accent 4" w:uiPriority="69" w:semiHidden="1" w:unhideWhenUsed="1"/>
    <w:lsdException w:name="Dark List Accent 4" w:uiPriority="70" w:semiHidden="1" w:unhideWhenUsed="1"/>
    <w:lsdException w:name="Colorful Shading Accent 4" w:uiPriority="71" w:semiHidden="1" w:unhideWhenUsed="1"/>
    <w:lsdException w:name="Colorful List Accent 4" w:uiPriority="72" w:semiHidden="1" w:unhideWhenUsed="1"/>
    <w:lsdException w:name="Colorful Grid Accent 4" w:uiPriority="73" w:semiHidden="1" w:unhideWhenUsed="1"/>
    <w:lsdException w:name="Light Shading Accent 5" w:uiPriority="60" w:semiHidden="1" w:unhideWhenUsed="1"/>
    <w:lsdException w:name="Light List Accent 5" w:uiPriority="61" w:semiHidden="1" w:unhideWhenUsed="1"/>
    <w:lsdException w:name="Light Grid Accent 5" w:uiPriority="62" w:semiHidden="1" w:unhideWhenUsed="1"/>
    <w:lsdException w:name="Medium Shading 1 Accent 5" w:uiPriority="63" w:semiHidden="1" w:unhideWhenUsed="1"/>
    <w:lsdException w:name="Medium Shading 2 Accent 5" w:uiPriority="64" w:semiHidden="1" w:unhideWhenUsed="1"/>
    <w:lsdException w:name="Medium List 1 Accent 5" w:uiPriority="65" w:semiHidden="1" w:unhideWhenUsed="1"/>
    <w:lsdException w:name="Medium List 2 Accent 5" w:uiPriority="66" w:semiHidden="1" w:unhideWhenUsed="1"/>
    <w:lsdException w:name="Medium Grid 1 Accent 5" w:uiPriority="67" w:semiHidden="1" w:unhideWhenUsed="1"/>
    <w:lsdException w:name="Medium Grid 2 Accent 5" w:uiPriority="68" w:semiHidden="1" w:unhideWhenUsed="1"/>
    <w:lsdException w:name="Medium Grid 3 Accent 5" w:uiPriority="69" w:semiHidden="1" w:unhideWhenUsed="1"/>
    <w:lsdException w:name="Dark List Accent 5" w:uiPriority="70" w:semiHidden="1" w:unhideWhenUsed="1"/>
    <w:lsdException w:name="Colorful Shading Accent 5" w:uiPriority="71" w:semiHidden="1" w:unhideWhenUsed="1"/>
    <w:lsdException w:name="Colorful List Accent 5" w:uiPriority="72" w:semiHidden="1" w:unhideWhenUsed="1"/>
    <w:lsdException w:name="Colorful Grid Accent 5" w:uiPriority="73" w:semiHidden="1" w:unhideWhenUsed="1"/>
    <w:lsdException w:name="Light Shading Accent 6" w:uiPriority="60" w:semiHidden="1" w:unhideWhenUsed="1"/>
    <w:lsdException w:name="Light List Accent 6" w:uiPriority="61" w:semiHidden="1" w:unhideWhenUsed="1"/>
    <w:lsdException w:name="Light Grid Accent 6" w:uiPriority="62" w:semiHidden="1" w:unhideWhenUsed="1"/>
    <w:lsdException w:name="Medium Shading 1 Accent 6" w:uiPriority="63" w:semiHidden="1" w:unhideWhenUsed="1"/>
    <w:lsdException w:name="Medium Shading 2 Accent 6" w:uiPriority="64" w:semiHidden="1" w:unhideWhenUsed="1"/>
    <w:lsdException w:name="Medium List 1 Accent 6" w:uiPriority="65" w:semiHidden="1" w:unhideWhenUsed="1"/>
    <w:lsdException w:name="Medium List 2 Accent 6" w:uiPriority="66" w:semiHidden="1" w:unhideWhenUsed="1"/>
    <w:lsdException w:name="Medium Grid 1 Accent 6" w:uiPriority="67" w:semiHidden="1" w:unhideWhenUsed="1"/>
    <w:lsdException w:name="Medium Grid 2 Accent 6" w:uiPriority="68" w:semiHidden="1" w:unhideWhenUsed="1"/>
    <w:lsdException w:name="Medium Grid 3 Accent 6" w:uiPriority="69" w:semiHidden="1" w:unhideWhenUsed="1"/>
    <w:lsdException w:name="Dark List Accent 6" w:uiPriority="70" w:semiHidden="1" w:unhideWhenUsed="1"/>
    <w:lsdException w:name="Colorful Shading Accent 6" w:uiPriority="71" w:semiHidden="1" w:unhideWhenUsed="1"/>
    <w:lsdException w:name="Colorful List Accent 6" w:uiPriority="72" w:semiHidden="1" w:unhideWhenUsed="1"/>
    <w:lsdException w:name="Colorful Grid Accent 6" w:uiPriority="73" w:semiHidden="1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067d40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link w:val="10"/>
    <w:qFormat/>
    <w:rsid w:val="00cf5ec6"/>
    <w:pPr>
      <w:keepNext w:val="true"/>
      <w:spacing w:before="240" w:after="60"/>
      <w:outlineLvl w:val="0"/>
    </w:pPr>
    <w:rPr>
      <w:rFonts w:ascii="Arial" w:hAnsi="Arial"/>
      <w:b/>
      <w:bCs/>
      <w:kern w:val="2"/>
      <w:sz w:val="32"/>
      <w:szCs w:val="32"/>
      <w:lang w:val="x-none" w:eastAsia="x-none"/>
    </w:rPr>
  </w:style>
  <w:style w:type="character" w:styleId="DefaultParagraphFont" w:default="1">
    <w:name w:val="Default Paragraph Font"/>
    <w:semiHidden/>
    <w:qFormat/>
    <w:rPr/>
  </w:style>
  <w:style w:type="character" w:styleId="Style13" w:customStyle="1">
    <w:name w:val="Верхний колонтитул Знак"/>
    <w:link w:val="a3"/>
    <w:qFormat/>
    <w:locked/>
    <w:rsid w:val="00130dcc"/>
    <w:rPr>
      <w:rFonts w:ascii="Calibri" w:hAnsi="Calibri"/>
      <w:lang w:val="x-none" w:eastAsia="x-none" w:bidi="ar-SA"/>
    </w:rPr>
  </w:style>
  <w:style w:type="character" w:styleId="Style14" w:customStyle="1">
    <w:name w:val="Нижний колонтитул Знак"/>
    <w:link w:val="a5"/>
    <w:semiHidden/>
    <w:qFormat/>
    <w:locked/>
    <w:rsid w:val="00130dcc"/>
    <w:rPr>
      <w:rFonts w:ascii="Calibri" w:hAnsi="Calibri"/>
      <w:lang w:val="x-none" w:eastAsia="x-none" w:bidi="ar-SA"/>
    </w:rPr>
  </w:style>
  <w:style w:type="character" w:styleId="Pagenumber">
    <w:name w:val="page number"/>
    <w:basedOn w:val="DefaultParagraphFont"/>
    <w:qFormat/>
    <w:rsid w:val="00130dcc"/>
    <w:rPr/>
  </w:style>
  <w:style w:type="character" w:styleId="11" w:customStyle="1">
    <w:name w:val="Заголовок 1 Знак"/>
    <w:link w:val="1"/>
    <w:qFormat/>
    <w:rsid w:val="00cf5ec6"/>
    <w:rPr>
      <w:rFonts w:ascii="Arial" w:hAnsi="Arial" w:cs="Arial"/>
      <w:b/>
      <w:bCs/>
      <w:kern w:val="2"/>
      <w:sz w:val="32"/>
      <w:szCs w:val="32"/>
    </w:rPr>
  </w:style>
  <w:style w:type="character" w:styleId="Style15" w:customStyle="1">
    <w:name w:val="Основной текст с отступом Знак"/>
    <w:basedOn w:val="DefaultParagraphFont"/>
    <w:link w:val="aa"/>
    <w:qFormat/>
    <w:rsid w:val="00cf5ec6"/>
    <w:rPr/>
  </w:style>
  <w:style w:type="character" w:styleId="Style16" w:customStyle="1">
    <w:name w:val="Название Знак"/>
    <w:link w:val="ad"/>
    <w:qFormat/>
    <w:rsid w:val="00cf5ec6"/>
    <w:rPr>
      <w:b/>
      <w:sz w:val="28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Lohit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ohit Devanagari"/>
    </w:rPr>
  </w:style>
  <w:style w:type="paragraph" w:styleId="Style22">
    <w:name w:val="Header"/>
    <w:basedOn w:val="Normal"/>
    <w:link w:val="a4"/>
    <w:rsid w:val="00130dcc"/>
    <w:pPr>
      <w:tabs>
        <w:tab w:val="center" w:pos="4677" w:leader="none"/>
        <w:tab w:val="right" w:pos="9355" w:leader="none"/>
      </w:tabs>
    </w:pPr>
    <w:rPr>
      <w:rFonts w:ascii="Calibri" w:hAnsi="Calibri"/>
      <w:sz w:val="20"/>
      <w:szCs w:val="20"/>
      <w:lang w:val="x-none" w:eastAsia="x-none"/>
    </w:rPr>
  </w:style>
  <w:style w:type="paragraph" w:styleId="Style23">
    <w:name w:val="Footer"/>
    <w:basedOn w:val="Normal"/>
    <w:link w:val="a6"/>
    <w:semiHidden/>
    <w:rsid w:val="00130dcc"/>
    <w:pPr>
      <w:tabs>
        <w:tab w:val="center" w:pos="4677" w:leader="none"/>
        <w:tab w:val="right" w:pos="9355" w:leader="none"/>
      </w:tabs>
    </w:pPr>
    <w:rPr>
      <w:rFonts w:ascii="Calibri" w:hAnsi="Calibri"/>
      <w:sz w:val="20"/>
      <w:szCs w:val="20"/>
      <w:lang w:val="x-none" w:eastAsia="x-none"/>
    </w:rPr>
  </w:style>
  <w:style w:type="paragraph" w:styleId="ConsPlusCell" w:customStyle="1">
    <w:name w:val="ConsPlusCell"/>
    <w:uiPriority w:val="99"/>
    <w:qFormat/>
    <w:rsid w:val="00c271e0"/>
    <w:pPr>
      <w:widowControl w:val="fals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ConsPlusNonformat" w:customStyle="1">
    <w:name w:val="ConsPlusNonformat"/>
    <w:qFormat/>
    <w:rsid w:val="00c271e0"/>
    <w:pPr>
      <w:widowControl w:val="false"/>
      <w:bidi w:val="0"/>
      <w:jc w:val="left"/>
    </w:pPr>
    <w:rPr>
      <w:rFonts w:ascii="Courier New" w:hAnsi="Courier New" w:cs="Courier New" w:eastAsia="Times New Roman"/>
      <w:color w:val="auto"/>
      <w:kern w:val="0"/>
      <w:sz w:val="24"/>
      <w:szCs w:val="20"/>
      <w:lang w:val="ru-RU" w:eastAsia="ru-RU" w:bidi="ar-SA"/>
    </w:rPr>
  </w:style>
  <w:style w:type="paragraph" w:styleId="ConsPlusNormal" w:customStyle="1">
    <w:name w:val="ConsPlusNormal"/>
    <w:qFormat/>
    <w:rsid w:val="00c271e0"/>
    <w:pPr>
      <w:widowControl w:val="false"/>
      <w:bidi w:val="0"/>
      <w:ind w:firstLine="720"/>
      <w:jc w:val="left"/>
    </w:pPr>
    <w:rPr>
      <w:rFonts w:ascii="Arial" w:hAnsi="Arial" w:cs="Arial" w:eastAsia="Times New Roman"/>
      <w:color w:val="auto"/>
      <w:kern w:val="0"/>
      <w:sz w:val="24"/>
      <w:szCs w:val="20"/>
      <w:lang w:val="ru-RU" w:eastAsia="ru-RU" w:bidi="ar-SA"/>
    </w:rPr>
  </w:style>
  <w:style w:type="paragraph" w:styleId="ListParagraph" w:customStyle="1">
    <w:name w:val="List Paragraph"/>
    <w:basedOn w:val="Normal"/>
    <w:qFormat/>
    <w:rsid w:val="00cf5ec6"/>
    <w:pPr>
      <w:ind w:left="720" w:hanging="0"/>
    </w:pPr>
    <w:rPr>
      <w:sz w:val="20"/>
      <w:szCs w:val="20"/>
    </w:rPr>
  </w:style>
  <w:style w:type="paragraph" w:styleId="Style24">
    <w:name w:val="Body Text Indent"/>
    <w:basedOn w:val="Normal"/>
    <w:link w:val="ab"/>
    <w:rsid w:val="00cf5ec6"/>
    <w:pPr>
      <w:spacing w:before="0" w:after="120"/>
      <w:ind w:left="283" w:hanging="0"/>
    </w:pPr>
    <w:rPr>
      <w:sz w:val="20"/>
      <w:szCs w:val="20"/>
    </w:rPr>
  </w:style>
  <w:style w:type="paragraph" w:styleId="NoSpacing">
    <w:name w:val="No Spacing"/>
    <w:qFormat/>
    <w:rsid w:val="00cf5ec6"/>
    <w:pPr>
      <w:widowControl/>
      <w:bidi w:val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Style25">
    <w:name w:val="Title"/>
    <w:basedOn w:val="Normal"/>
    <w:link w:val="ae"/>
    <w:qFormat/>
    <w:rsid w:val="00cf5ec6"/>
    <w:pPr>
      <w:jc w:val="center"/>
    </w:pPr>
    <w:rPr>
      <w:b/>
      <w:sz w:val="28"/>
      <w:szCs w:val="20"/>
      <w:lang w:val="x-none" w:eastAsia="x-none"/>
    </w:rPr>
  </w:style>
  <w:style w:type="paragraph" w:styleId="Style26" w:customStyle="1">
    <w:name w:val="Знак"/>
    <w:basedOn w:val="Normal"/>
    <w:qFormat/>
    <w:rsid w:val="00cf5ec6"/>
    <w:pPr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ConsNormal" w:customStyle="1">
    <w:name w:val="ConsNormal"/>
    <w:qFormat/>
    <w:rsid w:val="00cf5ec6"/>
    <w:pPr>
      <w:widowControl/>
      <w:bidi w:val="0"/>
      <w:ind w:right="19772" w:firstLine="720"/>
      <w:jc w:val="left"/>
    </w:pPr>
    <w:rPr>
      <w:rFonts w:ascii="Arial" w:hAnsi="Arial" w:eastAsia="Times New Roman" w:cs="Times New Roman"/>
      <w:color w:val="auto"/>
      <w:kern w:val="0"/>
      <w:sz w:val="24"/>
      <w:szCs w:val="20"/>
      <w:lang w:val="ru-RU" w:eastAsia="ru-RU" w:bidi="ar-SA"/>
    </w:rPr>
  </w:style>
  <w:style w:type="numbering" w:styleId="NoList" w:default="1">
    <w:name w:val="No List"/>
    <w:semiHidden/>
    <w:qFormat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rsid w:val="00123967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F1828-D10E-456D-A3C1-3C99459EB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LibreOffice/6.0.7.3$Linux_X86_64 LibreOffice_project/00m0$Build-3</Application>
  <Pages>6</Pages>
  <Words>1673</Words>
  <Characters>10468</Characters>
  <CharactersWithSpaces>12198</CharactersWithSpaces>
  <Paragraphs>438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2019-12-19T04:07:00Z</dcterms:created>
  <dc:creator>user</dc:creator>
  <dc:description/>
  <dc:language>ru-RU</dc:language>
  <cp:lastModifiedBy/>
  <cp:lastPrinted>2019-12-17T01:51:00Z</cp:lastPrinted>
  <dcterms:modified xsi:type="dcterms:W3CDTF">2019-12-24T10:34:22Z</dcterms:modified>
  <cp:revision>2</cp:revision>
  <dc:subject/>
  <dc:title>Приложение 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