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18.12.2019</w:t>
        <w:tab/>
        <w:tab/>
        <w:tab/>
        <w:tab/>
        <w:tab/>
        <w:tab/>
        <w:tab/>
        <w:tab/>
        <w:tab/>
        <w:tab/>
        <w:tab/>
        <w:t>№ 283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11.10.2018 №246, от 12.11.2018 №293, от 20.02.2019 №34, от 12.04.2019 №75, от 07.06.2019 №120, от 19.06.2019 №134, от 05.11.2019 №229)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«400383,24; 61137,96; 23406,46; 37731,50» заменить цифрами «405474,89; 66229,61; 23072,31; 43157,30».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7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2"/>
        <w:gridCol w:w="1285"/>
        <w:gridCol w:w="1560"/>
        <w:gridCol w:w="1416"/>
        <w:gridCol w:w="425"/>
        <w:gridCol w:w="284"/>
        <w:gridCol w:w="283"/>
        <w:gridCol w:w="284"/>
        <w:gridCol w:w="849"/>
        <w:gridCol w:w="851"/>
        <w:gridCol w:w="851"/>
        <w:gridCol w:w="845"/>
      </w:tblGrid>
      <w:tr>
        <w:trPr>
          <w:trHeight w:val="276" w:hRule="atLeast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66 229,61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155 000,71</w:t>
            </w:r>
          </w:p>
        </w:tc>
      </w:tr>
      <w:tr>
        <w:trPr>
          <w:trHeight w:val="468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6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42 358,38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25 412,55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26 478,55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94 249,48</w:t>
            </w:r>
          </w:p>
        </w:tc>
      </w:tr>
      <w:tr>
        <w:trPr>
          <w:trHeight w:val="272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23 871,23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60 751,23</w:t>
            </w:r>
          </w:p>
        </w:tc>
      </w:tr>
      <w:tr>
        <w:trPr>
          <w:trHeight w:val="560" w:hRule="atLeast"/>
        </w:trPr>
        <w:tc>
          <w:tcPr>
            <w:tcW w:w="3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28 625,19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70 150,51</w:t>
            </w:r>
          </w:p>
        </w:tc>
      </w:tr>
      <w:tr>
        <w:trPr>
          <w:trHeight w:val="423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5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23 871,23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60 751,23</w:t>
            </w:r>
          </w:p>
        </w:tc>
      </w:tr>
      <w:tr>
        <w:trPr>
          <w:trHeight w:val="120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4 753,96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9 399,28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6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1"/>
        <w:gridCol w:w="1273"/>
        <w:gridCol w:w="1985"/>
        <w:gridCol w:w="1559"/>
        <w:gridCol w:w="1134"/>
        <w:gridCol w:w="993"/>
        <w:gridCol w:w="994"/>
        <w:gridCol w:w="985"/>
      </w:tblGrid>
      <w:tr>
        <w:trPr>
          <w:trHeight w:val="300" w:hRule="atLeast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66 229,61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155 000,71</w:t>
            </w:r>
          </w:p>
        </w:tc>
      </w:tr>
      <w:tr>
        <w:trPr>
          <w:trHeight w:val="413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23 072,31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22 969,85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23 221,55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69 263,71</w:t>
            </w:r>
          </w:p>
        </w:tc>
      </w:tr>
      <w:tr>
        <w:trPr>
          <w:trHeight w:val="43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43 157,30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85 737,00</w:t>
            </w:r>
          </w:p>
        </w:tc>
      </w:tr>
      <w:tr>
        <w:trPr>
          <w:trHeight w:val="28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28 625,19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70 150,51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20 851,09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62 376,41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7 774,10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7 774,10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«151656,68; 23533,54; 21185,24; 2348,30» заменить цифрами «156748,33; 28625,19; 20851,09; 7774,10».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«Повышение безопасности дорожного движения»: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1.5.1. строки 1, 1.1, 2, 2.3, В том числе:, ГРБС1, ГРБС2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6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487"/>
        <w:gridCol w:w="1323"/>
        <w:gridCol w:w="456"/>
        <w:gridCol w:w="536"/>
        <w:gridCol w:w="1043"/>
        <w:gridCol w:w="455"/>
        <w:gridCol w:w="659"/>
        <w:gridCol w:w="658"/>
        <w:gridCol w:w="658"/>
        <w:gridCol w:w="659"/>
        <w:gridCol w:w="1179"/>
      </w:tblGrid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2 035,47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6 581,47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2 035,47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6 581,47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Надлежащее содержание 18 светофорных объектов и 2030 дорожных знаков</w:t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26 589,72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63 569,04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Долевое финансирование мероприятий, направленных на повышение безопасности дорожного движения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092R374920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370,19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469,51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28 625,19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70 150,51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4 753,96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9 399,28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23 871,23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60 751,23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2.5.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60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7"/>
        <w:gridCol w:w="1820"/>
        <w:gridCol w:w="1308"/>
        <w:gridCol w:w="456"/>
        <w:gridCol w:w="536"/>
        <w:gridCol w:w="1025"/>
        <w:gridCol w:w="456"/>
        <w:gridCol w:w="852"/>
        <w:gridCol w:w="815"/>
        <w:gridCol w:w="816"/>
        <w:gridCol w:w="830"/>
        <w:gridCol w:w="231"/>
      </w:tblGrid>
      <w:tr>
        <w:trPr>
          <w:trHeight w:val="418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0920075110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5 425,80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5 425,80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Application>LibreOffice/6.0.7.3$Linux_X86_64 LibreOffice_project/00m0$Build-3</Application>
  <Pages>3</Pages>
  <Words>782</Words>
  <Characters>5031</Characters>
  <CharactersWithSpaces>5979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2019-10-29T07:06:00Z</cp:lastPrinted>
  <dcterms:modified xsi:type="dcterms:W3CDTF">2019-12-24T10:36:29Z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