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0B" w:rsidRDefault="00BD570B" w:rsidP="008520E1"/>
    <w:p w:rsidR="008520E1" w:rsidRPr="0036124B" w:rsidRDefault="008520E1" w:rsidP="008520E1">
      <w:pPr>
        <w:jc w:val="center"/>
        <w:rPr>
          <w:b/>
          <w:sz w:val="28"/>
          <w:szCs w:val="28"/>
        </w:rPr>
      </w:pPr>
      <w:r w:rsidRPr="0036124B">
        <w:rPr>
          <w:b/>
          <w:sz w:val="28"/>
          <w:szCs w:val="28"/>
        </w:rPr>
        <w:t>Шарыповский городской Совет депутатов</w:t>
      </w:r>
    </w:p>
    <w:p w:rsidR="008520E1" w:rsidRPr="0036124B" w:rsidRDefault="008520E1" w:rsidP="008520E1">
      <w:pPr>
        <w:jc w:val="center"/>
        <w:rPr>
          <w:b/>
          <w:sz w:val="28"/>
          <w:szCs w:val="28"/>
        </w:rPr>
      </w:pPr>
      <w:r w:rsidRPr="0036124B">
        <w:rPr>
          <w:b/>
          <w:sz w:val="28"/>
          <w:szCs w:val="28"/>
        </w:rPr>
        <w:t>город Шарыпово  Красноярский край</w:t>
      </w:r>
    </w:p>
    <w:p w:rsidR="008520E1" w:rsidRPr="0036124B" w:rsidRDefault="008D17A3" w:rsidP="008520E1">
      <w:pPr>
        <w:jc w:val="right"/>
        <w:rPr>
          <w:b/>
          <w:sz w:val="28"/>
          <w:szCs w:val="28"/>
        </w:rPr>
      </w:pPr>
      <w:r w:rsidRPr="008D17A3">
        <w:rPr>
          <w:b/>
          <w:lang w:eastAsia="en-US"/>
        </w:rPr>
        <w:pict>
          <v:line id="_x0000_s1027" style="position:absolute;left:0;text-align:left;z-index:251657216" from="-38.15pt,13.85pt" to="530.7pt,13.9pt" o:allowincell="f" strokeweight="2pt">
            <v:stroke startarrowwidth="narrow" startarrowlength="short" endarrowwidth="narrow" endarrowlength="short"/>
          </v:line>
        </w:pict>
      </w:r>
      <w:r w:rsidRPr="008D17A3">
        <w:rPr>
          <w:b/>
          <w:lang w:eastAsia="en-US"/>
        </w:rPr>
        <w:pict>
          <v:line id="_x0000_s1026" style="position:absolute;left:0;text-align:left;z-index:251658240" from="-38.15pt,4.15pt" to="530.7pt,4.2pt" o:allowincell="f">
            <v:stroke startarrowwidth="narrow" startarrowlength="short" endarrowwidth="narrow" endarrowlength="short"/>
          </v:line>
        </w:pict>
      </w:r>
    </w:p>
    <w:p w:rsidR="008520E1" w:rsidRPr="0036124B" w:rsidRDefault="008520E1" w:rsidP="008520E1">
      <w:pPr>
        <w:jc w:val="center"/>
        <w:rPr>
          <w:b/>
          <w:sz w:val="16"/>
          <w:szCs w:val="16"/>
        </w:rPr>
      </w:pPr>
    </w:p>
    <w:p w:rsidR="008520E1" w:rsidRDefault="008520E1" w:rsidP="008520E1">
      <w:pPr>
        <w:jc w:val="center"/>
        <w:rPr>
          <w:b/>
          <w:sz w:val="28"/>
          <w:szCs w:val="28"/>
        </w:rPr>
      </w:pPr>
      <w:r w:rsidRPr="0036124B">
        <w:rPr>
          <w:b/>
          <w:sz w:val="28"/>
          <w:szCs w:val="28"/>
        </w:rPr>
        <w:t>РЕШЕНИЕ</w:t>
      </w:r>
    </w:p>
    <w:p w:rsidR="008520E1" w:rsidRDefault="008520E1" w:rsidP="008520E1">
      <w:pPr>
        <w:jc w:val="right"/>
        <w:rPr>
          <w:b/>
          <w:sz w:val="28"/>
          <w:szCs w:val="28"/>
        </w:rPr>
      </w:pPr>
    </w:p>
    <w:p w:rsidR="008520E1" w:rsidRPr="00BE6391" w:rsidRDefault="00BE6391" w:rsidP="00BE6391">
      <w:r>
        <w:rPr>
          <w:sz w:val="28"/>
          <w:szCs w:val="28"/>
        </w:rPr>
        <w:t xml:space="preserve">17.12.2019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57-193</w:t>
      </w:r>
    </w:p>
    <w:p w:rsidR="008520E1" w:rsidRDefault="008520E1" w:rsidP="008520E1">
      <w:pPr>
        <w:rPr>
          <w:sz w:val="28"/>
          <w:szCs w:val="28"/>
        </w:rPr>
      </w:pPr>
    </w:p>
    <w:p w:rsidR="008520E1" w:rsidRPr="00F53940" w:rsidRDefault="008520E1" w:rsidP="008520E1">
      <w:pPr>
        <w:rPr>
          <w:sz w:val="28"/>
          <w:szCs w:val="28"/>
        </w:rPr>
      </w:pPr>
      <w:r w:rsidRPr="00F53940">
        <w:rPr>
          <w:sz w:val="28"/>
          <w:szCs w:val="28"/>
        </w:rPr>
        <w:t xml:space="preserve">О внесении изменений в решение </w:t>
      </w:r>
    </w:p>
    <w:p w:rsidR="008520E1" w:rsidRPr="00F53940" w:rsidRDefault="008520E1" w:rsidP="008520E1">
      <w:pPr>
        <w:rPr>
          <w:sz w:val="28"/>
          <w:szCs w:val="28"/>
        </w:rPr>
      </w:pPr>
      <w:r w:rsidRPr="00F53940">
        <w:rPr>
          <w:sz w:val="28"/>
          <w:szCs w:val="28"/>
        </w:rPr>
        <w:t>Шарыповского городского Совета</w:t>
      </w:r>
    </w:p>
    <w:p w:rsidR="008520E1" w:rsidRPr="00F53940" w:rsidRDefault="008520E1" w:rsidP="008520E1">
      <w:pPr>
        <w:rPr>
          <w:sz w:val="28"/>
          <w:szCs w:val="28"/>
        </w:rPr>
      </w:pPr>
      <w:r w:rsidRPr="00F53940">
        <w:rPr>
          <w:sz w:val="28"/>
          <w:szCs w:val="28"/>
        </w:rPr>
        <w:t>депутатов от 24.05.2016 года № 11-39</w:t>
      </w:r>
    </w:p>
    <w:p w:rsidR="008520E1" w:rsidRDefault="008520E1" w:rsidP="008520E1">
      <w:pPr>
        <w:rPr>
          <w:sz w:val="24"/>
          <w:szCs w:val="24"/>
        </w:rPr>
      </w:pPr>
    </w:p>
    <w:p w:rsidR="008520E1" w:rsidRDefault="008520E1" w:rsidP="008520E1">
      <w:pPr>
        <w:rPr>
          <w:sz w:val="24"/>
          <w:szCs w:val="24"/>
        </w:rPr>
      </w:pPr>
    </w:p>
    <w:p w:rsidR="008520E1" w:rsidRDefault="008520E1" w:rsidP="008520E1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В соответствии с законом Красноярского края от 23.04.2009г. № 8-3168 «Об административных комиссиях в Красноярском крае», законом Красноярского края от 02.10.2008г. № 7-2161 «Об административных правонарушениях», руководствуясь статьёй 22 Устава города Шарыпово, Шарыповский городской Совет депутатов РЕШИЛ:</w:t>
      </w:r>
    </w:p>
    <w:p w:rsidR="008520E1" w:rsidRDefault="008520E1" w:rsidP="008520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решение Шарыповского городского Совета депутатов от 24.05.2016 года № 11-39 «О создании административной комиссии города Шарыпово» следующие изменения:</w:t>
      </w:r>
    </w:p>
    <w:p w:rsidR="008520E1" w:rsidRDefault="008520E1" w:rsidP="008520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приложение к решению изменить, изложить в редакции согласно приложению к настоящему решению.</w:t>
      </w:r>
    </w:p>
    <w:p w:rsidR="008520E1" w:rsidRDefault="008520E1" w:rsidP="008520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(Жилейкин А.С.).</w:t>
      </w:r>
    </w:p>
    <w:p w:rsidR="008520E1" w:rsidRDefault="0073411C" w:rsidP="008520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</w:t>
      </w:r>
      <w:r w:rsidR="008520E1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</w:t>
      </w:r>
      <w:r w:rsidR="008520E1">
        <w:rPr>
          <w:sz w:val="28"/>
          <w:szCs w:val="28"/>
        </w:rPr>
        <w:t xml:space="preserve"> его официального опубликования</w:t>
      </w:r>
      <w:r w:rsidR="00BE6391">
        <w:rPr>
          <w:sz w:val="28"/>
          <w:szCs w:val="28"/>
        </w:rPr>
        <w:t xml:space="preserve"> в </w:t>
      </w:r>
      <w:r>
        <w:rPr>
          <w:sz w:val="28"/>
          <w:szCs w:val="28"/>
        </w:rPr>
        <w:t>еженедельной газете «Огни Сибири»</w:t>
      </w:r>
      <w:r w:rsidR="008520E1">
        <w:rPr>
          <w:sz w:val="28"/>
          <w:szCs w:val="28"/>
        </w:rPr>
        <w:t>.</w:t>
      </w:r>
    </w:p>
    <w:p w:rsidR="008520E1" w:rsidRDefault="008520E1" w:rsidP="008520E1">
      <w:pPr>
        <w:jc w:val="both"/>
        <w:rPr>
          <w:sz w:val="28"/>
          <w:szCs w:val="28"/>
        </w:rPr>
      </w:pPr>
    </w:p>
    <w:p w:rsidR="008520E1" w:rsidRDefault="008520E1" w:rsidP="008520E1">
      <w:pPr>
        <w:jc w:val="both"/>
        <w:rPr>
          <w:sz w:val="24"/>
          <w:szCs w:val="24"/>
        </w:rPr>
      </w:pPr>
    </w:p>
    <w:p w:rsidR="008520E1" w:rsidRDefault="008520E1" w:rsidP="008520E1">
      <w:pPr>
        <w:jc w:val="both"/>
        <w:rPr>
          <w:sz w:val="24"/>
          <w:szCs w:val="24"/>
        </w:rPr>
      </w:pPr>
    </w:p>
    <w:p w:rsidR="008520E1" w:rsidRDefault="008520E1" w:rsidP="008520E1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Шарыповского                          Глава города Шарыпово</w:t>
      </w:r>
    </w:p>
    <w:p w:rsidR="008520E1" w:rsidRDefault="008520E1" w:rsidP="008520E1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городского Совета депутатов</w:t>
      </w:r>
    </w:p>
    <w:p w:rsidR="008520E1" w:rsidRDefault="008520E1" w:rsidP="008520E1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 А.П. А</w:t>
      </w:r>
      <w:r w:rsidR="00785F05">
        <w:rPr>
          <w:rFonts w:ascii="Times New Roman" w:hAnsi="Times New Roman"/>
          <w:bCs/>
          <w:sz w:val="28"/>
          <w:szCs w:val="28"/>
        </w:rPr>
        <w:t xml:space="preserve">санова                         </w:t>
      </w:r>
      <w:r>
        <w:rPr>
          <w:rFonts w:ascii="Times New Roman" w:hAnsi="Times New Roman"/>
          <w:bCs/>
          <w:sz w:val="28"/>
          <w:szCs w:val="28"/>
        </w:rPr>
        <w:t xml:space="preserve"> ____________ Н.А. Петровская</w:t>
      </w:r>
    </w:p>
    <w:p w:rsidR="008520E1" w:rsidRDefault="008520E1" w:rsidP="008520E1">
      <w:pPr>
        <w:rPr>
          <w:sz w:val="24"/>
          <w:szCs w:val="24"/>
        </w:rPr>
      </w:pPr>
    </w:p>
    <w:p w:rsidR="008520E1" w:rsidRDefault="008520E1" w:rsidP="008520E1"/>
    <w:p w:rsidR="008520E1" w:rsidRDefault="008520E1" w:rsidP="008520E1"/>
    <w:p w:rsidR="008520E1" w:rsidRDefault="008520E1" w:rsidP="008520E1"/>
    <w:p w:rsidR="008520E1" w:rsidRDefault="008520E1" w:rsidP="008520E1">
      <w:pPr>
        <w:jc w:val="both"/>
      </w:pPr>
      <w:r>
        <w:t xml:space="preserve">                                                                          </w:t>
      </w: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</w:p>
    <w:p w:rsidR="008520E1" w:rsidRDefault="008520E1" w:rsidP="008520E1">
      <w:pPr>
        <w:jc w:val="both"/>
      </w:pPr>
      <w:r>
        <w:lastRenderedPageBreak/>
        <w:t xml:space="preserve">                                     </w:t>
      </w:r>
    </w:p>
    <w:p w:rsidR="008520E1" w:rsidRDefault="008520E1" w:rsidP="008520E1">
      <w:pPr>
        <w:ind w:firstLine="6237"/>
        <w:rPr>
          <w:sz w:val="22"/>
          <w:szCs w:val="22"/>
        </w:rPr>
      </w:pPr>
      <w:r w:rsidRPr="00A60BD0">
        <w:rPr>
          <w:sz w:val="22"/>
          <w:szCs w:val="22"/>
        </w:rPr>
        <w:t xml:space="preserve">Приложение </w:t>
      </w:r>
    </w:p>
    <w:p w:rsidR="008520E1" w:rsidRPr="00A60BD0" w:rsidRDefault="008520E1" w:rsidP="008520E1">
      <w:pPr>
        <w:ind w:firstLine="6237"/>
        <w:rPr>
          <w:sz w:val="22"/>
          <w:szCs w:val="22"/>
        </w:rPr>
      </w:pPr>
      <w:r w:rsidRPr="00A60BD0">
        <w:rPr>
          <w:sz w:val="22"/>
          <w:szCs w:val="22"/>
        </w:rPr>
        <w:t xml:space="preserve">к Решению  Шарыповского </w:t>
      </w:r>
    </w:p>
    <w:p w:rsidR="008520E1" w:rsidRPr="00A60BD0" w:rsidRDefault="008520E1" w:rsidP="008520E1">
      <w:pPr>
        <w:ind w:firstLine="6237"/>
        <w:rPr>
          <w:sz w:val="22"/>
          <w:szCs w:val="22"/>
        </w:rPr>
      </w:pPr>
      <w:r w:rsidRPr="00A60BD0">
        <w:rPr>
          <w:sz w:val="22"/>
          <w:szCs w:val="22"/>
        </w:rPr>
        <w:t>городского Совета</w:t>
      </w:r>
      <w:r>
        <w:rPr>
          <w:sz w:val="22"/>
          <w:szCs w:val="22"/>
        </w:rPr>
        <w:t xml:space="preserve"> депутатов</w:t>
      </w:r>
    </w:p>
    <w:p w:rsidR="008520E1" w:rsidRPr="00D570BC" w:rsidRDefault="008520E1" w:rsidP="008520E1">
      <w:pPr>
        <w:ind w:firstLine="6237"/>
        <w:rPr>
          <w:sz w:val="22"/>
          <w:szCs w:val="22"/>
          <w:u w:val="single"/>
        </w:rPr>
      </w:pPr>
      <w:r w:rsidRPr="00A60BD0">
        <w:rPr>
          <w:sz w:val="22"/>
          <w:szCs w:val="22"/>
        </w:rPr>
        <w:t xml:space="preserve">от </w:t>
      </w:r>
      <w:r w:rsidR="00D570BC">
        <w:rPr>
          <w:sz w:val="22"/>
          <w:szCs w:val="22"/>
        </w:rPr>
        <w:t xml:space="preserve"> </w:t>
      </w:r>
      <w:r w:rsidR="00D570BC">
        <w:rPr>
          <w:sz w:val="22"/>
          <w:szCs w:val="22"/>
          <w:u w:val="single"/>
        </w:rPr>
        <w:t>17.12.2019</w:t>
      </w:r>
      <w:r w:rsidRPr="00A60BD0">
        <w:rPr>
          <w:sz w:val="22"/>
          <w:szCs w:val="22"/>
        </w:rPr>
        <w:t xml:space="preserve">   № </w:t>
      </w:r>
      <w:r w:rsidR="00D570BC">
        <w:rPr>
          <w:sz w:val="22"/>
          <w:szCs w:val="22"/>
          <w:u w:val="single"/>
        </w:rPr>
        <w:t>57-193</w:t>
      </w:r>
    </w:p>
    <w:p w:rsidR="008520E1" w:rsidRDefault="008520E1" w:rsidP="008520E1"/>
    <w:p w:rsidR="008520E1" w:rsidRDefault="008520E1" w:rsidP="008520E1">
      <w:pPr>
        <w:jc w:val="right"/>
      </w:pPr>
    </w:p>
    <w:p w:rsidR="00785F05" w:rsidRDefault="00785F05" w:rsidP="008520E1">
      <w:pPr>
        <w:jc w:val="center"/>
        <w:rPr>
          <w:sz w:val="24"/>
          <w:szCs w:val="24"/>
        </w:rPr>
      </w:pPr>
    </w:p>
    <w:p w:rsidR="008520E1" w:rsidRDefault="008520E1" w:rsidP="008520E1">
      <w:pPr>
        <w:jc w:val="center"/>
      </w:pPr>
      <w:r>
        <w:rPr>
          <w:sz w:val="24"/>
          <w:szCs w:val="24"/>
        </w:rPr>
        <w:t xml:space="preserve">СОСТАВ АДМИНИСТРАТИВНОЙ КОМИССИИ </w:t>
      </w:r>
    </w:p>
    <w:p w:rsidR="008520E1" w:rsidRDefault="008520E1" w:rsidP="008520E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>
        <w:t xml:space="preserve"> </w:t>
      </w:r>
      <w:r>
        <w:rPr>
          <w:sz w:val="24"/>
          <w:szCs w:val="24"/>
        </w:rPr>
        <w:t>ОБРАЗОВАНИЯ ГОРОДА ШАРЫПОВО</w:t>
      </w:r>
    </w:p>
    <w:p w:rsidR="008520E1" w:rsidRDefault="008520E1" w:rsidP="008520E1">
      <w:pPr>
        <w:jc w:val="right"/>
        <w:rPr>
          <w:sz w:val="24"/>
          <w:szCs w:val="24"/>
        </w:rPr>
      </w:pPr>
    </w:p>
    <w:tbl>
      <w:tblPr>
        <w:tblStyle w:val="a4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97"/>
        <w:gridCol w:w="6466"/>
      </w:tblGrid>
      <w:tr w:rsidR="008520E1" w:rsidTr="00682428">
        <w:trPr>
          <w:trHeight w:val="727"/>
        </w:trPr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Пименов Олег Александрович</w:t>
            </w:r>
          </w:p>
        </w:tc>
        <w:tc>
          <w:tcPr>
            <w:tcW w:w="6466" w:type="dxa"/>
          </w:tcPr>
          <w:p w:rsidR="008520E1" w:rsidRDefault="008520E1" w:rsidP="00682428">
            <w:pPr>
              <w:ind w:left="-1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</w:t>
            </w:r>
            <w:r>
              <w:rPr>
                <w:sz w:val="24"/>
                <w:lang w:eastAsia="en-US"/>
              </w:rPr>
              <w:t xml:space="preserve">аместитель Главы города Шарыпово по общим вопросам, председатель комиссии; </w:t>
            </w:r>
          </w:p>
        </w:tc>
      </w:tr>
      <w:tr w:rsidR="008520E1" w:rsidTr="00682428">
        <w:trPr>
          <w:trHeight w:val="709"/>
        </w:trPr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Тепляков Виктор Анатольевич</w:t>
            </w: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начальник юридического отдела Администрации города Шарыпово</w:t>
            </w:r>
            <w:r>
              <w:rPr>
                <w:sz w:val="24"/>
                <w:lang w:eastAsia="en-US"/>
              </w:rPr>
              <w:t>, заместитель председателя комиссии;</w:t>
            </w: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</w:tr>
      <w:tr w:rsidR="008520E1" w:rsidTr="00682428">
        <w:trPr>
          <w:trHeight w:val="1044"/>
        </w:trPr>
        <w:tc>
          <w:tcPr>
            <w:tcW w:w="3897" w:type="dxa"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Теплякова Надежда Игоревна</w:t>
            </w:r>
          </w:p>
          <w:p w:rsidR="008520E1" w:rsidRPr="00F53940" w:rsidRDefault="008520E1" w:rsidP="006824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ведущий специалист </w:t>
            </w:r>
            <w:r>
              <w:rPr>
                <w:sz w:val="24"/>
                <w:szCs w:val="24"/>
                <w:lang w:eastAsia="en-US"/>
              </w:rPr>
              <w:t>юридического отдела Администрации города Шарыпово</w:t>
            </w:r>
            <w:r>
              <w:rPr>
                <w:sz w:val="24"/>
                <w:lang w:eastAsia="en-US"/>
              </w:rPr>
              <w:t>, ответственный секретарь комиссии;</w:t>
            </w:r>
          </w:p>
        </w:tc>
      </w:tr>
      <w:tr w:rsidR="008520E1" w:rsidTr="00682428">
        <w:trPr>
          <w:trHeight w:val="663"/>
        </w:trPr>
        <w:tc>
          <w:tcPr>
            <w:tcW w:w="3897" w:type="dxa"/>
          </w:tcPr>
          <w:p w:rsidR="008520E1" w:rsidRDefault="008520E1" w:rsidP="006824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Кулакова Людмила Васильевна</w:t>
            </w:r>
          </w:p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исполняющая обязанности главы </w:t>
            </w:r>
            <w:r>
              <w:rPr>
                <w:sz w:val="24"/>
                <w:lang w:eastAsia="en-US"/>
              </w:rPr>
              <w:t>Администрации городского посёлка Дубинино</w:t>
            </w:r>
            <w:r>
              <w:rPr>
                <w:sz w:val="24"/>
                <w:szCs w:val="24"/>
                <w:lang w:eastAsia="en-US"/>
              </w:rPr>
              <w:t>, член комиссии;</w:t>
            </w:r>
          </w:p>
        </w:tc>
      </w:tr>
      <w:tr w:rsidR="008520E1" w:rsidTr="00682428">
        <w:trPr>
          <w:trHeight w:val="700"/>
        </w:trPr>
        <w:tc>
          <w:tcPr>
            <w:tcW w:w="3897" w:type="dxa"/>
          </w:tcPr>
          <w:p w:rsidR="008520E1" w:rsidRDefault="008520E1" w:rsidP="0068242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Швецов Фёдор Иванович</w:t>
            </w: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глава Администрации городского посёлка Горячегорск, член комиссии;</w:t>
            </w:r>
          </w:p>
        </w:tc>
      </w:tr>
      <w:tr w:rsidR="008520E1" w:rsidTr="00682428">
        <w:trPr>
          <w:trHeight w:val="994"/>
        </w:trPr>
        <w:tc>
          <w:tcPr>
            <w:tcW w:w="3897" w:type="dxa"/>
          </w:tcPr>
          <w:p w:rsidR="008520E1" w:rsidRDefault="008520E1" w:rsidP="006824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Андриянова Ольга Геннадьевна</w:t>
            </w:r>
          </w:p>
          <w:p w:rsidR="008520E1" w:rsidRDefault="008520E1" w:rsidP="00682428">
            <w:pPr>
              <w:jc w:val="both"/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  <w:r>
              <w:rPr>
                <w:sz w:val="24"/>
                <w:lang w:eastAsia="en-US"/>
              </w:rPr>
              <w:t>- 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</w:tc>
      </w:tr>
      <w:tr w:rsidR="008520E1" w:rsidTr="00682428">
        <w:trPr>
          <w:trHeight w:val="711"/>
        </w:trPr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Рачеева Елена Викторовна</w:t>
            </w: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начальник отдела экономики и планирования </w:t>
            </w:r>
            <w:r>
              <w:rPr>
                <w:sz w:val="24"/>
                <w:lang w:eastAsia="en-US"/>
              </w:rPr>
              <w:t>Администрации города Шарыпово</w:t>
            </w:r>
            <w:r>
              <w:rPr>
                <w:sz w:val="24"/>
                <w:szCs w:val="24"/>
                <w:lang w:eastAsia="en-US"/>
              </w:rPr>
              <w:t>, член комиссии;</w:t>
            </w: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Сухинин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Никита Николаевич</w:t>
            </w: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начальник отдела архитектуры и градостроительства Администрации города Шарыпово – главный архитектор, член комиссии;</w:t>
            </w:r>
          </w:p>
        </w:tc>
      </w:tr>
      <w:tr w:rsidR="008520E1" w:rsidTr="00682428">
        <w:trPr>
          <w:trHeight w:val="874"/>
        </w:trPr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Отрадных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Алексей Витальевич</w:t>
            </w: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- ведущий специалист по юридическим вопросам Финансового управления Администрации города Шарыпово, член комиссии;</w:t>
            </w: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</w:tr>
      <w:tr w:rsidR="008520E1" w:rsidTr="00682428">
        <w:trPr>
          <w:trHeight w:val="703"/>
        </w:trPr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Чайников Вячеслав Николаевич</w:t>
            </w: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главный инженер муниципального казенного учреждения «Служба городского хозяйства», член комиссии;</w:t>
            </w:r>
          </w:p>
        </w:tc>
      </w:tr>
      <w:tr w:rsidR="008520E1" w:rsidTr="00682428">
        <w:trPr>
          <w:trHeight w:val="703"/>
        </w:trPr>
        <w:tc>
          <w:tcPr>
            <w:tcW w:w="3897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Токаренко Виктор Иванович</w:t>
            </w: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депутат Шарыповского городского Совета депутатов – председатель постоянной депутатской комиссии </w:t>
            </w:r>
            <w:r w:rsidRPr="00F53940">
              <w:rPr>
                <w:rStyle w:val="a5"/>
                <w:b w:val="0"/>
                <w:sz w:val="24"/>
                <w:szCs w:val="24"/>
                <w:lang w:eastAsia="en-US"/>
              </w:rPr>
              <w:t>Шарыповского городского Совета депутатов пятого созыва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 вопросам ЖКХ и градостроительства, член комиссии.</w:t>
            </w: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jc w:val="both"/>
              <w:rPr>
                <w:lang w:eastAsia="en-US"/>
              </w:rPr>
            </w:pPr>
          </w:p>
          <w:p w:rsidR="008520E1" w:rsidRDefault="008520E1" w:rsidP="0068242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</w:tr>
      <w:tr w:rsidR="008520E1" w:rsidTr="00682428">
        <w:tc>
          <w:tcPr>
            <w:tcW w:w="3897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8520E1" w:rsidRDefault="008520E1" w:rsidP="00682428">
            <w:pPr>
              <w:rPr>
                <w:lang w:eastAsia="en-US"/>
              </w:rPr>
            </w:pPr>
          </w:p>
        </w:tc>
      </w:tr>
    </w:tbl>
    <w:p w:rsidR="008520E1" w:rsidRDefault="008520E1" w:rsidP="008520E1"/>
    <w:sectPr w:rsidR="008520E1" w:rsidSect="007A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4F74"/>
    <w:rsid w:val="00214518"/>
    <w:rsid w:val="005818E5"/>
    <w:rsid w:val="00720059"/>
    <w:rsid w:val="0073411C"/>
    <w:rsid w:val="00755979"/>
    <w:rsid w:val="00785F05"/>
    <w:rsid w:val="007A09DE"/>
    <w:rsid w:val="008520E1"/>
    <w:rsid w:val="008D17A3"/>
    <w:rsid w:val="00A44F74"/>
    <w:rsid w:val="00BD570B"/>
    <w:rsid w:val="00BE6391"/>
    <w:rsid w:val="00D5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4F74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F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A44F7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A4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44F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4F74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F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A44F7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A4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44F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2606</Characters>
  <Application>Microsoft Office Word</Application>
  <DocSecurity>0</DocSecurity>
  <Lines>21</Lines>
  <Paragraphs>6</Paragraphs>
  <ScaleCrop>false</ScaleCrop>
  <Company>Microsoft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RePack by SPecialiST</cp:lastModifiedBy>
  <cp:revision>7</cp:revision>
  <cp:lastPrinted>2019-12-18T04:08:00Z</cp:lastPrinted>
  <dcterms:created xsi:type="dcterms:W3CDTF">2019-12-02T08:30:00Z</dcterms:created>
  <dcterms:modified xsi:type="dcterms:W3CDTF">2019-12-18T04:08:00Z</dcterms:modified>
</cp:coreProperties>
</file>