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>08.05.2019</w:t>
        <w:tab/>
        <w:tab/>
        <w:tab/>
        <w:tab/>
        <w:tab/>
        <w:tab/>
        <w:tab/>
        <w:tab/>
        <w:tab/>
        <w:tab/>
        <w:tab/>
        <w:t>№ 100</w:t>
      </w:r>
      <w:bookmarkStart w:id="0" w:name="_GoBack"/>
      <w:bookmarkEnd w:id="0"/>
    </w:p>
    <w:p>
      <w:pPr>
        <w:pStyle w:val="Normal"/>
        <w:shd w:val="clear" w:color="auto" w:fill="FFFFFF"/>
        <w:spacing w:lineRule="exact" w:line="274"/>
        <w:ind w:right="397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exact" w:line="274"/>
        <w:ind w:right="397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 w:firstLine="708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порядке создания и использования резерва материальных ресурсов для ликвидации чрезвычайных ситуаций муниципального образования «город Шарыпово Красноярского края» </w:t>
      </w:r>
    </w:p>
    <w:p>
      <w:pPr>
        <w:pStyle w:val="Normal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21.12.1994 № 68-ФЗ №О защите населения и территорий от чрезвычайных ситуаций природного и техногенного характера№ и постановлением Правительства Российской Федерации от 10.11.1996 № 1340 «О Порядке создания и использования резервов материальных ресурсов для ликвидации чрезвычайных ситуаций природного и техногенного характера»</w:t>
      </w:r>
    </w:p>
    <w:p>
      <w:pPr>
        <w:pStyle w:val="Normal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ind w:right="-2" w:firstLine="708"/>
        <w:jc w:val="both"/>
        <w:rPr/>
      </w:pPr>
      <w:r>
        <w:rPr>
          <w:sz w:val="28"/>
          <w:szCs w:val="28"/>
        </w:rPr>
        <w:t xml:space="preserve">1. Утвердить прилагаемый </w:t>
      </w:r>
      <w:r>
        <w:fldChar w:fldCharType="begin"/>
      </w:r>
      <w:r>
        <w:rPr>
          <w:rStyle w:val="Style16"/>
          <w:sz w:val="28"/>
          <w:u w:val="none"/>
          <w:szCs w:val="28"/>
        </w:rPr>
        <w:instrText> HYPERLINK "https://www.garant.ru/products/ipo/prime/doc/71943680/" \l "22100"</w:instrText>
      </w:r>
      <w:r>
        <w:rPr>
          <w:rStyle w:val="Style16"/>
          <w:sz w:val="28"/>
          <w:u w:val="none"/>
          <w:szCs w:val="28"/>
        </w:rPr>
        <w:fldChar w:fldCharType="separate"/>
      </w:r>
      <w:r>
        <w:rPr>
          <w:rStyle w:val="Style16"/>
          <w:color w:val="auto"/>
          <w:sz w:val="28"/>
          <w:szCs w:val="28"/>
          <w:u w:val="none"/>
        </w:rPr>
        <w:t>Порядок</w:t>
      </w:r>
      <w:r>
        <w:rPr>
          <w:rStyle w:val="Style16"/>
          <w:sz w:val="28"/>
          <w:u w:val="none"/>
          <w:szCs w:val="28"/>
        </w:rPr>
        <w:fldChar w:fldCharType="end"/>
      </w:r>
      <w:r>
        <w:rPr>
          <w:sz w:val="28"/>
          <w:szCs w:val="28"/>
        </w:rPr>
        <w:t xml:space="preserve"> создания и использования резерва материальных ресурсов для ликвидации чрезвычайных ситуаций муниципального образования «город Шарыпово Красноярского края» (приложение №1 к данному постановлению).</w:t>
      </w:r>
    </w:p>
    <w:p>
      <w:pPr>
        <w:pStyle w:val="Normal"/>
        <w:ind w:right="-2" w:firstLine="708"/>
        <w:jc w:val="both"/>
        <w:rPr/>
      </w:pPr>
      <w:r>
        <w:rPr>
          <w:sz w:val="28"/>
          <w:szCs w:val="28"/>
        </w:rPr>
        <w:t xml:space="preserve">2. Утвердить прилагаемую </w:t>
      </w:r>
      <w:r>
        <w:fldChar w:fldCharType="begin"/>
      </w:r>
      <w:r>
        <w:rPr>
          <w:rStyle w:val="Style16"/>
          <w:sz w:val="28"/>
          <w:u w:val="none"/>
          <w:szCs w:val="28"/>
        </w:rPr>
        <w:instrText> HYPERLINK "https://www.garant.ru/products/ipo/prime/doc/71943680/" \l "22200"</w:instrText>
      </w:r>
      <w:r>
        <w:rPr>
          <w:rStyle w:val="Style16"/>
          <w:sz w:val="28"/>
          <w:u w:val="none"/>
          <w:szCs w:val="28"/>
        </w:rPr>
        <w:fldChar w:fldCharType="separate"/>
      </w:r>
      <w:r>
        <w:rPr>
          <w:rStyle w:val="Style16"/>
          <w:color w:val="auto"/>
          <w:sz w:val="28"/>
          <w:szCs w:val="28"/>
          <w:u w:val="none"/>
        </w:rPr>
        <w:t>номенклатуру</w:t>
      </w:r>
      <w:r>
        <w:rPr>
          <w:rStyle w:val="Style16"/>
          <w:sz w:val="28"/>
          <w:u w:val="none"/>
          <w:szCs w:val="28"/>
        </w:rPr>
        <w:fldChar w:fldCharType="end"/>
      </w:r>
      <w:r>
        <w:rPr>
          <w:sz w:val="28"/>
          <w:szCs w:val="28"/>
        </w:rPr>
        <w:t xml:space="preserve"> и объемы резерва материальных ресурсов для ликвидации чрезвычайных ситуаций муниципального образования «город Шарыпово Красноярского края» (приложение №2).</w:t>
      </w:r>
    </w:p>
    <w:p>
      <w:pPr>
        <w:pStyle w:val="Normal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Установить, что создание резерва материальных ресурсов для ликвидации чрезвычайных ситуаций муниципального образования «город Шарыпово Красноярского края» производится за счет средств бюджета городского округа города Шарыпово.</w:t>
      </w:r>
    </w:p>
    <w:p>
      <w:pPr>
        <w:pStyle w:val="Normal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постановления возложить на заместителя Главы города Шарыпово по общим вопросам Пименова О.А.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подписания.</w:t>
      </w:r>
    </w:p>
    <w:p>
      <w:pPr>
        <w:pStyle w:val="Normal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Шарыпово </w:t>
        <w:tab/>
        <w:tab/>
        <w:tab/>
        <w:t xml:space="preserve">                                  Н.А. Петровская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ind w:firstLine="70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№1</w:t>
      </w:r>
    </w:p>
    <w:p>
      <w:pPr>
        <w:pStyle w:val="Normal"/>
        <w:ind w:firstLine="70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 постановлению Администрации </w:t>
      </w:r>
    </w:p>
    <w:p>
      <w:pPr>
        <w:pStyle w:val="Normal"/>
        <w:ind w:firstLine="70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города Шарыпово</w:t>
      </w:r>
    </w:p>
    <w:p>
      <w:pPr>
        <w:pStyle w:val="Normal"/>
        <w:ind w:firstLine="708"/>
        <w:jc w:val="right"/>
        <w:rPr/>
      </w:pPr>
      <w:bookmarkStart w:id="1" w:name="__DdeLink__3208_2162579269"/>
      <w:r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 xml:space="preserve">08.05.2019 </w:t>
      </w:r>
      <w:r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>100</w:t>
      </w:r>
      <w:bookmarkEnd w:id="1"/>
    </w:p>
    <w:p>
      <w:pPr>
        <w:pStyle w:val="Normal"/>
        <w:numPr>
          <w:ilvl w:val="0"/>
          <w:numId w:val="0"/>
        </w:numPr>
        <w:jc w:val="center"/>
        <w:outlineLvl w:val="2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2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2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>
      <w:pPr>
        <w:pStyle w:val="Normal"/>
        <w:numPr>
          <w:ilvl w:val="0"/>
          <w:numId w:val="0"/>
        </w:numPr>
        <w:jc w:val="center"/>
        <w:outlineLvl w:val="2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создания и использования резерва материальных ресурсов для ликвидации чрезвычайных ситуаций муниципального образования «город Шарыпово Красноярского края»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Настоящий Порядок разработан в соответствии с Федеральным законом от 21.12.1994 № 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10.11.1996 № 1340 «О Порядке создания и использования резервов материальных ресурсов для ликвидации чрезвычайных ситуаций природного и техногенного характера» и определяет основные принципы создания и использования резерва материальных ресурсов для ликвидации чрезвычайных ситуаций </w:t>
      </w:r>
      <w:r>
        <w:rPr>
          <w:bCs/>
          <w:sz w:val="24"/>
          <w:szCs w:val="24"/>
        </w:rPr>
        <w:t>муниципального образования «город Шарыпово Красноярского края»</w:t>
      </w:r>
      <w:r>
        <w:rPr>
          <w:sz w:val="24"/>
          <w:szCs w:val="24"/>
        </w:rPr>
        <w:t xml:space="preserve"> (далее - Резерв).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Резерв создается заблаговременно в целях экстренного привлечения необходимых средств для ликвидации ЧС муниципального характера, в том числе для организации первоочередного жизнеобеспечения населения в ЧС, развертывания и содержания пунктов временного размещения пострадавшего населения, пунктов питания.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Резерв может использоваться на иные цели, не связанные с ликвидацией ЧС, только на основании решений, принятых Администрацией города Шарыпово.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Резерв включает продовольствие, </w:t>
      </w:r>
      <w:r>
        <w:rPr>
          <w:bCs/>
          <w:sz w:val="24"/>
          <w:szCs w:val="24"/>
        </w:rPr>
        <w:t>вещевое имущество и ресурсы жизнеобеспечения</w:t>
      </w:r>
      <w:r>
        <w:rPr>
          <w:sz w:val="24"/>
          <w:szCs w:val="24"/>
        </w:rPr>
        <w:t>, медикаменты и медицинское имущество, нефтепродукты.</w:t>
      </w:r>
    </w:p>
    <w:p>
      <w:pPr>
        <w:pStyle w:val="Normal"/>
        <w:ind w:firstLine="708"/>
        <w:jc w:val="both"/>
        <w:rPr/>
      </w:pPr>
      <w:r>
        <w:rPr>
          <w:sz w:val="24"/>
          <w:szCs w:val="24"/>
        </w:rPr>
        <w:t xml:space="preserve">4. </w:t>
      </w:r>
      <w:r>
        <w:fldChar w:fldCharType="begin"/>
      </w:r>
      <w:r>
        <w:rPr>
          <w:rStyle w:val="ListLabel4"/>
          <w:sz w:val="24"/>
          <w:szCs w:val="24"/>
        </w:rPr>
        <w:instrText> HYPERLINK "https://www.garant.ru/products/ipo/prime/doc/71943680/" \l "22200"</w:instrText>
      </w:r>
      <w:r>
        <w:rPr>
          <w:rStyle w:val="ListLabel4"/>
          <w:sz w:val="24"/>
          <w:szCs w:val="24"/>
        </w:rPr>
        <w:fldChar w:fldCharType="separate"/>
      </w:r>
      <w:r>
        <w:rPr>
          <w:rStyle w:val="ListLabel4"/>
          <w:sz w:val="24"/>
          <w:szCs w:val="24"/>
        </w:rPr>
        <w:t>Номенклатура</w:t>
      </w:r>
      <w:r>
        <w:rPr>
          <w:rStyle w:val="ListLabel4"/>
          <w:sz w:val="24"/>
          <w:szCs w:val="24"/>
        </w:rPr>
        <w:fldChar w:fldCharType="end"/>
      </w:r>
      <w:r>
        <w:rPr>
          <w:sz w:val="24"/>
          <w:szCs w:val="24"/>
        </w:rPr>
        <w:t xml:space="preserve"> и объемы материальных ресурсов Резерва утверждаются Администрацией города Шарыпово и устанавливаются,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Создание Резерва осуществляется за счет средств бюджета </w:t>
      </w:r>
      <w:r>
        <w:rPr>
          <w:bCs/>
          <w:sz w:val="24"/>
          <w:szCs w:val="24"/>
        </w:rPr>
        <w:t>городского округа города Шарыпово</w:t>
      </w:r>
      <w:r>
        <w:rPr>
          <w:sz w:val="24"/>
          <w:szCs w:val="24"/>
        </w:rPr>
        <w:t>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6. Объем финансовых средств, необходимых для создания материальных ресурсов Резерва, определяется с учетом возможного изменения рыночных цен на материальные ресурсы.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 Бюджетная заявка для создания Резерва на планируемый год представляется в Финансовое управление Администрации города Шарыпово до 14 октября текущего года.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 Отдел экономики и планирования Администрации города Шарыпово совместно с главным специалистом по мобилизационной работе, ГО и ЧС и пожарной безопасности Администрации города Шарыпово: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разрабатывает предложения по номенклатуре и объемам материальных ресурсов Резерва;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представляют на очередной год бюджетные заявки для закупки материальных ресурсов в Резерв и доставки их потребителям в район чрезвычайной ситуаций;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определяют размеры расходов по закупке материальных ресурсов Резерва и доставки их потребителям в район чрезвычайной ситуаций;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установленном порядке осуществляют отбор поставщиков продовольствия, </w:t>
      </w:r>
      <w:r>
        <w:rPr>
          <w:bCs/>
          <w:sz w:val="24"/>
          <w:szCs w:val="24"/>
        </w:rPr>
        <w:t>вещевого имущества и ресурсов жизнеобеспечения, медикаментов и медицинского имущества, нефтепродуктов</w:t>
      </w:r>
      <w:r>
        <w:rPr>
          <w:sz w:val="24"/>
          <w:szCs w:val="24"/>
        </w:rPr>
        <w:t>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заключают в объеме выделенных ассигнований предварительные контракты на поставку материальных ресурсов в случае возникновения ЧС муниципального характера, а также доставку материальных ресурсов Резерва потребителям в район чрезвычайной ситуаций;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разрабатывает проекты правовых актов по вопросам выдачи и списания материальных ресурсов Резерва.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9. Финансовый учет и отчетность по операциям с материальными ресурсами Резерва ведет МКУ «Центр бухгалтерского учета и отчетности города Шарыпово»;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 Общее руководство по созданию и использованию Резерва возлагается на заместителя Главы города Шарыпово по общим вопросам.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 Материальные ресурсы, входящие в состав Резерва, являются собственностью муниципального образования «города Шарыпово Красноярского края».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 Заключение предварительных контрактов на приобретение и доставку, потребителям в районы чрезвычайных ситуаций, материальных ресурсов Резерва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Выделение материальных ресурсов Резерва осуществляется по решению Главы города Шарыпово или лица, его замещающего, и оформляется письменным распоряжением. 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 Использование материальных ресурсов Резерва осуществляется на безвозмездной или возмездной основе.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возникновения на территории </w:t>
      </w:r>
      <w:r>
        <w:rPr>
          <w:bCs/>
          <w:sz w:val="24"/>
          <w:szCs w:val="24"/>
        </w:rPr>
        <w:t xml:space="preserve">муниципального образования «город Шарыпово Красноярского края» </w:t>
      </w:r>
      <w:r>
        <w:rPr>
          <w:sz w:val="24"/>
          <w:szCs w:val="24"/>
        </w:rPr>
        <w:t xml:space="preserve">чрезвычайной ситуации техногенного характера расходы по выделению материальных ресурсов из Резерва возмещаются за счет средств и имущества хозяйствующего субъекта, виновного в возникновении на территории </w:t>
      </w:r>
      <w:r>
        <w:rPr>
          <w:bCs/>
          <w:sz w:val="24"/>
          <w:szCs w:val="24"/>
        </w:rPr>
        <w:t xml:space="preserve">муниципального образования «город Шарыпово Красноярского края» </w:t>
      </w:r>
      <w:r>
        <w:rPr>
          <w:sz w:val="24"/>
          <w:szCs w:val="24"/>
        </w:rPr>
        <w:t>чрезвычайной ситуации.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 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ind w:firstLine="70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№2</w:t>
      </w:r>
    </w:p>
    <w:p>
      <w:pPr>
        <w:pStyle w:val="Normal"/>
        <w:ind w:firstLine="70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 постановлению Администрации </w:t>
      </w:r>
    </w:p>
    <w:p>
      <w:pPr>
        <w:pStyle w:val="Normal"/>
        <w:ind w:firstLine="70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города Шарыпово</w:t>
      </w:r>
    </w:p>
    <w:p>
      <w:pPr>
        <w:pStyle w:val="Normal"/>
        <w:ind w:firstLine="708"/>
        <w:jc w:val="right"/>
        <w:rPr/>
      </w:pPr>
      <w:r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 xml:space="preserve">08.05.2019 </w:t>
      </w:r>
      <w:r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>100</w:t>
      </w:r>
    </w:p>
    <w:p>
      <w:pPr>
        <w:pStyle w:val="Normal"/>
        <w:ind w:firstLine="708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708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708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Номенклатура и объем резерва материальных ресурсов для ликвидации чрезвычайных ситуаций на территории муниципального образования «город Шарыпово Красноярского края»</w:t>
      </w:r>
    </w:p>
    <w:tbl>
      <w:tblPr>
        <w:tblW w:w="9540" w:type="dxa"/>
        <w:jc w:val="left"/>
        <w:tblInd w:w="-93" w:type="dxa"/>
        <w:tblBorders/>
        <w:tblCellMar>
          <w:top w:w="15" w:type="dxa"/>
          <w:left w:w="15" w:type="dxa"/>
          <w:bottom w:w="15" w:type="dxa"/>
          <w:right w:w="15" w:type="dxa"/>
        </w:tblCellMar>
        <w:tblLook w:noVBand="1" w:val="04a0" w:noHBand="0" w:lastColumn="0" w:firstColumn="1" w:lastRow="0" w:firstRow="1"/>
      </w:tblPr>
      <w:tblGrid>
        <w:gridCol w:w="49"/>
        <w:gridCol w:w="570"/>
        <w:gridCol w:w="3193"/>
        <w:gridCol w:w="438"/>
        <w:gridCol w:w="2030"/>
        <w:gridCol w:w="3260"/>
      </w:tblGrid>
      <w:tr>
        <w:trPr/>
        <w:tc>
          <w:tcPr>
            <w:tcW w:w="3812" w:type="dxa"/>
            <w:gridSpan w:val="3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43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30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60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0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130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2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**Продовольствие</w:t>
            </w:r>
          </w:p>
        </w:tc>
      </w:tr>
      <w:tr>
        <w:trPr>
          <w:trHeight w:val="660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Крупы 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Мясные консервы 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Рыбные консервы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Консервы молочные 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литр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литр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Соль 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Сахар 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0,87</w:t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Вода питьевая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литр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</w:t>
            </w:r>
          </w:p>
        </w:tc>
      </w:tr>
      <w:tr>
        <w:trPr>
          <w:trHeight w:val="7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restart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2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Вещевое имущество и ресурсы жизнеобеспечения</w:t>
            </w:r>
          </w:p>
        </w:tc>
      </w:tr>
      <w:tr>
        <w:trPr>
          <w:trHeight w:val="390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Палатки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Кровати раскладные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Одеяла 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ind w:lef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Спальные мешки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Матрасы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Подушки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Постельные принадлежности (простыни, наволочки, полотенца) 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комп.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Печь металлическая для обогрева палаток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Тепловые пушки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Топливо для печи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>
        <w:trPr>
          <w:trHeight w:val="630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Одежда теплая, специальная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Обувь резиновая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Обувь утепленная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Мешки для мусора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>
        <w:trPr>
          <w:trHeight w:val="630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Посуда 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Рукомойники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Мыло и моющие средства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Газовая лампа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Свечи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Спички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кор.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Ведро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Чайник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Насос, мотопомпа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Электростанция передвижная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Биотуалет                 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472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Кухня КП-125М, КП-130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шт. 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2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Медикаменты и медицинское имущество </w:t>
            </w:r>
          </w:p>
        </w:tc>
      </w:tr>
      <w:tr>
        <w:trPr>
          <w:trHeight w:val="540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Укладки медицинские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60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92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Нефтепродукты</w:t>
            </w:r>
          </w:p>
        </w:tc>
      </w:tr>
      <w:tr>
        <w:trPr>
          <w:trHeight w:val="330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Автобензин А-92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Дизельное топливо (по сезону)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49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и смазки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литров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>
      <w:pPr>
        <w:pStyle w:val="Normal"/>
        <w:ind w:firstLine="708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708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708"/>
        <w:rPr/>
      </w:pPr>
      <w:r>
        <w:rPr>
          <w:b/>
          <w:bCs/>
          <w:sz w:val="24"/>
          <w:szCs w:val="24"/>
        </w:rPr>
        <w:t>**Продовольствие (из расчета снабжения 145 чел. на 3 суток)</w:t>
      </w:r>
    </w:p>
    <w:sectPr>
      <w:type w:val="nextPage"/>
      <w:pgSz w:w="11906" w:h="16838"/>
      <w:pgMar w:left="1701" w:right="850" w:header="0" w:top="1135" w:footer="0" w:bottom="568" w:gutter="0"/>
      <w:pgNumType w:fmt="decimal"/>
      <w:formProt w:val="false"/>
      <w:textDirection w:val="lrTb"/>
      <w:docGrid w:type="default" w:linePitch="272" w:charSpace="100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G Time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2b0f"/>
    <w:pPr>
      <w:widowControl/>
      <w:bidi w:val="0"/>
      <w:spacing w:lineRule="auto" w:line="24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link w:val="a8"/>
    <w:qFormat/>
    <w:rsid w:val="008b613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ab"/>
    <w:uiPriority w:val="99"/>
    <w:semiHidden/>
    <w:qFormat/>
    <w:rsid w:val="00c17a1d"/>
    <w:rPr>
      <w:rFonts w:ascii="Tahoma" w:hAnsi="Tahoma" w:eastAsia="Times New Roman" w:cs="Tahoma"/>
      <w:sz w:val="16"/>
      <w:szCs w:val="16"/>
      <w:lang w:eastAsia="ru-RU"/>
    </w:rPr>
  </w:style>
  <w:style w:type="character" w:styleId="Style16">
    <w:name w:val="Интернет-ссылка"/>
    <w:basedOn w:val="DefaultParagraphFont"/>
    <w:uiPriority w:val="99"/>
    <w:unhideWhenUsed/>
    <w:rsid w:val="00ba5924"/>
    <w:rPr>
      <w:color w:val="0000FF" w:themeColor="hyperlink"/>
      <w:u w:val="single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color w:val="auto"/>
      <w:sz w:val="28"/>
      <w:szCs w:val="28"/>
      <w:u w:val="none"/>
    </w:rPr>
  </w:style>
  <w:style w:type="character" w:styleId="ListLabel4">
    <w:name w:val="ListLabel 4"/>
    <w:qFormat/>
    <w:rPr>
      <w:sz w:val="24"/>
      <w:szCs w:val="24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2">
    <w:name w:val="Body Text Indent"/>
    <w:basedOn w:val="Normal"/>
    <w:link w:val="a9"/>
    <w:rsid w:val="008b6130"/>
    <w:pPr>
      <w:spacing w:before="0" w:after="120"/>
      <w:ind w:left="283" w:hanging="0"/>
    </w:pPr>
    <w:rPr>
      <w:sz w:val="24"/>
      <w:szCs w:val="24"/>
    </w:rPr>
  </w:style>
  <w:style w:type="paragraph" w:styleId="1" w:customStyle="1">
    <w:name w:val="Обычный1"/>
    <w:qFormat/>
    <w:rsid w:val="008b6130"/>
    <w:pPr>
      <w:widowControl/>
      <w:bidi w:val="0"/>
      <w:spacing w:lineRule="auto" w:line="24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NoSpacing">
    <w:name w:val="No Spacing"/>
    <w:uiPriority w:val="1"/>
    <w:qFormat/>
    <w:rsid w:val="008b6130"/>
    <w:pPr>
      <w:widowControl/>
      <w:bidi w:val="0"/>
      <w:spacing w:lineRule="auto" w:line="24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c17a1d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cd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EB2C7-07EA-4245-8FE3-65B93C260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LibreOffice/6.0.7.3$Linux_X86_64 LibreOffice_project/00m0$Build-3</Application>
  <Pages>5</Pages>
  <Words>964</Words>
  <Characters>6717</Characters>
  <CharactersWithSpaces>7584</CharactersWithSpaces>
  <Paragraphs>182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2019-04-05T04:13:00Z</dcterms:created>
  <dc:creator>Admin</dc:creator>
  <dc:description/>
  <dc:language>ru-RU</dc:language>
  <cp:lastModifiedBy/>
  <cp:lastPrinted>2019-04-10T06:56:00Z</cp:lastPrinted>
  <dcterms:modified xsi:type="dcterms:W3CDTF">2019-05-21T14:41:00Z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