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E1" w:rsidRPr="00676950" w:rsidRDefault="00E718E1" w:rsidP="004C0987">
      <w:pPr>
        <w:jc w:val="center"/>
        <w:rPr>
          <w:rFonts w:ascii="Arial" w:hAnsi="Arial" w:cs="Arial"/>
          <w:b/>
          <w:bCs/>
        </w:rPr>
      </w:pPr>
      <w:r w:rsidRPr="00676950">
        <w:rPr>
          <w:rFonts w:ascii="Arial" w:hAnsi="Arial" w:cs="Arial"/>
          <w:b/>
          <w:bCs/>
        </w:rPr>
        <w:t>Шарыповский городской Совет депутатов</w:t>
      </w:r>
    </w:p>
    <w:p w:rsidR="00E718E1" w:rsidRPr="00676950" w:rsidRDefault="00E718E1" w:rsidP="004C0987">
      <w:pPr>
        <w:jc w:val="center"/>
        <w:rPr>
          <w:rFonts w:ascii="Arial" w:hAnsi="Arial" w:cs="Arial"/>
          <w:b/>
          <w:bCs/>
        </w:rPr>
      </w:pPr>
      <w:r w:rsidRPr="00676950">
        <w:rPr>
          <w:rFonts w:ascii="Arial" w:hAnsi="Arial" w:cs="Arial"/>
          <w:b/>
          <w:bCs/>
        </w:rPr>
        <w:t>город Шарыпово Красноярского края</w:t>
      </w:r>
    </w:p>
    <w:p w:rsidR="00E718E1" w:rsidRPr="00676950" w:rsidRDefault="00CA26B6" w:rsidP="004E1703">
      <w:pPr>
        <w:ind w:firstLine="720"/>
        <w:jc w:val="right"/>
        <w:rPr>
          <w:rFonts w:ascii="Arial" w:hAnsi="Arial" w:cs="Arial"/>
        </w:rPr>
      </w:pPr>
      <w:r w:rsidRPr="00676950">
        <w:rPr>
          <w:rFonts w:ascii="Arial" w:hAnsi="Arial" w:cs="Arial"/>
          <w:noProof/>
        </w:rPr>
        <w:pict>
          <v:line id="Line 2" o:spid="_x0000_s1032" style="position:absolute;left:0;text-align:left;z-index:251660288;visibility:visibl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" o:allowincell="f">
            <v:stroke startarrowwidth="narrow" startarrowlength="short" endarrowwidth="narrow" endarrowlength="short"/>
          </v:line>
        </w:pict>
      </w:r>
    </w:p>
    <w:p w:rsidR="00E718E1" w:rsidRPr="00676950" w:rsidRDefault="00CA26B6" w:rsidP="004E1703">
      <w:pPr>
        <w:ind w:firstLine="720"/>
        <w:rPr>
          <w:rFonts w:ascii="Arial" w:hAnsi="Arial" w:cs="Arial"/>
        </w:rPr>
      </w:pPr>
      <w:r w:rsidRPr="00676950">
        <w:rPr>
          <w:rFonts w:ascii="Arial" w:hAnsi="Arial" w:cs="Arial"/>
          <w:noProof/>
        </w:rPr>
        <w:pict>
          <v:line id="Line 3" o:spid="_x0000_s1033" style="position:absolute;left:0;text-align:left;z-index:251661312;visibility:visible" from="-75.6pt,-.45pt" to="493.2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" o:allowincell="f" strokeweight="2pt">
            <v:stroke startarrowwidth="narrow" startarrowlength="short" endarrowwidth="narrow" endarrowlength="short"/>
          </v:line>
        </w:pict>
      </w:r>
      <w:r w:rsidR="00E718E1" w:rsidRPr="00676950">
        <w:rPr>
          <w:rFonts w:ascii="Arial" w:hAnsi="Arial" w:cs="Arial"/>
        </w:rPr>
        <w:t xml:space="preserve">  </w:t>
      </w:r>
    </w:p>
    <w:p w:rsidR="00E718E1" w:rsidRPr="00676950" w:rsidRDefault="00E718E1" w:rsidP="004E1703">
      <w:pPr>
        <w:pStyle w:val="2"/>
        <w:rPr>
          <w:rFonts w:ascii="Arial" w:hAnsi="Arial" w:cs="Arial"/>
        </w:rPr>
      </w:pPr>
      <w:r w:rsidRPr="00676950">
        <w:rPr>
          <w:rFonts w:ascii="Arial" w:hAnsi="Arial" w:cs="Arial"/>
        </w:rPr>
        <w:t>РЕШЕНИЕ</w:t>
      </w:r>
    </w:p>
    <w:p w:rsidR="004C0987" w:rsidRPr="00676950" w:rsidRDefault="004C0987" w:rsidP="004C0987">
      <w:pPr>
        <w:ind w:right="709"/>
        <w:rPr>
          <w:rFonts w:ascii="Arial" w:hAnsi="Arial" w:cs="Arial"/>
        </w:rPr>
      </w:pPr>
    </w:p>
    <w:p w:rsidR="004C0987" w:rsidRPr="00676950" w:rsidRDefault="004C0987" w:rsidP="004C0987">
      <w:pPr>
        <w:ind w:right="709"/>
        <w:rPr>
          <w:rFonts w:ascii="Arial" w:hAnsi="Arial" w:cs="Arial"/>
        </w:rPr>
      </w:pPr>
      <w:r w:rsidRPr="00676950">
        <w:rPr>
          <w:rFonts w:ascii="Arial" w:hAnsi="Arial" w:cs="Arial"/>
        </w:rPr>
        <w:t>20.11.2018</w:t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  <w:t>№ 44-143</w:t>
      </w:r>
    </w:p>
    <w:p w:rsidR="004C0987" w:rsidRPr="00676950" w:rsidRDefault="00E718E1" w:rsidP="004C0987">
      <w:pPr>
        <w:ind w:firstLine="720"/>
        <w:rPr>
          <w:rFonts w:ascii="Arial" w:hAnsi="Arial" w:cs="Arial"/>
        </w:rPr>
      </w:pPr>
      <w:r w:rsidRPr="00676950">
        <w:rPr>
          <w:rFonts w:ascii="Arial" w:hAnsi="Arial" w:cs="Arial"/>
        </w:rPr>
        <w:t xml:space="preserve"> </w:t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</w:r>
      <w:r w:rsidRPr="00676950">
        <w:rPr>
          <w:rFonts w:ascii="Arial" w:hAnsi="Arial" w:cs="Arial"/>
        </w:rPr>
        <w:tab/>
        <w:t xml:space="preserve"> </w:t>
      </w:r>
    </w:p>
    <w:p w:rsidR="00E718E1" w:rsidRPr="00676950" w:rsidRDefault="00E718E1" w:rsidP="004C0987">
      <w:pPr>
        <w:rPr>
          <w:rFonts w:ascii="Arial" w:hAnsi="Arial" w:cs="Arial"/>
        </w:rPr>
      </w:pPr>
      <w:r w:rsidRPr="00676950">
        <w:rPr>
          <w:rFonts w:ascii="Arial" w:hAnsi="Arial" w:cs="Arial"/>
        </w:rPr>
        <w:t>О налоге на имущество физических лиц</w:t>
      </w:r>
    </w:p>
    <w:p w:rsidR="00E718E1" w:rsidRPr="00676950" w:rsidRDefault="00E718E1" w:rsidP="004E1703">
      <w:pPr>
        <w:rPr>
          <w:rFonts w:ascii="Arial" w:hAnsi="Arial" w:cs="Arial"/>
        </w:rPr>
      </w:pPr>
    </w:p>
    <w:p w:rsidR="00E718E1" w:rsidRPr="00676950" w:rsidRDefault="00E718E1" w:rsidP="004E1703">
      <w:pPr>
        <w:ind w:firstLine="708"/>
        <w:jc w:val="both"/>
        <w:rPr>
          <w:rFonts w:ascii="Arial" w:hAnsi="Arial" w:cs="Arial"/>
        </w:rPr>
      </w:pPr>
      <w:proofErr w:type="gramStart"/>
      <w:r w:rsidRPr="00676950">
        <w:rPr>
          <w:rFonts w:ascii="Arial" w:hAnsi="Arial" w:cs="Arial"/>
        </w:rPr>
        <w:t xml:space="preserve">Руководствуясь </w:t>
      </w:r>
      <w:hyperlink r:id="rId7" w:history="1">
        <w:r w:rsidRPr="00676950">
          <w:rPr>
            <w:rFonts w:ascii="Arial" w:hAnsi="Arial" w:cs="Arial"/>
          </w:rPr>
          <w:t>статьей 64</w:t>
        </w:r>
      </w:hyperlink>
      <w:r w:rsidRPr="00676950">
        <w:rPr>
          <w:rFonts w:ascii="Arial" w:hAnsi="Arial" w:cs="Arial"/>
        </w:rPr>
        <w:t xml:space="preserve"> Бюджетного кодекса Российской Федерации, </w:t>
      </w:r>
      <w:hyperlink r:id="rId8" w:history="1">
        <w:r w:rsidRPr="00676950">
          <w:rPr>
            <w:rFonts w:ascii="Arial" w:hAnsi="Arial" w:cs="Arial"/>
          </w:rPr>
          <w:t>главой 32</w:t>
        </w:r>
      </w:hyperlink>
      <w:r w:rsidRPr="00676950">
        <w:rPr>
          <w:rFonts w:ascii="Arial" w:hAnsi="Arial" w:cs="Arial"/>
        </w:rPr>
        <w:t xml:space="preserve"> Налогового кодекса Российской Федерации, </w:t>
      </w:r>
      <w:hyperlink r:id="rId9" w:history="1">
        <w:r w:rsidRPr="00676950">
          <w:rPr>
            <w:rFonts w:ascii="Arial" w:hAnsi="Arial" w:cs="Arial"/>
          </w:rPr>
          <w:t>Федеральным законом от 6 октября 2003 года N 131-ФЗ</w:t>
        </w:r>
      </w:hyperlink>
      <w:r w:rsidRPr="00676950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Федерации», Законом Красноярского края от 01.11.2018г.  № 6-2108 «О единой дате начала применения на территории Красноярского края порядка определения налоговой базы исходя из кадастровой стоимости объектов налогообложения», статьёй 22  Устава</w:t>
      </w:r>
      <w:proofErr w:type="gramEnd"/>
      <w:r w:rsidRPr="00676950">
        <w:rPr>
          <w:rFonts w:ascii="Arial" w:hAnsi="Arial" w:cs="Arial"/>
        </w:rPr>
        <w:t xml:space="preserve"> города Шарыпово, Шарыповский городской Совет депутатов РЕШИЛ:</w:t>
      </w:r>
    </w:p>
    <w:p w:rsidR="00E718E1" w:rsidRPr="00676950" w:rsidRDefault="00E718E1" w:rsidP="004E1703">
      <w:pPr>
        <w:ind w:firstLine="851"/>
        <w:jc w:val="both"/>
        <w:rPr>
          <w:rFonts w:ascii="Arial" w:hAnsi="Arial" w:cs="Arial"/>
        </w:rPr>
      </w:pPr>
      <w:r w:rsidRPr="00676950">
        <w:rPr>
          <w:rFonts w:ascii="Arial" w:hAnsi="Arial" w:cs="Arial"/>
        </w:rPr>
        <w:t>1. Ввести на территории муниципального образования «город Шарыпово Красноярского края» налог на имущество физических лиц.</w:t>
      </w:r>
    </w:p>
    <w:p w:rsidR="00E718E1" w:rsidRPr="00676950" w:rsidRDefault="00E718E1" w:rsidP="004E1703">
      <w:pPr>
        <w:ind w:firstLine="851"/>
        <w:jc w:val="both"/>
        <w:rPr>
          <w:rFonts w:ascii="Arial" w:hAnsi="Arial" w:cs="Arial"/>
        </w:rPr>
      </w:pPr>
      <w:r w:rsidRPr="00676950">
        <w:rPr>
          <w:rFonts w:ascii="Arial" w:hAnsi="Arial" w:cs="Arial"/>
        </w:rPr>
        <w:t>2. Установить, что налоговая база определяется исходя из кадастровой стоимости объектов налогообложения.</w:t>
      </w:r>
    </w:p>
    <w:p w:rsidR="00E718E1" w:rsidRPr="00676950" w:rsidRDefault="00E718E1" w:rsidP="004E1703">
      <w:pPr>
        <w:ind w:firstLine="851"/>
        <w:jc w:val="both"/>
        <w:rPr>
          <w:rFonts w:ascii="Arial" w:hAnsi="Arial" w:cs="Arial"/>
        </w:rPr>
      </w:pPr>
      <w:r w:rsidRPr="00676950">
        <w:rPr>
          <w:rFonts w:ascii="Arial" w:hAnsi="Arial" w:cs="Arial"/>
        </w:rPr>
        <w:t>3. Установить ставки налога на имущество физических лиц в следующих размерах:</w:t>
      </w:r>
    </w:p>
    <w:tbl>
      <w:tblPr>
        <w:tblStyle w:val="a4"/>
        <w:tblW w:w="9351" w:type="dxa"/>
        <w:tblLook w:val="04A0"/>
      </w:tblPr>
      <w:tblGrid>
        <w:gridCol w:w="704"/>
        <w:gridCol w:w="6946"/>
        <w:gridCol w:w="1701"/>
      </w:tblGrid>
      <w:tr w:rsidR="00E718E1" w:rsidRPr="00676950" w:rsidTr="004E1703">
        <w:tc>
          <w:tcPr>
            <w:tcW w:w="704" w:type="dxa"/>
            <w:vAlign w:val="center"/>
          </w:tcPr>
          <w:p w:rsidR="00E718E1" w:rsidRPr="00676950" w:rsidRDefault="00E718E1" w:rsidP="004E17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7695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67695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67695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6" w:type="dxa"/>
            <w:vAlign w:val="center"/>
          </w:tcPr>
          <w:p w:rsidR="00E718E1" w:rsidRPr="00676950" w:rsidRDefault="00E718E1" w:rsidP="004E17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Объект налогообложения</w:t>
            </w:r>
          </w:p>
        </w:tc>
        <w:tc>
          <w:tcPr>
            <w:tcW w:w="1701" w:type="dxa"/>
            <w:vAlign w:val="center"/>
          </w:tcPr>
          <w:p w:rsidR="00E718E1" w:rsidRPr="00676950" w:rsidRDefault="00E718E1" w:rsidP="004E17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Налоговая ставка, %</w:t>
            </w:r>
          </w:p>
        </w:tc>
      </w:tr>
      <w:tr w:rsidR="00E718E1" w:rsidRPr="00676950" w:rsidTr="006F083B">
        <w:tc>
          <w:tcPr>
            <w:tcW w:w="704" w:type="dxa"/>
          </w:tcPr>
          <w:p w:rsidR="00E718E1" w:rsidRPr="00676950" w:rsidRDefault="00E718E1" w:rsidP="004E17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E718E1" w:rsidRPr="00676950" w:rsidRDefault="00E718E1" w:rsidP="004E1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Объект налогообложения, кадастровая стоимость которого не превышает 300 миллионов рублей (включительно):</w:t>
            </w:r>
          </w:p>
        </w:tc>
        <w:tc>
          <w:tcPr>
            <w:tcW w:w="1701" w:type="dxa"/>
          </w:tcPr>
          <w:p w:rsidR="00E718E1" w:rsidRPr="00676950" w:rsidRDefault="00E718E1" w:rsidP="004E1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8E1" w:rsidRPr="00676950" w:rsidTr="006F083B">
        <w:tc>
          <w:tcPr>
            <w:tcW w:w="704" w:type="dxa"/>
          </w:tcPr>
          <w:p w:rsidR="00E718E1" w:rsidRPr="00676950" w:rsidRDefault="00E718E1" w:rsidP="004E17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946" w:type="dxa"/>
          </w:tcPr>
          <w:p w:rsidR="00E718E1" w:rsidRPr="00676950" w:rsidRDefault="00E718E1" w:rsidP="004E1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Жилой дом (часть жилого дома);</w:t>
            </w:r>
          </w:p>
        </w:tc>
        <w:tc>
          <w:tcPr>
            <w:tcW w:w="1701" w:type="dxa"/>
          </w:tcPr>
          <w:p w:rsidR="00E718E1" w:rsidRPr="00676950" w:rsidRDefault="00E718E1" w:rsidP="004E1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E718E1" w:rsidRPr="00676950" w:rsidTr="006F083B">
        <w:tc>
          <w:tcPr>
            <w:tcW w:w="704" w:type="dxa"/>
          </w:tcPr>
          <w:p w:rsidR="00E718E1" w:rsidRPr="00676950" w:rsidRDefault="00E718E1" w:rsidP="004E17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6946" w:type="dxa"/>
          </w:tcPr>
          <w:p w:rsidR="00E718E1" w:rsidRPr="00676950" w:rsidRDefault="00E718E1" w:rsidP="004E1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Жилое помещение (квартира, комната);</w:t>
            </w:r>
          </w:p>
        </w:tc>
        <w:tc>
          <w:tcPr>
            <w:tcW w:w="1701" w:type="dxa"/>
          </w:tcPr>
          <w:p w:rsidR="00E718E1" w:rsidRPr="00676950" w:rsidRDefault="00E718E1" w:rsidP="004E1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E718E1" w:rsidRPr="00676950" w:rsidTr="006F083B">
        <w:tc>
          <w:tcPr>
            <w:tcW w:w="704" w:type="dxa"/>
          </w:tcPr>
          <w:p w:rsidR="00E718E1" w:rsidRPr="00676950" w:rsidRDefault="00E718E1" w:rsidP="004E17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6946" w:type="dxa"/>
          </w:tcPr>
          <w:p w:rsidR="00E718E1" w:rsidRPr="00676950" w:rsidRDefault="00E718E1" w:rsidP="004E1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Объект незавершенного строительства в случае, если проектируемым назначением такого объекта является жилой дом;</w:t>
            </w:r>
          </w:p>
        </w:tc>
        <w:tc>
          <w:tcPr>
            <w:tcW w:w="1701" w:type="dxa"/>
          </w:tcPr>
          <w:p w:rsidR="00E718E1" w:rsidRPr="00676950" w:rsidRDefault="00E718E1" w:rsidP="004E1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E718E1" w:rsidRPr="00676950" w:rsidTr="006F083B">
        <w:tc>
          <w:tcPr>
            <w:tcW w:w="704" w:type="dxa"/>
          </w:tcPr>
          <w:p w:rsidR="00E718E1" w:rsidRPr="00676950" w:rsidRDefault="00E718E1" w:rsidP="004E17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6946" w:type="dxa"/>
          </w:tcPr>
          <w:p w:rsidR="00E718E1" w:rsidRPr="00676950" w:rsidRDefault="00E718E1" w:rsidP="004E1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Единый недвижимый комплекс, в состав которого входит хотя бы одно жилое помещение (жилой дом);</w:t>
            </w:r>
          </w:p>
        </w:tc>
        <w:tc>
          <w:tcPr>
            <w:tcW w:w="1701" w:type="dxa"/>
          </w:tcPr>
          <w:p w:rsidR="00E718E1" w:rsidRPr="00676950" w:rsidRDefault="00E718E1" w:rsidP="004E1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E718E1" w:rsidRPr="00676950" w:rsidTr="006F083B">
        <w:tc>
          <w:tcPr>
            <w:tcW w:w="704" w:type="dxa"/>
          </w:tcPr>
          <w:p w:rsidR="00E718E1" w:rsidRPr="00676950" w:rsidRDefault="00E718E1" w:rsidP="004E17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6946" w:type="dxa"/>
          </w:tcPr>
          <w:p w:rsidR="00E718E1" w:rsidRPr="00676950" w:rsidRDefault="00E718E1" w:rsidP="004E1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Гараж, машино-место;</w:t>
            </w:r>
          </w:p>
        </w:tc>
        <w:tc>
          <w:tcPr>
            <w:tcW w:w="1701" w:type="dxa"/>
          </w:tcPr>
          <w:p w:rsidR="00E718E1" w:rsidRPr="00676950" w:rsidRDefault="00E718E1" w:rsidP="004E1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E718E1" w:rsidRPr="00676950" w:rsidTr="006F083B">
        <w:tc>
          <w:tcPr>
            <w:tcW w:w="704" w:type="dxa"/>
          </w:tcPr>
          <w:p w:rsidR="00E718E1" w:rsidRPr="00676950" w:rsidRDefault="00E718E1" w:rsidP="004E17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6946" w:type="dxa"/>
          </w:tcPr>
          <w:p w:rsidR="00E718E1" w:rsidRPr="00676950" w:rsidRDefault="00E718E1" w:rsidP="004E1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Хозяйственное строение или сооружение, площадь которого не превышает 50 квадратных метров и которое расположено на земельном участке, предоставленном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01" w:type="dxa"/>
          </w:tcPr>
          <w:p w:rsidR="00E718E1" w:rsidRPr="00676950" w:rsidRDefault="00E718E1" w:rsidP="004E1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E718E1" w:rsidRPr="00676950" w:rsidTr="006F083B">
        <w:tc>
          <w:tcPr>
            <w:tcW w:w="704" w:type="dxa"/>
          </w:tcPr>
          <w:p w:rsidR="00E718E1" w:rsidRPr="00676950" w:rsidRDefault="00E718E1" w:rsidP="004E17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E718E1" w:rsidRPr="00676950" w:rsidRDefault="00E718E1" w:rsidP="004E1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Объект налогообложения, кадастровая стоимость которого превышает 300 миллионов рублей.</w:t>
            </w:r>
          </w:p>
        </w:tc>
        <w:tc>
          <w:tcPr>
            <w:tcW w:w="1701" w:type="dxa"/>
          </w:tcPr>
          <w:p w:rsidR="00E718E1" w:rsidRPr="00676950" w:rsidRDefault="00E718E1" w:rsidP="004E1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E718E1" w:rsidRPr="00676950" w:rsidTr="006F083B">
        <w:tc>
          <w:tcPr>
            <w:tcW w:w="704" w:type="dxa"/>
          </w:tcPr>
          <w:p w:rsidR="00E718E1" w:rsidRPr="00676950" w:rsidRDefault="00E718E1" w:rsidP="004E17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E718E1" w:rsidRPr="00676950" w:rsidRDefault="00E718E1" w:rsidP="004E1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Прочие объекты налогообложения.</w:t>
            </w:r>
          </w:p>
        </w:tc>
        <w:tc>
          <w:tcPr>
            <w:tcW w:w="1701" w:type="dxa"/>
          </w:tcPr>
          <w:p w:rsidR="00E718E1" w:rsidRPr="00676950" w:rsidRDefault="00E718E1" w:rsidP="004E1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</w:tbl>
    <w:p w:rsidR="00E718E1" w:rsidRPr="00676950" w:rsidRDefault="00E718E1" w:rsidP="004E1703">
      <w:pPr>
        <w:pStyle w:val="ConsNormal"/>
        <w:widowControl/>
        <w:ind w:right="0" w:firstLine="540"/>
        <w:jc w:val="both"/>
      </w:pPr>
    </w:p>
    <w:p w:rsidR="00E718E1" w:rsidRPr="00676950" w:rsidRDefault="00E718E1" w:rsidP="004E1703">
      <w:pPr>
        <w:pStyle w:val="ConsNormal"/>
        <w:widowControl/>
        <w:ind w:right="0" w:firstLine="540"/>
        <w:jc w:val="both"/>
      </w:pPr>
      <w:r w:rsidRPr="00676950">
        <w:t>4. Установить следующие налоговые льготы, основания и порядок их применения налогоплательщиками:</w:t>
      </w:r>
    </w:p>
    <w:p w:rsidR="00E718E1" w:rsidRPr="00676950" w:rsidRDefault="00E718E1" w:rsidP="004E1703">
      <w:pPr>
        <w:pStyle w:val="ConsNormal"/>
        <w:widowControl/>
        <w:ind w:right="0" w:firstLine="540"/>
        <w:jc w:val="both"/>
      </w:pPr>
      <w:r w:rsidRPr="00676950">
        <w:t>4.1. Освободить от уплаты налога на имущество физических лиц следующую категорию налогоплательщиков:</w:t>
      </w:r>
    </w:p>
    <w:p w:rsidR="00E718E1" w:rsidRPr="00676950" w:rsidRDefault="00E718E1" w:rsidP="004E1703">
      <w:pPr>
        <w:pStyle w:val="ConsNormal"/>
        <w:widowControl/>
        <w:ind w:right="0" w:firstLine="540"/>
        <w:jc w:val="both"/>
      </w:pPr>
      <w:r w:rsidRPr="00676950">
        <w:t xml:space="preserve">- несовершеннолетние, находящиеся под опекой или дети сироты, оставшиеся без попечения родителей, не достигшие восемнадцатилетнего </w:t>
      </w:r>
      <w:r w:rsidRPr="00676950">
        <w:lastRenderedPageBreak/>
        <w:t>возраста. Льгота предоставляется на основании справки органов опеки и свидетельства о рождении ребенка.</w:t>
      </w:r>
      <w:bookmarkStart w:id="0" w:name="_GoBack"/>
      <w:bookmarkEnd w:id="0"/>
    </w:p>
    <w:p w:rsidR="00E718E1" w:rsidRPr="00676950" w:rsidRDefault="00E718E1" w:rsidP="004E1703">
      <w:pPr>
        <w:ind w:firstLine="851"/>
        <w:jc w:val="both"/>
        <w:rPr>
          <w:rFonts w:ascii="Arial" w:hAnsi="Arial" w:cs="Arial"/>
        </w:rPr>
      </w:pPr>
      <w:r w:rsidRPr="00676950">
        <w:rPr>
          <w:rFonts w:ascii="Arial" w:hAnsi="Arial" w:cs="Arial"/>
        </w:rPr>
        <w:t xml:space="preserve"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налогоплательщика, вне зависимости от количества оснований для применения налоговых льгот. Налоговая льгота предоставляется в отношении следующих видов объектов налогообложения: </w:t>
      </w:r>
    </w:p>
    <w:p w:rsidR="00E718E1" w:rsidRPr="00676950" w:rsidRDefault="00E718E1" w:rsidP="004E1703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676950">
        <w:rPr>
          <w:rFonts w:ascii="Arial" w:hAnsi="Arial" w:cs="Arial"/>
        </w:rPr>
        <w:t>квартира или комната;</w:t>
      </w:r>
    </w:p>
    <w:p w:rsidR="00E718E1" w:rsidRPr="00676950" w:rsidRDefault="00E718E1" w:rsidP="004E1703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676950">
        <w:rPr>
          <w:rFonts w:ascii="Arial" w:hAnsi="Arial" w:cs="Arial"/>
        </w:rPr>
        <w:t xml:space="preserve"> жилой дом;</w:t>
      </w:r>
    </w:p>
    <w:p w:rsidR="00E718E1" w:rsidRPr="00676950" w:rsidRDefault="00E718E1" w:rsidP="004E1703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676950">
        <w:rPr>
          <w:rFonts w:ascii="Arial" w:hAnsi="Arial" w:cs="Arial"/>
        </w:rPr>
        <w:t xml:space="preserve">помещение или сооружение, указанные в </w:t>
      </w:r>
      <w:hyperlink r:id="rId10" w:history="1">
        <w:r w:rsidRPr="00676950">
          <w:rPr>
            <w:rFonts w:ascii="Arial" w:hAnsi="Arial" w:cs="Arial"/>
          </w:rPr>
          <w:t>подпункте 14 пункта 1 статьи 407</w:t>
        </w:r>
      </w:hyperlink>
      <w:r w:rsidRPr="00676950">
        <w:rPr>
          <w:rFonts w:ascii="Arial" w:hAnsi="Arial" w:cs="Arial"/>
        </w:rPr>
        <w:t xml:space="preserve"> Налогового кодекса Российской Федерации;</w:t>
      </w:r>
    </w:p>
    <w:p w:rsidR="00E718E1" w:rsidRPr="00676950" w:rsidRDefault="00E718E1" w:rsidP="004E1703">
      <w:pPr>
        <w:ind w:firstLine="851"/>
        <w:jc w:val="both"/>
        <w:rPr>
          <w:rFonts w:ascii="Arial" w:hAnsi="Arial" w:cs="Arial"/>
        </w:rPr>
      </w:pPr>
      <w:r w:rsidRPr="00676950">
        <w:rPr>
          <w:rFonts w:ascii="Arial" w:hAnsi="Arial" w:cs="Arial"/>
        </w:rPr>
        <w:t xml:space="preserve">4) хозяйственное строение или сооружение, указанные в </w:t>
      </w:r>
      <w:hyperlink r:id="rId11" w:history="1">
        <w:r w:rsidRPr="00676950">
          <w:rPr>
            <w:rFonts w:ascii="Arial" w:hAnsi="Arial" w:cs="Arial"/>
          </w:rPr>
          <w:t>подпункте 15 пункта 1 статьи 407</w:t>
        </w:r>
      </w:hyperlink>
      <w:r w:rsidRPr="00676950">
        <w:rPr>
          <w:rFonts w:ascii="Arial" w:hAnsi="Arial" w:cs="Arial"/>
        </w:rPr>
        <w:t xml:space="preserve"> Налогового кодекса Российской Федерации;</w:t>
      </w:r>
    </w:p>
    <w:p w:rsidR="00E718E1" w:rsidRPr="00676950" w:rsidRDefault="00E718E1" w:rsidP="004E1703">
      <w:pPr>
        <w:ind w:firstLine="851"/>
        <w:jc w:val="both"/>
        <w:rPr>
          <w:rFonts w:ascii="Arial" w:hAnsi="Arial" w:cs="Arial"/>
        </w:rPr>
      </w:pPr>
      <w:r w:rsidRPr="00676950">
        <w:rPr>
          <w:rFonts w:ascii="Arial" w:hAnsi="Arial" w:cs="Arial"/>
        </w:rPr>
        <w:t>5) гараж или машино-место.</w:t>
      </w:r>
    </w:p>
    <w:p w:rsidR="00E718E1" w:rsidRPr="00676950" w:rsidRDefault="00E718E1" w:rsidP="004E1703">
      <w:pPr>
        <w:ind w:firstLine="851"/>
        <w:jc w:val="both"/>
        <w:rPr>
          <w:rFonts w:ascii="Arial" w:hAnsi="Arial" w:cs="Arial"/>
        </w:rPr>
      </w:pPr>
      <w:r w:rsidRPr="00676950">
        <w:rPr>
          <w:rFonts w:ascii="Arial" w:hAnsi="Arial" w:cs="Arial"/>
        </w:rPr>
        <w:t xml:space="preserve">5. </w:t>
      </w:r>
      <w:proofErr w:type="gramStart"/>
      <w:r w:rsidRPr="00676950">
        <w:rPr>
          <w:rFonts w:ascii="Arial" w:hAnsi="Arial" w:cs="Arial"/>
        </w:rPr>
        <w:t xml:space="preserve">Налоговая льгота не предоставляется в отношении объектов налогообложения, включенных в перечень, определяемый в соответствии с </w:t>
      </w:r>
      <w:hyperlink r:id="rId12" w:history="1">
        <w:r w:rsidRPr="00676950">
          <w:rPr>
            <w:rFonts w:ascii="Arial" w:hAnsi="Arial" w:cs="Arial"/>
          </w:rPr>
          <w:t>пунктом 7 статьи 378.2</w:t>
        </w:r>
      </w:hyperlink>
      <w:r w:rsidRPr="00676950">
        <w:rPr>
          <w:rFonts w:ascii="Arial" w:hAnsi="Arial" w:cs="Arial"/>
        </w:rPr>
        <w:t xml:space="preserve"> Налогового кодекса Российской Федерации, в отношении объектов налогообложения, предусмотренных абзацем вторым </w:t>
      </w:r>
      <w:hyperlink r:id="rId13" w:history="1">
        <w:r w:rsidRPr="00676950">
          <w:rPr>
            <w:rFonts w:ascii="Arial" w:hAnsi="Arial" w:cs="Arial"/>
          </w:rPr>
          <w:t>пункта 10 статьи 378.2</w:t>
        </w:r>
      </w:hyperlink>
      <w:r w:rsidRPr="00676950">
        <w:rPr>
          <w:rFonts w:ascii="Arial" w:hAnsi="Arial" w:cs="Arial"/>
        </w:rP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рублей.</w:t>
      </w:r>
      <w:proofErr w:type="gramEnd"/>
      <w:r w:rsidRPr="00676950">
        <w:rPr>
          <w:rFonts w:ascii="Arial" w:hAnsi="Arial" w:cs="Arial"/>
        </w:rPr>
        <w:t xml:space="preserve">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 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E718E1" w:rsidRPr="00676950" w:rsidRDefault="00E718E1" w:rsidP="004E1703">
      <w:pPr>
        <w:ind w:firstLine="851"/>
        <w:jc w:val="both"/>
        <w:rPr>
          <w:rFonts w:ascii="Arial" w:hAnsi="Arial" w:cs="Arial"/>
        </w:rPr>
      </w:pPr>
      <w:r w:rsidRPr="00676950">
        <w:rPr>
          <w:rFonts w:ascii="Arial" w:hAnsi="Arial" w:cs="Arial"/>
        </w:rPr>
        <w:t>6. Признать утратившим силу решения Шарыповского городского Совета депутатов:</w:t>
      </w:r>
    </w:p>
    <w:p w:rsidR="00E718E1" w:rsidRPr="00676950" w:rsidRDefault="00E718E1" w:rsidP="004E1703">
      <w:pPr>
        <w:ind w:firstLine="851"/>
        <w:jc w:val="both"/>
        <w:rPr>
          <w:rFonts w:ascii="Arial" w:hAnsi="Arial" w:cs="Arial"/>
        </w:rPr>
      </w:pPr>
      <w:r w:rsidRPr="00676950">
        <w:rPr>
          <w:rFonts w:ascii="Arial" w:hAnsi="Arial" w:cs="Arial"/>
        </w:rPr>
        <w:t xml:space="preserve">-  от 18.11.2014г. № 57-334 «О налоге на имущество физических лиц»; </w:t>
      </w:r>
    </w:p>
    <w:p w:rsidR="00E718E1" w:rsidRPr="00676950" w:rsidRDefault="00E718E1" w:rsidP="004E1703">
      <w:pPr>
        <w:ind w:firstLine="851"/>
        <w:jc w:val="both"/>
        <w:rPr>
          <w:rFonts w:ascii="Arial" w:hAnsi="Arial" w:cs="Arial"/>
        </w:rPr>
      </w:pPr>
      <w:r w:rsidRPr="00676950">
        <w:rPr>
          <w:rFonts w:ascii="Arial" w:hAnsi="Arial" w:cs="Arial"/>
        </w:rPr>
        <w:t>- от 24.02.2015г. № 61-352 «О внесении изменений в решение Шарыповского городского Совета депутатов от 18.11.2014г. № 57-334 «О налоге на имущество физических лиц»</w:t>
      </w:r>
    </w:p>
    <w:p w:rsidR="00E718E1" w:rsidRPr="00676950" w:rsidRDefault="00E718E1" w:rsidP="004E1703">
      <w:pPr>
        <w:ind w:firstLine="708"/>
        <w:jc w:val="both"/>
        <w:rPr>
          <w:rFonts w:ascii="Arial" w:hAnsi="Arial" w:cs="Arial"/>
        </w:rPr>
      </w:pPr>
      <w:r w:rsidRPr="00676950">
        <w:rPr>
          <w:rFonts w:ascii="Arial" w:hAnsi="Arial" w:cs="Arial"/>
        </w:rPr>
        <w:t xml:space="preserve">7. </w:t>
      </w:r>
      <w:proofErr w:type="gramStart"/>
      <w:r w:rsidRPr="00676950">
        <w:rPr>
          <w:rFonts w:ascii="Arial" w:hAnsi="Arial" w:cs="Arial"/>
        </w:rPr>
        <w:t>Контроль за</w:t>
      </w:r>
      <w:proofErr w:type="gramEnd"/>
      <w:r w:rsidRPr="00676950">
        <w:rPr>
          <w:rFonts w:ascii="Arial" w:hAnsi="Arial" w:cs="Arial"/>
        </w:rPr>
        <w:t xml:space="preserve"> исполнением настоящего Решения возложить на постоянную комиссию по экономической политике, финансам, бюджету и налоговой политике (</w:t>
      </w:r>
      <w:r w:rsidR="004E1703" w:rsidRPr="00676950">
        <w:rPr>
          <w:rFonts w:ascii="Arial" w:hAnsi="Arial" w:cs="Arial"/>
        </w:rPr>
        <w:t xml:space="preserve">Т.Ю. </w:t>
      </w:r>
      <w:r w:rsidRPr="00676950">
        <w:rPr>
          <w:rFonts w:ascii="Arial" w:hAnsi="Arial" w:cs="Arial"/>
        </w:rPr>
        <w:t>Ботвинкина).</w:t>
      </w:r>
    </w:p>
    <w:p w:rsidR="00E718E1" w:rsidRPr="00676950" w:rsidRDefault="00BA1B19" w:rsidP="004E1703">
      <w:pPr>
        <w:pStyle w:val="admpr-"/>
        <w:rPr>
          <w:rFonts w:ascii="Arial" w:hAnsi="Arial" w:cs="Arial"/>
          <w:bCs/>
          <w:sz w:val="24"/>
          <w:szCs w:val="24"/>
        </w:rPr>
      </w:pPr>
      <w:r w:rsidRPr="00676950">
        <w:rPr>
          <w:rFonts w:ascii="Arial" w:hAnsi="Arial" w:cs="Arial"/>
          <w:sz w:val="24"/>
          <w:szCs w:val="24"/>
        </w:rPr>
        <w:t>8</w:t>
      </w:r>
      <w:r w:rsidR="00E718E1" w:rsidRPr="00676950">
        <w:rPr>
          <w:rFonts w:ascii="Arial" w:hAnsi="Arial" w:cs="Arial"/>
          <w:sz w:val="24"/>
          <w:szCs w:val="24"/>
        </w:rPr>
        <w:t>.  Решение вступает в силу с 1 января 2019 года, но не ранее чем по истечении одного месяца со дня его официального опубликования в периодическом печатном издании, газете «Экран-Информ</w:t>
      </w:r>
      <w:proofErr w:type="gramStart"/>
      <w:r w:rsidR="00E718E1" w:rsidRPr="00676950">
        <w:rPr>
          <w:rFonts w:ascii="Arial" w:hAnsi="Arial" w:cs="Arial"/>
          <w:sz w:val="24"/>
          <w:szCs w:val="24"/>
        </w:rPr>
        <w:t>»-</w:t>
      </w:r>
      <w:proofErr w:type="gramEnd"/>
      <w:r w:rsidR="00E718E1" w:rsidRPr="00676950">
        <w:rPr>
          <w:rFonts w:ascii="Arial" w:hAnsi="Arial" w:cs="Arial"/>
          <w:sz w:val="24"/>
          <w:szCs w:val="24"/>
        </w:rPr>
        <w:t xml:space="preserve">РЕГИОН, и не ранее 1-го числа очередного налогового периода по налогу на имущество физических лиц, и подлежит размещению </w:t>
      </w:r>
      <w:r w:rsidR="00E718E1" w:rsidRPr="00676950">
        <w:rPr>
          <w:rFonts w:ascii="Arial" w:hAnsi="Arial" w:cs="Arial"/>
          <w:sz w:val="24"/>
          <w:szCs w:val="24"/>
          <w:lang w:bidi="ru-RU"/>
        </w:rPr>
        <w:t>на официальном сайте муниципального образования города Шарыпово Красноярского края (</w:t>
      </w:r>
      <w:proofErr w:type="spellStart"/>
      <w:r w:rsidR="00E718E1" w:rsidRPr="00676950">
        <w:rPr>
          <w:rFonts w:ascii="Arial" w:hAnsi="Arial" w:cs="Arial"/>
          <w:sz w:val="24"/>
          <w:szCs w:val="24"/>
          <w:lang w:bidi="ru-RU"/>
        </w:rPr>
        <w:t>www.gorodsharypovo.ru</w:t>
      </w:r>
      <w:proofErr w:type="spellEnd"/>
      <w:r w:rsidR="00E718E1" w:rsidRPr="00676950">
        <w:rPr>
          <w:rFonts w:ascii="Arial" w:hAnsi="Arial" w:cs="Arial"/>
          <w:sz w:val="24"/>
          <w:szCs w:val="24"/>
          <w:lang w:bidi="ru-RU"/>
        </w:rPr>
        <w:t>).</w:t>
      </w:r>
    </w:p>
    <w:p w:rsidR="00E718E1" w:rsidRPr="00676950" w:rsidRDefault="00E718E1" w:rsidP="004E1703">
      <w:pPr>
        <w:ind w:firstLine="708"/>
        <w:jc w:val="both"/>
        <w:rPr>
          <w:rFonts w:ascii="Arial" w:hAnsi="Arial" w:cs="Arial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E718E1" w:rsidRPr="00676950" w:rsidTr="006F083B">
        <w:tc>
          <w:tcPr>
            <w:tcW w:w="4672" w:type="dxa"/>
          </w:tcPr>
          <w:p w:rsidR="00E718E1" w:rsidRPr="00676950" w:rsidRDefault="00E718E1" w:rsidP="004E1703">
            <w:pPr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Председатель Шарыповского городского Совета депутатов</w:t>
            </w:r>
          </w:p>
          <w:p w:rsidR="00E718E1" w:rsidRPr="00676950" w:rsidRDefault="00E718E1" w:rsidP="004E1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 xml:space="preserve">_________________ А.П. Асанова </w:t>
            </w:r>
          </w:p>
        </w:tc>
        <w:tc>
          <w:tcPr>
            <w:tcW w:w="4673" w:type="dxa"/>
          </w:tcPr>
          <w:p w:rsidR="00E718E1" w:rsidRPr="00676950" w:rsidRDefault="00E718E1" w:rsidP="004E1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>Глава города Шарыпово</w:t>
            </w:r>
          </w:p>
          <w:p w:rsidR="00E718E1" w:rsidRPr="00676950" w:rsidRDefault="00E718E1" w:rsidP="004E1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18E1" w:rsidRPr="00676950" w:rsidRDefault="00E718E1" w:rsidP="004E1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6950">
              <w:rPr>
                <w:rFonts w:ascii="Arial" w:hAnsi="Arial" w:cs="Arial"/>
                <w:sz w:val="24"/>
                <w:szCs w:val="24"/>
              </w:rPr>
              <w:t xml:space="preserve">_______________ П.А. Петровская </w:t>
            </w:r>
          </w:p>
          <w:p w:rsidR="00E718E1" w:rsidRPr="00676950" w:rsidRDefault="00E718E1" w:rsidP="004E17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18E1" w:rsidRPr="00676950" w:rsidRDefault="00E718E1" w:rsidP="004E1703">
      <w:pPr>
        <w:ind w:firstLine="708"/>
        <w:jc w:val="both"/>
        <w:rPr>
          <w:rFonts w:ascii="Arial" w:hAnsi="Arial" w:cs="Arial"/>
        </w:rPr>
      </w:pPr>
    </w:p>
    <w:p w:rsidR="00C63341" w:rsidRPr="00676950" w:rsidRDefault="00C63341" w:rsidP="004E1703">
      <w:pPr>
        <w:rPr>
          <w:rFonts w:ascii="Arial" w:hAnsi="Arial" w:cs="Arial"/>
        </w:rPr>
      </w:pPr>
    </w:p>
    <w:sectPr w:rsidR="00C63341" w:rsidRPr="00676950" w:rsidSect="0067695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23A" w:rsidRDefault="006A723A" w:rsidP="00E718E1">
      <w:r>
        <w:separator/>
      </w:r>
    </w:p>
  </w:endnote>
  <w:endnote w:type="continuationSeparator" w:id="0">
    <w:p w:rsidR="006A723A" w:rsidRDefault="006A723A" w:rsidP="00E71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23A" w:rsidRDefault="006A723A" w:rsidP="00E718E1">
      <w:r>
        <w:separator/>
      </w:r>
    </w:p>
  </w:footnote>
  <w:footnote w:type="continuationSeparator" w:id="0">
    <w:p w:rsidR="006A723A" w:rsidRDefault="006A723A" w:rsidP="00E718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F33F5"/>
    <w:multiLevelType w:val="hybridMultilevel"/>
    <w:tmpl w:val="754E9C0C"/>
    <w:lvl w:ilvl="0" w:tplc="AB8204E8">
      <w:start w:val="1"/>
      <w:numFmt w:val="decimal"/>
      <w:lvlText w:val="4.%1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">
    <w:nsid w:val="3E7437E9"/>
    <w:multiLevelType w:val="hybridMultilevel"/>
    <w:tmpl w:val="8B189F4E"/>
    <w:lvl w:ilvl="0" w:tplc="34A8A1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8E1"/>
    <w:rsid w:val="000906D6"/>
    <w:rsid w:val="00162A7F"/>
    <w:rsid w:val="0028630F"/>
    <w:rsid w:val="003442EA"/>
    <w:rsid w:val="003C7B2A"/>
    <w:rsid w:val="004422DF"/>
    <w:rsid w:val="004736C5"/>
    <w:rsid w:val="004A6618"/>
    <w:rsid w:val="004C0987"/>
    <w:rsid w:val="004E1703"/>
    <w:rsid w:val="00676950"/>
    <w:rsid w:val="006A723A"/>
    <w:rsid w:val="007A7503"/>
    <w:rsid w:val="00954DFD"/>
    <w:rsid w:val="00B2749C"/>
    <w:rsid w:val="00BA1B19"/>
    <w:rsid w:val="00C1302B"/>
    <w:rsid w:val="00C63341"/>
    <w:rsid w:val="00C73126"/>
    <w:rsid w:val="00CA26B6"/>
    <w:rsid w:val="00E71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8E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718E1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718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718E1"/>
    <w:pPr>
      <w:ind w:left="720"/>
      <w:contextualSpacing/>
    </w:pPr>
  </w:style>
  <w:style w:type="table" w:styleId="a4">
    <w:name w:val="Table Grid"/>
    <w:basedOn w:val="a1"/>
    <w:uiPriority w:val="59"/>
    <w:rsid w:val="00E718E1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E718E1"/>
    <w:pPr>
      <w:widowControl w:val="0"/>
      <w:autoSpaceDE w:val="0"/>
      <w:autoSpaceDN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mpr-">
    <w:name w:val="adm_p_r-абзац"/>
    <w:autoRedefine/>
    <w:rsid w:val="00E718E1"/>
    <w:pPr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rmal">
    <w:name w:val="normal"/>
    <w:rsid w:val="00E718E1"/>
    <w:pPr>
      <w:spacing w:line="276" w:lineRule="auto"/>
      <w:ind w:firstLine="0"/>
      <w:jc w:val="left"/>
    </w:pPr>
    <w:rPr>
      <w:rFonts w:ascii="Arial" w:eastAsia="Arial" w:hAnsi="Arial" w:cs="Arial"/>
      <w:color w:val="00000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E718E1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718E1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endnote reference"/>
    <w:uiPriority w:val="99"/>
    <w:semiHidden/>
    <w:unhideWhenUsed/>
    <w:rsid w:val="00E718E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A1B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1B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65862" TargetMode="External"/><Relationship Id="rId13" Type="http://schemas.openxmlformats.org/officeDocument/2006/relationships/hyperlink" Target="http://docs.cntd.ru/document/9017658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14433" TargetMode="External"/><Relationship Id="rId12" Type="http://schemas.openxmlformats.org/officeDocument/2006/relationships/hyperlink" Target="http://docs.cntd.ru/document/9017658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76586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7658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7</cp:revision>
  <cp:lastPrinted>2018-11-20T09:06:00Z</cp:lastPrinted>
  <dcterms:created xsi:type="dcterms:W3CDTF">2018-11-12T08:28:00Z</dcterms:created>
  <dcterms:modified xsi:type="dcterms:W3CDTF">2018-12-03T08:19:00Z</dcterms:modified>
</cp:coreProperties>
</file>