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252" w:rsidRPr="00FA7252" w:rsidRDefault="00FA7252" w:rsidP="00FA7252">
      <w:pPr>
        <w:widowControl/>
        <w:suppressAutoHyphens w:val="0"/>
        <w:jc w:val="center"/>
        <w:rPr>
          <w:rFonts w:eastAsia="Times New Roman"/>
          <w:b/>
          <w:kern w:val="0"/>
          <w:sz w:val="28"/>
          <w:szCs w:val="28"/>
        </w:rPr>
      </w:pPr>
      <w:r w:rsidRPr="00FA7252">
        <w:rPr>
          <w:rFonts w:eastAsia="Times New Roman"/>
          <w:b/>
          <w:kern w:val="0"/>
          <w:sz w:val="28"/>
          <w:szCs w:val="28"/>
        </w:rPr>
        <w:t>ПОСТАНОВЛЕНИЕ</w:t>
      </w:r>
    </w:p>
    <w:p w:rsidR="00FA7252" w:rsidRPr="00FA7252" w:rsidRDefault="00FA7252" w:rsidP="00FA7252">
      <w:pPr>
        <w:widowControl/>
        <w:suppressAutoHyphens w:val="0"/>
        <w:rPr>
          <w:rFonts w:eastAsia="Times New Roman"/>
          <w:kern w:val="0"/>
          <w:sz w:val="32"/>
          <w:szCs w:val="32"/>
        </w:rPr>
      </w:pPr>
    </w:p>
    <w:p w:rsidR="00FA7252" w:rsidRPr="00FA7252" w:rsidRDefault="00BA0CDD" w:rsidP="00E45ACC">
      <w:pPr>
        <w:widowControl/>
        <w:tabs>
          <w:tab w:val="left" w:pos="7757"/>
        </w:tabs>
        <w:suppressAutoHyphens w:val="0"/>
        <w:autoSpaceDE w:val="0"/>
        <w:autoSpaceDN w:val="0"/>
        <w:adjustRightInd w:val="0"/>
        <w:rPr>
          <w:rFonts w:eastAsia="Times New Roman"/>
          <w:kern w:val="0"/>
        </w:rPr>
      </w:pPr>
      <w:r>
        <w:rPr>
          <w:rFonts w:eastAsia="Times New Roman"/>
          <w:kern w:val="0"/>
        </w:rPr>
        <w:t>13.04.2018</w:t>
      </w:r>
      <w:bookmarkStart w:id="0" w:name="_GoBack"/>
      <w:bookmarkEnd w:id="0"/>
      <w:r w:rsidR="00E45ACC">
        <w:rPr>
          <w:rFonts w:eastAsia="Times New Roman"/>
          <w:kern w:val="0"/>
        </w:rPr>
        <w:tab/>
        <w:t xml:space="preserve">№ </w:t>
      </w:r>
      <w:r w:rsidR="001869FE">
        <w:rPr>
          <w:rFonts w:eastAsia="Times New Roman"/>
          <w:kern w:val="0"/>
        </w:rPr>
        <w:t>98</w:t>
      </w:r>
    </w:p>
    <w:p w:rsidR="00FA7252" w:rsidRPr="00FA7252" w:rsidRDefault="00FA7252" w:rsidP="00FA7252">
      <w:pPr>
        <w:widowControl/>
        <w:suppressAutoHyphens w:val="0"/>
        <w:autoSpaceDE w:val="0"/>
        <w:autoSpaceDN w:val="0"/>
        <w:adjustRightInd w:val="0"/>
        <w:rPr>
          <w:rFonts w:eastAsia="Times New Roman"/>
          <w:kern w:val="0"/>
        </w:rPr>
      </w:pPr>
    </w:p>
    <w:p w:rsidR="00FA7252" w:rsidRPr="00FA7252" w:rsidRDefault="00FA7252" w:rsidP="00FA7252">
      <w:pPr>
        <w:widowControl/>
        <w:suppressAutoHyphens w:val="0"/>
        <w:autoSpaceDE w:val="0"/>
        <w:autoSpaceDN w:val="0"/>
        <w:adjustRightInd w:val="0"/>
        <w:rPr>
          <w:rFonts w:eastAsia="Times New Roman"/>
          <w:kern w:val="0"/>
        </w:rPr>
      </w:pPr>
      <w:r w:rsidRPr="00FA7252">
        <w:rPr>
          <w:rFonts w:eastAsia="Times New Roman"/>
          <w:kern w:val="0"/>
        </w:rPr>
        <w:t>О внесении дополнени</w:t>
      </w:r>
      <w:r>
        <w:rPr>
          <w:rFonts w:eastAsia="Times New Roman"/>
          <w:kern w:val="0"/>
        </w:rPr>
        <w:t>й</w:t>
      </w:r>
      <w:r w:rsidRPr="00FA7252">
        <w:rPr>
          <w:rFonts w:eastAsia="Times New Roman"/>
          <w:kern w:val="0"/>
        </w:rPr>
        <w:t xml:space="preserve"> в  Постановление</w:t>
      </w:r>
    </w:p>
    <w:p w:rsidR="00FA7252" w:rsidRPr="00FA7252" w:rsidRDefault="00FA7252" w:rsidP="00FA7252">
      <w:pPr>
        <w:widowControl/>
        <w:suppressAutoHyphens w:val="0"/>
        <w:autoSpaceDE w:val="0"/>
        <w:autoSpaceDN w:val="0"/>
        <w:adjustRightInd w:val="0"/>
        <w:rPr>
          <w:rFonts w:eastAsia="Times New Roman"/>
          <w:kern w:val="0"/>
        </w:rPr>
      </w:pPr>
      <w:r w:rsidRPr="00FA7252">
        <w:rPr>
          <w:rFonts w:eastAsia="Times New Roman"/>
          <w:kern w:val="0"/>
        </w:rPr>
        <w:t>Администрации города Шарыпово от  20.06.2017 № 117</w:t>
      </w:r>
    </w:p>
    <w:p w:rsidR="00FA7252" w:rsidRPr="00FA7252" w:rsidRDefault="00FA7252" w:rsidP="00FA7252">
      <w:pPr>
        <w:widowControl/>
        <w:suppressAutoHyphens w:val="0"/>
        <w:autoSpaceDE w:val="0"/>
        <w:autoSpaceDN w:val="0"/>
        <w:adjustRightInd w:val="0"/>
        <w:rPr>
          <w:rFonts w:eastAsia="Times New Roman"/>
          <w:kern w:val="0"/>
        </w:rPr>
      </w:pPr>
      <w:r w:rsidRPr="00FA7252">
        <w:rPr>
          <w:rFonts w:eastAsia="Times New Roman"/>
          <w:kern w:val="0"/>
        </w:rPr>
        <w:t xml:space="preserve"> «Об утверждении Инструкции по делопроизводству  в Администрации </w:t>
      </w:r>
    </w:p>
    <w:p w:rsidR="00FA7252" w:rsidRPr="00FA7252" w:rsidRDefault="00FA7252" w:rsidP="00FA7252">
      <w:pPr>
        <w:widowControl/>
        <w:suppressAutoHyphens w:val="0"/>
        <w:rPr>
          <w:rFonts w:eastAsia="Times New Roman"/>
          <w:kern w:val="0"/>
        </w:rPr>
      </w:pPr>
      <w:r w:rsidRPr="00FA7252">
        <w:rPr>
          <w:rFonts w:eastAsia="Times New Roman"/>
          <w:kern w:val="0"/>
        </w:rPr>
        <w:t xml:space="preserve">города Шарыпово и ее структурных </w:t>
      </w:r>
      <w:proofErr w:type="gramStart"/>
      <w:r w:rsidRPr="00FA7252">
        <w:rPr>
          <w:rFonts w:eastAsia="Times New Roman"/>
          <w:kern w:val="0"/>
        </w:rPr>
        <w:t>подразделениях</w:t>
      </w:r>
      <w:proofErr w:type="gramEnd"/>
      <w:r w:rsidRPr="00FA7252">
        <w:rPr>
          <w:rFonts w:eastAsia="Times New Roman"/>
          <w:kern w:val="0"/>
        </w:rPr>
        <w:t>»</w:t>
      </w:r>
    </w:p>
    <w:p w:rsidR="00FA7252" w:rsidRPr="00FA7252" w:rsidRDefault="00FA7252" w:rsidP="00FA7252">
      <w:pPr>
        <w:widowControl/>
        <w:suppressAutoHyphens w:val="0"/>
        <w:rPr>
          <w:rFonts w:eastAsia="Times New Roman"/>
          <w:kern w:val="0"/>
        </w:rPr>
      </w:pPr>
      <w:r w:rsidRPr="00FA7252">
        <w:rPr>
          <w:rFonts w:eastAsia="Times New Roman"/>
          <w:kern w:val="0"/>
        </w:rPr>
        <w:tab/>
      </w:r>
      <w:r w:rsidRPr="00FA7252">
        <w:rPr>
          <w:rFonts w:eastAsia="Times New Roman"/>
          <w:kern w:val="0"/>
        </w:rPr>
        <w:tab/>
      </w:r>
      <w:r w:rsidRPr="00FA7252">
        <w:rPr>
          <w:rFonts w:eastAsia="Times New Roman"/>
          <w:kern w:val="0"/>
        </w:rPr>
        <w:tab/>
      </w:r>
      <w:r w:rsidRPr="00FA7252">
        <w:rPr>
          <w:rFonts w:eastAsia="Times New Roman"/>
          <w:kern w:val="0"/>
        </w:rPr>
        <w:tab/>
      </w:r>
      <w:r w:rsidRPr="00FA7252">
        <w:rPr>
          <w:rFonts w:eastAsia="Times New Roman"/>
          <w:kern w:val="0"/>
        </w:rPr>
        <w:tab/>
      </w:r>
      <w:r w:rsidRPr="00FA7252">
        <w:rPr>
          <w:rFonts w:eastAsia="Times New Roman"/>
          <w:kern w:val="0"/>
        </w:rPr>
        <w:tab/>
      </w:r>
      <w:r w:rsidRPr="00FA7252">
        <w:rPr>
          <w:rFonts w:eastAsia="Times New Roman"/>
          <w:kern w:val="0"/>
        </w:rPr>
        <w:tab/>
      </w:r>
      <w:r w:rsidRPr="00FA7252">
        <w:rPr>
          <w:rFonts w:eastAsia="Times New Roman"/>
          <w:kern w:val="0"/>
        </w:rPr>
        <w:tab/>
      </w:r>
      <w:r w:rsidRPr="00FA7252">
        <w:rPr>
          <w:rFonts w:eastAsia="Times New Roman"/>
          <w:kern w:val="0"/>
        </w:rPr>
        <w:tab/>
      </w:r>
      <w:r w:rsidRPr="00FA7252">
        <w:rPr>
          <w:rFonts w:eastAsia="Times New Roman"/>
          <w:kern w:val="0"/>
        </w:rPr>
        <w:tab/>
      </w:r>
    </w:p>
    <w:p w:rsidR="00FA7252" w:rsidRPr="00FA7252" w:rsidRDefault="00FA7252" w:rsidP="00FA7252">
      <w:pPr>
        <w:widowControl/>
        <w:suppressAutoHyphens w:val="0"/>
        <w:rPr>
          <w:rFonts w:eastAsia="Times New Roman"/>
          <w:kern w:val="0"/>
          <w:sz w:val="28"/>
          <w:szCs w:val="28"/>
        </w:rPr>
      </w:pPr>
      <w:r w:rsidRPr="00FA7252">
        <w:rPr>
          <w:rFonts w:eastAsia="Times New Roman"/>
          <w:kern w:val="0"/>
          <w:sz w:val="28"/>
          <w:szCs w:val="28"/>
        </w:rPr>
        <w:tab/>
      </w:r>
    </w:p>
    <w:p w:rsidR="00FA7252" w:rsidRPr="00FA7252" w:rsidRDefault="00FA7252" w:rsidP="00FA7252">
      <w:pPr>
        <w:widowControl/>
        <w:suppressAutoHyphens w:val="0"/>
        <w:autoSpaceDE w:val="0"/>
        <w:autoSpaceDN w:val="0"/>
        <w:adjustRightInd w:val="0"/>
        <w:ind w:firstLine="708"/>
        <w:jc w:val="both"/>
        <w:rPr>
          <w:rFonts w:eastAsia="Times New Roman"/>
          <w:bCs/>
          <w:kern w:val="0"/>
          <w:sz w:val="28"/>
          <w:szCs w:val="28"/>
        </w:rPr>
      </w:pPr>
      <w:proofErr w:type="gramStart"/>
      <w:r w:rsidRPr="00FA7252">
        <w:rPr>
          <w:rFonts w:eastAsia="Times New Roman"/>
          <w:bCs/>
          <w:kern w:val="0"/>
          <w:sz w:val="28"/>
          <w:szCs w:val="28"/>
        </w:rPr>
        <w:t>В целях соблюдения режимных мер при обращении со служебной информацией ограниченного распространения, в соответствии с Указом Президента Российской Федерации от 06.03.1997 № 183 «Об утверждении перечня сведений конфиденциального характера», постановлением Правительства Российской Федерации от 03.11.1994 № 1233 ««Об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w:t>
      </w:r>
      <w:proofErr w:type="gramEnd"/>
      <w:r w:rsidRPr="00FA7252">
        <w:rPr>
          <w:rFonts w:eastAsia="Times New Roman"/>
          <w:bCs/>
          <w:kern w:val="0"/>
          <w:sz w:val="28"/>
          <w:szCs w:val="28"/>
        </w:rPr>
        <w:t xml:space="preserve"> по космической деятельности»</w:t>
      </w:r>
      <w:r>
        <w:rPr>
          <w:rFonts w:eastAsia="Times New Roman"/>
          <w:bCs/>
          <w:kern w:val="0"/>
          <w:sz w:val="28"/>
          <w:szCs w:val="28"/>
        </w:rPr>
        <w:t>,</w:t>
      </w:r>
      <w:r w:rsidRPr="00FA7252">
        <w:rPr>
          <w:rFonts w:eastAsia="Times New Roman"/>
          <w:bCs/>
          <w:kern w:val="0"/>
          <w:sz w:val="28"/>
          <w:szCs w:val="28"/>
        </w:rPr>
        <w:t xml:space="preserve"> и руководствуясь ст. 34 Устава города Шарыпово</w:t>
      </w:r>
      <w:r>
        <w:rPr>
          <w:rFonts w:eastAsia="Times New Roman"/>
          <w:bCs/>
          <w:kern w:val="0"/>
          <w:sz w:val="28"/>
          <w:szCs w:val="28"/>
        </w:rPr>
        <w:t>,</w:t>
      </w:r>
    </w:p>
    <w:p w:rsidR="00FA7252" w:rsidRPr="00FA7252" w:rsidRDefault="00FA7252" w:rsidP="00FA7252">
      <w:pPr>
        <w:widowControl/>
        <w:suppressAutoHyphens w:val="0"/>
        <w:spacing w:line="276" w:lineRule="auto"/>
        <w:rPr>
          <w:rFonts w:eastAsia="Times New Roman"/>
          <w:kern w:val="0"/>
          <w:sz w:val="28"/>
          <w:szCs w:val="28"/>
        </w:rPr>
      </w:pPr>
      <w:r w:rsidRPr="00FA7252">
        <w:rPr>
          <w:rFonts w:eastAsia="Times New Roman"/>
          <w:kern w:val="0"/>
          <w:sz w:val="28"/>
          <w:szCs w:val="28"/>
        </w:rPr>
        <w:t>ПОСТАНОВЛЯЮ:</w:t>
      </w:r>
    </w:p>
    <w:p w:rsidR="00FA7252" w:rsidRPr="00FA7252" w:rsidRDefault="00FA7252" w:rsidP="00FA7252">
      <w:pPr>
        <w:widowControl/>
        <w:suppressAutoHyphens w:val="0"/>
        <w:autoSpaceDE w:val="0"/>
        <w:autoSpaceDN w:val="0"/>
        <w:adjustRightInd w:val="0"/>
        <w:jc w:val="both"/>
        <w:rPr>
          <w:rFonts w:eastAsia="Times New Roman"/>
          <w:kern w:val="0"/>
          <w:sz w:val="28"/>
          <w:szCs w:val="28"/>
        </w:rPr>
      </w:pPr>
      <w:r w:rsidRPr="00FA7252">
        <w:rPr>
          <w:rFonts w:eastAsia="Times New Roman"/>
          <w:kern w:val="0"/>
          <w:sz w:val="28"/>
          <w:szCs w:val="28"/>
        </w:rPr>
        <w:tab/>
        <w:t xml:space="preserve">1. Внести в Постановление Администрации города Шарыпово от  </w:t>
      </w:r>
      <w:r w:rsidRPr="00FA7252">
        <w:rPr>
          <w:rFonts w:eastAsia="Times New Roman"/>
          <w:kern w:val="0"/>
        </w:rPr>
        <w:t xml:space="preserve">  </w:t>
      </w:r>
      <w:r w:rsidRPr="00FA7252">
        <w:rPr>
          <w:rFonts w:eastAsia="Times New Roman"/>
          <w:kern w:val="0"/>
          <w:sz w:val="28"/>
          <w:szCs w:val="28"/>
        </w:rPr>
        <w:t xml:space="preserve">20.06.2017 № 117 «Об утверждении Инструкции по делопроизводству в Администрации  города Шарыпово и ее структурных подразделениях» следующие </w:t>
      </w:r>
      <w:r>
        <w:rPr>
          <w:rFonts w:eastAsia="Times New Roman"/>
          <w:kern w:val="0"/>
          <w:sz w:val="28"/>
          <w:szCs w:val="28"/>
        </w:rPr>
        <w:t>дополнения</w:t>
      </w:r>
      <w:r w:rsidRPr="00FA7252">
        <w:rPr>
          <w:rFonts w:eastAsia="Times New Roman"/>
          <w:kern w:val="0"/>
          <w:sz w:val="28"/>
          <w:szCs w:val="28"/>
        </w:rPr>
        <w:t>:</w:t>
      </w:r>
    </w:p>
    <w:p w:rsidR="00FA7252" w:rsidRDefault="00FA7252" w:rsidP="00FA7252">
      <w:pPr>
        <w:widowControl/>
        <w:shd w:val="clear" w:color="auto" w:fill="FFFFFF"/>
        <w:suppressAutoHyphens w:val="0"/>
        <w:jc w:val="both"/>
        <w:rPr>
          <w:rFonts w:eastAsia="Times New Roman"/>
          <w:kern w:val="0"/>
          <w:sz w:val="28"/>
          <w:szCs w:val="28"/>
        </w:rPr>
      </w:pPr>
      <w:r w:rsidRPr="00FA7252">
        <w:rPr>
          <w:rFonts w:eastAsia="Times New Roman"/>
          <w:kern w:val="0"/>
          <w:sz w:val="28"/>
          <w:szCs w:val="28"/>
        </w:rPr>
        <w:tab/>
        <w:t xml:space="preserve">1.1. </w:t>
      </w:r>
      <w:r>
        <w:rPr>
          <w:rFonts w:eastAsia="Times New Roman"/>
          <w:kern w:val="0"/>
          <w:sz w:val="28"/>
          <w:szCs w:val="28"/>
        </w:rPr>
        <w:t>п</w:t>
      </w:r>
      <w:r w:rsidRPr="00FA7252">
        <w:rPr>
          <w:rFonts w:eastAsia="Times New Roman"/>
          <w:kern w:val="0"/>
          <w:sz w:val="28"/>
          <w:szCs w:val="28"/>
        </w:rPr>
        <w:t xml:space="preserve">риложение к Постановлению Администрации города Шарыпово от 20.06.2017 № 117 дополнить разделом </w:t>
      </w:r>
      <w:r w:rsidRPr="00FA7252">
        <w:rPr>
          <w:rFonts w:eastAsia="Times New Roman"/>
          <w:bCs/>
          <w:spacing w:val="1"/>
          <w:kern w:val="0"/>
          <w:sz w:val="28"/>
          <w:szCs w:val="28"/>
        </w:rPr>
        <w:t>11 «О порядке обращения со служебной информацией ограниченного распространения»</w:t>
      </w:r>
      <w:r w:rsidRPr="00FA7252">
        <w:rPr>
          <w:rFonts w:eastAsia="Times New Roman"/>
          <w:kern w:val="0"/>
          <w:sz w:val="28"/>
          <w:szCs w:val="28"/>
        </w:rPr>
        <w:t>, согласно приложению</w:t>
      </w:r>
      <w:r>
        <w:rPr>
          <w:rFonts w:eastAsia="Times New Roman"/>
          <w:kern w:val="0"/>
          <w:sz w:val="28"/>
          <w:szCs w:val="28"/>
        </w:rPr>
        <w:t xml:space="preserve"> № 1</w:t>
      </w:r>
      <w:r w:rsidRPr="00FA7252">
        <w:t xml:space="preserve"> </w:t>
      </w:r>
      <w:r w:rsidRPr="00FA7252">
        <w:rPr>
          <w:rFonts w:eastAsia="Times New Roman"/>
          <w:kern w:val="0"/>
          <w:sz w:val="28"/>
          <w:szCs w:val="28"/>
        </w:rPr>
        <w:t>к настоящему постановлени</w:t>
      </w:r>
      <w:r>
        <w:rPr>
          <w:rFonts w:eastAsia="Times New Roman"/>
          <w:kern w:val="0"/>
          <w:sz w:val="28"/>
          <w:szCs w:val="28"/>
        </w:rPr>
        <w:t>ю</w:t>
      </w:r>
      <w:r w:rsidRPr="00FA7252">
        <w:rPr>
          <w:rFonts w:eastAsia="Times New Roman"/>
          <w:kern w:val="0"/>
          <w:sz w:val="28"/>
          <w:szCs w:val="28"/>
        </w:rPr>
        <w:t>.</w:t>
      </w:r>
    </w:p>
    <w:p w:rsidR="00FA7252" w:rsidRPr="00FA7252" w:rsidRDefault="00FA7252" w:rsidP="00FA7252">
      <w:pPr>
        <w:widowControl/>
        <w:shd w:val="clear" w:color="auto" w:fill="FFFFFF"/>
        <w:suppressAutoHyphens w:val="0"/>
        <w:jc w:val="both"/>
        <w:rPr>
          <w:rFonts w:eastAsia="Times New Roman"/>
          <w:bCs/>
          <w:spacing w:val="1"/>
          <w:kern w:val="0"/>
          <w:sz w:val="28"/>
          <w:szCs w:val="28"/>
        </w:rPr>
      </w:pPr>
      <w:r>
        <w:rPr>
          <w:rFonts w:eastAsia="Times New Roman"/>
          <w:kern w:val="0"/>
          <w:sz w:val="28"/>
          <w:szCs w:val="28"/>
        </w:rPr>
        <w:tab/>
        <w:t>1.2. дополнить приложения к Инструкции по делопроизводству приложением № 31 согласно приложению № 2 к настоящему постановлению.</w:t>
      </w:r>
    </w:p>
    <w:p w:rsidR="00FA7252" w:rsidRPr="00FA7252" w:rsidRDefault="00FA7252" w:rsidP="00FA7252">
      <w:pPr>
        <w:widowControl/>
        <w:suppressAutoHyphens w:val="0"/>
        <w:autoSpaceDE w:val="0"/>
        <w:autoSpaceDN w:val="0"/>
        <w:adjustRightInd w:val="0"/>
        <w:spacing w:line="276" w:lineRule="auto"/>
        <w:jc w:val="both"/>
        <w:rPr>
          <w:rFonts w:eastAsia="Times New Roman"/>
          <w:kern w:val="0"/>
          <w:sz w:val="28"/>
          <w:szCs w:val="28"/>
        </w:rPr>
      </w:pPr>
      <w:r w:rsidRPr="00FA7252">
        <w:rPr>
          <w:rFonts w:eastAsia="Times New Roman"/>
          <w:kern w:val="0"/>
          <w:sz w:val="28"/>
          <w:szCs w:val="28"/>
        </w:rPr>
        <w:tab/>
        <w:t xml:space="preserve">2. </w:t>
      </w:r>
      <w:proofErr w:type="gramStart"/>
      <w:r w:rsidRPr="00FA7252">
        <w:rPr>
          <w:rFonts w:eastAsia="Times New Roman"/>
          <w:kern w:val="0"/>
          <w:sz w:val="28"/>
          <w:szCs w:val="28"/>
        </w:rPr>
        <w:t>Контроль за</w:t>
      </w:r>
      <w:proofErr w:type="gramEnd"/>
      <w:r w:rsidRPr="00FA7252">
        <w:rPr>
          <w:rFonts w:eastAsia="Times New Roman"/>
          <w:kern w:val="0"/>
          <w:sz w:val="28"/>
          <w:szCs w:val="28"/>
        </w:rPr>
        <w:t xml:space="preserve"> исполнением настоящего Постановления  оставляю за собой.</w:t>
      </w:r>
    </w:p>
    <w:p w:rsidR="00FA7252" w:rsidRPr="00FA7252" w:rsidRDefault="00FA7252" w:rsidP="00FA7252">
      <w:pPr>
        <w:widowControl/>
        <w:suppressAutoHyphens w:val="0"/>
        <w:autoSpaceDE w:val="0"/>
        <w:autoSpaceDN w:val="0"/>
        <w:adjustRightInd w:val="0"/>
        <w:spacing w:line="276" w:lineRule="auto"/>
        <w:ind w:firstLine="540"/>
        <w:jc w:val="both"/>
        <w:rPr>
          <w:rFonts w:eastAsia="Times New Roman"/>
          <w:kern w:val="0"/>
          <w:sz w:val="28"/>
          <w:szCs w:val="28"/>
        </w:rPr>
      </w:pPr>
      <w:r w:rsidRPr="00FA7252">
        <w:rPr>
          <w:rFonts w:eastAsia="Times New Roman"/>
          <w:kern w:val="0"/>
          <w:sz w:val="28"/>
          <w:szCs w:val="28"/>
        </w:rPr>
        <w:tab/>
        <w:t>3. Постановление вступает в силу со дня подписания.</w:t>
      </w:r>
    </w:p>
    <w:p w:rsidR="00FA7252" w:rsidRPr="00FA7252" w:rsidRDefault="00FA7252" w:rsidP="00FA7252">
      <w:pPr>
        <w:widowControl/>
        <w:suppressAutoHyphens w:val="0"/>
        <w:spacing w:line="276" w:lineRule="auto"/>
        <w:jc w:val="both"/>
        <w:rPr>
          <w:rFonts w:eastAsia="Times New Roman"/>
          <w:kern w:val="0"/>
          <w:sz w:val="28"/>
          <w:szCs w:val="28"/>
        </w:rPr>
      </w:pPr>
    </w:p>
    <w:p w:rsidR="00FA7252" w:rsidRPr="00FA7252" w:rsidRDefault="00FA7252" w:rsidP="00FA7252">
      <w:pPr>
        <w:widowControl/>
        <w:suppressAutoHyphens w:val="0"/>
        <w:jc w:val="both"/>
        <w:rPr>
          <w:rFonts w:eastAsia="Times New Roman"/>
          <w:kern w:val="0"/>
          <w:sz w:val="28"/>
          <w:szCs w:val="28"/>
        </w:rPr>
      </w:pPr>
    </w:p>
    <w:p w:rsidR="00FA7252" w:rsidRPr="00FA7252" w:rsidRDefault="00FA7252" w:rsidP="00FA7252">
      <w:pPr>
        <w:widowControl/>
        <w:suppressAutoHyphens w:val="0"/>
        <w:jc w:val="both"/>
        <w:rPr>
          <w:rFonts w:eastAsia="Times New Roman"/>
          <w:kern w:val="0"/>
          <w:sz w:val="28"/>
          <w:szCs w:val="28"/>
        </w:rPr>
      </w:pPr>
      <w:r w:rsidRPr="00FA7252">
        <w:rPr>
          <w:rFonts w:eastAsia="Times New Roman"/>
          <w:kern w:val="0"/>
          <w:sz w:val="28"/>
          <w:szCs w:val="28"/>
        </w:rPr>
        <w:t>Первый заместитель</w:t>
      </w:r>
    </w:p>
    <w:p w:rsidR="00FA7252" w:rsidRPr="00FA7252" w:rsidRDefault="00FA7252" w:rsidP="00FA7252">
      <w:pPr>
        <w:widowControl/>
        <w:suppressAutoHyphens w:val="0"/>
        <w:autoSpaceDE w:val="0"/>
        <w:autoSpaceDN w:val="0"/>
        <w:adjustRightInd w:val="0"/>
        <w:rPr>
          <w:rFonts w:eastAsia="Times New Roman"/>
          <w:bCs/>
          <w:kern w:val="0"/>
          <w:sz w:val="28"/>
          <w:szCs w:val="28"/>
        </w:rPr>
      </w:pPr>
      <w:r w:rsidRPr="00FA7252">
        <w:rPr>
          <w:rFonts w:eastAsia="Times New Roman"/>
          <w:bCs/>
          <w:kern w:val="0"/>
          <w:sz w:val="28"/>
          <w:szCs w:val="28"/>
        </w:rPr>
        <w:t>Главы города Шарыпово</w:t>
      </w:r>
      <w:r w:rsidRPr="00FA7252">
        <w:rPr>
          <w:rFonts w:eastAsia="Times New Roman"/>
          <w:bCs/>
          <w:kern w:val="0"/>
          <w:sz w:val="28"/>
          <w:szCs w:val="28"/>
        </w:rPr>
        <w:tab/>
      </w:r>
      <w:r w:rsidRPr="00FA7252">
        <w:rPr>
          <w:rFonts w:eastAsia="Times New Roman"/>
          <w:bCs/>
          <w:kern w:val="0"/>
          <w:sz w:val="28"/>
          <w:szCs w:val="28"/>
        </w:rPr>
        <w:tab/>
      </w:r>
      <w:r w:rsidRPr="00FA7252">
        <w:rPr>
          <w:rFonts w:eastAsia="Times New Roman"/>
          <w:bCs/>
          <w:kern w:val="0"/>
          <w:sz w:val="28"/>
          <w:szCs w:val="28"/>
        </w:rPr>
        <w:tab/>
      </w:r>
      <w:r w:rsidRPr="00FA7252">
        <w:rPr>
          <w:rFonts w:eastAsia="Times New Roman"/>
          <w:bCs/>
          <w:kern w:val="0"/>
          <w:sz w:val="28"/>
          <w:szCs w:val="28"/>
        </w:rPr>
        <w:tab/>
      </w:r>
      <w:r w:rsidRPr="00FA7252">
        <w:rPr>
          <w:rFonts w:eastAsia="Times New Roman"/>
          <w:bCs/>
          <w:kern w:val="0"/>
          <w:sz w:val="28"/>
          <w:szCs w:val="28"/>
        </w:rPr>
        <w:tab/>
      </w:r>
      <w:r w:rsidRPr="00FA7252">
        <w:rPr>
          <w:rFonts w:eastAsia="Times New Roman"/>
          <w:bCs/>
          <w:kern w:val="0"/>
          <w:sz w:val="28"/>
          <w:szCs w:val="28"/>
        </w:rPr>
        <w:tab/>
        <w:t xml:space="preserve">    Д.Е. Гудков</w:t>
      </w:r>
    </w:p>
    <w:p w:rsidR="00FA7252" w:rsidRPr="00FA7252" w:rsidRDefault="00FA7252" w:rsidP="00FA7252">
      <w:pPr>
        <w:widowControl/>
        <w:suppressAutoHyphens w:val="0"/>
        <w:autoSpaceDE w:val="0"/>
        <w:autoSpaceDN w:val="0"/>
        <w:adjustRightInd w:val="0"/>
        <w:rPr>
          <w:rFonts w:eastAsia="Times New Roman"/>
          <w:bCs/>
          <w:kern w:val="0"/>
          <w:sz w:val="28"/>
          <w:szCs w:val="28"/>
        </w:rPr>
      </w:pPr>
    </w:p>
    <w:p w:rsidR="00FA7252" w:rsidRPr="00FA7252" w:rsidRDefault="00FA7252" w:rsidP="00FA7252">
      <w:pPr>
        <w:widowControl/>
        <w:suppressAutoHyphens w:val="0"/>
        <w:autoSpaceDE w:val="0"/>
        <w:autoSpaceDN w:val="0"/>
        <w:adjustRightInd w:val="0"/>
        <w:rPr>
          <w:rFonts w:eastAsia="Times New Roman"/>
          <w:bCs/>
          <w:kern w:val="0"/>
          <w:sz w:val="28"/>
          <w:szCs w:val="28"/>
        </w:rPr>
      </w:pPr>
    </w:p>
    <w:p w:rsidR="00FA7252" w:rsidRPr="00FA7252" w:rsidRDefault="00FA7252" w:rsidP="00FA7252">
      <w:pPr>
        <w:widowControl/>
        <w:suppressAutoHyphens w:val="0"/>
        <w:autoSpaceDE w:val="0"/>
        <w:autoSpaceDN w:val="0"/>
        <w:adjustRightInd w:val="0"/>
        <w:rPr>
          <w:rFonts w:eastAsia="Times New Roman"/>
          <w:bCs/>
          <w:kern w:val="0"/>
          <w:sz w:val="28"/>
          <w:szCs w:val="28"/>
        </w:rPr>
      </w:pPr>
      <w:r w:rsidRPr="00FA7252">
        <w:rPr>
          <w:rFonts w:eastAsia="Times New Roman"/>
          <w:bCs/>
          <w:kern w:val="0"/>
          <w:sz w:val="28"/>
          <w:szCs w:val="28"/>
        </w:rPr>
        <w:t>Исполнитель</w:t>
      </w:r>
      <w:r w:rsidRPr="00FA7252">
        <w:rPr>
          <w:rFonts w:eastAsia="Times New Roman"/>
          <w:bCs/>
          <w:kern w:val="0"/>
          <w:sz w:val="28"/>
          <w:szCs w:val="28"/>
        </w:rPr>
        <w:tab/>
      </w:r>
      <w:r w:rsidRPr="00FA7252">
        <w:rPr>
          <w:rFonts w:eastAsia="Times New Roman"/>
          <w:bCs/>
          <w:kern w:val="0"/>
          <w:sz w:val="28"/>
          <w:szCs w:val="28"/>
        </w:rPr>
        <w:tab/>
      </w:r>
      <w:r w:rsidRPr="00FA7252">
        <w:rPr>
          <w:rFonts w:eastAsia="Times New Roman"/>
          <w:bCs/>
          <w:kern w:val="0"/>
          <w:sz w:val="28"/>
          <w:szCs w:val="28"/>
        </w:rPr>
        <w:tab/>
      </w:r>
      <w:r w:rsidRPr="00FA7252">
        <w:rPr>
          <w:rFonts w:eastAsia="Times New Roman"/>
          <w:bCs/>
          <w:kern w:val="0"/>
          <w:sz w:val="28"/>
          <w:szCs w:val="28"/>
        </w:rPr>
        <w:tab/>
      </w:r>
      <w:r w:rsidRPr="00FA7252">
        <w:rPr>
          <w:rFonts w:eastAsia="Times New Roman"/>
          <w:bCs/>
          <w:kern w:val="0"/>
          <w:sz w:val="28"/>
          <w:szCs w:val="28"/>
        </w:rPr>
        <w:tab/>
      </w:r>
      <w:r w:rsidRPr="00FA7252">
        <w:rPr>
          <w:rFonts w:eastAsia="Times New Roman"/>
          <w:bCs/>
          <w:kern w:val="0"/>
          <w:sz w:val="28"/>
          <w:szCs w:val="28"/>
        </w:rPr>
        <w:tab/>
      </w:r>
      <w:r w:rsidRPr="00FA7252">
        <w:rPr>
          <w:rFonts w:eastAsia="Times New Roman"/>
          <w:bCs/>
          <w:kern w:val="0"/>
          <w:sz w:val="28"/>
          <w:szCs w:val="28"/>
        </w:rPr>
        <w:tab/>
      </w:r>
      <w:r w:rsidRPr="00FA7252">
        <w:rPr>
          <w:rFonts w:eastAsia="Times New Roman"/>
          <w:bCs/>
          <w:kern w:val="0"/>
          <w:sz w:val="28"/>
          <w:szCs w:val="28"/>
        </w:rPr>
        <w:tab/>
        <w:t>Л.И. Ряскина</w:t>
      </w:r>
    </w:p>
    <w:p w:rsidR="00FA7252" w:rsidRPr="00FA7252" w:rsidRDefault="00FA7252" w:rsidP="00FA7252">
      <w:pPr>
        <w:widowControl/>
        <w:suppressAutoHyphens w:val="0"/>
        <w:autoSpaceDE w:val="0"/>
        <w:autoSpaceDN w:val="0"/>
        <w:adjustRightInd w:val="0"/>
        <w:rPr>
          <w:rFonts w:eastAsia="Times New Roman"/>
          <w:bCs/>
          <w:kern w:val="0"/>
          <w:sz w:val="28"/>
          <w:szCs w:val="28"/>
        </w:rPr>
      </w:pPr>
    </w:p>
    <w:p w:rsidR="00FA7252" w:rsidRPr="00FA7252" w:rsidRDefault="00FA7252" w:rsidP="00FA7252">
      <w:pPr>
        <w:widowControl/>
        <w:suppressAutoHyphens w:val="0"/>
        <w:autoSpaceDE w:val="0"/>
        <w:autoSpaceDN w:val="0"/>
        <w:adjustRightInd w:val="0"/>
        <w:rPr>
          <w:rFonts w:eastAsia="Times New Roman"/>
          <w:bCs/>
          <w:kern w:val="0"/>
          <w:sz w:val="28"/>
          <w:szCs w:val="28"/>
        </w:rPr>
      </w:pPr>
    </w:p>
    <w:p w:rsidR="00FA7252" w:rsidRPr="00FA7252" w:rsidRDefault="00FA7252" w:rsidP="00FA7252">
      <w:pPr>
        <w:widowControl/>
        <w:suppressAutoHyphens w:val="0"/>
        <w:autoSpaceDE w:val="0"/>
        <w:autoSpaceDN w:val="0"/>
        <w:adjustRightInd w:val="0"/>
        <w:rPr>
          <w:rFonts w:eastAsia="Times New Roman"/>
          <w:bCs/>
          <w:kern w:val="0"/>
          <w:sz w:val="28"/>
          <w:szCs w:val="28"/>
        </w:rPr>
      </w:pPr>
      <w:r w:rsidRPr="00FA7252">
        <w:rPr>
          <w:rFonts w:eastAsia="Times New Roman"/>
          <w:bCs/>
          <w:kern w:val="0"/>
          <w:sz w:val="28"/>
          <w:szCs w:val="28"/>
        </w:rPr>
        <w:lastRenderedPageBreak/>
        <w:t>Юридический отдел</w:t>
      </w:r>
    </w:p>
    <w:p w:rsidR="00FA7252" w:rsidRPr="00FA7252" w:rsidRDefault="00FA7252" w:rsidP="00FA7252">
      <w:pPr>
        <w:widowControl/>
        <w:suppressAutoHyphens w:val="0"/>
        <w:autoSpaceDE w:val="0"/>
        <w:autoSpaceDN w:val="0"/>
        <w:adjustRightInd w:val="0"/>
        <w:rPr>
          <w:rFonts w:eastAsia="Times New Roman"/>
          <w:bCs/>
          <w:kern w:val="0"/>
          <w:sz w:val="28"/>
          <w:szCs w:val="28"/>
        </w:rPr>
      </w:pPr>
    </w:p>
    <w:p w:rsidR="00FA7252" w:rsidRPr="00FA7252" w:rsidRDefault="00FA7252" w:rsidP="00FA7252">
      <w:pPr>
        <w:widowControl/>
        <w:suppressAutoHyphens w:val="0"/>
        <w:autoSpaceDE w:val="0"/>
        <w:autoSpaceDN w:val="0"/>
        <w:adjustRightInd w:val="0"/>
        <w:rPr>
          <w:rFonts w:eastAsia="Times New Roman"/>
          <w:bCs/>
          <w:kern w:val="0"/>
          <w:sz w:val="28"/>
          <w:szCs w:val="28"/>
        </w:rPr>
      </w:pPr>
    </w:p>
    <w:p w:rsidR="00FA7252" w:rsidRPr="00FA7252" w:rsidRDefault="00FA7252" w:rsidP="00FA7252">
      <w:pPr>
        <w:widowControl/>
        <w:suppressAutoHyphens w:val="0"/>
        <w:autoSpaceDE w:val="0"/>
        <w:autoSpaceDN w:val="0"/>
        <w:adjustRightInd w:val="0"/>
        <w:rPr>
          <w:rFonts w:eastAsia="Times New Roman"/>
          <w:bCs/>
          <w:kern w:val="0"/>
          <w:sz w:val="28"/>
          <w:szCs w:val="28"/>
        </w:rPr>
      </w:pPr>
      <w:r w:rsidRPr="00FA7252">
        <w:rPr>
          <w:rFonts w:eastAsia="Times New Roman"/>
          <w:bCs/>
          <w:kern w:val="0"/>
          <w:sz w:val="28"/>
          <w:szCs w:val="28"/>
        </w:rPr>
        <w:t xml:space="preserve">Начальник отдела по работе </w:t>
      </w:r>
    </w:p>
    <w:p w:rsidR="00FA7252" w:rsidRPr="00FA7252" w:rsidRDefault="00FA7252" w:rsidP="00FA7252">
      <w:pPr>
        <w:widowControl/>
        <w:suppressAutoHyphens w:val="0"/>
        <w:autoSpaceDE w:val="0"/>
        <w:autoSpaceDN w:val="0"/>
        <w:adjustRightInd w:val="0"/>
        <w:rPr>
          <w:rFonts w:eastAsia="Times New Roman"/>
          <w:bCs/>
          <w:kern w:val="0"/>
          <w:sz w:val="28"/>
          <w:szCs w:val="28"/>
        </w:rPr>
      </w:pPr>
      <w:r w:rsidRPr="00FA7252">
        <w:rPr>
          <w:rFonts w:eastAsia="Times New Roman"/>
          <w:bCs/>
          <w:kern w:val="0"/>
          <w:sz w:val="28"/>
          <w:szCs w:val="28"/>
        </w:rPr>
        <w:t xml:space="preserve">с обращениями граждан и управлению </w:t>
      </w:r>
    </w:p>
    <w:p w:rsidR="00FA7252" w:rsidRPr="00FA7252" w:rsidRDefault="00FA7252" w:rsidP="00FA7252">
      <w:pPr>
        <w:widowControl/>
        <w:suppressAutoHyphens w:val="0"/>
        <w:autoSpaceDE w:val="0"/>
        <w:autoSpaceDN w:val="0"/>
        <w:adjustRightInd w:val="0"/>
        <w:rPr>
          <w:rFonts w:eastAsia="Times New Roman"/>
          <w:bCs/>
          <w:kern w:val="0"/>
          <w:sz w:val="28"/>
          <w:szCs w:val="28"/>
        </w:rPr>
      </w:pPr>
      <w:r w:rsidRPr="00FA7252">
        <w:rPr>
          <w:rFonts w:eastAsia="Times New Roman"/>
          <w:bCs/>
          <w:kern w:val="0"/>
          <w:sz w:val="28"/>
          <w:szCs w:val="28"/>
        </w:rPr>
        <w:t xml:space="preserve">документацией </w:t>
      </w:r>
      <w:r w:rsidRPr="00FA7252">
        <w:rPr>
          <w:rFonts w:eastAsia="Times New Roman"/>
          <w:bCs/>
          <w:kern w:val="0"/>
          <w:sz w:val="28"/>
          <w:szCs w:val="28"/>
        </w:rPr>
        <w:tab/>
      </w:r>
      <w:r w:rsidRPr="00FA7252">
        <w:rPr>
          <w:rFonts w:eastAsia="Times New Roman"/>
          <w:bCs/>
          <w:kern w:val="0"/>
          <w:sz w:val="28"/>
          <w:szCs w:val="28"/>
        </w:rPr>
        <w:tab/>
      </w:r>
      <w:r w:rsidRPr="00FA7252">
        <w:rPr>
          <w:rFonts w:eastAsia="Times New Roman"/>
          <w:bCs/>
          <w:kern w:val="0"/>
          <w:sz w:val="28"/>
          <w:szCs w:val="28"/>
        </w:rPr>
        <w:tab/>
      </w:r>
      <w:r w:rsidRPr="00FA7252">
        <w:rPr>
          <w:rFonts w:eastAsia="Times New Roman"/>
          <w:bCs/>
          <w:kern w:val="0"/>
          <w:sz w:val="28"/>
          <w:szCs w:val="28"/>
        </w:rPr>
        <w:tab/>
      </w:r>
      <w:r w:rsidRPr="00FA7252">
        <w:rPr>
          <w:rFonts w:eastAsia="Times New Roman"/>
          <w:bCs/>
          <w:kern w:val="0"/>
          <w:sz w:val="28"/>
          <w:szCs w:val="28"/>
        </w:rPr>
        <w:tab/>
      </w:r>
      <w:r w:rsidRPr="00FA7252">
        <w:rPr>
          <w:rFonts w:eastAsia="Times New Roman"/>
          <w:bCs/>
          <w:kern w:val="0"/>
          <w:sz w:val="28"/>
          <w:szCs w:val="28"/>
        </w:rPr>
        <w:tab/>
      </w:r>
      <w:r w:rsidRPr="00FA7252">
        <w:rPr>
          <w:rFonts w:eastAsia="Times New Roman"/>
          <w:bCs/>
          <w:kern w:val="0"/>
          <w:sz w:val="28"/>
          <w:szCs w:val="28"/>
        </w:rPr>
        <w:tab/>
      </w:r>
      <w:r w:rsidRPr="00FA7252">
        <w:rPr>
          <w:rFonts w:eastAsia="Times New Roman"/>
          <w:bCs/>
          <w:kern w:val="0"/>
          <w:sz w:val="28"/>
          <w:szCs w:val="28"/>
        </w:rPr>
        <w:tab/>
        <w:t>Т.А. Абашева</w:t>
      </w:r>
    </w:p>
    <w:p w:rsidR="00FA7252" w:rsidRPr="00FA7252" w:rsidRDefault="00FA7252" w:rsidP="00FA7252">
      <w:pPr>
        <w:widowControl/>
        <w:suppressAutoHyphens w:val="0"/>
        <w:autoSpaceDE w:val="0"/>
        <w:autoSpaceDN w:val="0"/>
        <w:adjustRightInd w:val="0"/>
        <w:rPr>
          <w:rFonts w:eastAsia="Times New Roman"/>
          <w:bCs/>
          <w:kern w:val="0"/>
          <w:sz w:val="28"/>
          <w:szCs w:val="28"/>
        </w:rPr>
      </w:pPr>
    </w:p>
    <w:p w:rsidR="00FA7252" w:rsidRPr="00FA7252" w:rsidRDefault="00FA7252" w:rsidP="00FA7252">
      <w:pPr>
        <w:widowControl/>
        <w:suppressAutoHyphens w:val="0"/>
        <w:autoSpaceDE w:val="0"/>
        <w:autoSpaceDN w:val="0"/>
        <w:adjustRightInd w:val="0"/>
        <w:rPr>
          <w:rFonts w:eastAsia="Times New Roman"/>
          <w:bCs/>
          <w:kern w:val="0"/>
          <w:sz w:val="28"/>
          <w:szCs w:val="28"/>
        </w:rPr>
      </w:pPr>
    </w:p>
    <w:p w:rsidR="00FA7252" w:rsidRPr="00FA7252" w:rsidRDefault="00FA7252" w:rsidP="00FA7252">
      <w:pPr>
        <w:widowControl/>
        <w:suppressAutoHyphens w:val="0"/>
        <w:autoSpaceDE w:val="0"/>
        <w:autoSpaceDN w:val="0"/>
        <w:adjustRightInd w:val="0"/>
        <w:rPr>
          <w:rFonts w:eastAsia="Times New Roman"/>
          <w:bCs/>
          <w:kern w:val="0"/>
          <w:sz w:val="28"/>
          <w:szCs w:val="28"/>
        </w:rPr>
      </w:pPr>
    </w:p>
    <w:p w:rsidR="00FA7252" w:rsidRDefault="00FA7252" w:rsidP="001A00B9">
      <w:pPr>
        <w:ind w:left="4536" w:firstLine="709"/>
        <w:rPr>
          <w:spacing w:val="1"/>
          <w:sz w:val="26"/>
          <w:szCs w:val="26"/>
        </w:rPr>
        <w:sectPr w:rsidR="00FA7252" w:rsidSect="001A00B9">
          <w:footerReference w:type="even" r:id="rId9"/>
          <w:footerReference w:type="default" r:id="rId10"/>
          <w:pgSz w:w="11906" w:h="16838"/>
          <w:pgMar w:top="1134" w:right="1133" w:bottom="1276" w:left="1701" w:header="720" w:footer="720" w:gutter="0"/>
          <w:cols w:space="708"/>
          <w:noEndnote/>
          <w:titlePg/>
          <w:docGrid w:linePitch="326"/>
        </w:sectPr>
      </w:pPr>
    </w:p>
    <w:p w:rsidR="001A00B9" w:rsidRDefault="008276E8" w:rsidP="001A00B9">
      <w:pPr>
        <w:ind w:left="4536" w:firstLine="709"/>
        <w:rPr>
          <w:spacing w:val="1"/>
          <w:sz w:val="26"/>
          <w:szCs w:val="26"/>
        </w:rPr>
      </w:pPr>
      <w:r>
        <w:rPr>
          <w:spacing w:val="1"/>
          <w:sz w:val="26"/>
          <w:szCs w:val="26"/>
        </w:rPr>
        <w:lastRenderedPageBreak/>
        <w:t xml:space="preserve">Приложение </w:t>
      </w:r>
      <w:r w:rsidR="00FA7252">
        <w:rPr>
          <w:spacing w:val="1"/>
          <w:sz w:val="26"/>
          <w:szCs w:val="26"/>
        </w:rPr>
        <w:t>№ 1</w:t>
      </w:r>
    </w:p>
    <w:p w:rsidR="008276E8" w:rsidRDefault="008276E8" w:rsidP="001A00B9">
      <w:pPr>
        <w:ind w:left="4536" w:firstLine="709"/>
        <w:rPr>
          <w:spacing w:val="1"/>
          <w:sz w:val="26"/>
          <w:szCs w:val="26"/>
        </w:rPr>
      </w:pPr>
      <w:r>
        <w:rPr>
          <w:spacing w:val="1"/>
          <w:sz w:val="26"/>
          <w:szCs w:val="26"/>
        </w:rPr>
        <w:t xml:space="preserve">к постановлению Администрации </w:t>
      </w:r>
    </w:p>
    <w:p w:rsidR="008276E8" w:rsidRDefault="008276E8" w:rsidP="001A00B9">
      <w:pPr>
        <w:ind w:left="4536" w:firstLine="709"/>
        <w:rPr>
          <w:spacing w:val="1"/>
          <w:sz w:val="26"/>
          <w:szCs w:val="26"/>
        </w:rPr>
      </w:pPr>
      <w:r>
        <w:rPr>
          <w:spacing w:val="1"/>
          <w:sz w:val="26"/>
          <w:szCs w:val="26"/>
        </w:rPr>
        <w:t>города Шарыпово</w:t>
      </w:r>
    </w:p>
    <w:p w:rsidR="00D05E48" w:rsidRDefault="00D05E48" w:rsidP="001A00B9">
      <w:pPr>
        <w:ind w:left="4536" w:firstLine="709"/>
        <w:rPr>
          <w:spacing w:val="1"/>
          <w:sz w:val="26"/>
          <w:szCs w:val="26"/>
        </w:rPr>
      </w:pPr>
      <w:r>
        <w:rPr>
          <w:spacing w:val="1"/>
          <w:sz w:val="26"/>
          <w:szCs w:val="26"/>
        </w:rPr>
        <w:t>о</w:t>
      </w:r>
      <w:r w:rsidR="008276E8">
        <w:rPr>
          <w:spacing w:val="1"/>
          <w:sz w:val="26"/>
          <w:szCs w:val="26"/>
        </w:rPr>
        <w:t xml:space="preserve">т </w:t>
      </w:r>
      <w:r w:rsidR="00952D90">
        <w:rPr>
          <w:spacing w:val="1"/>
          <w:sz w:val="26"/>
          <w:szCs w:val="26"/>
        </w:rPr>
        <w:t>13.04.</w:t>
      </w:r>
      <w:r w:rsidR="001A00B9">
        <w:rPr>
          <w:spacing w:val="1"/>
          <w:sz w:val="26"/>
          <w:szCs w:val="26"/>
        </w:rPr>
        <w:t xml:space="preserve"> 2018 № </w:t>
      </w:r>
      <w:r w:rsidR="00952D90">
        <w:rPr>
          <w:spacing w:val="1"/>
          <w:sz w:val="26"/>
          <w:szCs w:val="26"/>
        </w:rPr>
        <w:t>98</w:t>
      </w:r>
    </w:p>
    <w:p w:rsidR="008276E8" w:rsidRDefault="008276E8" w:rsidP="001A00B9">
      <w:pPr>
        <w:ind w:firstLine="709"/>
        <w:jc w:val="right"/>
        <w:rPr>
          <w:spacing w:val="1"/>
          <w:sz w:val="26"/>
          <w:szCs w:val="26"/>
        </w:rPr>
      </w:pPr>
    </w:p>
    <w:p w:rsidR="008276E8" w:rsidRPr="003A4334" w:rsidRDefault="008276E8" w:rsidP="001A00B9">
      <w:pPr>
        <w:ind w:firstLine="709"/>
        <w:jc w:val="right"/>
        <w:rPr>
          <w:spacing w:val="1"/>
          <w:sz w:val="26"/>
          <w:szCs w:val="26"/>
        </w:rPr>
      </w:pPr>
    </w:p>
    <w:p w:rsidR="001A00B9" w:rsidRDefault="00E61023" w:rsidP="001A00B9">
      <w:pPr>
        <w:shd w:val="clear" w:color="auto" w:fill="FFFFFF"/>
        <w:ind w:firstLine="709"/>
        <w:jc w:val="center"/>
        <w:rPr>
          <w:b/>
          <w:bCs/>
          <w:spacing w:val="1"/>
          <w:sz w:val="28"/>
          <w:szCs w:val="28"/>
        </w:rPr>
      </w:pPr>
      <w:r w:rsidRPr="00D05E48">
        <w:rPr>
          <w:b/>
          <w:bCs/>
          <w:spacing w:val="1"/>
          <w:sz w:val="28"/>
          <w:szCs w:val="28"/>
        </w:rPr>
        <w:t>11.</w:t>
      </w:r>
      <w:r w:rsidR="007556DA" w:rsidRPr="00D05E48">
        <w:rPr>
          <w:b/>
          <w:bCs/>
          <w:spacing w:val="1"/>
          <w:sz w:val="28"/>
          <w:szCs w:val="28"/>
        </w:rPr>
        <w:t xml:space="preserve"> </w:t>
      </w:r>
      <w:r w:rsidRPr="00D05E48">
        <w:rPr>
          <w:b/>
          <w:bCs/>
          <w:spacing w:val="1"/>
          <w:sz w:val="28"/>
          <w:szCs w:val="28"/>
        </w:rPr>
        <w:t>О</w:t>
      </w:r>
      <w:r w:rsidR="00473F46" w:rsidRPr="00D05E48">
        <w:rPr>
          <w:b/>
          <w:bCs/>
          <w:spacing w:val="1"/>
          <w:sz w:val="28"/>
          <w:szCs w:val="28"/>
        </w:rPr>
        <w:t xml:space="preserve"> </w:t>
      </w:r>
      <w:r w:rsidR="00E83DAE" w:rsidRPr="00D05E48">
        <w:rPr>
          <w:b/>
          <w:bCs/>
          <w:spacing w:val="1"/>
          <w:sz w:val="28"/>
          <w:szCs w:val="28"/>
        </w:rPr>
        <w:t xml:space="preserve">порядке обращения со служебной информацией </w:t>
      </w:r>
    </w:p>
    <w:p w:rsidR="001D0E6B" w:rsidRPr="00D05E48" w:rsidRDefault="00E83DAE" w:rsidP="001A00B9">
      <w:pPr>
        <w:shd w:val="clear" w:color="auto" w:fill="FFFFFF"/>
        <w:ind w:firstLine="709"/>
        <w:jc w:val="center"/>
        <w:rPr>
          <w:b/>
          <w:bCs/>
          <w:spacing w:val="1"/>
          <w:sz w:val="28"/>
          <w:szCs w:val="28"/>
        </w:rPr>
      </w:pPr>
      <w:r w:rsidRPr="00D05E48">
        <w:rPr>
          <w:b/>
          <w:bCs/>
          <w:spacing w:val="1"/>
          <w:sz w:val="28"/>
          <w:szCs w:val="28"/>
        </w:rPr>
        <w:t xml:space="preserve">ограниченного распространения </w:t>
      </w:r>
    </w:p>
    <w:p w:rsidR="00E83DAE" w:rsidRPr="00D05E48" w:rsidRDefault="00E83DAE" w:rsidP="001A00B9">
      <w:pPr>
        <w:pStyle w:val="ConsPlusNormal"/>
        <w:ind w:firstLine="709"/>
        <w:jc w:val="both"/>
        <w:rPr>
          <w:sz w:val="28"/>
          <w:szCs w:val="28"/>
        </w:rPr>
      </w:pPr>
    </w:p>
    <w:p w:rsidR="007556DA" w:rsidRPr="00D05E48" w:rsidRDefault="001A00B9" w:rsidP="001A00B9">
      <w:pPr>
        <w:pStyle w:val="ConsPlusNormal"/>
        <w:ind w:firstLine="709"/>
        <w:jc w:val="both"/>
        <w:rPr>
          <w:sz w:val="28"/>
          <w:szCs w:val="28"/>
        </w:rPr>
      </w:pPr>
      <w:r>
        <w:rPr>
          <w:sz w:val="28"/>
          <w:szCs w:val="28"/>
        </w:rPr>
        <w:t xml:space="preserve">11.1. </w:t>
      </w:r>
      <w:r w:rsidR="00E83DAE" w:rsidRPr="00D05E48">
        <w:rPr>
          <w:sz w:val="28"/>
          <w:szCs w:val="28"/>
        </w:rPr>
        <w:t xml:space="preserve">К служебной информации ограниченного распространения относится несекретная информация, касающаяся деятельности </w:t>
      </w:r>
      <w:r w:rsidR="000B77B1" w:rsidRPr="00D05E48">
        <w:rPr>
          <w:bCs/>
          <w:spacing w:val="1"/>
          <w:sz w:val="28"/>
          <w:szCs w:val="28"/>
        </w:rPr>
        <w:t xml:space="preserve">органов местного самоуправления </w:t>
      </w:r>
      <w:r w:rsidR="007556DA" w:rsidRPr="00D05E48">
        <w:rPr>
          <w:bCs/>
          <w:spacing w:val="1"/>
          <w:sz w:val="28"/>
          <w:szCs w:val="28"/>
        </w:rPr>
        <w:t>города Шарыпово Красноярского края</w:t>
      </w:r>
      <w:r w:rsidR="00E83DAE" w:rsidRPr="00D05E48">
        <w:rPr>
          <w:sz w:val="28"/>
          <w:szCs w:val="28"/>
        </w:rPr>
        <w:t>, ограничения на распространение которой диктуются служебной необходи</w:t>
      </w:r>
      <w:r w:rsidR="007556DA" w:rsidRPr="00D05E48">
        <w:rPr>
          <w:sz w:val="28"/>
          <w:szCs w:val="28"/>
        </w:rPr>
        <w:t>мостью.</w:t>
      </w:r>
    </w:p>
    <w:p w:rsidR="00E83DAE" w:rsidRPr="00D05E48" w:rsidRDefault="00E83DAE" w:rsidP="001A00B9">
      <w:pPr>
        <w:pStyle w:val="ConsPlusNormal"/>
        <w:ind w:firstLine="709"/>
        <w:jc w:val="both"/>
        <w:rPr>
          <w:sz w:val="28"/>
          <w:szCs w:val="28"/>
        </w:rPr>
      </w:pPr>
      <w:proofErr w:type="gramStart"/>
      <w:r w:rsidRPr="00D05E48">
        <w:rPr>
          <w:sz w:val="28"/>
          <w:szCs w:val="28"/>
        </w:rPr>
        <w:t>Не могут быть отнесены к служебной информации ограниченного распространения:</w:t>
      </w:r>
      <w:proofErr w:type="gramEnd"/>
    </w:p>
    <w:p w:rsidR="00E83DAE" w:rsidRPr="00D05E48" w:rsidRDefault="00E83DAE" w:rsidP="001A00B9">
      <w:pPr>
        <w:pStyle w:val="ConsPlusNormal"/>
        <w:ind w:firstLine="709"/>
        <w:jc w:val="both"/>
        <w:rPr>
          <w:sz w:val="28"/>
          <w:szCs w:val="28"/>
        </w:rPr>
      </w:pPr>
      <w:r w:rsidRPr="00D05E48">
        <w:rPr>
          <w:sz w:val="28"/>
          <w:szCs w:val="28"/>
        </w:rPr>
        <w:t xml:space="preserve">нормативные правовые акты </w:t>
      </w:r>
      <w:r w:rsidR="00C97909" w:rsidRPr="00D05E48">
        <w:rPr>
          <w:sz w:val="28"/>
          <w:szCs w:val="28"/>
        </w:rPr>
        <w:t>Администрации города Шарыпово</w:t>
      </w:r>
      <w:r w:rsidRPr="00D05E48">
        <w:rPr>
          <w:sz w:val="28"/>
          <w:szCs w:val="28"/>
        </w:rPr>
        <w:t>;</w:t>
      </w:r>
    </w:p>
    <w:p w:rsidR="00E83DAE" w:rsidRPr="00D05E48" w:rsidRDefault="00E83DAE" w:rsidP="001A00B9">
      <w:pPr>
        <w:pStyle w:val="ConsPlusNormal"/>
        <w:ind w:firstLine="709"/>
        <w:jc w:val="both"/>
        <w:rPr>
          <w:sz w:val="28"/>
          <w:szCs w:val="28"/>
        </w:rPr>
      </w:pPr>
      <w:r w:rsidRPr="00D05E48">
        <w:rPr>
          <w:sz w:val="28"/>
          <w:szCs w:val="28"/>
        </w:rPr>
        <w:t>информация о состоянии окружающей среды;</w:t>
      </w:r>
    </w:p>
    <w:p w:rsidR="00E83DAE" w:rsidRPr="00D05E48" w:rsidRDefault="00E83DAE" w:rsidP="001A00B9">
      <w:pPr>
        <w:pStyle w:val="ConsPlusNormal"/>
        <w:ind w:firstLine="709"/>
        <w:jc w:val="both"/>
        <w:rPr>
          <w:sz w:val="28"/>
          <w:szCs w:val="28"/>
        </w:rPr>
      </w:pPr>
      <w:r w:rsidRPr="00D05E48">
        <w:rPr>
          <w:sz w:val="28"/>
          <w:szCs w:val="28"/>
        </w:rPr>
        <w:t xml:space="preserve">информация о деятельности органов </w:t>
      </w:r>
      <w:r w:rsidR="000B77B1" w:rsidRPr="00D05E48">
        <w:rPr>
          <w:sz w:val="28"/>
          <w:szCs w:val="28"/>
        </w:rPr>
        <w:t xml:space="preserve">местного самоуправления </w:t>
      </w:r>
      <w:r w:rsidR="00C97909" w:rsidRPr="00D05E48">
        <w:rPr>
          <w:sz w:val="28"/>
          <w:szCs w:val="28"/>
        </w:rPr>
        <w:t>города Шарыпово Красноярского края</w:t>
      </w:r>
      <w:r w:rsidRPr="00D05E48">
        <w:rPr>
          <w:sz w:val="28"/>
          <w:szCs w:val="28"/>
        </w:rPr>
        <w:t>, об использовании бюджетных средств (за исключением сведений, составляющих государственную или служебную тайну);</w:t>
      </w:r>
    </w:p>
    <w:p w:rsidR="00E83DAE" w:rsidRPr="00D05E48" w:rsidRDefault="00E83DAE" w:rsidP="001A00B9">
      <w:pPr>
        <w:pStyle w:val="ConsPlusNormal"/>
        <w:ind w:firstLine="709"/>
        <w:jc w:val="both"/>
        <w:rPr>
          <w:sz w:val="28"/>
          <w:szCs w:val="28"/>
        </w:rPr>
      </w:pPr>
      <w:r w:rsidRPr="00D05E48">
        <w:rPr>
          <w:sz w:val="28"/>
          <w:szCs w:val="28"/>
        </w:rPr>
        <w:t>информация, накапливаемая в открытых фондах библиотек и архивов, а также в государственных информационных системах, созданных или предназначенных для обеспечения граждан и организаций такой информацией;</w:t>
      </w:r>
    </w:p>
    <w:p w:rsidR="00E83DAE" w:rsidRPr="00D05E48" w:rsidRDefault="00E83DAE" w:rsidP="001A00B9">
      <w:pPr>
        <w:pStyle w:val="ConsPlusNormal"/>
        <w:ind w:firstLine="709"/>
        <w:jc w:val="both"/>
        <w:rPr>
          <w:sz w:val="28"/>
          <w:szCs w:val="28"/>
        </w:rPr>
      </w:pPr>
      <w:r w:rsidRPr="00D05E48">
        <w:rPr>
          <w:sz w:val="28"/>
          <w:szCs w:val="28"/>
        </w:rPr>
        <w:t>иная информация, недопустимость ограничения доступа к которой установлена действующим законодательством.</w:t>
      </w:r>
    </w:p>
    <w:p w:rsidR="00E83DAE" w:rsidRPr="00D05E48" w:rsidRDefault="00E83DAE" w:rsidP="001A00B9">
      <w:pPr>
        <w:pStyle w:val="ConsPlusNormal"/>
        <w:ind w:firstLine="709"/>
        <w:jc w:val="both"/>
        <w:rPr>
          <w:sz w:val="28"/>
          <w:szCs w:val="28"/>
        </w:rPr>
      </w:pPr>
      <w:r w:rsidRPr="00D05E48">
        <w:rPr>
          <w:sz w:val="28"/>
          <w:szCs w:val="28"/>
        </w:rPr>
        <w:t>На документах и выписках из них (в необходимых случаях и на их проектах), содержащих служебную информацию ограниченного распространения, проставляется пометка "Для служебного пользования".</w:t>
      </w:r>
    </w:p>
    <w:p w:rsidR="00E83DAE" w:rsidRPr="00D05E48" w:rsidRDefault="00E83DAE" w:rsidP="001A00B9">
      <w:pPr>
        <w:pStyle w:val="ConsPlusNormal"/>
        <w:ind w:firstLine="709"/>
        <w:jc w:val="both"/>
        <w:rPr>
          <w:color w:val="FF0000"/>
          <w:sz w:val="28"/>
          <w:szCs w:val="28"/>
        </w:rPr>
      </w:pPr>
      <w:r w:rsidRPr="00D05E48">
        <w:rPr>
          <w:sz w:val="28"/>
          <w:szCs w:val="28"/>
        </w:rPr>
        <w:t>Необходимость проставления пометки "Для служебного пользования" на документах, содержащих служебную информацию ограниченного распространения, определяется ответственным исполнителем и должностным лицом, подписывающим или утверждающим документ.</w:t>
      </w:r>
    </w:p>
    <w:p w:rsidR="00E83DAE" w:rsidRPr="00D05E48" w:rsidRDefault="00E83DAE" w:rsidP="001A00B9">
      <w:pPr>
        <w:pStyle w:val="ConsPlusNormal"/>
        <w:ind w:firstLine="709"/>
        <w:jc w:val="both"/>
        <w:rPr>
          <w:sz w:val="28"/>
          <w:szCs w:val="28"/>
        </w:rPr>
      </w:pPr>
      <w:r w:rsidRPr="00D05E48">
        <w:rPr>
          <w:sz w:val="28"/>
          <w:szCs w:val="28"/>
        </w:rPr>
        <w:t>Должностные лица, принявшие решение об отнесении служебной информации к разряду служебной информации ограниченного распространения, несут персональную ответственность за обоснованность принятого решения.</w:t>
      </w:r>
    </w:p>
    <w:p w:rsidR="00E83DAE" w:rsidRPr="00D05E48" w:rsidRDefault="00E83DAE" w:rsidP="001A00B9">
      <w:pPr>
        <w:pStyle w:val="ConsPlusNormal"/>
        <w:ind w:firstLine="709"/>
        <w:jc w:val="both"/>
        <w:rPr>
          <w:sz w:val="28"/>
          <w:szCs w:val="28"/>
        </w:rPr>
      </w:pPr>
      <w:r w:rsidRPr="00D05E48">
        <w:rPr>
          <w:sz w:val="28"/>
          <w:szCs w:val="28"/>
        </w:rPr>
        <w:t>Право отменить решение об отнесении документа к категории ограниченного распространения имеют должностные лица, которые приняли данное решение, либо вышестоящие по должности руководители.</w:t>
      </w:r>
    </w:p>
    <w:p w:rsidR="00E83DAE" w:rsidRPr="00D05E48" w:rsidRDefault="00E83DAE" w:rsidP="001A00B9">
      <w:pPr>
        <w:pStyle w:val="ConsPlusNormal"/>
        <w:ind w:firstLine="709"/>
        <w:jc w:val="both"/>
        <w:rPr>
          <w:sz w:val="28"/>
          <w:szCs w:val="28"/>
        </w:rPr>
      </w:pPr>
      <w:r w:rsidRPr="00D05E48">
        <w:rPr>
          <w:sz w:val="28"/>
          <w:szCs w:val="28"/>
        </w:rPr>
        <w:t xml:space="preserve">Ответственность за организацию делопроизводства со служебной информацией ограниченного распространения, за соблюдение требований </w:t>
      </w:r>
      <w:r w:rsidRPr="00D05E48">
        <w:rPr>
          <w:sz w:val="28"/>
          <w:szCs w:val="28"/>
        </w:rPr>
        <w:lastRenderedPageBreak/>
        <w:t xml:space="preserve">настоящей Инструкции, качественное и своевременное исполнение документов с пометкой "Для служебного пользования" и их сохранность возлагается на </w:t>
      </w:r>
      <w:r w:rsidR="005D3B42">
        <w:rPr>
          <w:sz w:val="28"/>
          <w:szCs w:val="28"/>
        </w:rPr>
        <w:t xml:space="preserve">главного специалиста по бронированию, кадровой работе и внутреннему контролю Администрации города Шарыпово, контроль - на </w:t>
      </w:r>
      <w:r w:rsidR="00C97909" w:rsidRPr="00D05E48">
        <w:rPr>
          <w:sz w:val="28"/>
          <w:szCs w:val="28"/>
        </w:rPr>
        <w:t>Заместителя Главы города Шарыпово по общим вопросам</w:t>
      </w:r>
      <w:r w:rsidRPr="00D05E48">
        <w:rPr>
          <w:sz w:val="28"/>
          <w:szCs w:val="28"/>
        </w:rPr>
        <w:t>.</w:t>
      </w:r>
    </w:p>
    <w:p w:rsidR="00E83DAE" w:rsidRPr="00D05E48" w:rsidRDefault="00CC711E" w:rsidP="001A00B9">
      <w:pPr>
        <w:pStyle w:val="ConsPlusNormal"/>
        <w:ind w:firstLine="709"/>
        <w:jc w:val="both"/>
        <w:rPr>
          <w:sz w:val="28"/>
          <w:szCs w:val="28"/>
        </w:rPr>
      </w:pPr>
      <w:r w:rsidRPr="00D05E48">
        <w:rPr>
          <w:sz w:val="28"/>
          <w:szCs w:val="28"/>
        </w:rPr>
        <w:t>Муниципальные служащие</w:t>
      </w:r>
      <w:r w:rsidRPr="00D05E48">
        <w:rPr>
          <w:color w:val="FF0000"/>
          <w:sz w:val="28"/>
          <w:szCs w:val="28"/>
        </w:rPr>
        <w:t xml:space="preserve"> </w:t>
      </w:r>
      <w:r w:rsidR="00C97909" w:rsidRPr="00D05E48">
        <w:rPr>
          <w:bCs/>
          <w:spacing w:val="1"/>
          <w:sz w:val="28"/>
          <w:szCs w:val="28"/>
        </w:rPr>
        <w:t>Администрации города Шарыпово</w:t>
      </w:r>
      <w:r w:rsidR="004E4EAE" w:rsidRPr="00D05E48">
        <w:rPr>
          <w:bCs/>
          <w:spacing w:val="1"/>
          <w:sz w:val="28"/>
          <w:szCs w:val="28"/>
        </w:rPr>
        <w:t xml:space="preserve"> (далее муниципальные служащие)</w:t>
      </w:r>
      <w:r w:rsidR="00E83DAE" w:rsidRPr="00D05E48">
        <w:rPr>
          <w:sz w:val="28"/>
          <w:szCs w:val="28"/>
        </w:rPr>
        <w:t xml:space="preserve"> отвечающие за учет (регистрацию), исполнение и хранение документов с пометкой "Для служебного пользования", несут персональную ответственность за их сохранность, неразглашение информации ограниченного распространения и за соблюдение требований настояще</w:t>
      </w:r>
      <w:r w:rsidR="00A809A5" w:rsidRPr="00D05E48">
        <w:rPr>
          <w:sz w:val="28"/>
          <w:szCs w:val="28"/>
        </w:rPr>
        <w:t>го раздела</w:t>
      </w:r>
      <w:r w:rsidR="00E83DAE" w:rsidRPr="00D05E48">
        <w:rPr>
          <w:sz w:val="28"/>
          <w:szCs w:val="28"/>
        </w:rPr>
        <w:t xml:space="preserve"> Инструкции.</w:t>
      </w:r>
    </w:p>
    <w:p w:rsidR="00E83DAE" w:rsidRPr="00D05E48" w:rsidRDefault="00E83DAE" w:rsidP="001A00B9">
      <w:pPr>
        <w:pStyle w:val="ConsPlusNormal"/>
        <w:ind w:firstLine="709"/>
        <w:jc w:val="both"/>
        <w:rPr>
          <w:sz w:val="28"/>
          <w:szCs w:val="28"/>
        </w:rPr>
      </w:pPr>
      <w:proofErr w:type="gramStart"/>
      <w:r w:rsidRPr="00D05E48">
        <w:rPr>
          <w:sz w:val="28"/>
          <w:szCs w:val="28"/>
        </w:rPr>
        <w:t xml:space="preserve">За разглашение служебной информации ограниченного распространения, ее распространение без санкции должностного лица, имеющего данные полномочия, нарушение порядка обращения с документами или материальными носителями, содержащими такую информацию, </w:t>
      </w:r>
      <w:r w:rsidR="004E4EAE" w:rsidRPr="00D05E48">
        <w:rPr>
          <w:sz w:val="28"/>
          <w:szCs w:val="28"/>
        </w:rPr>
        <w:t xml:space="preserve">ответственный за ведение делопроизводства в </w:t>
      </w:r>
      <w:r w:rsidR="00A809A5" w:rsidRPr="00D05E48">
        <w:rPr>
          <w:sz w:val="28"/>
          <w:szCs w:val="28"/>
        </w:rPr>
        <w:t>Администрации города Шарыпово</w:t>
      </w:r>
      <w:r w:rsidR="004E4EAE" w:rsidRPr="00D05E48">
        <w:rPr>
          <w:sz w:val="28"/>
          <w:szCs w:val="28"/>
        </w:rPr>
        <w:t>, допущенный к работе со служебными документами ограниченного распространения</w:t>
      </w:r>
      <w:r w:rsidRPr="00D05E48">
        <w:rPr>
          <w:sz w:val="28"/>
          <w:szCs w:val="28"/>
        </w:rPr>
        <w:t xml:space="preserve"> может быть привлечен к дисциплинарной или иной предусмотренной законодательством ответственности.</w:t>
      </w:r>
      <w:proofErr w:type="gramEnd"/>
    </w:p>
    <w:p w:rsidR="00E83DAE" w:rsidRPr="001A00B9" w:rsidRDefault="007556DA" w:rsidP="00573C33">
      <w:pPr>
        <w:pStyle w:val="ConsPlusNormal"/>
        <w:ind w:firstLine="709"/>
        <w:jc w:val="both"/>
        <w:rPr>
          <w:sz w:val="28"/>
          <w:szCs w:val="28"/>
        </w:rPr>
      </w:pPr>
      <w:r w:rsidRPr="001A00B9">
        <w:rPr>
          <w:sz w:val="28"/>
          <w:szCs w:val="28"/>
        </w:rPr>
        <w:t>11.</w:t>
      </w:r>
      <w:r w:rsidR="001A00B9" w:rsidRPr="001A00B9">
        <w:rPr>
          <w:sz w:val="28"/>
          <w:szCs w:val="28"/>
        </w:rPr>
        <w:t>2</w:t>
      </w:r>
      <w:r w:rsidRPr="001A00B9">
        <w:rPr>
          <w:sz w:val="28"/>
          <w:szCs w:val="28"/>
        </w:rPr>
        <w:t>.</w:t>
      </w:r>
      <w:r w:rsidR="001A00B9" w:rsidRPr="001A00B9">
        <w:rPr>
          <w:sz w:val="28"/>
          <w:szCs w:val="28"/>
        </w:rPr>
        <w:t xml:space="preserve"> </w:t>
      </w:r>
      <w:r w:rsidR="00E83DAE" w:rsidRPr="001A00B9">
        <w:rPr>
          <w:sz w:val="28"/>
          <w:szCs w:val="28"/>
        </w:rPr>
        <w:t>Порядок оформления служебных</w:t>
      </w:r>
      <w:r w:rsidR="00C70285" w:rsidRPr="001A00B9">
        <w:rPr>
          <w:sz w:val="28"/>
          <w:szCs w:val="28"/>
        </w:rPr>
        <w:t xml:space="preserve"> </w:t>
      </w:r>
      <w:r w:rsidR="00E83DAE" w:rsidRPr="001A00B9">
        <w:rPr>
          <w:sz w:val="28"/>
          <w:szCs w:val="28"/>
        </w:rPr>
        <w:t>документов ограниченного распространения</w:t>
      </w:r>
      <w:r w:rsidR="00573C33">
        <w:rPr>
          <w:sz w:val="28"/>
          <w:szCs w:val="28"/>
        </w:rPr>
        <w:t>.</w:t>
      </w:r>
    </w:p>
    <w:p w:rsidR="00E83DAE" w:rsidRPr="00D05E48" w:rsidRDefault="00E83DAE" w:rsidP="001A00B9">
      <w:pPr>
        <w:pStyle w:val="ConsPlusNormal"/>
        <w:ind w:firstLine="709"/>
        <w:jc w:val="both"/>
        <w:rPr>
          <w:sz w:val="28"/>
          <w:szCs w:val="28"/>
        </w:rPr>
      </w:pPr>
      <w:r w:rsidRPr="00D05E48">
        <w:rPr>
          <w:sz w:val="28"/>
          <w:szCs w:val="28"/>
        </w:rPr>
        <w:t xml:space="preserve">Подготовка, оформление, прохождение и контроль исполнения документов с пометкой "Для служебного пользования" осуществляются в соответствии с Инструкцией по делопроизводству в </w:t>
      </w:r>
      <w:r w:rsidR="00A809A5" w:rsidRPr="00D05E48">
        <w:rPr>
          <w:sz w:val="28"/>
          <w:szCs w:val="28"/>
        </w:rPr>
        <w:t>Администрации города Шарыпово</w:t>
      </w:r>
      <w:r w:rsidRPr="00D05E48">
        <w:rPr>
          <w:sz w:val="28"/>
          <w:szCs w:val="28"/>
        </w:rPr>
        <w:t xml:space="preserve"> с учетом особенностей, установленных настоящ</w:t>
      </w:r>
      <w:r w:rsidR="00A809A5" w:rsidRPr="00D05E48">
        <w:rPr>
          <w:sz w:val="28"/>
          <w:szCs w:val="28"/>
        </w:rPr>
        <w:t>им разделом Инструкции</w:t>
      </w:r>
      <w:r w:rsidRPr="00D05E48">
        <w:rPr>
          <w:sz w:val="28"/>
          <w:szCs w:val="28"/>
        </w:rPr>
        <w:t>.</w:t>
      </w:r>
    </w:p>
    <w:p w:rsidR="00DB3C28" w:rsidRDefault="00E83DAE" w:rsidP="001A00B9">
      <w:pPr>
        <w:pStyle w:val="ConsPlusNormal"/>
        <w:ind w:firstLine="709"/>
        <w:jc w:val="both"/>
        <w:rPr>
          <w:sz w:val="28"/>
          <w:szCs w:val="28"/>
        </w:rPr>
      </w:pPr>
      <w:r w:rsidRPr="00D05E48">
        <w:rPr>
          <w:sz w:val="28"/>
          <w:szCs w:val="28"/>
        </w:rPr>
        <w:t xml:space="preserve">На служебных документах ограниченного распространения, приложениях к ним, делах и изданиях, содержащих сведения ограниченного распространения, проставляется пометка "Для служебного пользования". Указанная пометка и номер экземпляра проставляются в правом верхнем углу первой страницы документа, приложения к нему, на обложке и титульном листе издания, а также на первой странице сопроводительного письма к таким документам. </w:t>
      </w:r>
    </w:p>
    <w:p w:rsidR="001A00B9" w:rsidRPr="00D05E48" w:rsidRDefault="001A00B9" w:rsidP="001A00B9">
      <w:pPr>
        <w:pStyle w:val="ConsPlusNormal"/>
        <w:ind w:firstLine="709"/>
        <w:jc w:val="both"/>
        <w:rPr>
          <w:sz w:val="28"/>
          <w:szCs w:val="28"/>
        </w:rPr>
      </w:pPr>
    </w:p>
    <w:p w:rsidR="00E83DAE" w:rsidRPr="00D05E48" w:rsidRDefault="00E83DAE" w:rsidP="001A00B9">
      <w:pPr>
        <w:pStyle w:val="ConsPlusNormal"/>
        <w:ind w:firstLine="709"/>
        <w:jc w:val="both"/>
        <w:rPr>
          <w:sz w:val="28"/>
          <w:szCs w:val="28"/>
        </w:rPr>
      </w:pPr>
      <w:r w:rsidRPr="00D05E48">
        <w:rPr>
          <w:sz w:val="28"/>
          <w:szCs w:val="28"/>
        </w:rPr>
        <w:t>Например:</w:t>
      </w:r>
      <w:r w:rsidR="001A00B9">
        <w:rPr>
          <w:sz w:val="28"/>
          <w:szCs w:val="28"/>
        </w:rPr>
        <w:tab/>
      </w:r>
      <w:r w:rsidR="001A00B9">
        <w:rPr>
          <w:sz w:val="28"/>
          <w:szCs w:val="28"/>
        </w:rPr>
        <w:tab/>
      </w:r>
      <w:r w:rsidR="001A00B9">
        <w:rPr>
          <w:sz w:val="28"/>
          <w:szCs w:val="28"/>
        </w:rPr>
        <w:tab/>
      </w:r>
      <w:r w:rsidR="001A00B9">
        <w:rPr>
          <w:sz w:val="28"/>
          <w:szCs w:val="28"/>
        </w:rPr>
        <w:tab/>
      </w:r>
      <w:r w:rsidR="001A00B9">
        <w:rPr>
          <w:sz w:val="28"/>
          <w:szCs w:val="28"/>
        </w:rPr>
        <w:tab/>
        <w:t xml:space="preserve">     Д</w:t>
      </w:r>
      <w:r w:rsidRPr="00D05E48">
        <w:rPr>
          <w:sz w:val="28"/>
          <w:szCs w:val="28"/>
        </w:rPr>
        <w:t>ля служебного пользования</w:t>
      </w:r>
    </w:p>
    <w:p w:rsidR="00E83DAE" w:rsidRPr="00D05E48" w:rsidRDefault="00E83DAE" w:rsidP="001A00B9">
      <w:pPr>
        <w:pStyle w:val="ConsPlusNormal"/>
        <w:ind w:firstLine="709"/>
        <w:jc w:val="right"/>
        <w:rPr>
          <w:sz w:val="28"/>
          <w:szCs w:val="28"/>
        </w:rPr>
      </w:pPr>
      <w:r w:rsidRPr="00D05E48">
        <w:rPr>
          <w:sz w:val="28"/>
          <w:szCs w:val="28"/>
        </w:rPr>
        <w:t>Экз. N ____</w:t>
      </w:r>
    </w:p>
    <w:p w:rsidR="001A00B9" w:rsidRDefault="001A00B9" w:rsidP="001A00B9">
      <w:pPr>
        <w:pStyle w:val="ConsPlusNormal"/>
        <w:ind w:firstLine="709"/>
        <w:jc w:val="both"/>
        <w:rPr>
          <w:sz w:val="28"/>
          <w:szCs w:val="28"/>
        </w:rPr>
      </w:pPr>
    </w:p>
    <w:p w:rsidR="00E83DAE" w:rsidRPr="00D05E48" w:rsidRDefault="00E83DAE" w:rsidP="001A00B9">
      <w:pPr>
        <w:pStyle w:val="ConsPlusNormal"/>
        <w:ind w:firstLine="709"/>
        <w:jc w:val="both"/>
        <w:rPr>
          <w:sz w:val="28"/>
          <w:szCs w:val="28"/>
        </w:rPr>
      </w:pPr>
      <w:r w:rsidRPr="00D05E48">
        <w:rPr>
          <w:sz w:val="28"/>
          <w:szCs w:val="28"/>
        </w:rPr>
        <w:t>К регистрационному номеру документа добавляется пометка "ДСП".</w:t>
      </w:r>
    </w:p>
    <w:p w:rsidR="00B21AE1" w:rsidRPr="00D05E48" w:rsidRDefault="00E83DAE" w:rsidP="001A00B9">
      <w:pPr>
        <w:pStyle w:val="ConsPlusNormal"/>
        <w:ind w:firstLine="709"/>
        <w:jc w:val="both"/>
        <w:rPr>
          <w:sz w:val="28"/>
          <w:szCs w:val="28"/>
        </w:rPr>
      </w:pPr>
      <w:r w:rsidRPr="00D05E48">
        <w:rPr>
          <w:sz w:val="28"/>
          <w:szCs w:val="28"/>
        </w:rPr>
        <w:t xml:space="preserve">На обороте последнего листа каждого экземпляра документа с пометкой "Для служебного пользования" в левом нижнем углу исполнителем указывается регистрационный номер, количество отпечатанных экземпляров, расчет рассылки, фамилия исполнителя, фамилия печатавшего, дата печатания, служебный телефон исполнителя. </w:t>
      </w:r>
    </w:p>
    <w:p w:rsidR="001A00B9" w:rsidRDefault="001A00B9" w:rsidP="001A00B9">
      <w:pPr>
        <w:pStyle w:val="ConsPlusNormal"/>
        <w:ind w:firstLine="709"/>
        <w:jc w:val="both"/>
        <w:rPr>
          <w:sz w:val="28"/>
          <w:szCs w:val="28"/>
        </w:rPr>
      </w:pPr>
    </w:p>
    <w:p w:rsidR="00E83DAE" w:rsidRPr="00D05E48" w:rsidRDefault="00E83DAE" w:rsidP="001A00B9">
      <w:pPr>
        <w:pStyle w:val="ConsPlusNormal"/>
        <w:ind w:firstLine="709"/>
        <w:jc w:val="both"/>
        <w:rPr>
          <w:sz w:val="28"/>
          <w:szCs w:val="28"/>
        </w:rPr>
      </w:pPr>
      <w:r w:rsidRPr="00D05E48">
        <w:rPr>
          <w:sz w:val="28"/>
          <w:szCs w:val="28"/>
        </w:rPr>
        <w:t>Например:</w:t>
      </w:r>
    </w:p>
    <w:p w:rsidR="00E83DAE" w:rsidRPr="00D05E48" w:rsidRDefault="00E83DAE" w:rsidP="001A00B9">
      <w:pPr>
        <w:pStyle w:val="ConsPlusNonformat"/>
        <w:ind w:firstLine="709"/>
        <w:jc w:val="both"/>
        <w:rPr>
          <w:rFonts w:ascii="Times New Roman" w:hAnsi="Times New Roman" w:cs="Times New Roman"/>
          <w:sz w:val="28"/>
          <w:szCs w:val="28"/>
        </w:rPr>
      </w:pPr>
      <w:r w:rsidRPr="00D05E48">
        <w:rPr>
          <w:rFonts w:ascii="Times New Roman" w:hAnsi="Times New Roman" w:cs="Times New Roman"/>
          <w:sz w:val="28"/>
          <w:szCs w:val="28"/>
        </w:rPr>
        <w:t xml:space="preserve">N 14 дсп            </w:t>
      </w:r>
      <w:r w:rsidR="00B21AE1" w:rsidRPr="00D05E48">
        <w:rPr>
          <w:rFonts w:ascii="Times New Roman" w:hAnsi="Times New Roman" w:cs="Times New Roman"/>
          <w:sz w:val="28"/>
          <w:szCs w:val="28"/>
        </w:rPr>
        <w:tab/>
      </w:r>
      <w:r w:rsidR="00B21AE1" w:rsidRPr="00D05E48">
        <w:rPr>
          <w:rFonts w:ascii="Times New Roman" w:hAnsi="Times New Roman" w:cs="Times New Roman"/>
          <w:sz w:val="28"/>
          <w:szCs w:val="28"/>
        </w:rPr>
        <w:tab/>
      </w:r>
    </w:p>
    <w:p w:rsidR="00E83DAE" w:rsidRPr="00D05E48" w:rsidRDefault="00E83DAE" w:rsidP="001A00B9">
      <w:pPr>
        <w:pStyle w:val="ConsPlusNonformat"/>
        <w:ind w:firstLine="709"/>
        <w:jc w:val="both"/>
        <w:rPr>
          <w:rFonts w:ascii="Times New Roman" w:hAnsi="Times New Roman" w:cs="Times New Roman"/>
          <w:sz w:val="28"/>
          <w:szCs w:val="28"/>
        </w:rPr>
      </w:pPr>
      <w:r w:rsidRPr="00D05E48">
        <w:rPr>
          <w:rFonts w:ascii="Times New Roman" w:hAnsi="Times New Roman" w:cs="Times New Roman"/>
          <w:sz w:val="28"/>
          <w:szCs w:val="28"/>
        </w:rPr>
        <w:t xml:space="preserve">Отп. - 2 экз.       </w:t>
      </w:r>
      <w:r w:rsidR="00A809A5" w:rsidRPr="00D05E48">
        <w:rPr>
          <w:rFonts w:ascii="Times New Roman" w:hAnsi="Times New Roman" w:cs="Times New Roman"/>
          <w:sz w:val="28"/>
          <w:szCs w:val="28"/>
        </w:rPr>
        <w:tab/>
      </w:r>
    </w:p>
    <w:p w:rsidR="00E83DAE" w:rsidRPr="00D05E48" w:rsidRDefault="00E83DAE" w:rsidP="001A00B9">
      <w:pPr>
        <w:pStyle w:val="ConsPlusNonformat"/>
        <w:ind w:firstLine="709"/>
        <w:jc w:val="both"/>
        <w:rPr>
          <w:rFonts w:ascii="Times New Roman" w:hAnsi="Times New Roman" w:cs="Times New Roman"/>
          <w:sz w:val="28"/>
          <w:szCs w:val="28"/>
        </w:rPr>
      </w:pPr>
      <w:r w:rsidRPr="00D05E48">
        <w:rPr>
          <w:rFonts w:ascii="Times New Roman" w:hAnsi="Times New Roman" w:cs="Times New Roman"/>
          <w:sz w:val="28"/>
          <w:szCs w:val="28"/>
        </w:rPr>
        <w:t xml:space="preserve">Экз. N 1 - в адрес  </w:t>
      </w:r>
      <w:r w:rsidR="00B21AE1" w:rsidRPr="00D05E48">
        <w:rPr>
          <w:rFonts w:ascii="Times New Roman" w:hAnsi="Times New Roman" w:cs="Times New Roman"/>
          <w:sz w:val="28"/>
          <w:szCs w:val="28"/>
        </w:rPr>
        <w:tab/>
      </w:r>
      <w:r w:rsidR="00B21AE1" w:rsidRPr="00D05E48">
        <w:rPr>
          <w:rFonts w:ascii="Times New Roman" w:hAnsi="Times New Roman" w:cs="Times New Roman"/>
          <w:sz w:val="28"/>
          <w:szCs w:val="28"/>
        </w:rPr>
        <w:tab/>
      </w:r>
    </w:p>
    <w:p w:rsidR="00E83DAE" w:rsidRPr="00D05E48" w:rsidRDefault="00E83DAE" w:rsidP="001A00B9">
      <w:pPr>
        <w:pStyle w:val="ConsPlusNonformat"/>
        <w:ind w:firstLine="709"/>
        <w:jc w:val="both"/>
        <w:rPr>
          <w:rFonts w:ascii="Times New Roman" w:hAnsi="Times New Roman" w:cs="Times New Roman"/>
          <w:sz w:val="28"/>
          <w:szCs w:val="28"/>
        </w:rPr>
      </w:pPr>
      <w:r w:rsidRPr="00D05E48">
        <w:rPr>
          <w:rFonts w:ascii="Times New Roman" w:hAnsi="Times New Roman" w:cs="Times New Roman"/>
          <w:sz w:val="28"/>
          <w:szCs w:val="28"/>
        </w:rPr>
        <w:t xml:space="preserve">Экз. N 2 - в дело   </w:t>
      </w:r>
      <w:r w:rsidR="00A809A5" w:rsidRPr="00D05E48">
        <w:rPr>
          <w:rFonts w:ascii="Times New Roman" w:hAnsi="Times New Roman" w:cs="Times New Roman"/>
          <w:sz w:val="28"/>
          <w:szCs w:val="28"/>
        </w:rPr>
        <w:tab/>
      </w:r>
    </w:p>
    <w:p w:rsidR="00E83DAE" w:rsidRPr="00D05E48" w:rsidRDefault="00E83DAE" w:rsidP="001A00B9">
      <w:pPr>
        <w:pStyle w:val="ConsPlusNonformat"/>
        <w:ind w:firstLine="709"/>
        <w:jc w:val="both"/>
        <w:rPr>
          <w:rFonts w:ascii="Times New Roman" w:hAnsi="Times New Roman" w:cs="Times New Roman"/>
          <w:sz w:val="28"/>
          <w:szCs w:val="28"/>
        </w:rPr>
      </w:pPr>
      <w:r w:rsidRPr="00D05E48">
        <w:rPr>
          <w:rFonts w:ascii="Times New Roman" w:hAnsi="Times New Roman" w:cs="Times New Roman"/>
          <w:sz w:val="28"/>
          <w:szCs w:val="28"/>
        </w:rPr>
        <w:t xml:space="preserve">Исп. Смирнов        </w:t>
      </w:r>
      <w:r w:rsidR="00C70285" w:rsidRPr="00D05E48">
        <w:rPr>
          <w:rFonts w:ascii="Times New Roman" w:hAnsi="Times New Roman" w:cs="Times New Roman"/>
          <w:sz w:val="28"/>
          <w:szCs w:val="28"/>
        </w:rPr>
        <w:tab/>
      </w:r>
      <w:r w:rsidR="00C70285" w:rsidRPr="00D05E48">
        <w:rPr>
          <w:rFonts w:ascii="Times New Roman" w:hAnsi="Times New Roman" w:cs="Times New Roman"/>
          <w:sz w:val="28"/>
          <w:szCs w:val="28"/>
        </w:rPr>
        <w:tab/>
      </w:r>
    </w:p>
    <w:p w:rsidR="00E83DAE" w:rsidRPr="00D05E48" w:rsidRDefault="00A809A5" w:rsidP="001A00B9">
      <w:pPr>
        <w:pStyle w:val="ConsPlusNonformat"/>
        <w:ind w:firstLine="709"/>
        <w:jc w:val="both"/>
        <w:rPr>
          <w:rFonts w:ascii="Times New Roman" w:hAnsi="Times New Roman" w:cs="Times New Roman"/>
          <w:sz w:val="28"/>
          <w:szCs w:val="28"/>
        </w:rPr>
      </w:pPr>
      <w:r w:rsidRPr="00D05E48">
        <w:rPr>
          <w:rFonts w:ascii="Times New Roman" w:hAnsi="Times New Roman" w:cs="Times New Roman"/>
          <w:sz w:val="28"/>
          <w:szCs w:val="28"/>
        </w:rPr>
        <w:t xml:space="preserve">Отп. Иванов        </w:t>
      </w:r>
    </w:p>
    <w:p w:rsidR="00E83DAE" w:rsidRPr="00D05E48" w:rsidRDefault="00E83DAE" w:rsidP="001A00B9">
      <w:pPr>
        <w:pStyle w:val="ConsPlusNonformat"/>
        <w:ind w:firstLine="709"/>
        <w:jc w:val="both"/>
        <w:rPr>
          <w:rFonts w:ascii="Times New Roman" w:hAnsi="Times New Roman" w:cs="Times New Roman"/>
          <w:sz w:val="28"/>
          <w:szCs w:val="28"/>
        </w:rPr>
      </w:pPr>
      <w:r w:rsidRPr="00D05E48">
        <w:rPr>
          <w:rFonts w:ascii="Times New Roman" w:hAnsi="Times New Roman" w:cs="Times New Roman"/>
          <w:sz w:val="28"/>
          <w:szCs w:val="28"/>
        </w:rPr>
        <w:t>01.0</w:t>
      </w:r>
      <w:r w:rsidR="00A809A5" w:rsidRPr="00D05E48">
        <w:rPr>
          <w:rFonts w:ascii="Times New Roman" w:hAnsi="Times New Roman" w:cs="Times New Roman"/>
          <w:sz w:val="28"/>
          <w:szCs w:val="28"/>
        </w:rPr>
        <w:t>4</w:t>
      </w:r>
      <w:r w:rsidRPr="00D05E48">
        <w:rPr>
          <w:rFonts w:ascii="Times New Roman" w:hAnsi="Times New Roman" w:cs="Times New Roman"/>
          <w:sz w:val="28"/>
          <w:szCs w:val="28"/>
        </w:rPr>
        <w:t>.201</w:t>
      </w:r>
      <w:r w:rsidR="00A809A5" w:rsidRPr="00D05E48">
        <w:rPr>
          <w:rFonts w:ascii="Times New Roman" w:hAnsi="Times New Roman" w:cs="Times New Roman"/>
          <w:sz w:val="28"/>
          <w:szCs w:val="28"/>
        </w:rPr>
        <w:t>8</w:t>
      </w:r>
      <w:r w:rsidRPr="00D05E48">
        <w:rPr>
          <w:rFonts w:ascii="Times New Roman" w:hAnsi="Times New Roman" w:cs="Times New Roman"/>
          <w:sz w:val="28"/>
          <w:szCs w:val="28"/>
        </w:rPr>
        <w:t xml:space="preserve">         </w:t>
      </w:r>
      <w:r w:rsidR="00B21AE1" w:rsidRPr="00D05E48">
        <w:rPr>
          <w:rFonts w:ascii="Times New Roman" w:hAnsi="Times New Roman" w:cs="Times New Roman"/>
          <w:sz w:val="28"/>
          <w:szCs w:val="28"/>
        </w:rPr>
        <w:tab/>
      </w:r>
      <w:r w:rsidR="00B21AE1" w:rsidRPr="00D05E48">
        <w:rPr>
          <w:rFonts w:ascii="Times New Roman" w:hAnsi="Times New Roman" w:cs="Times New Roman"/>
          <w:sz w:val="28"/>
          <w:szCs w:val="28"/>
        </w:rPr>
        <w:tab/>
      </w:r>
    </w:p>
    <w:p w:rsidR="00E83DAE" w:rsidRPr="00D05E48" w:rsidRDefault="00A809A5" w:rsidP="001A00B9">
      <w:pPr>
        <w:pStyle w:val="ConsPlusNonformat"/>
        <w:ind w:firstLine="709"/>
        <w:jc w:val="both"/>
        <w:rPr>
          <w:rFonts w:ascii="Times New Roman" w:hAnsi="Times New Roman" w:cs="Times New Roman"/>
          <w:sz w:val="28"/>
          <w:szCs w:val="28"/>
        </w:rPr>
      </w:pPr>
      <w:r w:rsidRPr="00D05E48">
        <w:rPr>
          <w:rFonts w:ascii="Times New Roman" w:hAnsi="Times New Roman" w:cs="Times New Roman"/>
          <w:sz w:val="28"/>
          <w:szCs w:val="28"/>
        </w:rPr>
        <w:t xml:space="preserve">8(39153) </w:t>
      </w:r>
      <w:r w:rsidR="00E83DAE" w:rsidRPr="00D05E48">
        <w:rPr>
          <w:rFonts w:ascii="Times New Roman" w:hAnsi="Times New Roman" w:cs="Times New Roman"/>
          <w:sz w:val="28"/>
          <w:szCs w:val="28"/>
        </w:rPr>
        <w:t>2-72-72</w:t>
      </w:r>
    </w:p>
    <w:p w:rsidR="00C70285" w:rsidRPr="00D05E48" w:rsidRDefault="00C70285" w:rsidP="001A00B9">
      <w:pPr>
        <w:pStyle w:val="ConsPlusNormal"/>
        <w:ind w:firstLine="709"/>
        <w:jc w:val="both"/>
        <w:rPr>
          <w:sz w:val="28"/>
          <w:szCs w:val="28"/>
        </w:rPr>
      </w:pPr>
    </w:p>
    <w:p w:rsidR="00E83DAE" w:rsidRPr="00D05E48" w:rsidRDefault="00E83DAE" w:rsidP="001A00B9">
      <w:pPr>
        <w:pStyle w:val="ConsPlusNormal"/>
        <w:ind w:firstLine="709"/>
        <w:jc w:val="both"/>
        <w:rPr>
          <w:sz w:val="28"/>
          <w:szCs w:val="28"/>
        </w:rPr>
      </w:pPr>
      <w:r w:rsidRPr="00D05E48">
        <w:rPr>
          <w:sz w:val="28"/>
          <w:szCs w:val="28"/>
        </w:rPr>
        <w:t>При отправке документов с пометкой "Для служебного пользования" с сопроводительным письмом после слова "Приложение" в письме указываются наименование каждого приложения, номер документа, номер экземпляра и количество листов.</w:t>
      </w:r>
    </w:p>
    <w:p w:rsidR="00E83DAE" w:rsidRPr="00D05E48" w:rsidRDefault="00E83DAE" w:rsidP="001A00B9">
      <w:pPr>
        <w:pStyle w:val="ConsPlusNormal"/>
        <w:ind w:firstLine="709"/>
        <w:jc w:val="both"/>
        <w:rPr>
          <w:sz w:val="28"/>
          <w:szCs w:val="28"/>
        </w:rPr>
      </w:pPr>
      <w:r w:rsidRPr="00D05E48">
        <w:rPr>
          <w:sz w:val="28"/>
          <w:szCs w:val="28"/>
        </w:rPr>
        <w:t>Отпечатанные и подписанные документы вместе с черновиками передаются для регистрации и отправки ответственному лицу, осуществляющему учет и хранение документов с пометкой "Для служебного пользования". Черновики уничтожаются указанным лицом путем измельчения в бумагорезательной машине.</w:t>
      </w:r>
    </w:p>
    <w:p w:rsidR="00E83DAE" w:rsidRPr="001A00B9" w:rsidRDefault="007556DA" w:rsidP="00573C33">
      <w:pPr>
        <w:pStyle w:val="ConsPlusNormal"/>
        <w:ind w:firstLine="709"/>
        <w:jc w:val="both"/>
        <w:rPr>
          <w:sz w:val="28"/>
          <w:szCs w:val="28"/>
        </w:rPr>
      </w:pPr>
      <w:r w:rsidRPr="001A00B9">
        <w:rPr>
          <w:sz w:val="28"/>
          <w:szCs w:val="28"/>
        </w:rPr>
        <w:t>11.</w:t>
      </w:r>
      <w:r w:rsidR="00952D90">
        <w:rPr>
          <w:sz w:val="28"/>
          <w:szCs w:val="28"/>
        </w:rPr>
        <w:t>3.</w:t>
      </w:r>
      <w:r w:rsidR="00E83DAE" w:rsidRPr="001A00B9">
        <w:rPr>
          <w:sz w:val="28"/>
          <w:szCs w:val="28"/>
        </w:rPr>
        <w:t xml:space="preserve"> Порядок учета и регистрации служебных</w:t>
      </w:r>
      <w:r w:rsidR="00C70285" w:rsidRPr="001A00B9">
        <w:rPr>
          <w:sz w:val="28"/>
          <w:szCs w:val="28"/>
        </w:rPr>
        <w:t xml:space="preserve"> </w:t>
      </w:r>
      <w:r w:rsidR="00E83DAE" w:rsidRPr="001A00B9">
        <w:rPr>
          <w:sz w:val="28"/>
          <w:szCs w:val="28"/>
        </w:rPr>
        <w:t>документов ограниченного распространения</w:t>
      </w:r>
      <w:r w:rsidR="00573C33">
        <w:rPr>
          <w:sz w:val="28"/>
          <w:szCs w:val="28"/>
        </w:rPr>
        <w:t>.</w:t>
      </w:r>
    </w:p>
    <w:p w:rsidR="00E83DAE" w:rsidRPr="00D05E48" w:rsidRDefault="00E83DAE" w:rsidP="001A00B9">
      <w:pPr>
        <w:pStyle w:val="ConsPlusNormal"/>
        <w:ind w:firstLine="709"/>
        <w:jc w:val="both"/>
        <w:rPr>
          <w:sz w:val="28"/>
          <w:szCs w:val="28"/>
        </w:rPr>
      </w:pPr>
      <w:r w:rsidRPr="00D05E48">
        <w:rPr>
          <w:sz w:val="28"/>
          <w:szCs w:val="28"/>
        </w:rPr>
        <w:t xml:space="preserve">Прием и учет (регистрация) документов с пометкой "Для служебного пользования", машинных носителей информации, содержащих электронные документы с информацией ограниченного распространения, осуществляют </w:t>
      </w:r>
      <w:r w:rsidR="00275074" w:rsidRPr="00D05E48">
        <w:rPr>
          <w:sz w:val="28"/>
          <w:szCs w:val="28"/>
        </w:rPr>
        <w:t>муниципальные</w:t>
      </w:r>
      <w:r w:rsidRPr="00D05E48">
        <w:rPr>
          <w:sz w:val="28"/>
          <w:szCs w:val="28"/>
        </w:rPr>
        <w:t xml:space="preserve"> служащие</w:t>
      </w:r>
      <w:r w:rsidR="00CC711E" w:rsidRPr="00D05E48">
        <w:rPr>
          <w:sz w:val="28"/>
          <w:szCs w:val="28"/>
        </w:rPr>
        <w:t>,</w:t>
      </w:r>
      <w:r w:rsidR="00CC711E" w:rsidRPr="00D05E48">
        <w:rPr>
          <w:color w:val="FF0000"/>
          <w:sz w:val="28"/>
          <w:szCs w:val="28"/>
        </w:rPr>
        <w:t xml:space="preserve"> </w:t>
      </w:r>
      <w:r w:rsidRPr="00D05E48">
        <w:rPr>
          <w:sz w:val="28"/>
          <w:szCs w:val="28"/>
        </w:rPr>
        <w:t>на которых возложены данные обязанности, в порядке, предусмотренном для общего делопроизводства с учетом особенностей, установленных настоящ</w:t>
      </w:r>
      <w:r w:rsidR="00A809A5" w:rsidRPr="00D05E48">
        <w:rPr>
          <w:sz w:val="28"/>
          <w:szCs w:val="28"/>
        </w:rPr>
        <w:t xml:space="preserve">им разделом </w:t>
      </w:r>
      <w:r w:rsidRPr="00D05E48">
        <w:rPr>
          <w:sz w:val="28"/>
          <w:szCs w:val="28"/>
        </w:rPr>
        <w:t xml:space="preserve"> Инструкци</w:t>
      </w:r>
      <w:r w:rsidR="00A809A5" w:rsidRPr="00D05E48">
        <w:rPr>
          <w:sz w:val="28"/>
          <w:szCs w:val="28"/>
        </w:rPr>
        <w:t>и</w:t>
      </w:r>
      <w:r w:rsidRPr="00D05E48">
        <w:rPr>
          <w:sz w:val="28"/>
          <w:szCs w:val="28"/>
        </w:rPr>
        <w:t>.</w:t>
      </w:r>
    </w:p>
    <w:p w:rsidR="005D3B42" w:rsidRDefault="00E83DAE" w:rsidP="001A00B9">
      <w:pPr>
        <w:pStyle w:val="ConsPlusNormal"/>
        <w:ind w:firstLine="709"/>
        <w:jc w:val="both"/>
        <w:rPr>
          <w:sz w:val="28"/>
          <w:szCs w:val="28"/>
        </w:rPr>
      </w:pPr>
      <w:r w:rsidRPr="00D05E48">
        <w:rPr>
          <w:sz w:val="28"/>
          <w:szCs w:val="28"/>
        </w:rPr>
        <w:t>Документы с пометкой "Для служебного пользования" регистрируются</w:t>
      </w:r>
      <w:r w:rsidRPr="00D05E48">
        <w:rPr>
          <w:color w:val="FF0000"/>
          <w:sz w:val="28"/>
          <w:szCs w:val="28"/>
        </w:rPr>
        <w:t xml:space="preserve"> </w:t>
      </w:r>
      <w:r w:rsidRPr="00D05E48">
        <w:rPr>
          <w:sz w:val="28"/>
          <w:szCs w:val="28"/>
        </w:rPr>
        <w:t xml:space="preserve">в </w:t>
      </w:r>
      <w:r w:rsidR="00A809A5" w:rsidRPr="00D05E48">
        <w:rPr>
          <w:sz w:val="28"/>
          <w:szCs w:val="28"/>
        </w:rPr>
        <w:t xml:space="preserve">отдельном </w:t>
      </w:r>
      <w:hyperlink w:anchor="P248" w:history="1">
        <w:r w:rsidRPr="00D05E48">
          <w:rPr>
            <w:sz w:val="28"/>
            <w:szCs w:val="28"/>
          </w:rPr>
          <w:t>журнале</w:t>
        </w:r>
      </w:hyperlink>
      <w:r w:rsidR="005D3B42">
        <w:rPr>
          <w:sz w:val="28"/>
          <w:szCs w:val="28"/>
        </w:rPr>
        <w:t xml:space="preserve"> на бумажном носителе</w:t>
      </w:r>
      <w:r w:rsidR="00A809A5" w:rsidRPr="00D05E48">
        <w:rPr>
          <w:sz w:val="28"/>
          <w:szCs w:val="28"/>
        </w:rPr>
        <w:t>.</w:t>
      </w:r>
      <w:r w:rsidRPr="00D05E48">
        <w:rPr>
          <w:sz w:val="28"/>
          <w:szCs w:val="28"/>
        </w:rPr>
        <w:t xml:space="preserve"> </w:t>
      </w:r>
    </w:p>
    <w:p w:rsidR="00E83DAE" w:rsidRDefault="00E83DAE" w:rsidP="001A00B9">
      <w:pPr>
        <w:pStyle w:val="ConsPlusNormal"/>
        <w:ind w:firstLine="709"/>
        <w:jc w:val="both"/>
        <w:rPr>
          <w:sz w:val="28"/>
          <w:szCs w:val="28"/>
        </w:rPr>
      </w:pPr>
      <w:r w:rsidRPr="00D05E48">
        <w:rPr>
          <w:sz w:val="28"/>
          <w:szCs w:val="28"/>
        </w:rPr>
        <w:t>Сам документ передается исполнителю на бумажном носителе.</w:t>
      </w:r>
    </w:p>
    <w:p w:rsidR="00E83DAE" w:rsidRPr="00D05E48" w:rsidRDefault="00E83DAE" w:rsidP="001A00B9">
      <w:pPr>
        <w:pStyle w:val="ConsPlusNormal"/>
        <w:ind w:firstLine="709"/>
        <w:jc w:val="both"/>
        <w:rPr>
          <w:sz w:val="28"/>
          <w:szCs w:val="28"/>
        </w:rPr>
      </w:pPr>
      <w:r w:rsidRPr="00D05E48">
        <w:rPr>
          <w:sz w:val="28"/>
          <w:szCs w:val="28"/>
        </w:rPr>
        <w:t>В журналах на бумажных носителях "Журнал регистрации входящих документов "Для служебного пользования" (далее также - "ДСП" и Журнал регистрации исходящих документов "ДСП") проставляются регистрационные номера документов</w:t>
      </w:r>
      <w:r w:rsidR="00275074" w:rsidRPr="00D05E48">
        <w:rPr>
          <w:sz w:val="28"/>
          <w:szCs w:val="28"/>
        </w:rPr>
        <w:t xml:space="preserve">. </w:t>
      </w:r>
      <w:r w:rsidRPr="00D05E48">
        <w:rPr>
          <w:sz w:val="28"/>
          <w:szCs w:val="28"/>
        </w:rPr>
        <w:t xml:space="preserve">Документы с пометкой "Для служебного пользования", зарегистрированные </w:t>
      </w:r>
      <w:r w:rsidR="004E4EAE" w:rsidRPr="00D05E48">
        <w:rPr>
          <w:sz w:val="28"/>
          <w:szCs w:val="28"/>
        </w:rPr>
        <w:t>ответственным</w:t>
      </w:r>
      <w:r w:rsidR="005D3B42">
        <w:rPr>
          <w:sz w:val="28"/>
          <w:szCs w:val="28"/>
        </w:rPr>
        <w:t>и</w:t>
      </w:r>
      <w:r w:rsidR="004E4EAE" w:rsidRPr="00D05E48">
        <w:rPr>
          <w:sz w:val="28"/>
          <w:szCs w:val="28"/>
        </w:rPr>
        <w:t xml:space="preserve"> за ведение делопроизводства в </w:t>
      </w:r>
      <w:r w:rsidR="00A809A5" w:rsidRPr="00D05E48">
        <w:rPr>
          <w:sz w:val="28"/>
          <w:szCs w:val="28"/>
        </w:rPr>
        <w:t>Администрации города Шарыпово</w:t>
      </w:r>
      <w:r w:rsidR="004E4EAE" w:rsidRPr="00D05E48">
        <w:rPr>
          <w:sz w:val="28"/>
          <w:szCs w:val="28"/>
        </w:rPr>
        <w:t xml:space="preserve">, </w:t>
      </w:r>
      <w:r w:rsidRPr="00D05E48">
        <w:rPr>
          <w:sz w:val="28"/>
          <w:szCs w:val="28"/>
        </w:rPr>
        <w:t xml:space="preserve">учитываются соответствующими </w:t>
      </w:r>
      <w:r w:rsidR="008F646E" w:rsidRPr="00D05E48">
        <w:rPr>
          <w:sz w:val="28"/>
          <w:szCs w:val="28"/>
        </w:rPr>
        <w:t>с</w:t>
      </w:r>
      <w:r w:rsidRPr="00D05E48">
        <w:rPr>
          <w:sz w:val="28"/>
          <w:szCs w:val="28"/>
        </w:rPr>
        <w:t>пециалистами в Журнале учета документов "ДСП". Документы в Журнале учета документов "ДСП" учитываются путем присвоения документу соответствующего порядкового номера. При незначительном объеме документов с пометкой "Для служебного пользования" разрешается Журнал регистрации входящих документов "ДСП"</w:t>
      </w:r>
      <w:r w:rsidR="00DB3C28" w:rsidRPr="00D05E48">
        <w:rPr>
          <w:sz w:val="28"/>
          <w:szCs w:val="28"/>
        </w:rPr>
        <w:t xml:space="preserve"> и</w:t>
      </w:r>
      <w:r w:rsidRPr="00D05E48">
        <w:rPr>
          <w:sz w:val="28"/>
          <w:szCs w:val="28"/>
        </w:rPr>
        <w:t xml:space="preserve"> Журнал регистрации исходящих документов "ДСП" объединить в один журнал на бумажном носителе, разделив его на разделы</w:t>
      </w:r>
      <w:r w:rsidR="001A00B9">
        <w:rPr>
          <w:sz w:val="28"/>
          <w:szCs w:val="28"/>
        </w:rPr>
        <w:t>.</w:t>
      </w:r>
    </w:p>
    <w:p w:rsidR="00E83DAE" w:rsidRPr="00D05E48" w:rsidRDefault="00E83DAE" w:rsidP="001A00B9">
      <w:pPr>
        <w:pStyle w:val="ConsPlusNormal"/>
        <w:ind w:firstLine="709"/>
        <w:jc w:val="both"/>
        <w:rPr>
          <w:sz w:val="28"/>
          <w:szCs w:val="28"/>
        </w:rPr>
      </w:pPr>
      <w:r w:rsidRPr="00D05E48">
        <w:rPr>
          <w:sz w:val="28"/>
          <w:szCs w:val="28"/>
        </w:rPr>
        <w:lastRenderedPageBreak/>
        <w:t xml:space="preserve">При регистрации входящего документа с пометкой "Для служебного пользования" на первом листе в нижней его части с правой стороны ставится штамп, в котором указываются очередной порядковый номер документа и дата его поступления. К регистрационному номеру документа добавляется пометка "ДСП". Например: Входящий </w:t>
      </w:r>
      <w:r w:rsidR="00C70285" w:rsidRPr="00D05E48">
        <w:rPr>
          <w:sz w:val="28"/>
          <w:szCs w:val="28"/>
        </w:rPr>
        <w:t>№</w:t>
      </w:r>
      <w:r w:rsidRPr="00D05E48">
        <w:rPr>
          <w:sz w:val="28"/>
          <w:szCs w:val="28"/>
        </w:rPr>
        <w:t xml:space="preserve"> 58 ДСП, 01.0</w:t>
      </w:r>
      <w:r w:rsidR="00A809A5" w:rsidRPr="00D05E48">
        <w:rPr>
          <w:sz w:val="28"/>
          <w:szCs w:val="28"/>
        </w:rPr>
        <w:t>4</w:t>
      </w:r>
      <w:r w:rsidRPr="00D05E48">
        <w:rPr>
          <w:sz w:val="28"/>
          <w:szCs w:val="28"/>
        </w:rPr>
        <w:t>.201</w:t>
      </w:r>
      <w:r w:rsidR="00A809A5" w:rsidRPr="00D05E48">
        <w:rPr>
          <w:sz w:val="28"/>
          <w:szCs w:val="28"/>
        </w:rPr>
        <w:t>8</w:t>
      </w:r>
      <w:r w:rsidRPr="00D05E48">
        <w:rPr>
          <w:sz w:val="28"/>
          <w:szCs w:val="28"/>
        </w:rPr>
        <w:t>.</w:t>
      </w:r>
    </w:p>
    <w:p w:rsidR="00E83DAE" w:rsidRPr="00D05E48" w:rsidRDefault="00E83DAE" w:rsidP="001A00B9">
      <w:pPr>
        <w:pStyle w:val="ConsPlusNormal"/>
        <w:ind w:firstLine="709"/>
        <w:jc w:val="both"/>
        <w:rPr>
          <w:sz w:val="28"/>
          <w:szCs w:val="28"/>
        </w:rPr>
      </w:pPr>
      <w:r w:rsidRPr="00D05E48">
        <w:rPr>
          <w:sz w:val="28"/>
          <w:szCs w:val="28"/>
        </w:rPr>
        <w:t>На сброшюрованных материалах входящие номера проставляются на титульном листе.</w:t>
      </w:r>
    </w:p>
    <w:p w:rsidR="00E83DAE" w:rsidRPr="00D05E48" w:rsidRDefault="00E83DAE" w:rsidP="001A00B9">
      <w:pPr>
        <w:pStyle w:val="ConsPlusNormal"/>
        <w:ind w:firstLine="709"/>
        <w:jc w:val="both"/>
        <w:rPr>
          <w:sz w:val="28"/>
          <w:szCs w:val="28"/>
        </w:rPr>
      </w:pPr>
      <w:r w:rsidRPr="00D05E48">
        <w:rPr>
          <w:sz w:val="28"/>
          <w:szCs w:val="28"/>
        </w:rPr>
        <w:t>На машинных носителях информации учетные реквизиты (учетный номер, дата регистрации, пометка "ДСП") проставляются в удобном для просмотра месте.</w:t>
      </w:r>
    </w:p>
    <w:p w:rsidR="00E83DAE" w:rsidRPr="001A00B9" w:rsidRDefault="007556DA" w:rsidP="00573C33">
      <w:pPr>
        <w:pStyle w:val="ConsPlusNormal"/>
        <w:ind w:firstLine="709"/>
        <w:jc w:val="both"/>
        <w:rPr>
          <w:sz w:val="28"/>
          <w:szCs w:val="28"/>
        </w:rPr>
      </w:pPr>
      <w:r w:rsidRPr="001A00B9">
        <w:rPr>
          <w:sz w:val="28"/>
          <w:szCs w:val="28"/>
        </w:rPr>
        <w:t>11.</w:t>
      </w:r>
      <w:r w:rsidR="00952D90">
        <w:rPr>
          <w:sz w:val="28"/>
          <w:szCs w:val="28"/>
        </w:rPr>
        <w:t>4</w:t>
      </w:r>
      <w:r w:rsidR="001A00B9" w:rsidRPr="001A00B9">
        <w:rPr>
          <w:sz w:val="28"/>
          <w:szCs w:val="28"/>
        </w:rPr>
        <w:t xml:space="preserve">. </w:t>
      </w:r>
      <w:r w:rsidR="00E83DAE" w:rsidRPr="001A00B9">
        <w:rPr>
          <w:sz w:val="28"/>
          <w:szCs w:val="28"/>
        </w:rPr>
        <w:t>Порядок размножения, рассылки (отправки),</w:t>
      </w:r>
      <w:r w:rsidR="00C70285" w:rsidRPr="001A00B9">
        <w:rPr>
          <w:sz w:val="28"/>
          <w:szCs w:val="28"/>
        </w:rPr>
        <w:t xml:space="preserve"> </w:t>
      </w:r>
      <w:r w:rsidR="00E83DAE" w:rsidRPr="001A00B9">
        <w:rPr>
          <w:sz w:val="28"/>
          <w:szCs w:val="28"/>
        </w:rPr>
        <w:t>копирования и ознакомления со служебными</w:t>
      </w:r>
      <w:r w:rsidR="00C70285" w:rsidRPr="001A00B9">
        <w:rPr>
          <w:sz w:val="28"/>
          <w:szCs w:val="28"/>
        </w:rPr>
        <w:t xml:space="preserve"> </w:t>
      </w:r>
      <w:r w:rsidR="00E83DAE" w:rsidRPr="001A00B9">
        <w:rPr>
          <w:sz w:val="28"/>
          <w:szCs w:val="28"/>
        </w:rPr>
        <w:t>документами ограниченного распространения</w:t>
      </w:r>
      <w:r w:rsidR="00573C33">
        <w:rPr>
          <w:sz w:val="28"/>
          <w:szCs w:val="28"/>
        </w:rPr>
        <w:t>.</w:t>
      </w:r>
    </w:p>
    <w:p w:rsidR="00E83DAE" w:rsidRPr="00D05E48" w:rsidRDefault="00E83DAE" w:rsidP="001A00B9">
      <w:pPr>
        <w:pStyle w:val="ConsPlusNormal"/>
        <w:ind w:firstLine="709"/>
        <w:jc w:val="both"/>
        <w:rPr>
          <w:sz w:val="28"/>
          <w:szCs w:val="28"/>
        </w:rPr>
      </w:pPr>
      <w:r w:rsidRPr="00D05E48">
        <w:rPr>
          <w:sz w:val="28"/>
          <w:szCs w:val="28"/>
        </w:rPr>
        <w:t>Размножение, копирование, ознакомление, передача и отправка документов с пометкой "Для служебного пользования" производятся только с разрешения (резолюции) должностного лица, в чей адрес был направлен документ, должностного лица, подписавшего или утвердившего документ, либо вышестоящего по должности руководителя.</w:t>
      </w:r>
    </w:p>
    <w:p w:rsidR="00E83DAE" w:rsidRPr="00D05E48" w:rsidRDefault="00E83DAE" w:rsidP="001A00B9">
      <w:pPr>
        <w:pStyle w:val="ConsPlusNormal"/>
        <w:ind w:firstLine="709"/>
        <w:jc w:val="both"/>
        <w:rPr>
          <w:sz w:val="28"/>
          <w:szCs w:val="28"/>
        </w:rPr>
      </w:pPr>
      <w:r w:rsidRPr="00D05E48">
        <w:rPr>
          <w:sz w:val="28"/>
          <w:szCs w:val="28"/>
        </w:rPr>
        <w:t>Учет размноженных документов осуществляется поэкземплярно. Дополнительно размноженные экземпляры документа учитываются за номером этого документа, о чем делается отметка на размножаемом документе. Нумерация дополнительно размноженных экземпляров производится от последнего номера ранее учтенных экземпляров.</w:t>
      </w:r>
    </w:p>
    <w:p w:rsidR="00C70285" w:rsidRDefault="00E83DAE" w:rsidP="001A00B9">
      <w:pPr>
        <w:pStyle w:val="ConsPlusNormal"/>
        <w:ind w:firstLine="709"/>
        <w:jc w:val="both"/>
        <w:rPr>
          <w:sz w:val="28"/>
          <w:szCs w:val="28"/>
        </w:rPr>
      </w:pPr>
      <w:r w:rsidRPr="00D05E48">
        <w:rPr>
          <w:sz w:val="28"/>
          <w:szCs w:val="28"/>
        </w:rPr>
        <w:t>Копирование документов с пометкой "Для служебного пользования" осуществляется в условиях, исключающих несанкционированный доступ к копируемым документам. На обороте последнего листа оригинала делается запись о количестве снятых копий и где они учтены, заверяемая специалистом, осуществляющим регистрацию документа, с проставлением даты. На копиях под номером экземпляра ставит</w:t>
      </w:r>
      <w:r w:rsidR="001A00B9">
        <w:rPr>
          <w:sz w:val="28"/>
          <w:szCs w:val="28"/>
        </w:rPr>
        <w:t>ся номер копии:</w:t>
      </w:r>
    </w:p>
    <w:p w:rsidR="001A00B9" w:rsidRPr="00D05E48" w:rsidRDefault="001A00B9" w:rsidP="001A00B9">
      <w:pPr>
        <w:pStyle w:val="ConsPlusNormal"/>
        <w:ind w:firstLine="709"/>
        <w:jc w:val="both"/>
        <w:rPr>
          <w:sz w:val="28"/>
          <w:szCs w:val="28"/>
        </w:rPr>
      </w:pPr>
    </w:p>
    <w:p w:rsidR="00E83DAE" w:rsidRPr="00D05E48" w:rsidRDefault="00E83DAE" w:rsidP="001A00B9">
      <w:pPr>
        <w:pStyle w:val="ConsPlusNormal"/>
        <w:ind w:firstLine="709"/>
        <w:jc w:val="both"/>
        <w:rPr>
          <w:sz w:val="28"/>
          <w:szCs w:val="28"/>
        </w:rPr>
      </w:pPr>
      <w:r w:rsidRPr="00D05E48">
        <w:rPr>
          <w:sz w:val="28"/>
          <w:szCs w:val="28"/>
        </w:rPr>
        <w:t>например:</w:t>
      </w:r>
      <w:r w:rsidR="001A00B9">
        <w:rPr>
          <w:sz w:val="28"/>
          <w:szCs w:val="28"/>
        </w:rPr>
        <w:t xml:space="preserve">                                                                                     </w:t>
      </w:r>
      <w:proofErr w:type="spellStart"/>
      <w:r w:rsidRPr="00D05E48">
        <w:rPr>
          <w:sz w:val="28"/>
          <w:szCs w:val="28"/>
        </w:rPr>
        <w:t>кз</w:t>
      </w:r>
      <w:proofErr w:type="spellEnd"/>
      <w:r w:rsidRPr="00D05E48">
        <w:rPr>
          <w:sz w:val="28"/>
          <w:szCs w:val="28"/>
        </w:rPr>
        <w:t xml:space="preserve">. </w:t>
      </w:r>
      <w:r w:rsidR="00C70285" w:rsidRPr="00D05E48">
        <w:rPr>
          <w:sz w:val="28"/>
          <w:szCs w:val="28"/>
        </w:rPr>
        <w:t>№</w:t>
      </w:r>
      <w:r w:rsidRPr="00D05E48">
        <w:rPr>
          <w:sz w:val="28"/>
          <w:szCs w:val="28"/>
        </w:rPr>
        <w:t xml:space="preserve"> 35</w:t>
      </w:r>
    </w:p>
    <w:p w:rsidR="00E83DAE" w:rsidRPr="00D05E48" w:rsidRDefault="00E83DAE" w:rsidP="001A00B9">
      <w:pPr>
        <w:pStyle w:val="ConsPlusNormal"/>
        <w:ind w:firstLine="709"/>
        <w:jc w:val="right"/>
        <w:rPr>
          <w:sz w:val="28"/>
          <w:szCs w:val="28"/>
        </w:rPr>
      </w:pPr>
      <w:r w:rsidRPr="00D05E48">
        <w:rPr>
          <w:sz w:val="28"/>
          <w:szCs w:val="28"/>
        </w:rPr>
        <w:t xml:space="preserve">Копия </w:t>
      </w:r>
      <w:r w:rsidR="00C70285" w:rsidRPr="00D05E48">
        <w:rPr>
          <w:sz w:val="28"/>
          <w:szCs w:val="28"/>
        </w:rPr>
        <w:t>№</w:t>
      </w:r>
      <w:r w:rsidRPr="00D05E48">
        <w:rPr>
          <w:sz w:val="28"/>
          <w:szCs w:val="28"/>
        </w:rPr>
        <w:t xml:space="preserve"> 1</w:t>
      </w:r>
    </w:p>
    <w:p w:rsidR="00C70285" w:rsidRPr="00D05E48" w:rsidRDefault="00C70285" w:rsidP="001A00B9">
      <w:pPr>
        <w:pStyle w:val="ConsPlusNormal"/>
        <w:ind w:firstLine="709"/>
        <w:jc w:val="right"/>
        <w:rPr>
          <w:sz w:val="28"/>
          <w:szCs w:val="28"/>
        </w:rPr>
      </w:pPr>
    </w:p>
    <w:p w:rsidR="00E83DAE" w:rsidRPr="00D05E48" w:rsidRDefault="00E83DAE" w:rsidP="001A00B9">
      <w:pPr>
        <w:pStyle w:val="ConsPlusNormal"/>
        <w:ind w:firstLine="709"/>
        <w:jc w:val="both"/>
        <w:rPr>
          <w:sz w:val="28"/>
          <w:szCs w:val="28"/>
        </w:rPr>
      </w:pPr>
      <w:bookmarkStart w:id="1" w:name="P109"/>
      <w:bookmarkEnd w:id="1"/>
      <w:r w:rsidRPr="00D05E48">
        <w:rPr>
          <w:sz w:val="28"/>
          <w:szCs w:val="28"/>
        </w:rPr>
        <w:t>Для рассылки документы с пометкой "Для служебного пользования" пере</w:t>
      </w:r>
      <w:r w:rsidR="00DB3C28" w:rsidRPr="00D05E48">
        <w:rPr>
          <w:sz w:val="28"/>
          <w:szCs w:val="28"/>
        </w:rPr>
        <w:t xml:space="preserve">даются </w:t>
      </w:r>
      <w:proofErr w:type="gramStart"/>
      <w:r w:rsidR="007C10A7" w:rsidRPr="00D05E48">
        <w:rPr>
          <w:sz w:val="28"/>
          <w:szCs w:val="28"/>
        </w:rPr>
        <w:t>ответственным</w:t>
      </w:r>
      <w:proofErr w:type="gramEnd"/>
      <w:r w:rsidR="007C10A7" w:rsidRPr="00D05E48">
        <w:rPr>
          <w:sz w:val="28"/>
          <w:szCs w:val="28"/>
        </w:rPr>
        <w:t xml:space="preserve"> за ведение делопроизводства в органах местного самоуправления </w:t>
      </w:r>
      <w:r w:rsidR="005D3B42">
        <w:rPr>
          <w:sz w:val="28"/>
          <w:szCs w:val="28"/>
        </w:rPr>
        <w:t>города Шарыпово Красноярского края</w:t>
      </w:r>
      <w:r w:rsidR="007C10A7" w:rsidRPr="00D05E48">
        <w:rPr>
          <w:sz w:val="28"/>
          <w:szCs w:val="28"/>
        </w:rPr>
        <w:t xml:space="preserve">. </w:t>
      </w:r>
      <w:r w:rsidRPr="00D05E48">
        <w:rPr>
          <w:sz w:val="28"/>
          <w:szCs w:val="28"/>
        </w:rPr>
        <w:t xml:space="preserve">К документу, предназначенному для направления в более чем четыре адреса, прилагается список рассылки, оформленный согласно </w:t>
      </w:r>
      <w:hyperlink w:anchor="P308" w:history="1">
        <w:r w:rsidRPr="00D05E48">
          <w:rPr>
            <w:sz w:val="28"/>
            <w:szCs w:val="28"/>
          </w:rPr>
          <w:t>приложениям 3</w:t>
        </w:r>
      </w:hyperlink>
      <w:r w:rsidRPr="00D05E48">
        <w:rPr>
          <w:sz w:val="28"/>
          <w:szCs w:val="28"/>
        </w:rPr>
        <w:t xml:space="preserve">, </w:t>
      </w:r>
      <w:hyperlink w:anchor="P387" w:history="1">
        <w:r w:rsidRPr="00D05E48">
          <w:rPr>
            <w:sz w:val="28"/>
            <w:szCs w:val="28"/>
          </w:rPr>
          <w:t>4</w:t>
        </w:r>
      </w:hyperlink>
      <w:r w:rsidRPr="00D05E48">
        <w:rPr>
          <w:sz w:val="28"/>
          <w:szCs w:val="28"/>
        </w:rPr>
        <w:t xml:space="preserve"> к настоящей Инструкции.</w:t>
      </w:r>
    </w:p>
    <w:p w:rsidR="00E83DAE" w:rsidRPr="00D05E48" w:rsidRDefault="00E83DAE" w:rsidP="001A00B9">
      <w:pPr>
        <w:pStyle w:val="ConsPlusNormal"/>
        <w:ind w:firstLine="709"/>
        <w:jc w:val="both"/>
        <w:rPr>
          <w:sz w:val="28"/>
          <w:szCs w:val="28"/>
        </w:rPr>
      </w:pPr>
      <w:bookmarkStart w:id="2" w:name="P111"/>
      <w:bookmarkEnd w:id="2"/>
      <w:r w:rsidRPr="00D05E48">
        <w:rPr>
          <w:sz w:val="28"/>
          <w:szCs w:val="28"/>
        </w:rPr>
        <w:t>На пакетах (конвертах), в которых отправляются документы или машинные носители информации с пометкой "Для служебного пользования", в правом верхнем углу проставляются пометка "Для служебного пользования", подпись лица, производившего конвертование, заверенная печатью "Для пакетов".</w:t>
      </w:r>
    </w:p>
    <w:p w:rsidR="00E83DAE" w:rsidRPr="00D05E48" w:rsidRDefault="00E83DAE" w:rsidP="001A00B9">
      <w:pPr>
        <w:pStyle w:val="ConsPlusNormal"/>
        <w:ind w:firstLine="709"/>
        <w:jc w:val="both"/>
        <w:rPr>
          <w:sz w:val="28"/>
          <w:szCs w:val="28"/>
        </w:rPr>
      </w:pPr>
      <w:r w:rsidRPr="00D05E48">
        <w:rPr>
          <w:sz w:val="28"/>
          <w:szCs w:val="28"/>
        </w:rPr>
        <w:lastRenderedPageBreak/>
        <w:t>На упаковке (конверте) в последовательности, установленной правилами оказания услуг почтовой связи, указываются элементы почтового адреса, наименования получателя и отправителя, номера вложенных документов с добавлением отметки "ДСП". Запрещается указывать фамилии и должности руководителей</w:t>
      </w:r>
      <w:r w:rsidR="004E4EAE" w:rsidRPr="00D05E48">
        <w:rPr>
          <w:sz w:val="28"/>
          <w:szCs w:val="28"/>
        </w:rPr>
        <w:t xml:space="preserve"> органов местного самоуправления, руководителей</w:t>
      </w:r>
      <w:r w:rsidRPr="00D05E48">
        <w:rPr>
          <w:sz w:val="28"/>
          <w:szCs w:val="28"/>
        </w:rPr>
        <w:t xml:space="preserve"> структурных подразделений </w:t>
      </w:r>
      <w:r w:rsidR="004E4EAE" w:rsidRPr="00D05E48">
        <w:rPr>
          <w:sz w:val="28"/>
          <w:szCs w:val="28"/>
        </w:rPr>
        <w:t>органов местного самоуправления</w:t>
      </w:r>
      <w:r w:rsidRPr="00D05E48">
        <w:rPr>
          <w:sz w:val="28"/>
          <w:szCs w:val="28"/>
        </w:rPr>
        <w:t xml:space="preserve">, </w:t>
      </w:r>
      <w:r w:rsidR="00655043" w:rsidRPr="00D05E48">
        <w:rPr>
          <w:sz w:val="28"/>
          <w:szCs w:val="28"/>
        </w:rPr>
        <w:t xml:space="preserve">муниципальных служащих и работников администрации </w:t>
      </w:r>
      <w:r w:rsidR="007556DA" w:rsidRPr="00D05E48">
        <w:rPr>
          <w:sz w:val="28"/>
          <w:szCs w:val="28"/>
        </w:rPr>
        <w:t>города</w:t>
      </w:r>
      <w:r w:rsidRPr="00D05E48">
        <w:rPr>
          <w:sz w:val="28"/>
          <w:szCs w:val="28"/>
        </w:rPr>
        <w:t>, а также наименования структурных подразделений. После того как конверт заклеен, на центр оборотной стороны пакета наклеивается силикатным клеем бумажная наклейка с оттиском печати "Для пакетов".</w:t>
      </w:r>
    </w:p>
    <w:p w:rsidR="00E83DAE" w:rsidRPr="00D05E48" w:rsidRDefault="00E83DAE" w:rsidP="001A00B9">
      <w:pPr>
        <w:pStyle w:val="ConsPlusNormal"/>
        <w:ind w:firstLine="709"/>
        <w:jc w:val="both"/>
        <w:rPr>
          <w:sz w:val="28"/>
          <w:szCs w:val="28"/>
        </w:rPr>
      </w:pPr>
      <w:r w:rsidRPr="00D05E48">
        <w:rPr>
          <w:sz w:val="28"/>
          <w:szCs w:val="28"/>
        </w:rPr>
        <w:t>Отметка о количестве и адресатах размноженных экземпляров и копий документов с пометкой "Для служебного пользования" вносится в журналы учета.</w:t>
      </w:r>
    </w:p>
    <w:p w:rsidR="00E83DAE" w:rsidRPr="00D05E48" w:rsidRDefault="00E83DAE" w:rsidP="001A00B9">
      <w:pPr>
        <w:pStyle w:val="ConsPlusNormal"/>
        <w:ind w:firstLine="709"/>
        <w:jc w:val="both"/>
        <w:rPr>
          <w:sz w:val="28"/>
          <w:szCs w:val="28"/>
        </w:rPr>
      </w:pPr>
      <w:r w:rsidRPr="00D05E48">
        <w:rPr>
          <w:sz w:val="28"/>
          <w:szCs w:val="28"/>
        </w:rPr>
        <w:t xml:space="preserve">Ознакомление с документами с пометкой "Для служебного пользования" осуществляется под подпись с указанием должности, фамилии </w:t>
      </w:r>
      <w:r w:rsidR="00655043" w:rsidRPr="00D05E48">
        <w:rPr>
          <w:sz w:val="28"/>
          <w:szCs w:val="28"/>
        </w:rPr>
        <w:t>муниципального</w:t>
      </w:r>
      <w:r w:rsidRPr="00D05E48">
        <w:rPr>
          <w:sz w:val="28"/>
          <w:szCs w:val="28"/>
        </w:rPr>
        <w:t xml:space="preserve"> служащего,</w:t>
      </w:r>
      <w:r w:rsidRPr="00D05E48">
        <w:rPr>
          <w:color w:val="FF0000"/>
          <w:sz w:val="28"/>
          <w:szCs w:val="28"/>
        </w:rPr>
        <w:t xml:space="preserve"> </w:t>
      </w:r>
      <w:r w:rsidRPr="00D05E48">
        <w:rPr>
          <w:sz w:val="28"/>
          <w:szCs w:val="28"/>
        </w:rPr>
        <w:t>и даты ознакомления на документе.</w:t>
      </w:r>
    </w:p>
    <w:p w:rsidR="00E83DAE" w:rsidRPr="00D05E48" w:rsidRDefault="00E83DAE" w:rsidP="001A00B9">
      <w:pPr>
        <w:pStyle w:val="ConsPlusNormal"/>
        <w:ind w:firstLine="709"/>
        <w:jc w:val="both"/>
        <w:rPr>
          <w:sz w:val="28"/>
          <w:szCs w:val="28"/>
        </w:rPr>
      </w:pPr>
      <w:r w:rsidRPr="00D05E48">
        <w:rPr>
          <w:sz w:val="28"/>
          <w:szCs w:val="28"/>
        </w:rPr>
        <w:t>Полномочное должностное лицо может давать разрешение на ознакомление с документами с пометкой "Для служебного пользования" представителям сторонних организаций при наличии официального письменного мотивированного запроса организаций, которым такое право предоставлено действующим законодательством.</w:t>
      </w:r>
    </w:p>
    <w:p w:rsidR="00E83DAE" w:rsidRPr="00D05E48" w:rsidRDefault="00E83DAE" w:rsidP="001A00B9">
      <w:pPr>
        <w:pStyle w:val="ConsPlusNormal"/>
        <w:ind w:firstLine="709"/>
        <w:jc w:val="both"/>
        <w:rPr>
          <w:sz w:val="28"/>
          <w:szCs w:val="28"/>
        </w:rPr>
      </w:pPr>
      <w:r w:rsidRPr="00D05E48">
        <w:rPr>
          <w:sz w:val="28"/>
          <w:szCs w:val="28"/>
        </w:rPr>
        <w:t>Запросы и все документы обоснований и разрешений на ознакомление с документами с пометкой "Для служебного пользования" приобщаются к соответствующему делу учета указанных документов.</w:t>
      </w:r>
    </w:p>
    <w:p w:rsidR="00E83DAE" w:rsidRPr="00D05E48" w:rsidRDefault="00E83DAE" w:rsidP="001A00B9">
      <w:pPr>
        <w:pStyle w:val="ConsPlusNormal"/>
        <w:ind w:firstLine="709"/>
        <w:jc w:val="both"/>
        <w:rPr>
          <w:sz w:val="28"/>
          <w:szCs w:val="28"/>
        </w:rPr>
      </w:pPr>
      <w:bookmarkStart w:id="3" w:name="P118"/>
      <w:bookmarkEnd w:id="3"/>
      <w:r w:rsidRPr="00D05E48">
        <w:rPr>
          <w:sz w:val="28"/>
          <w:szCs w:val="28"/>
        </w:rPr>
        <w:t>Допускается изготовление и направление выписок из документов с пометкой "Для служебного пользования".</w:t>
      </w:r>
    </w:p>
    <w:p w:rsidR="00E83DAE" w:rsidRPr="00D05E48" w:rsidRDefault="00E83DAE" w:rsidP="001A00B9">
      <w:pPr>
        <w:pStyle w:val="ConsPlusNormal"/>
        <w:ind w:firstLine="709"/>
        <w:jc w:val="both"/>
        <w:rPr>
          <w:sz w:val="28"/>
          <w:szCs w:val="28"/>
        </w:rPr>
      </w:pPr>
      <w:r w:rsidRPr="00D05E48">
        <w:rPr>
          <w:sz w:val="28"/>
          <w:szCs w:val="28"/>
        </w:rPr>
        <w:t>Выписка относится к служебным документам ограниченного распространения в случае, если в ней содержится информация, послужившая причиной установления пометки ограничения доступа. Должностное лицо, принявшее решение о подготовке выписки и включении в ее состав информации из служебного документа ограниченного распространения, несет персональную ответственность за обоснованность принятого решения. На оборотной стороне последнего листа документа с пометкой "Для служебного пользования" делается пометка "Выписка" и указывается перечень включенных в выписку страниц, разделов, пунктов и т.д. исходного документа, о количестве изготовленных выписок и где они учтены, заверяемые специалистом, осуществляющим регистрацию документа, с проставлением даты.</w:t>
      </w:r>
    </w:p>
    <w:p w:rsidR="00E83DAE" w:rsidRPr="00D05E48" w:rsidRDefault="00E83DAE" w:rsidP="001A00B9">
      <w:pPr>
        <w:pStyle w:val="ConsPlusNormal"/>
        <w:ind w:firstLine="709"/>
        <w:jc w:val="both"/>
        <w:rPr>
          <w:sz w:val="28"/>
          <w:szCs w:val="28"/>
        </w:rPr>
      </w:pPr>
      <w:r w:rsidRPr="00D05E48">
        <w:rPr>
          <w:sz w:val="28"/>
          <w:szCs w:val="28"/>
        </w:rPr>
        <w:t>Направляемые для исполнения документы ограниченного распространения или их копии:</w:t>
      </w:r>
    </w:p>
    <w:p w:rsidR="00E83DAE" w:rsidRPr="00D05E48" w:rsidRDefault="00E83DAE" w:rsidP="001A00B9">
      <w:pPr>
        <w:pStyle w:val="ConsPlusNormal"/>
        <w:ind w:firstLine="709"/>
        <w:jc w:val="both"/>
        <w:rPr>
          <w:sz w:val="28"/>
          <w:szCs w:val="28"/>
        </w:rPr>
      </w:pPr>
      <w:proofErr w:type="gramStart"/>
      <w:r w:rsidRPr="00D05E48">
        <w:rPr>
          <w:sz w:val="28"/>
          <w:szCs w:val="28"/>
        </w:rPr>
        <w:t xml:space="preserve">передаются ответственными за ведение делопроизводства в </w:t>
      </w:r>
      <w:r w:rsidR="00655043" w:rsidRPr="00D05E48">
        <w:rPr>
          <w:sz w:val="28"/>
          <w:szCs w:val="28"/>
        </w:rPr>
        <w:t>орган</w:t>
      </w:r>
      <w:r w:rsidR="004E4EAE" w:rsidRPr="00D05E48">
        <w:rPr>
          <w:sz w:val="28"/>
          <w:szCs w:val="28"/>
        </w:rPr>
        <w:t>ах</w:t>
      </w:r>
      <w:r w:rsidR="00655043" w:rsidRPr="00D05E48">
        <w:rPr>
          <w:sz w:val="28"/>
          <w:szCs w:val="28"/>
        </w:rPr>
        <w:t xml:space="preserve"> местного самоуправления </w:t>
      </w:r>
      <w:r w:rsidR="0004364B" w:rsidRPr="00D05E48">
        <w:rPr>
          <w:sz w:val="28"/>
          <w:szCs w:val="28"/>
        </w:rPr>
        <w:t>города Шарыпово</w:t>
      </w:r>
      <w:r w:rsidRPr="00D05E48">
        <w:rPr>
          <w:sz w:val="28"/>
          <w:szCs w:val="28"/>
        </w:rPr>
        <w:t xml:space="preserve">, допущенных к работе со служебными документами ограниченного распространения (с курьером), и </w:t>
      </w:r>
      <w:r w:rsidRPr="00D05E48">
        <w:rPr>
          <w:sz w:val="28"/>
          <w:szCs w:val="28"/>
        </w:rPr>
        <w:lastRenderedPageBreak/>
        <w:t>от одного работника другому под личную подпись с отметкой в журнале учета;</w:t>
      </w:r>
      <w:proofErr w:type="gramEnd"/>
    </w:p>
    <w:p w:rsidR="001A00B9" w:rsidRDefault="00E83DAE" w:rsidP="001A00B9">
      <w:pPr>
        <w:pStyle w:val="ConsPlusNormal"/>
        <w:ind w:firstLine="709"/>
        <w:jc w:val="both"/>
        <w:rPr>
          <w:sz w:val="28"/>
          <w:szCs w:val="28"/>
        </w:rPr>
      </w:pPr>
      <w:r w:rsidRPr="00D05E48">
        <w:rPr>
          <w:sz w:val="28"/>
          <w:szCs w:val="28"/>
        </w:rPr>
        <w:t>не могут передаваться в электронном виде по незащищенным открытым каналам связи, информационно-телекоммуникационной сети "Интернет", а также с использованием факсимильной связи.</w:t>
      </w:r>
    </w:p>
    <w:p w:rsidR="00E83DAE" w:rsidRPr="001A00B9" w:rsidRDefault="0004364B" w:rsidP="00573C33">
      <w:pPr>
        <w:pStyle w:val="ConsPlusNormal"/>
        <w:ind w:firstLine="709"/>
        <w:jc w:val="both"/>
        <w:rPr>
          <w:sz w:val="28"/>
          <w:szCs w:val="28"/>
        </w:rPr>
      </w:pPr>
      <w:r w:rsidRPr="001A00B9">
        <w:rPr>
          <w:sz w:val="28"/>
          <w:szCs w:val="28"/>
        </w:rPr>
        <w:t>11.</w:t>
      </w:r>
      <w:r w:rsidR="00952D90">
        <w:rPr>
          <w:sz w:val="28"/>
          <w:szCs w:val="28"/>
        </w:rPr>
        <w:t>5</w:t>
      </w:r>
      <w:r w:rsidR="001A00B9" w:rsidRPr="001A00B9">
        <w:rPr>
          <w:sz w:val="28"/>
          <w:szCs w:val="28"/>
        </w:rPr>
        <w:t>.</w:t>
      </w:r>
      <w:r w:rsidR="00E83DAE" w:rsidRPr="001A00B9">
        <w:rPr>
          <w:sz w:val="28"/>
          <w:szCs w:val="28"/>
        </w:rPr>
        <w:t xml:space="preserve"> Группировка исполненных документов</w:t>
      </w:r>
      <w:r w:rsidR="00C70285" w:rsidRPr="001A00B9">
        <w:rPr>
          <w:sz w:val="28"/>
          <w:szCs w:val="28"/>
        </w:rPr>
        <w:t xml:space="preserve"> </w:t>
      </w:r>
      <w:r w:rsidR="00E83DAE" w:rsidRPr="001A00B9">
        <w:rPr>
          <w:sz w:val="28"/>
          <w:szCs w:val="28"/>
        </w:rPr>
        <w:t>ограниченного распространения в дела,</w:t>
      </w:r>
      <w:r w:rsidRPr="001A00B9">
        <w:rPr>
          <w:sz w:val="28"/>
          <w:szCs w:val="28"/>
        </w:rPr>
        <w:t xml:space="preserve"> </w:t>
      </w:r>
      <w:r w:rsidR="00E83DAE" w:rsidRPr="001A00B9">
        <w:rPr>
          <w:sz w:val="28"/>
          <w:szCs w:val="28"/>
        </w:rPr>
        <w:t>отбор документов для хранения и к уничтожению</w:t>
      </w:r>
      <w:r w:rsidR="001A00B9">
        <w:rPr>
          <w:sz w:val="28"/>
          <w:szCs w:val="28"/>
        </w:rPr>
        <w:t>.</w:t>
      </w:r>
    </w:p>
    <w:p w:rsidR="00E83DAE" w:rsidRPr="00D05E48" w:rsidRDefault="00E83DAE" w:rsidP="001A00B9">
      <w:pPr>
        <w:pStyle w:val="ConsPlusNormal"/>
        <w:ind w:firstLine="709"/>
        <w:jc w:val="both"/>
        <w:rPr>
          <w:sz w:val="28"/>
          <w:szCs w:val="28"/>
        </w:rPr>
      </w:pPr>
      <w:r w:rsidRPr="00D05E48">
        <w:rPr>
          <w:sz w:val="28"/>
          <w:szCs w:val="28"/>
        </w:rPr>
        <w:t>Документы с пометкой "Для служебного пользования" после исполнения группируются в дела. При этом на обложке дела, в которое помещены такие документы, также проставляется пометка "Для служебного пользования". Порядок их группировки предусматривается номенклатурой дел несекретного делопроизводства. Порядок формирования дела осуществляется по правилам общего делопроизводства. Для учета документов составляется внутренняя опись документов дела, листы дела нумеруются.</w:t>
      </w:r>
    </w:p>
    <w:p w:rsidR="00E83DAE" w:rsidRPr="00D05E48" w:rsidRDefault="00E83DAE" w:rsidP="001A00B9">
      <w:pPr>
        <w:pStyle w:val="ConsPlusNormal"/>
        <w:ind w:firstLine="709"/>
        <w:jc w:val="both"/>
        <w:rPr>
          <w:sz w:val="28"/>
          <w:szCs w:val="28"/>
        </w:rPr>
      </w:pPr>
      <w:r w:rsidRPr="00D05E48">
        <w:rPr>
          <w:sz w:val="28"/>
          <w:szCs w:val="28"/>
        </w:rPr>
        <w:t>При небольшом количестве документов с пометкой "Для служебного пользования" номенклатурой дел может быть предусмотрено выделение одного дела: "Документы "Для служебного пользования".</w:t>
      </w:r>
    </w:p>
    <w:p w:rsidR="00E83DAE" w:rsidRPr="00D05E48" w:rsidRDefault="00E83DAE" w:rsidP="001A00B9">
      <w:pPr>
        <w:pStyle w:val="ConsPlusNormal"/>
        <w:ind w:firstLine="709"/>
        <w:jc w:val="both"/>
        <w:rPr>
          <w:sz w:val="28"/>
          <w:szCs w:val="28"/>
        </w:rPr>
      </w:pPr>
      <w:r w:rsidRPr="00D05E48">
        <w:rPr>
          <w:sz w:val="28"/>
          <w:szCs w:val="28"/>
        </w:rPr>
        <w:t>Допускается помещать в дело "Документы "Для служебного пользования" отдельные открытые документы, имеющие прямое отношение к содержанию документов данного дела.</w:t>
      </w:r>
    </w:p>
    <w:p w:rsidR="00E83DAE" w:rsidRPr="00D05E48" w:rsidRDefault="00E83DAE" w:rsidP="001A00B9">
      <w:pPr>
        <w:pStyle w:val="ConsPlusNormal"/>
        <w:ind w:firstLine="709"/>
        <w:jc w:val="both"/>
        <w:rPr>
          <w:sz w:val="28"/>
          <w:szCs w:val="28"/>
        </w:rPr>
      </w:pPr>
      <w:r w:rsidRPr="00D05E48">
        <w:rPr>
          <w:sz w:val="28"/>
          <w:szCs w:val="28"/>
        </w:rPr>
        <w:t xml:space="preserve">Сброшюрованные материалы, издания, информационные материалы, планшеты и прочие материалы с пометкой "Для служебного пользования", которые невозможно подшить в дела, хранятся отдельно. Одновременно заводится </w:t>
      </w:r>
      <w:hyperlink w:anchor="P497" w:history="1">
        <w:r w:rsidRPr="00D05E48">
          <w:rPr>
            <w:sz w:val="28"/>
            <w:szCs w:val="28"/>
          </w:rPr>
          <w:t>карточка</w:t>
        </w:r>
      </w:hyperlink>
      <w:r w:rsidRPr="00D05E48">
        <w:rPr>
          <w:sz w:val="28"/>
          <w:szCs w:val="28"/>
        </w:rPr>
        <w:t xml:space="preserve"> учета выдачи дела, брошюры, издания (приложение 5 к настоящей Инструкции), которая помещается в бумажный карман (конверт), приклеенный к внутренней стороне обложки, или хранится в специальном ящике - картотеке. Все карточки хранятся до уничтожения дела, брошюры, издания.</w:t>
      </w:r>
    </w:p>
    <w:p w:rsidR="00E83DAE" w:rsidRPr="00D05E48" w:rsidRDefault="00E83DAE" w:rsidP="001A00B9">
      <w:pPr>
        <w:pStyle w:val="ConsPlusNormal"/>
        <w:ind w:firstLine="709"/>
        <w:jc w:val="both"/>
        <w:rPr>
          <w:sz w:val="28"/>
          <w:szCs w:val="28"/>
        </w:rPr>
      </w:pPr>
      <w:r w:rsidRPr="00D05E48">
        <w:rPr>
          <w:sz w:val="28"/>
          <w:szCs w:val="28"/>
        </w:rPr>
        <w:t>Отобранные к уничтожению документы и дела с пометкой "Для служебного пользования", не имеющие исторической ценности и утратившие практическое значение, уничтожаются по отдельному акту или могут быть включены в один акт о выделении к уничтожению вместе с другими служебными документами и делами.</w:t>
      </w:r>
    </w:p>
    <w:p w:rsidR="00E83DAE" w:rsidRPr="00D05E48" w:rsidRDefault="00E83DAE" w:rsidP="001A00B9">
      <w:pPr>
        <w:pStyle w:val="ConsPlusNormal"/>
        <w:ind w:firstLine="709"/>
        <w:jc w:val="both"/>
        <w:rPr>
          <w:sz w:val="28"/>
          <w:szCs w:val="28"/>
        </w:rPr>
      </w:pPr>
      <w:r w:rsidRPr="00D05E48">
        <w:rPr>
          <w:sz w:val="28"/>
          <w:szCs w:val="28"/>
        </w:rPr>
        <w:t xml:space="preserve">Допускается уничтожение не определенных в дела документов с проставлением отметок об уничтожении и даты уничтожения в графе "Отметка об уничтожении" журнала учета документов. Отметки об уничтожении заверяются подписями двух специалистов соответствующего </w:t>
      </w:r>
      <w:r w:rsidR="00D56E87" w:rsidRPr="00D05E48">
        <w:rPr>
          <w:sz w:val="28"/>
          <w:szCs w:val="28"/>
        </w:rPr>
        <w:t>орган</w:t>
      </w:r>
      <w:r w:rsidR="00046AC8" w:rsidRPr="00D05E48">
        <w:rPr>
          <w:sz w:val="28"/>
          <w:szCs w:val="28"/>
        </w:rPr>
        <w:t>а</w:t>
      </w:r>
      <w:r w:rsidR="00D56E87" w:rsidRPr="00D05E48">
        <w:rPr>
          <w:sz w:val="28"/>
          <w:szCs w:val="28"/>
        </w:rPr>
        <w:t xml:space="preserve"> местного самоуправления </w:t>
      </w:r>
      <w:r w:rsidR="0004364B" w:rsidRPr="00D05E48">
        <w:rPr>
          <w:sz w:val="28"/>
          <w:szCs w:val="28"/>
        </w:rPr>
        <w:t>города Шарыпово</w:t>
      </w:r>
      <w:r w:rsidRPr="00D05E48">
        <w:rPr>
          <w:sz w:val="28"/>
          <w:szCs w:val="28"/>
        </w:rPr>
        <w:t>.</w:t>
      </w:r>
    </w:p>
    <w:p w:rsidR="00E83DAE" w:rsidRPr="001A00B9" w:rsidRDefault="0004364B" w:rsidP="00573C33">
      <w:pPr>
        <w:pStyle w:val="ConsPlusNormal"/>
        <w:ind w:firstLine="709"/>
        <w:jc w:val="both"/>
        <w:rPr>
          <w:sz w:val="28"/>
          <w:szCs w:val="28"/>
        </w:rPr>
      </w:pPr>
      <w:r w:rsidRPr="001A00B9">
        <w:rPr>
          <w:sz w:val="28"/>
          <w:szCs w:val="28"/>
        </w:rPr>
        <w:t>11.</w:t>
      </w:r>
      <w:r w:rsidR="00952D90">
        <w:rPr>
          <w:sz w:val="28"/>
          <w:szCs w:val="28"/>
        </w:rPr>
        <w:t>6</w:t>
      </w:r>
      <w:r w:rsidRPr="001A00B9">
        <w:rPr>
          <w:sz w:val="28"/>
          <w:szCs w:val="28"/>
        </w:rPr>
        <w:t>.</w:t>
      </w:r>
      <w:r w:rsidR="00E83DAE" w:rsidRPr="001A00B9">
        <w:rPr>
          <w:sz w:val="28"/>
          <w:szCs w:val="28"/>
        </w:rPr>
        <w:t xml:space="preserve"> Порядок хранения документов, дел</w:t>
      </w:r>
      <w:r w:rsidR="00C70285" w:rsidRPr="001A00B9">
        <w:rPr>
          <w:sz w:val="28"/>
          <w:szCs w:val="28"/>
        </w:rPr>
        <w:t xml:space="preserve"> </w:t>
      </w:r>
      <w:r w:rsidR="00E83DAE" w:rsidRPr="001A00B9">
        <w:rPr>
          <w:sz w:val="28"/>
          <w:szCs w:val="28"/>
        </w:rPr>
        <w:t>и изданий ограниченного распространения</w:t>
      </w:r>
      <w:r w:rsidR="001A00B9">
        <w:rPr>
          <w:sz w:val="28"/>
          <w:szCs w:val="28"/>
        </w:rPr>
        <w:t>.</w:t>
      </w:r>
    </w:p>
    <w:p w:rsidR="00E83DAE" w:rsidRPr="00D05E48" w:rsidRDefault="00E83DAE" w:rsidP="001A00B9">
      <w:pPr>
        <w:pStyle w:val="ConsPlusNormal"/>
        <w:ind w:firstLine="709"/>
        <w:jc w:val="both"/>
        <w:rPr>
          <w:sz w:val="28"/>
          <w:szCs w:val="28"/>
        </w:rPr>
      </w:pPr>
      <w:r w:rsidRPr="00D05E48">
        <w:rPr>
          <w:sz w:val="28"/>
          <w:szCs w:val="28"/>
        </w:rPr>
        <w:t xml:space="preserve">Документы, дела и издания с пометкой "Для служебного пользования", съемные машинные носители информации, содержащие информацию ограниченного распространения, должны храниться в </w:t>
      </w:r>
      <w:r w:rsidRPr="00D05E48">
        <w:rPr>
          <w:sz w:val="28"/>
          <w:szCs w:val="28"/>
        </w:rPr>
        <w:lastRenderedPageBreak/>
        <w:t>служебных помещениях в надежно запираемых шкафах (сейфах, хранилищах).</w:t>
      </w:r>
    </w:p>
    <w:p w:rsidR="00E83DAE" w:rsidRPr="00D05E48" w:rsidRDefault="00E83DAE" w:rsidP="001A00B9">
      <w:pPr>
        <w:pStyle w:val="ConsPlusNormal"/>
        <w:ind w:firstLine="709"/>
        <w:jc w:val="both"/>
        <w:rPr>
          <w:sz w:val="28"/>
          <w:szCs w:val="28"/>
        </w:rPr>
      </w:pPr>
      <w:r w:rsidRPr="00D05E48">
        <w:rPr>
          <w:sz w:val="28"/>
          <w:szCs w:val="28"/>
        </w:rPr>
        <w:t xml:space="preserve">Выданные для работы документы и дела с пометкой "Для служебного пользования" с разрешения </w:t>
      </w:r>
      <w:r w:rsidR="0004364B" w:rsidRPr="00D05E48">
        <w:rPr>
          <w:sz w:val="28"/>
          <w:szCs w:val="28"/>
        </w:rPr>
        <w:t xml:space="preserve"> Главы города Шарыпово</w:t>
      </w:r>
      <w:r w:rsidRPr="00D05E48">
        <w:rPr>
          <w:sz w:val="28"/>
          <w:szCs w:val="28"/>
        </w:rPr>
        <w:t xml:space="preserve"> могут находиться у исполнителя в течение срока, необходимого для выполнения задания, при условии полного обеспечения их сохранности и соблюдения правил хранения.</w:t>
      </w:r>
    </w:p>
    <w:p w:rsidR="00E83DAE" w:rsidRPr="00D05E48" w:rsidRDefault="00E83DAE" w:rsidP="001A00B9">
      <w:pPr>
        <w:pStyle w:val="ConsPlusNormal"/>
        <w:ind w:firstLine="709"/>
        <w:jc w:val="both"/>
        <w:rPr>
          <w:sz w:val="28"/>
          <w:szCs w:val="28"/>
        </w:rPr>
      </w:pPr>
      <w:r w:rsidRPr="00D05E48">
        <w:rPr>
          <w:sz w:val="28"/>
          <w:szCs w:val="28"/>
        </w:rPr>
        <w:t>Запрещается изъятие из дел или перемещение документов с пометкой "Для служебного пользования" из одного дела в другое без разрешения лица, осуществляющего их учет. Обо всех проведенных изъятиях или перемещениях делаются отметки в журналах учета.</w:t>
      </w:r>
    </w:p>
    <w:p w:rsidR="00E83DAE" w:rsidRPr="00D05E48" w:rsidRDefault="00E83DAE" w:rsidP="001A00B9">
      <w:pPr>
        <w:pStyle w:val="ConsPlusNormal"/>
        <w:ind w:firstLine="709"/>
        <w:jc w:val="both"/>
        <w:rPr>
          <w:sz w:val="28"/>
          <w:szCs w:val="28"/>
        </w:rPr>
      </w:pPr>
      <w:r w:rsidRPr="00D05E48">
        <w:rPr>
          <w:sz w:val="28"/>
          <w:szCs w:val="28"/>
        </w:rPr>
        <w:t>Запрещается выносить документы, дела и издания с пометкой "Для служебного пользования" из служебных помещений для работы с ними на дому.</w:t>
      </w:r>
    </w:p>
    <w:p w:rsidR="00E83DAE" w:rsidRPr="00D05E48" w:rsidRDefault="00E83DAE" w:rsidP="001A00B9">
      <w:pPr>
        <w:pStyle w:val="ConsPlusNormal"/>
        <w:ind w:firstLine="709"/>
        <w:jc w:val="both"/>
        <w:rPr>
          <w:sz w:val="28"/>
          <w:szCs w:val="28"/>
        </w:rPr>
      </w:pPr>
      <w:r w:rsidRPr="00D05E48">
        <w:rPr>
          <w:sz w:val="28"/>
          <w:szCs w:val="28"/>
        </w:rPr>
        <w:t xml:space="preserve">При смене в </w:t>
      </w:r>
      <w:r w:rsidR="00AE3976" w:rsidRPr="00D05E48">
        <w:rPr>
          <w:sz w:val="28"/>
          <w:szCs w:val="28"/>
        </w:rPr>
        <w:t>орган</w:t>
      </w:r>
      <w:r w:rsidR="00046AC8" w:rsidRPr="00D05E48">
        <w:rPr>
          <w:sz w:val="28"/>
          <w:szCs w:val="28"/>
        </w:rPr>
        <w:t>е</w:t>
      </w:r>
      <w:r w:rsidR="00AE3976" w:rsidRPr="00D05E48">
        <w:rPr>
          <w:sz w:val="28"/>
          <w:szCs w:val="28"/>
        </w:rPr>
        <w:t xml:space="preserve"> местного самоуправления </w:t>
      </w:r>
      <w:r w:rsidR="0004364B" w:rsidRPr="00D05E48">
        <w:rPr>
          <w:sz w:val="28"/>
          <w:szCs w:val="28"/>
        </w:rPr>
        <w:t>города Шарыпово</w:t>
      </w:r>
      <w:r w:rsidRPr="00D05E48">
        <w:rPr>
          <w:sz w:val="28"/>
          <w:szCs w:val="28"/>
        </w:rPr>
        <w:t xml:space="preserve"> специалиста, отвечающего за учет и хранение документов, дел и изданий, съемных машинных носителей информации с пометкой "Для служебного пользования", составляется акт приема-передачи этих документов, носителей информации, который утверждается </w:t>
      </w:r>
      <w:r w:rsidR="0004364B" w:rsidRPr="00D05E48">
        <w:rPr>
          <w:sz w:val="28"/>
          <w:szCs w:val="28"/>
        </w:rPr>
        <w:t>Главой города Шарыпово</w:t>
      </w:r>
      <w:r w:rsidRPr="00D05E48">
        <w:rPr>
          <w:sz w:val="28"/>
          <w:szCs w:val="28"/>
        </w:rPr>
        <w:t>.</w:t>
      </w:r>
    </w:p>
    <w:p w:rsidR="00DF0217" w:rsidRPr="00D05E48" w:rsidRDefault="00E83DAE" w:rsidP="001A00B9">
      <w:pPr>
        <w:pStyle w:val="ConsPlusNormal"/>
        <w:ind w:firstLine="709"/>
        <w:jc w:val="both"/>
        <w:rPr>
          <w:bCs/>
          <w:spacing w:val="1"/>
          <w:sz w:val="28"/>
          <w:szCs w:val="28"/>
        </w:rPr>
      </w:pPr>
      <w:bookmarkStart w:id="4" w:name="P150"/>
      <w:bookmarkStart w:id="5" w:name="P151"/>
      <w:bookmarkEnd w:id="4"/>
      <w:bookmarkEnd w:id="5"/>
      <w:r w:rsidRPr="00D05E48">
        <w:rPr>
          <w:sz w:val="28"/>
          <w:szCs w:val="28"/>
        </w:rPr>
        <w:t xml:space="preserve">В случае утраты документов, дел или изданий, съемных машинных носителей информации, содержащих служебную информацию ограниченного распространения, руководитель </w:t>
      </w:r>
      <w:r w:rsidR="00DF0217" w:rsidRPr="00D05E48">
        <w:rPr>
          <w:sz w:val="28"/>
          <w:szCs w:val="28"/>
        </w:rPr>
        <w:t xml:space="preserve">структурного подразделения </w:t>
      </w:r>
      <w:r w:rsidR="00AE3976" w:rsidRPr="00D05E48">
        <w:rPr>
          <w:bCs/>
          <w:spacing w:val="1"/>
          <w:sz w:val="28"/>
          <w:szCs w:val="28"/>
        </w:rPr>
        <w:t>орган</w:t>
      </w:r>
      <w:r w:rsidR="00046AC8" w:rsidRPr="00D05E48">
        <w:rPr>
          <w:bCs/>
          <w:spacing w:val="1"/>
          <w:sz w:val="28"/>
          <w:szCs w:val="28"/>
        </w:rPr>
        <w:t>а</w:t>
      </w:r>
      <w:r w:rsidR="00AE3976" w:rsidRPr="00D05E48">
        <w:rPr>
          <w:bCs/>
          <w:spacing w:val="1"/>
          <w:sz w:val="28"/>
          <w:szCs w:val="28"/>
        </w:rPr>
        <w:t xml:space="preserve"> местного самоуправления </w:t>
      </w:r>
      <w:r w:rsidR="0004364B" w:rsidRPr="00D05E48">
        <w:rPr>
          <w:bCs/>
          <w:spacing w:val="1"/>
          <w:sz w:val="28"/>
          <w:szCs w:val="28"/>
        </w:rPr>
        <w:t xml:space="preserve">города Шарыпово </w:t>
      </w:r>
      <w:r w:rsidRPr="00D05E48">
        <w:rPr>
          <w:sz w:val="28"/>
          <w:szCs w:val="28"/>
        </w:rPr>
        <w:t xml:space="preserve"> информирует об этом</w:t>
      </w:r>
      <w:r w:rsidR="0004364B" w:rsidRPr="00D05E48">
        <w:rPr>
          <w:sz w:val="28"/>
          <w:szCs w:val="28"/>
        </w:rPr>
        <w:t xml:space="preserve"> Главу города Шарыпово</w:t>
      </w:r>
      <w:r w:rsidR="00DF0217" w:rsidRPr="00D05E48">
        <w:rPr>
          <w:bCs/>
          <w:spacing w:val="1"/>
          <w:sz w:val="28"/>
          <w:szCs w:val="28"/>
        </w:rPr>
        <w:t xml:space="preserve"> и проводит служебное расследование, о результатах которого докладывает </w:t>
      </w:r>
      <w:r w:rsidR="0004364B" w:rsidRPr="00D05E48">
        <w:rPr>
          <w:bCs/>
          <w:spacing w:val="1"/>
          <w:sz w:val="28"/>
          <w:szCs w:val="28"/>
        </w:rPr>
        <w:t>Г</w:t>
      </w:r>
      <w:r w:rsidR="00DF0217" w:rsidRPr="00D05E48">
        <w:rPr>
          <w:bCs/>
          <w:spacing w:val="1"/>
          <w:sz w:val="28"/>
          <w:szCs w:val="28"/>
        </w:rPr>
        <w:t xml:space="preserve">лаве </w:t>
      </w:r>
      <w:r w:rsidR="0004364B" w:rsidRPr="00D05E48">
        <w:rPr>
          <w:bCs/>
          <w:spacing w:val="1"/>
          <w:sz w:val="28"/>
          <w:szCs w:val="28"/>
        </w:rPr>
        <w:t>города Шарыпово</w:t>
      </w:r>
      <w:r w:rsidR="00DF0217" w:rsidRPr="00D05E48">
        <w:rPr>
          <w:bCs/>
          <w:spacing w:val="1"/>
          <w:sz w:val="28"/>
          <w:szCs w:val="28"/>
        </w:rPr>
        <w:t>.</w:t>
      </w:r>
    </w:p>
    <w:p w:rsidR="00E83DAE" w:rsidRPr="00D05E48" w:rsidRDefault="00E83DAE" w:rsidP="001A00B9">
      <w:pPr>
        <w:pStyle w:val="ConsPlusNormal"/>
        <w:ind w:firstLine="709"/>
        <w:jc w:val="both"/>
        <w:rPr>
          <w:sz w:val="28"/>
          <w:szCs w:val="28"/>
        </w:rPr>
      </w:pPr>
      <w:r w:rsidRPr="00D05E48">
        <w:rPr>
          <w:sz w:val="28"/>
          <w:szCs w:val="28"/>
        </w:rPr>
        <w:t>На утраченные документы, дела и издания, съемные машинные носители информации с пометкой "Для служебного пользования" составляется акт, на основании которого делаются соответствующие отметки в учетных формах.</w:t>
      </w:r>
    </w:p>
    <w:p w:rsidR="00E83DAE" w:rsidRPr="00D05E48" w:rsidRDefault="00E83DAE" w:rsidP="001A00B9">
      <w:pPr>
        <w:pStyle w:val="ConsPlusNormal"/>
        <w:ind w:firstLine="709"/>
        <w:jc w:val="both"/>
        <w:rPr>
          <w:sz w:val="28"/>
          <w:szCs w:val="28"/>
        </w:rPr>
      </w:pPr>
      <w:r w:rsidRPr="00D05E48">
        <w:rPr>
          <w:sz w:val="28"/>
          <w:szCs w:val="28"/>
        </w:rPr>
        <w:t xml:space="preserve">Акты на утраченные дела постоянного срока хранения после их утверждения передаются в </w:t>
      </w:r>
      <w:r w:rsidR="00DF0217" w:rsidRPr="00D05E48">
        <w:rPr>
          <w:sz w:val="28"/>
          <w:szCs w:val="28"/>
        </w:rPr>
        <w:t xml:space="preserve">отдел </w:t>
      </w:r>
      <w:r w:rsidR="00573C33">
        <w:rPr>
          <w:sz w:val="28"/>
          <w:szCs w:val="28"/>
        </w:rPr>
        <w:t>по работе с обращениями граждан и управлению документацией А</w:t>
      </w:r>
      <w:r w:rsidR="00DF0217" w:rsidRPr="00D05E48">
        <w:rPr>
          <w:sz w:val="28"/>
          <w:szCs w:val="28"/>
        </w:rPr>
        <w:t xml:space="preserve">дминистрации </w:t>
      </w:r>
      <w:r w:rsidR="0004364B" w:rsidRPr="00D05E48">
        <w:rPr>
          <w:sz w:val="28"/>
          <w:szCs w:val="28"/>
        </w:rPr>
        <w:t>города Шарыпово</w:t>
      </w:r>
      <w:r w:rsidR="00573C33">
        <w:rPr>
          <w:sz w:val="28"/>
          <w:szCs w:val="28"/>
        </w:rPr>
        <w:t xml:space="preserve"> (архив)</w:t>
      </w:r>
      <w:r w:rsidRPr="00D05E48">
        <w:rPr>
          <w:sz w:val="28"/>
          <w:szCs w:val="28"/>
        </w:rPr>
        <w:t>.</w:t>
      </w:r>
    </w:p>
    <w:p w:rsidR="00E83DAE" w:rsidRPr="001A00B9" w:rsidRDefault="0004364B" w:rsidP="00573C33">
      <w:pPr>
        <w:pStyle w:val="ConsPlusNormal"/>
        <w:ind w:firstLine="709"/>
        <w:jc w:val="both"/>
        <w:rPr>
          <w:sz w:val="28"/>
          <w:szCs w:val="28"/>
        </w:rPr>
      </w:pPr>
      <w:r w:rsidRPr="001A00B9">
        <w:rPr>
          <w:sz w:val="28"/>
          <w:szCs w:val="28"/>
        </w:rPr>
        <w:t>11.</w:t>
      </w:r>
      <w:r w:rsidR="00952D90">
        <w:rPr>
          <w:sz w:val="28"/>
          <w:szCs w:val="28"/>
        </w:rPr>
        <w:t>7</w:t>
      </w:r>
      <w:r w:rsidR="00E83DAE" w:rsidRPr="001A00B9">
        <w:rPr>
          <w:sz w:val="28"/>
          <w:szCs w:val="28"/>
        </w:rPr>
        <w:t xml:space="preserve">. Порядок снятия пометки "Для служебного </w:t>
      </w:r>
      <w:proofErr w:type="spellStart"/>
      <w:r w:rsidR="00E83DAE" w:rsidRPr="001A00B9">
        <w:rPr>
          <w:sz w:val="28"/>
          <w:szCs w:val="28"/>
        </w:rPr>
        <w:t>пользования</w:t>
      </w:r>
      <w:proofErr w:type="gramStart"/>
      <w:r w:rsidR="00E83DAE" w:rsidRPr="001A00B9">
        <w:rPr>
          <w:sz w:val="28"/>
          <w:szCs w:val="28"/>
        </w:rPr>
        <w:t>"с</w:t>
      </w:r>
      <w:proofErr w:type="spellEnd"/>
      <w:proofErr w:type="gramEnd"/>
      <w:r w:rsidR="00E83DAE" w:rsidRPr="001A00B9">
        <w:rPr>
          <w:sz w:val="28"/>
          <w:szCs w:val="28"/>
        </w:rPr>
        <w:t xml:space="preserve"> носителей информации ограниченного распространения</w:t>
      </w:r>
      <w:r w:rsidR="001A00B9">
        <w:rPr>
          <w:sz w:val="28"/>
          <w:szCs w:val="28"/>
        </w:rPr>
        <w:t>.</w:t>
      </w:r>
    </w:p>
    <w:p w:rsidR="00E83DAE" w:rsidRPr="00D05E48" w:rsidRDefault="00E83DAE" w:rsidP="001A00B9">
      <w:pPr>
        <w:pStyle w:val="ConsPlusNormal"/>
        <w:ind w:firstLine="709"/>
        <w:jc w:val="both"/>
        <w:rPr>
          <w:sz w:val="28"/>
          <w:szCs w:val="28"/>
        </w:rPr>
      </w:pPr>
      <w:r w:rsidRPr="00D05E48">
        <w:rPr>
          <w:sz w:val="28"/>
          <w:szCs w:val="28"/>
        </w:rPr>
        <w:t>Снятие пометки "Для служебного пользования" с носителей информации ограниченного</w:t>
      </w:r>
      <w:r w:rsidR="00573C33">
        <w:rPr>
          <w:sz w:val="28"/>
          <w:szCs w:val="28"/>
        </w:rPr>
        <w:t xml:space="preserve"> распространения осуществляется </w:t>
      </w:r>
      <w:r w:rsidRPr="00D05E48">
        <w:rPr>
          <w:sz w:val="28"/>
          <w:szCs w:val="28"/>
        </w:rPr>
        <w:t>по решению должностного лица, подписавшего или утвердившего документ, либо вышесто</w:t>
      </w:r>
      <w:r w:rsidR="00AE3976" w:rsidRPr="00D05E48">
        <w:rPr>
          <w:sz w:val="28"/>
          <w:szCs w:val="28"/>
        </w:rPr>
        <w:t>ящего по должности руководителя.</w:t>
      </w:r>
    </w:p>
    <w:p w:rsidR="00E83DAE" w:rsidRPr="00D05E48" w:rsidRDefault="00E83DAE" w:rsidP="001A00B9">
      <w:pPr>
        <w:pStyle w:val="ConsPlusNormal"/>
        <w:ind w:firstLine="709"/>
        <w:jc w:val="both"/>
        <w:rPr>
          <w:sz w:val="28"/>
          <w:szCs w:val="28"/>
        </w:rPr>
      </w:pPr>
      <w:r w:rsidRPr="00D05E48">
        <w:rPr>
          <w:sz w:val="28"/>
          <w:szCs w:val="28"/>
        </w:rPr>
        <w:t>Снятие с документов ограниченного распространения пометки "Для служебного пользования" осуществляется путем зачеркивания на подлиннике документа указанной пометки с указанием должности, фамилии и инициалов должностного лица, снявшего ограничение, его подписи и даты.</w:t>
      </w:r>
    </w:p>
    <w:p w:rsidR="00E83DAE" w:rsidRPr="00D05E48" w:rsidRDefault="00E83DAE" w:rsidP="001A00B9">
      <w:pPr>
        <w:pStyle w:val="ConsPlusNormal"/>
        <w:ind w:firstLine="709"/>
        <w:jc w:val="both"/>
        <w:rPr>
          <w:sz w:val="28"/>
          <w:szCs w:val="28"/>
        </w:rPr>
      </w:pPr>
      <w:r w:rsidRPr="00D05E48">
        <w:rPr>
          <w:sz w:val="28"/>
          <w:szCs w:val="28"/>
        </w:rPr>
        <w:lastRenderedPageBreak/>
        <w:t>О снятии пометки "Для служебного пользования" с носителей информации ограниченного распространения в регистрационно-учетных формах делаются соответствующие записи, о чем уведомляются все адресаты, которым эти документы направлялись.</w:t>
      </w:r>
    </w:p>
    <w:p w:rsidR="00E83DAE" w:rsidRPr="00D05E48" w:rsidRDefault="0004364B" w:rsidP="00573C33">
      <w:pPr>
        <w:pStyle w:val="ConsPlusNormal"/>
        <w:ind w:firstLine="709"/>
        <w:jc w:val="both"/>
        <w:rPr>
          <w:b/>
          <w:sz w:val="28"/>
          <w:szCs w:val="28"/>
        </w:rPr>
      </w:pPr>
      <w:r w:rsidRPr="001A00B9">
        <w:rPr>
          <w:sz w:val="28"/>
          <w:szCs w:val="28"/>
        </w:rPr>
        <w:t>11.</w:t>
      </w:r>
      <w:r w:rsidR="00952D90">
        <w:rPr>
          <w:sz w:val="28"/>
          <w:szCs w:val="28"/>
        </w:rPr>
        <w:t>7</w:t>
      </w:r>
      <w:r w:rsidRPr="001A00B9">
        <w:rPr>
          <w:sz w:val="28"/>
          <w:szCs w:val="28"/>
        </w:rPr>
        <w:t>.</w:t>
      </w:r>
      <w:r w:rsidR="00E83DAE" w:rsidRPr="001A00B9">
        <w:rPr>
          <w:sz w:val="28"/>
          <w:szCs w:val="28"/>
        </w:rPr>
        <w:t xml:space="preserve"> Требования, предъявляемые к автоматизированной</w:t>
      </w:r>
      <w:r w:rsidR="00C70285" w:rsidRPr="001A00B9">
        <w:rPr>
          <w:sz w:val="28"/>
          <w:szCs w:val="28"/>
        </w:rPr>
        <w:t xml:space="preserve"> </w:t>
      </w:r>
      <w:r w:rsidR="00E83DAE" w:rsidRPr="001A00B9">
        <w:rPr>
          <w:sz w:val="28"/>
          <w:szCs w:val="28"/>
        </w:rPr>
        <w:t>обработке служебной информации ограниченного распространения</w:t>
      </w:r>
      <w:r w:rsidR="001A00B9">
        <w:rPr>
          <w:sz w:val="28"/>
          <w:szCs w:val="28"/>
        </w:rPr>
        <w:t>.</w:t>
      </w:r>
    </w:p>
    <w:p w:rsidR="00E83DAE" w:rsidRPr="00D05E48" w:rsidRDefault="00E83DAE" w:rsidP="001A00B9">
      <w:pPr>
        <w:pStyle w:val="ConsPlusNormal"/>
        <w:ind w:firstLine="709"/>
        <w:jc w:val="both"/>
        <w:rPr>
          <w:sz w:val="28"/>
          <w:szCs w:val="28"/>
        </w:rPr>
      </w:pPr>
      <w:r w:rsidRPr="00D05E48">
        <w:rPr>
          <w:sz w:val="28"/>
          <w:szCs w:val="28"/>
        </w:rPr>
        <w:t xml:space="preserve">Автоматизированная обработка служебной информации ограниченного распространения допускается только на базе автономных ПЭВМ или в локальных вычислительных сетях (далее - ЛВС) </w:t>
      </w:r>
      <w:r w:rsidR="00284888" w:rsidRPr="00D05E48">
        <w:rPr>
          <w:sz w:val="28"/>
          <w:szCs w:val="28"/>
        </w:rPr>
        <w:t>органов местного сам</w:t>
      </w:r>
      <w:r w:rsidR="00046AC8" w:rsidRPr="00D05E48">
        <w:rPr>
          <w:sz w:val="28"/>
          <w:szCs w:val="28"/>
        </w:rPr>
        <w:t>о</w:t>
      </w:r>
      <w:r w:rsidR="00284888" w:rsidRPr="00D05E48">
        <w:rPr>
          <w:sz w:val="28"/>
          <w:szCs w:val="28"/>
        </w:rPr>
        <w:t>управления</w:t>
      </w:r>
      <w:r w:rsidRPr="00D05E48">
        <w:rPr>
          <w:sz w:val="28"/>
          <w:szCs w:val="28"/>
        </w:rPr>
        <w:t xml:space="preserve">, расположенных в пределах контролируемой зоны, в которой расположен </w:t>
      </w:r>
      <w:r w:rsidR="00046AC8" w:rsidRPr="00D05E48">
        <w:rPr>
          <w:sz w:val="28"/>
          <w:szCs w:val="28"/>
        </w:rPr>
        <w:t xml:space="preserve">орган местного самоуправления </w:t>
      </w:r>
      <w:r w:rsidR="0004364B" w:rsidRPr="00D05E48">
        <w:rPr>
          <w:sz w:val="28"/>
          <w:szCs w:val="28"/>
        </w:rPr>
        <w:t>города Шарыпово</w:t>
      </w:r>
      <w:r w:rsidRPr="00D05E48">
        <w:rPr>
          <w:sz w:val="28"/>
          <w:szCs w:val="28"/>
        </w:rPr>
        <w:t>, без подключения Л</w:t>
      </w:r>
      <w:proofErr w:type="gramStart"/>
      <w:r w:rsidRPr="00D05E48">
        <w:rPr>
          <w:sz w:val="28"/>
          <w:szCs w:val="28"/>
        </w:rPr>
        <w:t>ВС к др</w:t>
      </w:r>
      <w:proofErr w:type="gramEnd"/>
      <w:r w:rsidRPr="00D05E48">
        <w:rPr>
          <w:sz w:val="28"/>
          <w:szCs w:val="28"/>
        </w:rPr>
        <w:t>угой автоматизированной системе.</w:t>
      </w:r>
    </w:p>
    <w:p w:rsidR="005E43DB" w:rsidRPr="00D05E48" w:rsidRDefault="00E83DAE" w:rsidP="001A00B9">
      <w:pPr>
        <w:ind w:firstLine="709"/>
        <w:jc w:val="both"/>
        <w:rPr>
          <w:color w:val="FF0000"/>
          <w:sz w:val="28"/>
          <w:szCs w:val="28"/>
        </w:rPr>
      </w:pPr>
      <w:proofErr w:type="gramStart"/>
      <w:r w:rsidRPr="00D05E48">
        <w:rPr>
          <w:sz w:val="28"/>
          <w:szCs w:val="28"/>
        </w:rPr>
        <w:t xml:space="preserve">Уровень технической защиты информации, а также перечень необходимых мер определяется </w:t>
      </w:r>
      <w:r w:rsidR="005E43DB" w:rsidRPr="00D05E48">
        <w:rPr>
          <w:sz w:val="28"/>
          <w:szCs w:val="28"/>
        </w:rPr>
        <w:t xml:space="preserve">на основании требования Федерального закона от 27 июля 2006 года № 149-ФЗ «Об информации, информационных технологиях и о защите информации», Федерального закона от 27 июля 2006 года № 152-ФЗ «О персональных данных» и решения постоянно действующей технической комиссии по защите государственной тайны </w:t>
      </w:r>
      <w:r w:rsidR="0004364B" w:rsidRPr="00D05E48">
        <w:rPr>
          <w:sz w:val="28"/>
          <w:szCs w:val="28"/>
        </w:rPr>
        <w:t>Администрации города Шарыпово</w:t>
      </w:r>
      <w:r w:rsidR="00C61D44" w:rsidRPr="00D05E48">
        <w:rPr>
          <w:sz w:val="28"/>
          <w:szCs w:val="28"/>
        </w:rPr>
        <w:t>.</w:t>
      </w:r>
      <w:proofErr w:type="gramEnd"/>
    </w:p>
    <w:p w:rsidR="00E83DAE" w:rsidRPr="00D05E48" w:rsidRDefault="00E83DAE" w:rsidP="001A00B9">
      <w:pPr>
        <w:pStyle w:val="ConsPlusNormal"/>
        <w:ind w:firstLine="709"/>
        <w:jc w:val="both"/>
        <w:rPr>
          <w:sz w:val="28"/>
          <w:szCs w:val="28"/>
        </w:rPr>
      </w:pPr>
      <w:r w:rsidRPr="00D05E48">
        <w:rPr>
          <w:sz w:val="28"/>
          <w:szCs w:val="28"/>
        </w:rPr>
        <w:t>Все работы, связанные с автоматизированной обработкой служебной информации ограниченного распространения, производятся только с использованием учтенных машинных носителей информации (МНИ).</w:t>
      </w:r>
    </w:p>
    <w:p w:rsidR="00E83DAE" w:rsidRPr="00D05E48" w:rsidRDefault="00E83DAE" w:rsidP="001A00B9">
      <w:pPr>
        <w:pStyle w:val="ConsPlusNormal"/>
        <w:ind w:firstLine="709"/>
        <w:jc w:val="both"/>
        <w:rPr>
          <w:sz w:val="28"/>
          <w:szCs w:val="28"/>
        </w:rPr>
      </w:pPr>
      <w:r w:rsidRPr="00D05E48">
        <w:rPr>
          <w:sz w:val="28"/>
          <w:szCs w:val="28"/>
        </w:rPr>
        <w:t xml:space="preserve">Учет </w:t>
      </w:r>
      <w:proofErr w:type="gramStart"/>
      <w:r w:rsidRPr="00D05E48">
        <w:rPr>
          <w:sz w:val="28"/>
          <w:szCs w:val="28"/>
        </w:rPr>
        <w:t>МНИ</w:t>
      </w:r>
      <w:proofErr w:type="gramEnd"/>
      <w:r w:rsidRPr="00D05E48">
        <w:rPr>
          <w:sz w:val="28"/>
          <w:szCs w:val="28"/>
        </w:rPr>
        <w:t xml:space="preserve"> осуществляют ответственные за учет служебных документов ограниченного распространения, или специалисты, ответственные за выдачу и установку МНИ.</w:t>
      </w:r>
    </w:p>
    <w:p w:rsidR="00E83DAE" w:rsidRPr="00D05E48" w:rsidRDefault="00E83DAE" w:rsidP="001A00B9">
      <w:pPr>
        <w:pStyle w:val="ConsPlusNormal"/>
        <w:ind w:firstLine="709"/>
        <w:jc w:val="both"/>
        <w:rPr>
          <w:sz w:val="28"/>
          <w:szCs w:val="28"/>
        </w:rPr>
      </w:pPr>
      <w:r w:rsidRPr="00D05E48">
        <w:rPr>
          <w:sz w:val="28"/>
          <w:szCs w:val="28"/>
        </w:rPr>
        <w:t xml:space="preserve">К </w:t>
      </w:r>
      <w:proofErr w:type="gramStart"/>
      <w:r w:rsidRPr="00D05E48">
        <w:rPr>
          <w:sz w:val="28"/>
          <w:szCs w:val="28"/>
        </w:rPr>
        <w:t>МНИ</w:t>
      </w:r>
      <w:proofErr w:type="gramEnd"/>
      <w:r w:rsidRPr="00D05E48">
        <w:rPr>
          <w:sz w:val="28"/>
          <w:szCs w:val="28"/>
        </w:rPr>
        <w:t xml:space="preserve"> относятся:</w:t>
      </w:r>
    </w:p>
    <w:p w:rsidR="00E83DAE" w:rsidRPr="00D05E48" w:rsidRDefault="00E83DAE" w:rsidP="001A00B9">
      <w:pPr>
        <w:pStyle w:val="ConsPlusNormal"/>
        <w:ind w:firstLine="709"/>
        <w:jc w:val="both"/>
        <w:rPr>
          <w:sz w:val="28"/>
          <w:szCs w:val="28"/>
        </w:rPr>
      </w:pPr>
      <w:r w:rsidRPr="00D05E48">
        <w:rPr>
          <w:sz w:val="28"/>
          <w:szCs w:val="28"/>
        </w:rPr>
        <w:t>несъемные жесткие магнитные диски;</w:t>
      </w:r>
    </w:p>
    <w:p w:rsidR="00E83DAE" w:rsidRPr="00D05E48" w:rsidRDefault="00E83DAE" w:rsidP="001A00B9">
      <w:pPr>
        <w:pStyle w:val="ConsPlusNormal"/>
        <w:ind w:firstLine="709"/>
        <w:jc w:val="both"/>
        <w:rPr>
          <w:sz w:val="28"/>
          <w:szCs w:val="28"/>
        </w:rPr>
      </w:pPr>
      <w:r w:rsidRPr="00D05E48">
        <w:rPr>
          <w:sz w:val="28"/>
          <w:szCs w:val="28"/>
        </w:rPr>
        <w:t>съемные жесткие магнитные диски;</w:t>
      </w:r>
    </w:p>
    <w:p w:rsidR="00E83DAE" w:rsidRPr="00D05E48" w:rsidRDefault="00E83DAE" w:rsidP="001A00B9">
      <w:pPr>
        <w:pStyle w:val="ConsPlusNormal"/>
        <w:ind w:firstLine="709"/>
        <w:jc w:val="both"/>
        <w:rPr>
          <w:sz w:val="28"/>
          <w:szCs w:val="28"/>
        </w:rPr>
      </w:pPr>
      <w:r w:rsidRPr="00D05E48">
        <w:rPr>
          <w:sz w:val="28"/>
          <w:szCs w:val="28"/>
        </w:rPr>
        <w:t>гибкие магнитные диски;</w:t>
      </w:r>
    </w:p>
    <w:p w:rsidR="00E83DAE" w:rsidRPr="00D05E48" w:rsidRDefault="00E83DAE" w:rsidP="001A00B9">
      <w:pPr>
        <w:pStyle w:val="ConsPlusNormal"/>
        <w:ind w:firstLine="709"/>
        <w:jc w:val="both"/>
        <w:rPr>
          <w:sz w:val="28"/>
          <w:szCs w:val="28"/>
        </w:rPr>
      </w:pPr>
      <w:r w:rsidRPr="00D05E48">
        <w:rPr>
          <w:sz w:val="28"/>
          <w:szCs w:val="28"/>
        </w:rPr>
        <w:t>оптические и магнитооптические диски;</w:t>
      </w:r>
    </w:p>
    <w:p w:rsidR="00E83DAE" w:rsidRPr="00D05E48" w:rsidRDefault="00E83DAE" w:rsidP="001A00B9">
      <w:pPr>
        <w:pStyle w:val="ConsPlusNormal"/>
        <w:ind w:firstLine="709"/>
        <w:jc w:val="both"/>
        <w:rPr>
          <w:sz w:val="28"/>
          <w:szCs w:val="28"/>
        </w:rPr>
      </w:pPr>
      <w:r w:rsidRPr="00D05E48">
        <w:rPr>
          <w:sz w:val="28"/>
          <w:szCs w:val="28"/>
        </w:rPr>
        <w:t>флэш-накопители.</w:t>
      </w:r>
    </w:p>
    <w:p w:rsidR="00E83DAE" w:rsidRPr="00D05E48" w:rsidRDefault="00E83DAE" w:rsidP="001A00B9">
      <w:pPr>
        <w:pStyle w:val="ConsPlusNormal"/>
        <w:ind w:firstLine="709"/>
        <w:jc w:val="both"/>
        <w:rPr>
          <w:sz w:val="28"/>
          <w:szCs w:val="28"/>
        </w:rPr>
      </w:pPr>
      <w:r w:rsidRPr="00D05E48">
        <w:rPr>
          <w:sz w:val="28"/>
          <w:szCs w:val="28"/>
        </w:rPr>
        <w:t xml:space="preserve">МНИ, используемые для обработки информации ограниченного распространения, должны быть учтены в </w:t>
      </w:r>
      <w:hyperlink w:anchor="P533" w:history="1">
        <w:r w:rsidRPr="00D05E48">
          <w:rPr>
            <w:sz w:val="28"/>
            <w:szCs w:val="28"/>
          </w:rPr>
          <w:t>журналах</w:t>
        </w:r>
      </w:hyperlink>
      <w:r w:rsidRPr="00D05E48">
        <w:rPr>
          <w:sz w:val="28"/>
          <w:szCs w:val="28"/>
        </w:rPr>
        <w:t xml:space="preserve"> ус</w:t>
      </w:r>
      <w:r w:rsidR="00D05E48">
        <w:rPr>
          <w:sz w:val="28"/>
          <w:szCs w:val="28"/>
        </w:rPr>
        <w:t>тановленной формы.</w:t>
      </w:r>
      <w:r w:rsidRPr="00D05E48">
        <w:rPr>
          <w:sz w:val="28"/>
          <w:szCs w:val="28"/>
        </w:rPr>
        <w:t xml:space="preserve"> При небольшом их количестве допускается учитывать в журнале учета документов "Для служебного пользования".</w:t>
      </w:r>
    </w:p>
    <w:p w:rsidR="00E83DAE" w:rsidRPr="00D05E48" w:rsidRDefault="00E83DAE" w:rsidP="001A00B9">
      <w:pPr>
        <w:pStyle w:val="ConsPlusNormal"/>
        <w:ind w:firstLine="709"/>
        <w:jc w:val="both"/>
        <w:rPr>
          <w:sz w:val="28"/>
          <w:szCs w:val="28"/>
        </w:rPr>
      </w:pPr>
      <w:proofErr w:type="gramStart"/>
      <w:r w:rsidRPr="00D05E48">
        <w:rPr>
          <w:sz w:val="28"/>
          <w:szCs w:val="28"/>
        </w:rPr>
        <w:t>На съемных МНИ ограниченного распространения любым доступным способом проставляются учетные реквизиты: учетный номер с пометкой "ДСП", номер экземпляра, подпись ответственного за учет работника, а также другие возможные реквизиты, идентифицирующие этот носитель.</w:t>
      </w:r>
      <w:proofErr w:type="gramEnd"/>
    </w:p>
    <w:p w:rsidR="00E83DAE" w:rsidRPr="00D05E48" w:rsidRDefault="00E83DAE" w:rsidP="001A00B9">
      <w:pPr>
        <w:ind w:firstLine="709"/>
        <w:jc w:val="both"/>
        <w:rPr>
          <w:sz w:val="28"/>
          <w:szCs w:val="28"/>
        </w:rPr>
      </w:pPr>
      <w:r w:rsidRPr="00D05E48">
        <w:rPr>
          <w:sz w:val="28"/>
          <w:szCs w:val="28"/>
        </w:rPr>
        <w:t>МНИ ограниченного распространения, непригодные для дальнейшего использования, уничтожаются ответственным</w:t>
      </w:r>
      <w:r w:rsidR="00C22C0D" w:rsidRPr="00D05E48">
        <w:rPr>
          <w:sz w:val="28"/>
          <w:szCs w:val="28"/>
        </w:rPr>
        <w:t>и</w:t>
      </w:r>
      <w:r w:rsidRPr="00D05E48">
        <w:rPr>
          <w:sz w:val="28"/>
          <w:szCs w:val="28"/>
        </w:rPr>
        <w:t xml:space="preserve"> за учет документов ограниченного распространения путем их физического разрушения (разрушение рабочей поверхности носителя любым </w:t>
      </w:r>
      <w:r w:rsidRPr="00D05E48">
        <w:rPr>
          <w:sz w:val="28"/>
          <w:szCs w:val="28"/>
        </w:rPr>
        <w:lastRenderedPageBreak/>
        <w:t xml:space="preserve">возможным способом) с отражением факта уничтожения в журнале учета МНИ за двумя подписями. Перед уничтожением </w:t>
      </w:r>
      <w:proofErr w:type="gramStart"/>
      <w:r w:rsidRPr="00D05E48">
        <w:rPr>
          <w:sz w:val="28"/>
          <w:szCs w:val="28"/>
        </w:rPr>
        <w:t>МНИ ограниченного распространения с него должна</w:t>
      </w:r>
      <w:proofErr w:type="gramEnd"/>
      <w:r w:rsidRPr="00D05E48">
        <w:rPr>
          <w:sz w:val="28"/>
          <w:szCs w:val="28"/>
        </w:rPr>
        <w:t xml:space="preserve"> быть стерта (уничтожена) информация, если это позволяют физические принципы работы носителя.</w:t>
      </w:r>
    </w:p>
    <w:p w:rsidR="00E83DAE" w:rsidRDefault="00E83DAE" w:rsidP="001A00B9">
      <w:pPr>
        <w:ind w:firstLine="709"/>
        <w:rPr>
          <w:sz w:val="28"/>
          <w:szCs w:val="28"/>
        </w:rPr>
      </w:pPr>
    </w:p>
    <w:p w:rsidR="00573C33" w:rsidRDefault="00573C33" w:rsidP="001A00B9">
      <w:pPr>
        <w:ind w:firstLine="709"/>
        <w:rPr>
          <w:sz w:val="28"/>
          <w:szCs w:val="28"/>
        </w:rPr>
        <w:sectPr w:rsidR="00573C33" w:rsidSect="001A00B9">
          <w:pgSz w:w="11906" w:h="16838"/>
          <w:pgMar w:top="1134" w:right="1133" w:bottom="1276" w:left="1701" w:header="720" w:footer="720" w:gutter="0"/>
          <w:cols w:space="708"/>
          <w:noEndnote/>
          <w:titlePg/>
          <w:docGrid w:linePitch="326"/>
        </w:sectPr>
      </w:pPr>
    </w:p>
    <w:p w:rsidR="00FA7252" w:rsidRDefault="00FA7252" w:rsidP="00FA7252">
      <w:pPr>
        <w:ind w:left="7938"/>
        <w:rPr>
          <w:spacing w:val="1"/>
          <w:sz w:val="26"/>
          <w:szCs w:val="26"/>
        </w:rPr>
      </w:pPr>
      <w:r>
        <w:rPr>
          <w:spacing w:val="1"/>
          <w:sz w:val="26"/>
          <w:szCs w:val="26"/>
        </w:rPr>
        <w:lastRenderedPageBreak/>
        <w:t>Приложение № 2</w:t>
      </w:r>
    </w:p>
    <w:p w:rsidR="00FA7252" w:rsidRDefault="00FA7252" w:rsidP="00FA7252">
      <w:pPr>
        <w:ind w:left="7938"/>
        <w:rPr>
          <w:spacing w:val="1"/>
          <w:sz w:val="26"/>
          <w:szCs w:val="26"/>
        </w:rPr>
      </w:pPr>
      <w:r>
        <w:rPr>
          <w:spacing w:val="1"/>
          <w:sz w:val="26"/>
          <w:szCs w:val="26"/>
        </w:rPr>
        <w:t xml:space="preserve">к постановлению Администрации </w:t>
      </w:r>
    </w:p>
    <w:p w:rsidR="00FA7252" w:rsidRDefault="00FA7252" w:rsidP="00FA7252">
      <w:pPr>
        <w:ind w:left="7938"/>
        <w:rPr>
          <w:spacing w:val="1"/>
          <w:sz w:val="26"/>
          <w:szCs w:val="26"/>
        </w:rPr>
      </w:pPr>
      <w:r>
        <w:rPr>
          <w:spacing w:val="1"/>
          <w:sz w:val="26"/>
          <w:szCs w:val="26"/>
        </w:rPr>
        <w:t>города Шарыпово</w:t>
      </w:r>
    </w:p>
    <w:p w:rsidR="00FA7252" w:rsidRDefault="00FA7252" w:rsidP="00FA7252">
      <w:pPr>
        <w:ind w:left="7938"/>
        <w:rPr>
          <w:spacing w:val="1"/>
          <w:sz w:val="26"/>
          <w:szCs w:val="26"/>
        </w:rPr>
      </w:pPr>
      <w:r>
        <w:rPr>
          <w:spacing w:val="1"/>
          <w:sz w:val="26"/>
          <w:szCs w:val="26"/>
        </w:rPr>
        <w:t xml:space="preserve">от </w:t>
      </w:r>
      <w:r w:rsidR="00952D90">
        <w:rPr>
          <w:spacing w:val="1"/>
          <w:sz w:val="26"/>
          <w:szCs w:val="26"/>
        </w:rPr>
        <w:t>13.04.</w:t>
      </w:r>
      <w:r>
        <w:rPr>
          <w:spacing w:val="1"/>
          <w:sz w:val="26"/>
          <w:szCs w:val="26"/>
        </w:rPr>
        <w:t xml:space="preserve"> 2018 № </w:t>
      </w:r>
      <w:r w:rsidR="00952D90">
        <w:rPr>
          <w:spacing w:val="1"/>
          <w:sz w:val="26"/>
          <w:szCs w:val="26"/>
        </w:rPr>
        <w:t>98</w:t>
      </w:r>
    </w:p>
    <w:p w:rsidR="00FA7252" w:rsidRDefault="00FA7252" w:rsidP="00573C33">
      <w:pPr>
        <w:widowControl/>
        <w:tabs>
          <w:tab w:val="left" w:pos="4080"/>
        </w:tabs>
        <w:suppressAutoHyphens w:val="0"/>
        <w:ind w:left="7938"/>
        <w:rPr>
          <w:rFonts w:eastAsia="Times New Roman"/>
          <w:kern w:val="0"/>
          <w:sz w:val="28"/>
          <w:szCs w:val="28"/>
        </w:rPr>
      </w:pPr>
    </w:p>
    <w:p w:rsidR="00573C33" w:rsidRDefault="00E45ACC" w:rsidP="00573C33">
      <w:pPr>
        <w:widowControl/>
        <w:tabs>
          <w:tab w:val="left" w:pos="4080"/>
        </w:tabs>
        <w:suppressAutoHyphens w:val="0"/>
        <w:ind w:left="7938"/>
        <w:rPr>
          <w:rFonts w:eastAsia="Times New Roman"/>
          <w:kern w:val="0"/>
          <w:sz w:val="28"/>
          <w:szCs w:val="28"/>
        </w:rPr>
      </w:pPr>
      <w:r>
        <w:rPr>
          <w:rFonts w:eastAsia="Times New Roman"/>
          <w:kern w:val="0"/>
          <w:sz w:val="28"/>
          <w:szCs w:val="28"/>
        </w:rPr>
        <w:t>«</w:t>
      </w:r>
      <w:r w:rsidR="00573C33" w:rsidRPr="00573C33">
        <w:rPr>
          <w:rFonts w:eastAsia="Times New Roman"/>
          <w:kern w:val="0"/>
          <w:sz w:val="28"/>
          <w:szCs w:val="28"/>
        </w:rPr>
        <w:t xml:space="preserve">Приложение № </w:t>
      </w:r>
      <w:r w:rsidR="00573C33">
        <w:rPr>
          <w:rFonts w:eastAsia="Times New Roman"/>
          <w:kern w:val="0"/>
          <w:sz w:val="28"/>
          <w:szCs w:val="28"/>
        </w:rPr>
        <w:t>31</w:t>
      </w:r>
    </w:p>
    <w:p w:rsidR="00573C33" w:rsidRDefault="00573C33" w:rsidP="00573C33">
      <w:pPr>
        <w:widowControl/>
        <w:tabs>
          <w:tab w:val="left" w:pos="4080"/>
        </w:tabs>
        <w:suppressAutoHyphens w:val="0"/>
        <w:ind w:left="7938"/>
        <w:rPr>
          <w:rFonts w:eastAsia="Times New Roman"/>
          <w:kern w:val="0"/>
          <w:sz w:val="28"/>
          <w:szCs w:val="28"/>
        </w:rPr>
      </w:pPr>
      <w:r w:rsidRPr="00573C33">
        <w:rPr>
          <w:rFonts w:eastAsia="Times New Roman"/>
          <w:kern w:val="0"/>
          <w:sz w:val="28"/>
          <w:szCs w:val="28"/>
        </w:rPr>
        <w:t>к Инструкции по делопроизводству</w:t>
      </w:r>
      <w:bookmarkStart w:id="6" w:name="P192"/>
      <w:bookmarkEnd w:id="6"/>
    </w:p>
    <w:p w:rsidR="00573C33" w:rsidRDefault="00573C33" w:rsidP="00573C33">
      <w:pPr>
        <w:widowControl/>
        <w:tabs>
          <w:tab w:val="left" w:pos="4080"/>
        </w:tabs>
        <w:suppressAutoHyphens w:val="0"/>
        <w:ind w:left="7938"/>
        <w:rPr>
          <w:rFonts w:eastAsia="Times New Roman"/>
          <w:kern w:val="0"/>
          <w:sz w:val="28"/>
          <w:szCs w:val="28"/>
        </w:rPr>
      </w:pPr>
    </w:p>
    <w:p w:rsidR="00E83DAE" w:rsidRPr="00D05E48" w:rsidRDefault="00E83DAE" w:rsidP="00573C33">
      <w:pPr>
        <w:widowControl/>
        <w:tabs>
          <w:tab w:val="left" w:pos="4080"/>
        </w:tabs>
        <w:suppressAutoHyphens w:val="0"/>
        <w:jc w:val="center"/>
        <w:rPr>
          <w:sz w:val="28"/>
          <w:szCs w:val="28"/>
        </w:rPr>
      </w:pPr>
      <w:r w:rsidRPr="00D05E48">
        <w:rPr>
          <w:sz w:val="28"/>
          <w:szCs w:val="28"/>
        </w:rPr>
        <w:t>ПЕРЕЧЕНЬ</w:t>
      </w:r>
    </w:p>
    <w:p w:rsidR="00D05E48" w:rsidRDefault="008D31D7" w:rsidP="001A00B9">
      <w:pPr>
        <w:pStyle w:val="ConsPlusNormal"/>
        <w:ind w:firstLine="709"/>
        <w:jc w:val="center"/>
        <w:rPr>
          <w:sz w:val="28"/>
          <w:szCs w:val="28"/>
        </w:rPr>
      </w:pPr>
      <w:r w:rsidRPr="00D05E48">
        <w:rPr>
          <w:sz w:val="28"/>
          <w:szCs w:val="28"/>
        </w:rPr>
        <w:t>служебной информации ограниченного распространения</w:t>
      </w:r>
      <w:r w:rsidR="00C22C0D" w:rsidRPr="00D05E48">
        <w:rPr>
          <w:sz w:val="28"/>
          <w:szCs w:val="28"/>
        </w:rPr>
        <w:t xml:space="preserve"> </w:t>
      </w:r>
      <w:r w:rsidRPr="00D05E48">
        <w:rPr>
          <w:sz w:val="28"/>
          <w:szCs w:val="28"/>
        </w:rPr>
        <w:t>в органах местного самоуправления</w:t>
      </w:r>
    </w:p>
    <w:p w:rsidR="008D31D7" w:rsidRPr="00D05E48" w:rsidRDefault="001D3600" w:rsidP="001A00B9">
      <w:pPr>
        <w:pStyle w:val="ConsPlusNormal"/>
        <w:ind w:firstLine="709"/>
        <w:jc w:val="center"/>
        <w:rPr>
          <w:sz w:val="28"/>
          <w:szCs w:val="28"/>
        </w:rPr>
      </w:pPr>
      <w:r w:rsidRPr="00D05E48">
        <w:rPr>
          <w:sz w:val="28"/>
          <w:szCs w:val="28"/>
        </w:rPr>
        <w:t>города Шарыпово Красноярского края</w:t>
      </w:r>
    </w:p>
    <w:tbl>
      <w:tblPr>
        <w:tblW w:w="1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282"/>
        <w:gridCol w:w="2700"/>
      </w:tblGrid>
      <w:tr w:rsidR="00E83DAE" w:rsidRPr="00DD2BCF">
        <w:trPr>
          <w:trHeight w:val="313"/>
        </w:trPr>
        <w:tc>
          <w:tcPr>
            <w:tcW w:w="660" w:type="dxa"/>
          </w:tcPr>
          <w:p w:rsidR="00573C33" w:rsidRPr="00DD2BCF" w:rsidRDefault="00573C33" w:rsidP="00573C33">
            <w:pPr>
              <w:pStyle w:val="ConsPlusNormal"/>
              <w:ind w:left="-993" w:firstLine="709"/>
              <w:jc w:val="center"/>
              <w:rPr>
                <w:sz w:val="28"/>
                <w:szCs w:val="28"/>
              </w:rPr>
            </w:pPr>
            <w:r w:rsidRPr="00DD2BCF">
              <w:rPr>
                <w:sz w:val="28"/>
                <w:szCs w:val="28"/>
              </w:rPr>
              <w:t xml:space="preserve">   № </w:t>
            </w:r>
          </w:p>
          <w:p w:rsidR="00E83DAE" w:rsidRPr="00DD2BCF" w:rsidRDefault="00573C33" w:rsidP="00573C33">
            <w:pPr>
              <w:pStyle w:val="ConsPlusNormal"/>
              <w:ind w:left="-993" w:firstLine="709"/>
              <w:jc w:val="center"/>
              <w:rPr>
                <w:sz w:val="28"/>
                <w:szCs w:val="28"/>
              </w:rPr>
            </w:pPr>
            <w:r w:rsidRPr="00DD2BCF">
              <w:rPr>
                <w:sz w:val="28"/>
                <w:szCs w:val="28"/>
              </w:rPr>
              <w:t xml:space="preserve">   </w:t>
            </w:r>
            <w:proofErr w:type="gramStart"/>
            <w:r w:rsidRPr="00DD2BCF">
              <w:rPr>
                <w:sz w:val="28"/>
                <w:szCs w:val="28"/>
              </w:rPr>
              <w:t>п</w:t>
            </w:r>
            <w:proofErr w:type="gramEnd"/>
            <w:r w:rsidRPr="00DD2BCF">
              <w:rPr>
                <w:sz w:val="28"/>
                <w:szCs w:val="28"/>
              </w:rPr>
              <w:t>/п</w:t>
            </w:r>
          </w:p>
        </w:tc>
        <w:tc>
          <w:tcPr>
            <w:tcW w:w="11282" w:type="dxa"/>
          </w:tcPr>
          <w:p w:rsidR="00E83DAE" w:rsidRPr="00DD2BCF" w:rsidRDefault="00E83DAE" w:rsidP="005D1541">
            <w:pPr>
              <w:pStyle w:val="ConsPlusNormal"/>
              <w:jc w:val="center"/>
              <w:rPr>
                <w:sz w:val="28"/>
                <w:szCs w:val="28"/>
              </w:rPr>
            </w:pPr>
            <w:r w:rsidRPr="00DD2BCF">
              <w:rPr>
                <w:sz w:val="28"/>
                <w:szCs w:val="28"/>
              </w:rPr>
              <w:t>Наименование сведений</w:t>
            </w:r>
          </w:p>
        </w:tc>
        <w:tc>
          <w:tcPr>
            <w:tcW w:w="2700" w:type="dxa"/>
          </w:tcPr>
          <w:p w:rsidR="00E83DAE" w:rsidRPr="00DD2BCF" w:rsidRDefault="00E83DAE" w:rsidP="005D1541">
            <w:pPr>
              <w:pStyle w:val="ConsPlusNormal"/>
              <w:jc w:val="center"/>
              <w:rPr>
                <w:sz w:val="28"/>
                <w:szCs w:val="28"/>
              </w:rPr>
            </w:pPr>
            <w:r w:rsidRPr="00DD2BCF">
              <w:rPr>
                <w:sz w:val="28"/>
                <w:szCs w:val="28"/>
              </w:rPr>
              <w:t>Примечание</w:t>
            </w:r>
          </w:p>
        </w:tc>
      </w:tr>
      <w:tr w:rsidR="00E83DAE" w:rsidRPr="00DD2BCF" w:rsidTr="003B6DC6">
        <w:trPr>
          <w:trHeight w:val="1052"/>
        </w:trPr>
        <w:tc>
          <w:tcPr>
            <w:tcW w:w="660" w:type="dxa"/>
          </w:tcPr>
          <w:p w:rsidR="00E83DAE" w:rsidRPr="00DD2BCF" w:rsidRDefault="00E83DAE" w:rsidP="00573C33">
            <w:pPr>
              <w:pStyle w:val="ConsPlusNormal"/>
              <w:ind w:left="-736" w:firstLine="709"/>
              <w:rPr>
                <w:sz w:val="28"/>
                <w:szCs w:val="28"/>
              </w:rPr>
            </w:pPr>
            <w:r w:rsidRPr="00DD2BCF">
              <w:rPr>
                <w:sz w:val="28"/>
                <w:szCs w:val="28"/>
              </w:rPr>
              <w:t>1.</w:t>
            </w:r>
          </w:p>
        </w:tc>
        <w:tc>
          <w:tcPr>
            <w:tcW w:w="11282" w:type="dxa"/>
          </w:tcPr>
          <w:p w:rsidR="00E83DAE" w:rsidRPr="00DD2BCF" w:rsidRDefault="00E83DAE" w:rsidP="00573C33">
            <w:pPr>
              <w:pStyle w:val="ConsPlusNormal"/>
              <w:ind w:firstLine="49"/>
              <w:rPr>
                <w:sz w:val="28"/>
                <w:szCs w:val="28"/>
              </w:rPr>
            </w:pPr>
            <w:r w:rsidRPr="00DD2BCF">
              <w:rPr>
                <w:sz w:val="28"/>
                <w:szCs w:val="28"/>
              </w:rPr>
              <w:t xml:space="preserve">Информация, включающая правовые акты органов государственной власти Российской Федерации, а также иные документы и копии документов, поступившие в </w:t>
            </w:r>
            <w:r w:rsidR="00C61D44" w:rsidRPr="00DD2BCF">
              <w:rPr>
                <w:sz w:val="28"/>
                <w:szCs w:val="28"/>
              </w:rPr>
              <w:t xml:space="preserve">органы местного самоуправления </w:t>
            </w:r>
            <w:r w:rsidR="001D3600" w:rsidRPr="00DD2BCF">
              <w:rPr>
                <w:sz w:val="28"/>
                <w:szCs w:val="28"/>
              </w:rPr>
              <w:t>города Шарыпово</w:t>
            </w:r>
            <w:r w:rsidRPr="00DD2BCF">
              <w:rPr>
                <w:sz w:val="28"/>
                <w:szCs w:val="28"/>
              </w:rPr>
              <w:t xml:space="preserve">, имеющие пометку "Для служебного пользования", правовые акты </w:t>
            </w:r>
            <w:r w:rsidR="00C61D44" w:rsidRPr="00DD2BCF">
              <w:rPr>
                <w:sz w:val="28"/>
                <w:szCs w:val="28"/>
              </w:rPr>
              <w:t>органов местного самоуправления</w:t>
            </w:r>
            <w:r w:rsidR="00E61023" w:rsidRPr="00DD2BCF">
              <w:rPr>
                <w:sz w:val="28"/>
                <w:szCs w:val="28"/>
              </w:rPr>
              <w:t>,</w:t>
            </w:r>
            <w:r w:rsidR="001D3600" w:rsidRPr="00DD2BCF">
              <w:rPr>
                <w:sz w:val="28"/>
                <w:szCs w:val="28"/>
              </w:rPr>
              <w:t xml:space="preserve"> </w:t>
            </w:r>
            <w:r w:rsidRPr="00DD2BCF">
              <w:rPr>
                <w:sz w:val="28"/>
                <w:szCs w:val="28"/>
              </w:rPr>
              <w:t xml:space="preserve">имеющие пометку </w:t>
            </w:r>
            <w:r w:rsidR="001D3600" w:rsidRPr="00DD2BCF">
              <w:rPr>
                <w:sz w:val="28"/>
                <w:szCs w:val="28"/>
              </w:rPr>
              <w:t>«</w:t>
            </w:r>
            <w:r w:rsidRPr="00DD2BCF">
              <w:rPr>
                <w:sz w:val="28"/>
                <w:szCs w:val="28"/>
              </w:rPr>
              <w:t>Для служебного пользования</w:t>
            </w:r>
            <w:r w:rsidR="001D3600" w:rsidRPr="00DD2BCF">
              <w:rPr>
                <w:sz w:val="28"/>
                <w:szCs w:val="28"/>
              </w:rPr>
              <w:t>»</w:t>
            </w:r>
            <w:r w:rsidRPr="00DD2BCF">
              <w:rPr>
                <w:sz w:val="28"/>
                <w:szCs w:val="28"/>
              </w:rPr>
              <w:t>, и переписка по ним</w:t>
            </w:r>
            <w:r w:rsidR="00E61023" w:rsidRPr="00DD2BCF">
              <w:rPr>
                <w:sz w:val="28"/>
                <w:szCs w:val="28"/>
              </w:rPr>
              <w:t>.</w:t>
            </w:r>
          </w:p>
        </w:tc>
        <w:tc>
          <w:tcPr>
            <w:tcW w:w="2700" w:type="dxa"/>
          </w:tcPr>
          <w:p w:rsidR="00E83DAE" w:rsidRPr="00DD2BCF" w:rsidRDefault="00E83DAE" w:rsidP="001A00B9">
            <w:pPr>
              <w:pStyle w:val="ConsPlusNormal"/>
              <w:ind w:firstLine="709"/>
              <w:rPr>
                <w:sz w:val="28"/>
                <w:szCs w:val="28"/>
              </w:rPr>
            </w:pPr>
          </w:p>
        </w:tc>
      </w:tr>
      <w:tr w:rsidR="00E83DAE" w:rsidRPr="00DD2BCF" w:rsidTr="003B6DC6">
        <w:trPr>
          <w:trHeight w:val="872"/>
        </w:trPr>
        <w:tc>
          <w:tcPr>
            <w:tcW w:w="660" w:type="dxa"/>
          </w:tcPr>
          <w:p w:rsidR="00E83DAE" w:rsidRPr="00DD2BCF" w:rsidRDefault="00E83DAE" w:rsidP="00573C33">
            <w:pPr>
              <w:pStyle w:val="ConsPlusNormal"/>
              <w:ind w:left="-736" w:firstLine="709"/>
              <w:rPr>
                <w:sz w:val="28"/>
                <w:szCs w:val="28"/>
              </w:rPr>
            </w:pPr>
            <w:r w:rsidRPr="00DD2BCF">
              <w:rPr>
                <w:sz w:val="28"/>
                <w:szCs w:val="28"/>
              </w:rPr>
              <w:t>2.</w:t>
            </w:r>
          </w:p>
        </w:tc>
        <w:tc>
          <w:tcPr>
            <w:tcW w:w="11282" w:type="dxa"/>
          </w:tcPr>
          <w:p w:rsidR="00E83DAE" w:rsidRPr="00DD2BCF" w:rsidRDefault="00E83DAE" w:rsidP="00573C33">
            <w:pPr>
              <w:pStyle w:val="ConsPlusNormal"/>
              <w:ind w:firstLine="49"/>
              <w:rPr>
                <w:sz w:val="28"/>
                <w:szCs w:val="28"/>
              </w:rPr>
            </w:pPr>
            <w:r w:rsidRPr="00DD2BCF">
              <w:rPr>
                <w:sz w:val="28"/>
                <w:szCs w:val="28"/>
              </w:rPr>
              <w:t>Информация о мобилизационной подготовке и мобилизации предприятий, организаций и всех видов транспорта. Сведения о численности забронированных граждан, пребывающих в запасе. Сведения по воинскому учету и бронированию граждан</w:t>
            </w:r>
            <w:r w:rsidR="00E61023" w:rsidRPr="00DD2BCF">
              <w:rPr>
                <w:sz w:val="28"/>
                <w:szCs w:val="28"/>
              </w:rPr>
              <w:t>.</w:t>
            </w:r>
          </w:p>
        </w:tc>
        <w:tc>
          <w:tcPr>
            <w:tcW w:w="2700" w:type="dxa"/>
          </w:tcPr>
          <w:p w:rsidR="00E83DAE" w:rsidRPr="00DD2BCF" w:rsidRDefault="00E83DAE" w:rsidP="00573C33">
            <w:pPr>
              <w:pStyle w:val="ConsPlusNormal"/>
              <w:rPr>
                <w:sz w:val="28"/>
                <w:szCs w:val="28"/>
              </w:rPr>
            </w:pPr>
            <w:r w:rsidRPr="00DD2BCF">
              <w:rPr>
                <w:sz w:val="28"/>
                <w:szCs w:val="28"/>
              </w:rPr>
              <w:t xml:space="preserve">не </w:t>
            </w:r>
            <w:proofErr w:type="gramStart"/>
            <w:r w:rsidRPr="00DD2BCF">
              <w:rPr>
                <w:sz w:val="28"/>
                <w:szCs w:val="28"/>
              </w:rPr>
              <w:t>содержащ</w:t>
            </w:r>
            <w:r w:rsidR="00573C33" w:rsidRPr="00DD2BCF">
              <w:rPr>
                <w:sz w:val="28"/>
                <w:szCs w:val="28"/>
              </w:rPr>
              <w:t>ая</w:t>
            </w:r>
            <w:proofErr w:type="gramEnd"/>
            <w:r w:rsidR="00573C33" w:rsidRPr="00DD2BCF">
              <w:rPr>
                <w:sz w:val="28"/>
                <w:szCs w:val="28"/>
              </w:rPr>
              <w:t xml:space="preserve"> </w:t>
            </w:r>
            <w:r w:rsidRPr="00DD2BCF">
              <w:rPr>
                <w:sz w:val="28"/>
                <w:szCs w:val="28"/>
              </w:rPr>
              <w:t>сведений, относящихся к государственной тайне</w:t>
            </w:r>
          </w:p>
        </w:tc>
      </w:tr>
      <w:tr w:rsidR="00E83DAE" w:rsidRPr="00DD2BCF">
        <w:tc>
          <w:tcPr>
            <w:tcW w:w="660" w:type="dxa"/>
          </w:tcPr>
          <w:p w:rsidR="00E83DAE" w:rsidRPr="00DD2BCF" w:rsidRDefault="00E83DAE" w:rsidP="00573C33">
            <w:pPr>
              <w:pStyle w:val="ConsPlusNormal"/>
              <w:ind w:left="-736" w:firstLine="709"/>
              <w:rPr>
                <w:sz w:val="28"/>
                <w:szCs w:val="28"/>
              </w:rPr>
            </w:pPr>
            <w:r w:rsidRPr="00DD2BCF">
              <w:rPr>
                <w:sz w:val="28"/>
                <w:szCs w:val="28"/>
              </w:rPr>
              <w:t>3.</w:t>
            </w:r>
          </w:p>
        </w:tc>
        <w:tc>
          <w:tcPr>
            <w:tcW w:w="11282" w:type="dxa"/>
          </w:tcPr>
          <w:p w:rsidR="00E83DAE" w:rsidRPr="00DD2BCF" w:rsidRDefault="00E83DAE" w:rsidP="00573C33">
            <w:pPr>
              <w:pStyle w:val="ConsPlusNormal"/>
              <w:ind w:firstLine="49"/>
              <w:rPr>
                <w:sz w:val="28"/>
                <w:szCs w:val="28"/>
              </w:rPr>
            </w:pPr>
            <w:r w:rsidRPr="00DD2BCF">
              <w:rPr>
                <w:sz w:val="28"/>
                <w:szCs w:val="28"/>
              </w:rPr>
              <w:t>Выписки из документов, имеющих гриф секретности</w:t>
            </w:r>
            <w:r w:rsidR="00E61023" w:rsidRPr="00DD2BCF">
              <w:rPr>
                <w:sz w:val="28"/>
                <w:szCs w:val="28"/>
              </w:rPr>
              <w:t>.</w:t>
            </w:r>
          </w:p>
        </w:tc>
        <w:tc>
          <w:tcPr>
            <w:tcW w:w="2700" w:type="dxa"/>
          </w:tcPr>
          <w:p w:rsidR="00E83DAE" w:rsidRPr="00DD2BCF" w:rsidRDefault="00E83DAE" w:rsidP="00573C33">
            <w:pPr>
              <w:pStyle w:val="ConsPlusNormal"/>
              <w:rPr>
                <w:sz w:val="28"/>
                <w:szCs w:val="28"/>
              </w:rPr>
            </w:pPr>
            <w:r w:rsidRPr="00DD2BCF">
              <w:rPr>
                <w:sz w:val="28"/>
                <w:szCs w:val="28"/>
              </w:rPr>
              <w:t xml:space="preserve">не </w:t>
            </w:r>
            <w:proofErr w:type="gramStart"/>
            <w:r w:rsidRPr="00DD2BCF">
              <w:rPr>
                <w:sz w:val="28"/>
                <w:szCs w:val="28"/>
              </w:rPr>
              <w:t>содержащ</w:t>
            </w:r>
            <w:r w:rsidR="00573C33" w:rsidRPr="00DD2BCF">
              <w:rPr>
                <w:sz w:val="28"/>
                <w:szCs w:val="28"/>
              </w:rPr>
              <w:t>ие</w:t>
            </w:r>
            <w:proofErr w:type="gramEnd"/>
            <w:r w:rsidR="00573C33" w:rsidRPr="00DD2BCF">
              <w:rPr>
                <w:sz w:val="28"/>
                <w:szCs w:val="28"/>
              </w:rPr>
              <w:t xml:space="preserve"> </w:t>
            </w:r>
            <w:r w:rsidRPr="00DD2BCF">
              <w:rPr>
                <w:sz w:val="28"/>
                <w:szCs w:val="28"/>
              </w:rPr>
              <w:t xml:space="preserve">сведений, относящихся к государственной </w:t>
            </w:r>
            <w:r w:rsidRPr="00DD2BCF">
              <w:rPr>
                <w:sz w:val="28"/>
                <w:szCs w:val="28"/>
              </w:rPr>
              <w:lastRenderedPageBreak/>
              <w:t>тайне</w:t>
            </w:r>
          </w:p>
        </w:tc>
      </w:tr>
      <w:tr w:rsidR="00E83DAE" w:rsidRPr="00DD2BCF">
        <w:tc>
          <w:tcPr>
            <w:tcW w:w="660" w:type="dxa"/>
          </w:tcPr>
          <w:p w:rsidR="00E83DAE" w:rsidRPr="00DD2BCF" w:rsidRDefault="00E83DAE" w:rsidP="00573C33">
            <w:pPr>
              <w:pStyle w:val="ConsPlusNormal"/>
              <w:ind w:left="-736" w:firstLine="709"/>
              <w:rPr>
                <w:sz w:val="28"/>
                <w:szCs w:val="28"/>
              </w:rPr>
            </w:pPr>
            <w:r w:rsidRPr="00DD2BCF">
              <w:rPr>
                <w:sz w:val="28"/>
                <w:szCs w:val="28"/>
              </w:rPr>
              <w:lastRenderedPageBreak/>
              <w:t>4.</w:t>
            </w:r>
          </w:p>
        </w:tc>
        <w:tc>
          <w:tcPr>
            <w:tcW w:w="11282" w:type="dxa"/>
          </w:tcPr>
          <w:p w:rsidR="00E83DAE" w:rsidRPr="00DD2BCF" w:rsidRDefault="00E83DAE" w:rsidP="00573C33">
            <w:pPr>
              <w:pStyle w:val="ConsPlusNormal"/>
              <w:ind w:firstLine="49"/>
              <w:rPr>
                <w:sz w:val="28"/>
                <w:szCs w:val="28"/>
              </w:rPr>
            </w:pPr>
            <w:r w:rsidRPr="00DD2BCF">
              <w:rPr>
                <w:sz w:val="28"/>
                <w:szCs w:val="28"/>
              </w:rPr>
              <w:t xml:space="preserve">Сведения, раскрывающие систему и средства защиты информации в автоматизированных системах </w:t>
            </w:r>
            <w:r w:rsidR="008D31D7" w:rsidRPr="00DD2BCF">
              <w:rPr>
                <w:sz w:val="28"/>
                <w:szCs w:val="28"/>
              </w:rPr>
              <w:t xml:space="preserve">органов местного самоуправления </w:t>
            </w:r>
            <w:r w:rsidR="001D3600" w:rsidRPr="00DD2BCF">
              <w:rPr>
                <w:sz w:val="28"/>
                <w:szCs w:val="28"/>
              </w:rPr>
              <w:t>города Шарыпово</w:t>
            </w:r>
            <w:r w:rsidRPr="00DD2BCF">
              <w:rPr>
                <w:sz w:val="28"/>
                <w:szCs w:val="28"/>
              </w:rPr>
              <w:t>. Сведения об организации системы разграничения доступа к защищаемым информационным ресурсам, о действующих паролях, закрытых ключах электронно-цифровой подписи, ключах шифрования информации. Сведения об объектах информатизации, в которых обрабатывается информация с ограниченным доступом</w:t>
            </w:r>
          </w:p>
        </w:tc>
        <w:tc>
          <w:tcPr>
            <w:tcW w:w="2700" w:type="dxa"/>
          </w:tcPr>
          <w:p w:rsidR="00E83DAE" w:rsidRPr="00DD2BCF" w:rsidRDefault="00E83DAE" w:rsidP="00573C33">
            <w:pPr>
              <w:pStyle w:val="ConsPlusNormal"/>
              <w:rPr>
                <w:sz w:val="28"/>
                <w:szCs w:val="28"/>
              </w:rPr>
            </w:pPr>
            <w:r w:rsidRPr="00DD2BCF">
              <w:rPr>
                <w:sz w:val="28"/>
                <w:szCs w:val="28"/>
              </w:rPr>
              <w:t xml:space="preserve">не </w:t>
            </w:r>
            <w:proofErr w:type="gramStart"/>
            <w:r w:rsidRPr="00DD2BCF">
              <w:rPr>
                <w:sz w:val="28"/>
                <w:szCs w:val="28"/>
              </w:rPr>
              <w:t>содержащие</w:t>
            </w:r>
            <w:proofErr w:type="gramEnd"/>
            <w:r w:rsidRPr="00DD2BCF">
              <w:rPr>
                <w:sz w:val="28"/>
                <w:szCs w:val="28"/>
              </w:rPr>
              <w:t xml:space="preserve"> сведений, относящихся к государственной тайне</w:t>
            </w:r>
          </w:p>
        </w:tc>
      </w:tr>
      <w:tr w:rsidR="00E83DAE" w:rsidRPr="00DD2BCF">
        <w:tblPrEx>
          <w:tblBorders>
            <w:insideH w:val="nil"/>
          </w:tblBorders>
        </w:tblPrEx>
        <w:tc>
          <w:tcPr>
            <w:tcW w:w="660" w:type="dxa"/>
            <w:tcBorders>
              <w:bottom w:val="nil"/>
            </w:tcBorders>
          </w:tcPr>
          <w:p w:rsidR="00E83DAE" w:rsidRPr="00DD2BCF" w:rsidRDefault="00E83DAE" w:rsidP="00573C33">
            <w:pPr>
              <w:pStyle w:val="ConsPlusNormal"/>
              <w:ind w:left="-736" w:firstLine="709"/>
              <w:rPr>
                <w:sz w:val="28"/>
                <w:szCs w:val="28"/>
              </w:rPr>
            </w:pPr>
            <w:r w:rsidRPr="00DD2BCF">
              <w:rPr>
                <w:sz w:val="28"/>
                <w:szCs w:val="28"/>
              </w:rPr>
              <w:t>5.</w:t>
            </w:r>
          </w:p>
        </w:tc>
        <w:tc>
          <w:tcPr>
            <w:tcW w:w="11282" w:type="dxa"/>
            <w:tcBorders>
              <w:bottom w:val="nil"/>
            </w:tcBorders>
          </w:tcPr>
          <w:p w:rsidR="00E83DAE" w:rsidRPr="00DD2BCF" w:rsidRDefault="00E83DAE" w:rsidP="00573C33">
            <w:pPr>
              <w:pStyle w:val="ConsPlusNormal"/>
              <w:ind w:firstLine="49"/>
              <w:rPr>
                <w:sz w:val="28"/>
                <w:szCs w:val="28"/>
              </w:rPr>
            </w:pPr>
            <w:r w:rsidRPr="00DD2BCF">
              <w:rPr>
                <w:sz w:val="28"/>
                <w:szCs w:val="28"/>
              </w:rPr>
              <w:t xml:space="preserve">Персональные данные, направляемые третьей стороне (письма, приложения к ним, ответы на запросы) </w:t>
            </w:r>
            <w:r w:rsidR="00473F46" w:rsidRPr="00DD2BCF">
              <w:rPr>
                <w:sz w:val="28"/>
                <w:szCs w:val="28"/>
              </w:rPr>
              <w:t>&lt;*&gt;</w:t>
            </w:r>
          </w:p>
        </w:tc>
        <w:tc>
          <w:tcPr>
            <w:tcW w:w="2700" w:type="dxa"/>
            <w:tcBorders>
              <w:bottom w:val="nil"/>
            </w:tcBorders>
          </w:tcPr>
          <w:p w:rsidR="00E83DAE" w:rsidRPr="00DD2BCF" w:rsidRDefault="00E83DAE" w:rsidP="00573C33">
            <w:pPr>
              <w:pStyle w:val="ConsPlusNormal"/>
              <w:rPr>
                <w:sz w:val="28"/>
                <w:szCs w:val="28"/>
              </w:rPr>
            </w:pPr>
          </w:p>
        </w:tc>
      </w:tr>
      <w:tr w:rsidR="00473F46" w:rsidRPr="00DD2BCF">
        <w:trPr>
          <w:trHeight w:val="642"/>
        </w:trPr>
        <w:tc>
          <w:tcPr>
            <w:tcW w:w="660" w:type="dxa"/>
          </w:tcPr>
          <w:p w:rsidR="00473F46" w:rsidRPr="00DD2BCF" w:rsidRDefault="00473F46" w:rsidP="00573C33">
            <w:pPr>
              <w:pStyle w:val="ConsPlusNormal"/>
              <w:ind w:left="-736" w:firstLine="709"/>
              <w:rPr>
                <w:sz w:val="28"/>
                <w:szCs w:val="28"/>
              </w:rPr>
            </w:pPr>
            <w:r w:rsidRPr="00DD2BCF">
              <w:rPr>
                <w:sz w:val="28"/>
                <w:szCs w:val="28"/>
              </w:rPr>
              <w:t>6.</w:t>
            </w:r>
          </w:p>
        </w:tc>
        <w:tc>
          <w:tcPr>
            <w:tcW w:w="11282" w:type="dxa"/>
          </w:tcPr>
          <w:p w:rsidR="00473F46" w:rsidRPr="00DD2BCF" w:rsidRDefault="00473F46" w:rsidP="00573C33">
            <w:pPr>
              <w:pStyle w:val="ConsPlusNormal"/>
              <w:ind w:firstLine="49"/>
              <w:rPr>
                <w:sz w:val="28"/>
                <w:szCs w:val="28"/>
              </w:rPr>
            </w:pPr>
            <w:r w:rsidRPr="00DD2BCF">
              <w:rPr>
                <w:sz w:val="28"/>
                <w:szCs w:val="28"/>
              </w:rPr>
              <w:t>Должностн</w:t>
            </w:r>
            <w:r w:rsidR="001D3600" w:rsidRPr="00DD2BCF">
              <w:rPr>
                <w:sz w:val="28"/>
                <w:szCs w:val="28"/>
              </w:rPr>
              <w:t>ая</w:t>
            </w:r>
            <w:r w:rsidRPr="00DD2BCF">
              <w:rPr>
                <w:sz w:val="28"/>
                <w:szCs w:val="28"/>
              </w:rPr>
              <w:t xml:space="preserve"> инструкци</w:t>
            </w:r>
            <w:r w:rsidR="001D3600" w:rsidRPr="00DD2BCF">
              <w:rPr>
                <w:sz w:val="28"/>
                <w:szCs w:val="28"/>
              </w:rPr>
              <w:t>я</w:t>
            </w:r>
            <w:r w:rsidRPr="00DD2BCF">
              <w:rPr>
                <w:sz w:val="28"/>
                <w:szCs w:val="28"/>
              </w:rPr>
              <w:t xml:space="preserve"> муниципальн</w:t>
            </w:r>
            <w:r w:rsidR="001D3600" w:rsidRPr="00DD2BCF">
              <w:rPr>
                <w:sz w:val="28"/>
                <w:szCs w:val="28"/>
              </w:rPr>
              <w:t>ого</w:t>
            </w:r>
            <w:r w:rsidRPr="00DD2BCF">
              <w:rPr>
                <w:sz w:val="28"/>
                <w:szCs w:val="28"/>
              </w:rPr>
              <w:t xml:space="preserve"> служащ</w:t>
            </w:r>
            <w:r w:rsidR="001D3600" w:rsidRPr="00DD2BCF">
              <w:rPr>
                <w:sz w:val="28"/>
                <w:szCs w:val="28"/>
              </w:rPr>
              <w:t>его</w:t>
            </w:r>
            <w:r w:rsidRPr="00DD2BCF">
              <w:rPr>
                <w:sz w:val="28"/>
                <w:szCs w:val="28"/>
              </w:rPr>
              <w:t xml:space="preserve"> по вопросам </w:t>
            </w:r>
            <w:proofErr w:type="spellStart"/>
            <w:r w:rsidR="001D3600" w:rsidRPr="00DD2BCF">
              <w:rPr>
                <w:sz w:val="28"/>
                <w:szCs w:val="28"/>
              </w:rPr>
              <w:t>мобработы</w:t>
            </w:r>
            <w:proofErr w:type="spellEnd"/>
            <w:r w:rsidRPr="00DD2BCF">
              <w:rPr>
                <w:sz w:val="28"/>
                <w:szCs w:val="28"/>
              </w:rPr>
              <w:t>, ГО и ЧС</w:t>
            </w:r>
            <w:r w:rsidR="001D3600" w:rsidRPr="00DD2BCF">
              <w:rPr>
                <w:sz w:val="28"/>
                <w:szCs w:val="28"/>
              </w:rPr>
              <w:t xml:space="preserve"> и пожарной безопасности Администрации города Шарыпово</w:t>
            </w:r>
          </w:p>
        </w:tc>
        <w:tc>
          <w:tcPr>
            <w:tcW w:w="2700" w:type="dxa"/>
          </w:tcPr>
          <w:p w:rsidR="00473F46" w:rsidRPr="00DD2BCF" w:rsidRDefault="00473F46" w:rsidP="00573C33">
            <w:pPr>
              <w:pStyle w:val="ConsPlusNormal"/>
              <w:rPr>
                <w:sz w:val="28"/>
                <w:szCs w:val="28"/>
              </w:rPr>
            </w:pPr>
            <w:r w:rsidRPr="00DD2BCF">
              <w:rPr>
                <w:sz w:val="28"/>
                <w:szCs w:val="28"/>
              </w:rPr>
              <w:t xml:space="preserve">не </w:t>
            </w:r>
            <w:proofErr w:type="gramStart"/>
            <w:r w:rsidRPr="00DD2BCF">
              <w:rPr>
                <w:sz w:val="28"/>
                <w:szCs w:val="28"/>
              </w:rPr>
              <w:t>содержащ</w:t>
            </w:r>
            <w:r w:rsidR="00573C33" w:rsidRPr="00DD2BCF">
              <w:rPr>
                <w:sz w:val="28"/>
                <w:szCs w:val="28"/>
              </w:rPr>
              <w:t>ая</w:t>
            </w:r>
            <w:proofErr w:type="gramEnd"/>
            <w:r w:rsidRPr="00DD2BCF">
              <w:rPr>
                <w:sz w:val="28"/>
                <w:szCs w:val="28"/>
              </w:rPr>
              <w:t xml:space="preserve"> сведений, относящихся к государственной тайне</w:t>
            </w:r>
          </w:p>
        </w:tc>
      </w:tr>
      <w:tr w:rsidR="00473F46" w:rsidRPr="00DD2BCF">
        <w:trPr>
          <w:trHeight w:val="559"/>
        </w:trPr>
        <w:tc>
          <w:tcPr>
            <w:tcW w:w="660" w:type="dxa"/>
          </w:tcPr>
          <w:p w:rsidR="00473F46" w:rsidRPr="00DD2BCF" w:rsidRDefault="00473F46" w:rsidP="00573C33">
            <w:pPr>
              <w:pStyle w:val="ConsPlusNormal"/>
              <w:ind w:left="-736" w:firstLine="709"/>
              <w:rPr>
                <w:sz w:val="28"/>
                <w:szCs w:val="28"/>
              </w:rPr>
            </w:pPr>
            <w:r w:rsidRPr="00DD2BCF">
              <w:rPr>
                <w:sz w:val="28"/>
                <w:szCs w:val="28"/>
              </w:rPr>
              <w:t>7.</w:t>
            </w:r>
          </w:p>
        </w:tc>
        <w:tc>
          <w:tcPr>
            <w:tcW w:w="11282" w:type="dxa"/>
          </w:tcPr>
          <w:p w:rsidR="00473F46" w:rsidRPr="00DD2BCF" w:rsidRDefault="00473F46" w:rsidP="00573C33">
            <w:pPr>
              <w:pStyle w:val="ConsPlusNormal"/>
              <w:ind w:firstLine="49"/>
              <w:rPr>
                <w:sz w:val="28"/>
                <w:szCs w:val="28"/>
              </w:rPr>
            </w:pPr>
            <w:r w:rsidRPr="00DD2BCF">
              <w:rPr>
                <w:sz w:val="28"/>
                <w:szCs w:val="28"/>
              </w:rPr>
              <w:t xml:space="preserve">Технические требования по обеспечению сохранности служебной тайны при выполнении работ в </w:t>
            </w:r>
            <w:r w:rsidRPr="00DD2BCF">
              <w:rPr>
                <w:bCs/>
                <w:spacing w:val="1"/>
                <w:sz w:val="28"/>
                <w:szCs w:val="28"/>
              </w:rPr>
              <w:t xml:space="preserve">органах местного самоуправления </w:t>
            </w:r>
            <w:r w:rsidR="001D3600" w:rsidRPr="00DD2BCF">
              <w:rPr>
                <w:bCs/>
                <w:spacing w:val="1"/>
                <w:sz w:val="28"/>
                <w:szCs w:val="28"/>
              </w:rPr>
              <w:t>города Шарыпово</w:t>
            </w:r>
            <w:r w:rsidR="00E61023" w:rsidRPr="00DD2BCF">
              <w:rPr>
                <w:bCs/>
                <w:spacing w:val="1"/>
                <w:sz w:val="28"/>
                <w:szCs w:val="28"/>
              </w:rPr>
              <w:t>.</w:t>
            </w:r>
          </w:p>
        </w:tc>
        <w:tc>
          <w:tcPr>
            <w:tcW w:w="2700" w:type="dxa"/>
          </w:tcPr>
          <w:p w:rsidR="00473F46" w:rsidRPr="00DD2BCF" w:rsidRDefault="00473F46" w:rsidP="00573C33">
            <w:pPr>
              <w:pStyle w:val="ConsPlusNormal"/>
              <w:rPr>
                <w:sz w:val="28"/>
                <w:szCs w:val="28"/>
              </w:rPr>
            </w:pPr>
          </w:p>
        </w:tc>
      </w:tr>
      <w:tr w:rsidR="00473F46" w:rsidRPr="00DD2BCF" w:rsidTr="001D3600">
        <w:trPr>
          <w:trHeight w:val="1294"/>
        </w:trPr>
        <w:tc>
          <w:tcPr>
            <w:tcW w:w="660" w:type="dxa"/>
          </w:tcPr>
          <w:p w:rsidR="00473F46" w:rsidRPr="00DD2BCF" w:rsidRDefault="00473F46" w:rsidP="00573C33">
            <w:pPr>
              <w:pStyle w:val="ConsPlusNormal"/>
              <w:ind w:left="-736" w:firstLine="709"/>
              <w:rPr>
                <w:sz w:val="28"/>
                <w:szCs w:val="28"/>
              </w:rPr>
            </w:pPr>
            <w:r w:rsidRPr="00DD2BCF">
              <w:rPr>
                <w:sz w:val="28"/>
                <w:szCs w:val="28"/>
              </w:rPr>
              <w:t>8.</w:t>
            </w:r>
          </w:p>
        </w:tc>
        <w:tc>
          <w:tcPr>
            <w:tcW w:w="11282" w:type="dxa"/>
          </w:tcPr>
          <w:p w:rsidR="00473F46" w:rsidRPr="00DD2BCF" w:rsidRDefault="00473F46" w:rsidP="00573C33">
            <w:pPr>
              <w:pStyle w:val="ConsPlusNormal"/>
              <w:ind w:firstLine="49"/>
              <w:rPr>
                <w:sz w:val="28"/>
                <w:szCs w:val="28"/>
              </w:rPr>
            </w:pPr>
            <w:r w:rsidRPr="00DD2BCF">
              <w:rPr>
                <w:sz w:val="28"/>
                <w:szCs w:val="28"/>
              </w:rPr>
              <w:t xml:space="preserve">Информация из документов, имеющих пометку </w:t>
            </w:r>
            <w:r w:rsidR="001D3600" w:rsidRPr="00DD2BCF">
              <w:rPr>
                <w:sz w:val="28"/>
                <w:szCs w:val="28"/>
              </w:rPr>
              <w:t>«</w:t>
            </w:r>
            <w:r w:rsidRPr="00DD2BCF">
              <w:rPr>
                <w:sz w:val="28"/>
                <w:szCs w:val="28"/>
              </w:rPr>
              <w:t>Коммерческая тайна</w:t>
            </w:r>
            <w:r w:rsidR="001D3600" w:rsidRPr="00DD2BCF">
              <w:rPr>
                <w:sz w:val="28"/>
                <w:szCs w:val="28"/>
              </w:rPr>
              <w:t>»</w:t>
            </w:r>
            <w:r w:rsidRPr="00DD2BCF">
              <w:rPr>
                <w:sz w:val="28"/>
                <w:szCs w:val="28"/>
              </w:rPr>
              <w:t>, «Конфиденциально» с указанием ее обладателя</w:t>
            </w:r>
            <w:r w:rsidR="00E61023" w:rsidRPr="00DD2BCF">
              <w:rPr>
                <w:sz w:val="28"/>
                <w:szCs w:val="28"/>
              </w:rPr>
              <w:t>.</w:t>
            </w:r>
          </w:p>
        </w:tc>
        <w:tc>
          <w:tcPr>
            <w:tcW w:w="2700" w:type="dxa"/>
          </w:tcPr>
          <w:p w:rsidR="00473F46" w:rsidRPr="00DD2BCF" w:rsidRDefault="00473F46" w:rsidP="00573C33">
            <w:pPr>
              <w:pStyle w:val="ConsPlusNormal"/>
              <w:rPr>
                <w:sz w:val="28"/>
                <w:szCs w:val="28"/>
              </w:rPr>
            </w:pPr>
            <w:proofErr w:type="gramStart"/>
            <w:r w:rsidRPr="00DD2BCF">
              <w:rPr>
                <w:sz w:val="28"/>
                <w:szCs w:val="28"/>
              </w:rPr>
              <w:t>предоставленная</w:t>
            </w:r>
            <w:proofErr w:type="gramEnd"/>
            <w:r w:rsidRPr="00DD2BCF">
              <w:rPr>
                <w:sz w:val="28"/>
                <w:szCs w:val="28"/>
              </w:rPr>
              <w:t xml:space="preserve"> обладателем информации, составляющей коммерческую тайну</w:t>
            </w:r>
          </w:p>
        </w:tc>
      </w:tr>
      <w:tr w:rsidR="00E61023" w:rsidRPr="00DD2BCF" w:rsidTr="00E92AA5">
        <w:trPr>
          <w:trHeight w:val="312"/>
        </w:trPr>
        <w:tc>
          <w:tcPr>
            <w:tcW w:w="660" w:type="dxa"/>
          </w:tcPr>
          <w:p w:rsidR="00E61023" w:rsidRPr="00DD2BCF" w:rsidRDefault="005D3B42" w:rsidP="00573C33">
            <w:pPr>
              <w:pStyle w:val="ConsPlusNormal"/>
              <w:ind w:left="-736" w:firstLine="709"/>
              <w:rPr>
                <w:sz w:val="28"/>
                <w:szCs w:val="28"/>
              </w:rPr>
            </w:pPr>
            <w:r w:rsidRPr="00DD2BCF">
              <w:rPr>
                <w:sz w:val="28"/>
                <w:szCs w:val="28"/>
              </w:rPr>
              <w:t>9</w:t>
            </w:r>
            <w:r w:rsidR="00E61023" w:rsidRPr="00DD2BCF">
              <w:rPr>
                <w:sz w:val="28"/>
                <w:szCs w:val="28"/>
              </w:rPr>
              <w:t>.</w:t>
            </w:r>
          </w:p>
        </w:tc>
        <w:tc>
          <w:tcPr>
            <w:tcW w:w="11282" w:type="dxa"/>
          </w:tcPr>
          <w:p w:rsidR="00E61023" w:rsidRPr="00DD2BCF" w:rsidRDefault="00E61023" w:rsidP="00573C33">
            <w:pPr>
              <w:ind w:firstLine="49"/>
              <w:rPr>
                <w:sz w:val="28"/>
                <w:szCs w:val="28"/>
              </w:rPr>
            </w:pPr>
            <w:r w:rsidRPr="00DD2BCF">
              <w:rPr>
                <w:rFonts w:eastAsia="Times New Roman"/>
                <w:sz w:val="28"/>
                <w:szCs w:val="28"/>
              </w:rPr>
              <w:t xml:space="preserve">Сведения о фактах, событиях и обстоятельствах жизни муниципальных служащих, позволяющие идентифицировать их личность и содержащиеся в личном деле муниципального служащего либо подлежащие включению в личное дело, за исключением сведений, подлежащих распространению в средствах массовой информации в </w:t>
            </w:r>
            <w:r w:rsidRPr="00DD2BCF">
              <w:rPr>
                <w:rFonts w:eastAsia="Times New Roman"/>
                <w:sz w:val="28"/>
                <w:szCs w:val="28"/>
              </w:rPr>
              <w:lastRenderedPageBreak/>
              <w:t>установленных федеральными законами случаях.</w:t>
            </w:r>
          </w:p>
        </w:tc>
        <w:tc>
          <w:tcPr>
            <w:tcW w:w="2700" w:type="dxa"/>
          </w:tcPr>
          <w:p w:rsidR="00E61023" w:rsidRPr="00DD2BCF" w:rsidRDefault="00E61023" w:rsidP="00573C33">
            <w:pPr>
              <w:pStyle w:val="ConsPlusNormal"/>
              <w:rPr>
                <w:sz w:val="28"/>
                <w:szCs w:val="28"/>
              </w:rPr>
            </w:pPr>
          </w:p>
        </w:tc>
      </w:tr>
      <w:tr w:rsidR="00E61023" w:rsidRPr="00DD2BCF" w:rsidTr="003B6DC6">
        <w:trPr>
          <w:trHeight w:val="326"/>
        </w:trPr>
        <w:tc>
          <w:tcPr>
            <w:tcW w:w="660" w:type="dxa"/>
          </w:tcPr>
          <w:p w:rsidR="00E61023" w:rsidRPr="00DD2BCF" w:rsidRDefault="00E61023" w:rsidP="00573C33">
            <w:pPr>
              <w:pStyle w:val="ConsPlusNormal"/>
              <w:ind w:left="-736" w:firstLine="709"/>
              <w:rPr>
                <w:sz w:val="28"/>
                <w:szCs w:val="28"/>
              </w:rPr>
            </w:pPr>
            <w:r w:rsidRPr="00DD2BCF">
              <w:rPr>
                <w:sz w:val="28"/>
                <w:szCs w:val="28"/>
              </w:rPr>
              <w:lastRenderedPageBreak/>
              <w:t>1</w:t>
            </w:r>
            <w:r w:rsidR="005D3B42" w:rsidRPr="00DD2BCF">
              <w:rPr>
                <w:sz w:val="28"/>
                <w:szCs w:val="28"/>
              </w:rPr>
              <w:t>0</w:t>
            </w:r>
            <w:r w:rsidRPr="00DD2BCF">
              <w:rPr>
                <w:sz w:val="28"/>
                <w:szCs w:val="28"/>
              </w:rPr>
              <w:t>.</w:t>
            </w:r>
          </w:p>
        </w:tc>
        <w:tc>
          <w:tcPr>
            <w:tcW w:w="11282" w:type="dxa"/>
          </w:tcPr>
          <w:p w:rsidR="00E61023" w:rsidRPr="00DD2BCF" w:rsidRDefault="00E61023" w:rsidP="00573C33">
            <w:pPr>
              <w:shd w:val="clear" w:color="auto" w:fill="FFFFFF"/>
              <w:ind w:firstLine="49"/>
              <w:rPr>
                <w:sz w:val="28"/>
                <w:szCs w:val="28"/>
              </w:rPr>
            </w:pPr>
            <w:r w:rsidRPr="00DD2BCF">
              <w:rPr>
                <w:sz w:val="28"/>
                <w:szCs w:val="28"/>
              </w:rPr>
              <w:t>Планы работы МАГ; Протоколы заседаний МАГ.</w:t>
            </w:r>
          </w:p>
        </w:tc>
        <w:tc>
          <w:tcPr>
            <w:tcW w:w="2700" w:type="dxa"/>
          </w:tcPr>
          <w:p w:rsidR="00E61023" w:rsidRPr="00DD2BCF" w:rsidRDefault="00E61023" w:rsidP="001A00B9">
            <w:pPr>
              <w:pStyle w:val="ConsPlusNormal"/>
              <w:ind w:firstLine="709"/>
              <w:rPr>
                <w:sz w:val="28"/>
                <w:szCs w:val="28"/>
              </w:rPr>
            </w:pPr>
          </w:p>
        </w:tc>
      </w:tr>
      <w:tr w:rsidR="00E61023" w:rsidRPr="00DD2BCF" w:rsidTr="003B6DC6">
        <w:trPr>
          <w:trHeight w:val="489"/>
        </w:trPr>
        <w:tc>
          <w:tcPr>
            <w:tcW w:w="660" w:type="dxa"/>
          </w:tcPr>
          <w:p w:rsidR="00E61023" w:rsidRPr="00DD2BCF" w:rsidRDefault="00E61023" w:rsidP="00573C33">
            <w:pPr>
              <w:pStyle w:val="ConsPlusNormal"/>
              <w:ind w:left="-736" w:firstLine="709"/>
              <w:rPr>
                <w:sz w:val="28"/>
                <w:szCs w:val="28"/>
              </w:rPr>
            </w:pPr>
            <w:r w:rsidRPr="00DD2BCF">
              <w:rPr>
                <w:sz w:val="28"/>
                <w:szCs w:val="28"/>
              </w:rPr>
              <w:t>1</w:t>
            </w:r>
            <w:r w:rsidR="005D3B42" w:rsidRPr="00DD2BCF">
              <w:rPr>
                <w:sz w:val="28"/>
                <w:szCs w:val="28"/>
              </w:rPr>
              <w:t>1</w:t>
            </w:r>
            <w:r w:rsidRPr="00DD2BCF">
              <w:rPr>
                <w:sz w:val="28"/>
                <w:szCs w:val="28"/>
              </w:rPr>
              <w:t>.</w:t>
            </w:r>
          </w:p>
        </w:tc>
        <w:tc>
          <w:tcPr>
            <w:tcW w:w="11282" w:type="dxa"/>
          </w:tcPr>
          <w:p w:rsidR="00E61023" w:rsidRPr="00DD2BCF" w:rsidRDefault="00E61023" w:rsidP="00573C33">
            <w:pPr>
              <w:shd w:val="clear" w:color="auto" w:fill="FFFFFF"/>
              <w:ind w:firstLine="49"/>
              <w:rPr>
                <w:sz w:val="28"/>
                <w:szCs w:val="28"/>
              </w:rPr>
            </w:pPr>
            <w:r w:rsidRPr="00DD2BCF">
              <w:rPr>
                <w:sz w:val="28"/>
                <w:szCs w:val="28"/>
              </w:rPr>
              <w:t>Перечни объектов, подлежащих антитеррористической защите на территории муниципального образования.</w:t>
            </w:r>
          </w:p>
        </w:tc>
        <w:tc>
          <w:tcPr>
            <w:tcW w:w="2700" w:type="dxa"/>
          </w:tcPr>
          <w:p w:rsidR="00E61023" w:rsidRPr="00DD2BCF" w:rsidRDefault="00E61023" w:rsidP="001A00B9">
            <w:pPr>
              <w:pStyle w:val="ConsPlusNormal"/>
              <w:ind w:firstLine="709"/>
              <w:rPr>
                <w:sz w:val="28"/>
                <w:szCs w:val="28"/>
              </w:rPr>
            </w:pPr>
          </w:p>
        </w:tc>
      </w:tr>
      <w:tr w:rsidR="00E61023" w:rsidRPr="00DD2BCF" w:rsidTr="00E61023">
        <w:trPr>
          <w:trHeight w:val="596"/>
        </w:trPr>
        <w:tc>
          <w:tcPr>
            <w:tcW w:w="660" w:type="dxa"/>
          </w:tcPr>
          <w:p w:rsidR="00E61023" w:rsidRPr="00DD2BCF" w:rsidRDefault="00E61023" w:rsidP="00573C33">
            <w:pPr>
              <w:pStyle w:val="ConsPlusNormal"/>
              <w:ind w:left="-736" w:firstLine="709"/>
              <w:rPr>
                <w:sz w:val="28"/>
                <w:szCs w:val="28"/>
              </w:rPr>
            </w:pPr>
            <w:r w:rsidRPr="00DD2BCF">
              <w:rPr>
                <w:sz w:val="28"/>
                <w:szCs w:val="28"/>
              </w:rPr>
              <w:t>1</w:t>
            </w:r>
            <w:r w:rsidR="005D3B42" w:rsidRPr="00DD2BCF">
              <w:rPr>
                <w:sz w:val="28"/>
                <w:szCs w:val="28"/>
              </w:rPr>
              <w:t>2</w:t>
            </w:r>
            <w:r w:rsidRPr="00DD2BCF">
              <w:rPr>
                <w:sz w:val="28"/>
                <w:szCs w:val="28"/>
              </w:rPr>
              <w:t>.</w:t>
            </w:r>
          </w:p>
        </w:tc>
        <w:tc>
          <w:tcPr>
            <w:tcW w:w="11282" w:type="dxa"/>
          </w:tcPr>
          <w:p w:rsidR="00E61023" w:rsidRPr="00DD2BCF" w:rsidRDefault="00E61023" w:rsidP="00573C33">
            <w:pPr>
              <w:autoSpaceDE w:val="0"/>
              <w:autoSpaceDN w:val="0"/>
              <w:adjustRightInd w:val="0"/>
              <w:ind w:firstLine="49"/>
              <w:rPr>
                <w:sz w:val="28"/>
                <w:szCs w:val="28"/>
              </w:rPr>
            </w:pPr>
            <w:r w:rsidRPr="00DD2BCF">
              <w:rPr>
                <w:sz w:val="28"/>
                <w:szCs w:val="28"/>
              </w:rPr>
              <w:t>Паспорта безопасности и иные документы по антитеррористической защищенности объектов (акты проведения обследований)</w:t>
            </w:r>
          </w:p>
        </w:tc>
        <w:tc>
          <w:tcPr>
            <w:tcW w:w="2700" w:type="dxa"/>
          </w:tcPr>
          <w:p w:rsidR="00E61023" w:rsidRPr="00DD2BCF" w:rsidRDefault="00E61023" w:rsidP="001A00B9">
            <w:pPr>
              <w:pStyle w:val="ConsPlusNormal"/>
              <w:ind w:firstLine="709"/>
              <w:rPr>
                <w:sz w:val="28"/>
                <w:szCs w:val="28"/>
              </w:rPr>
            </w:pPr>
          </w:p>
        </w:tc>
      </w:tr>
      <w:tr w:rsidR="00E61023" w:rsidRPr="00DD2BCF" w:rsidTr="00E61023">
        <w:trPr>
          <w:trHeight w:val="596"/>
        </w:trPr>
        <w:tc>
          <w:tcPr>
            <w:tcW w:w="660" w:type="dxa"/>
          </w:tcPr>
          <w:p w:rsidR="00E61023" w:rsidRPr="00DD2BCF" w:rsidRDefault="00E61023" w:rsidP="00573C33">
            <w:pPr>
              <w:pStyle w:val="ConsPlusNormal"/>
              <w:ind w:left="-736" w:firstLine="709"/>
              <w:rPr>
                <w:sz w:val="28"/>
                <w:szCs w:val="28"/>
              </w:rPr>
            </w:pPr>
            <w:r w:rsidRPr="00DD2BCF">
              <w:rPr>
                <w:sz w:val="28"/>
                <w:szCs w:val="28"/>
              </w:rPr>
              <w:t>1</w:t>
            </w:r>
            <w:r w:rsidR="005D3B42" w:rsidRPr="00DD2BCF">
              <w:rPr>
                <w:sz w:val="28"/>
                <w:szCs w:val="28"/>
              </w:rPr>
              <w:t>3</w:t>
            </w:r>
            <w:r w:rsidRPr="00DD2BCF">
              <w:rPr>
                <w:sz w:val="28"/>
                <w:szCs w:val="28"/>
              </w:rPr>
              <w:t>.</w:t>
            </w:r>
          </w:p>
        </w:tc>
        <w:tc>
          <w:tcPr>
            <w:tcW w:w="11282" w:type="dxa"/>
          </w:tcPr>
          <w:p w:rsidR="00E61023" w:rsidRPr="00DD2BCF" w:rsidRDefault="00E61023" w:rsidP="00573C33">
            <w:pPr>
              <w:autoSpaceDE w:val="0"/>
              <w:autoSpaceDN w:val="0"/>
              <w:adjustRightInd w:val="0"/>
              <w:ind w:firstLine="49"/>
              <w:rPr>
                <w:sz w:val="28"/>
                <w:szCs w:val="28"/>
              </w:rPr>
            </w:pPr>
            <w:r w:rsidRPr="00DD2BCF">
              <w:rPr>
                <w:sz w:val="28"/>
                <w:szCs w:val="28"/>
              </w:rPr>
              <w:t>Протоколы (выписки из протоколов) заседаний антитеррористической комиссии (далее – АТК), указания  АТК, касающихся обеспечения безопасности мероприятий и антитеррористической защищенности объектов.</w:t>
            </w:r>
          </w:p>
        </w:tc>
        <w:tc>
          <w:tcPr>
            <w:tcW w:w="2700" w:type="dxa"/>
          </w:tcPr>
          <w:p w:rsidR="00E61023" w:rsidRPr="00DD2BCF" w:rsidRDefault="00E61023" w:rsidP="001A00B9">
            <w:pPr>
              <w:pStyle w:val="ConsPlusNormal"/>
              <w:ind w:firstLine="709"/>
              <w:rPr>
                <w:sz w:val="28"/>
                <w:szCs w:val="28"/>
              </w:rPr>
            </w:pPr>
          </w:p>
        </w:tc>
      </w:tr>
      <w:tr w:rsidR="00E61023" w:rsidRPr="00DD2BCF" w:rsidTr="00E61023">
        <w:trPr>
          <w:trHeight w:val="596"/>
        </w:trPr>
        <w:tc>
          <w:tcPr>
            <w:tcW w:w="660" w:type="dxa"/>
          </w:tcPr>
          <w:p w:rsidR="00E61023" w:rsidRPr="00DD2BCF" w:rsidRDefault="00E61023" w:rsidP="00573C33">
            <w:pPr>
              <w:pStyle w:val="ConsPlusNormal"/>
              <w:ind w:left="-736" w:firstLine="709"/>
              <w:rPr>
                <w:sz w:val="28"/>
                <w:szCs w:val="28"/>
              </w:rPr>
            </w:pPr>
            <w:r w:rsidRPr="00DD2BCF">
              <w:rPr>
                <w:sz w:val="28"/>
                <w:szCs w:val="28"/>
              </w:rPr>
              <w:t>1</w:t>
            </w:r>
            <w:r w:rsidR="005D3B42" w:rsidRPr="00DD2BCF">
              <w:rPr>
                <w:sz w:val="28"/>
                <w:szCs w:val="28"/>
              </w:rPr>
              <w:t>4</w:t>
            </w:r>
            <w:r w:rsidRPr="00DD2BCF">
              <w:rPr>
                <w:sz w:val="28"/>
                <w:szCs w:val="28"/>
              </w:rPr>
              <w:t>.</w:t>
            </w:r>
          </w:p>
        </w:tc>
        <w:tc>
          <w:tcPr>
            <w:tcW w:w="11282" w:type="dxa"/>
          </w:tcPr>
          <w:p w:rsidR="00E61023" w:rsidRPr="00DD2BCF" w:rsidRDefault="00E61023" w:rsidP="00573C33">
            <w:pPr>
              <w:autoSpaceDE w:val="0"/>
              <w:autoSpaceDN w:val="0"/>
              <w:adjustRightInd w:val="0"/>
              <w:ind w:firstLine="49"/>
              <w:rPr>
                <w:sz w:val="28"/>
                <w:szCs w:val="28"/>
              </w:rPr>
            </w:pPr>
            <w:r w:rsidRPr="00DD2BCF">
              <w:rPr>
                <w:sz w:val="28"/>
                <w:szCs w:val="28"/>
              </w:rPr>
              <w:t>Сведения, раскрывающие содержание отдельных разделов территориального перечня должностей и профессий, по которым бронируются граждане, пребывающие в запасе.</w:t>
            </w:r>
          </w:p>
        </w:tc>
        <w:tc>
          <w:tcPr>
            <w:tcW w:w="2700" w:type="dxa"/>
          </w:tcPr>
          <w:p w:rsidR="00E61023" w:rsidRPr="00DD2BCF" w:rsidRDefault="00E61023" w:rsidP="001A00B9">
            <w:pPr>
              <w:pStyle w:val="ConsPlusNormal"/>
              <w:ind w:firstLine="709"/>
              <w:rPr>
                <w:sz w:val="28"/>
                <w:szCs w:val="28"/>
              </w:rPr>
            </w:pPr>
          </w:p>
        </w:tc>
      </w:tr>
      <w:tr w:rsidR="00E61023" w:rsidRPr="00DD2BCF" w:rsidTr="00E61023">
        <w:trPr>
          <w:trHeight w:val="596"/>
        </w:trPr>
        <w:tc>
          <w:tcPr>
            <w:tcW w:w="660" w:type="dxa"/>
          </w:tcPr>
          <w:p w:rsidR="00E61023" w:rsidRPr="00DD2BCF" w:rsidRDefault="00E61023" w:rsidP="00573C33">
            <w:pPr>
              <w:pStyle w:val="ConsPlusNormal"/>
              <w:ind w:left="-736" w:firstLine="709"/>
              <w:rPr>
                <w:sz w:val="28"/>
                <w:szCs w:val="28"/>
              </w:rPr>
            </w:pPr>
            <w:r w:rsidRPr="00DD2BCF">
              <w:rPr>
                <w:sz w:val="28"/>
                <w:szCs w:val="28"/>
              </w:rPr>
              <w:t>1</w:t>
            </w:r>
            <w:r w:rsidR="005D3B42" w:rsidRPr="00DD2BCF">
              <w:rPr>
                <w:sz w:val="28"/>
                <w:szCs w:val="28"/>
              </w:rPr>
              <w:t>5</w:t>
            </w:r>
            <w:r w:rsidRPr="00DD2BCF">
              <w:rPr>
                <w:sz w:val="28"/>
                <w:szCs w:val="28"/>
              </w:rPr>
              <w:t>.</w:t>
            </w:r>
          </w:p>
        </w:tc>
        <w:tc>
          <w:tcPr>
            <w:tcW w:w="11282" w:type="dxa"/>
          </w:tcPr>
          <w:p w:rsidR="00E61023" w:rsidRPr="00DD2BCF" w:rsidRDefault="00E61023" w:rsidP="00573C33">
            <w:pPr>
              <w:autoSpaceDE w:val="0"/>
              <w:autoSpaceDN w:val="0"/>
              <w:adjustRightInd w:val="0"/>
              <w:ind w:firstLine="49"/>
              <w:rPr>
                <w:sz w:val="28"/>
                <w:szCs w:val="28"/>
              </w:rPr>
            </w:pPr>
            <w:r w:rsidRPr="00DD2BCF">
              <w:rPr>
                <w:sz w:val="28"/>
                <w:szCs w:val="28"/>
              </w:rPr>
              <w:t>Сведения, раскрывающие содержание мероприятий по вручению удостоверений об отсрочке от призыва на военную службу по мобилизации и в военное время забронированным гражданам, пребывающим в запасе.</w:t>
            </w:r>
          </w:p>
        </w:tc>
        <w:tc>
          <w:tcPr>
            <w:tcW w:w="2700" w:type="dxa"/>
          </w:tcPr>
          <w:p w:rsidR="00E61023" w:rsidRPr="00DD2BCF" w:rsidRDefault="00E61023" w:rsidP="001A00B9">
            <w:pPr>
              <w:pStyle w:val="ConsPlusNormal"/>
              <w:ind w:firstLine="709"/>
              <w:rPr>
                <w:sz w:val="28"/>
                <w:szCs w:val="28"/>
              </w:rPr>
            </w:pPr>
          </w:p>
        </w:tc>
      </w:tr>
      <w:tr w:rsidR="00E61023" w:rsidRPr="00DD2BCF" w:rsidTr="00E61023">
        <w:trPr>
          <w:trHeight w:val="596"/>
        </w:trPr>
        <w:tc>
          <w:tcPr>
            <w:tcW w:w="660" w:type="dxa"/>
          </w:tcPr>
          <w:p w:rsidR="00E61023" w:rsidRPr="00DD2BCF" w:rsidRDefault="00E61023" w:rsidP="00573C33">
            <w:pPr>
              <w:pStyle w:val="ConsPlusNormal"/>
              <w:ind w:left="-736" w:firstLine="709"/>
              <w:rPr>
                <w:sz w:val="28"/>
                <w:szCs w:val="28"/>
              </w:rPr>
            </w:pPr>
            <w:r w:rsidRPr="00DD2BCF">
              <w:rPr>
                <w:sz w:val="28"/>
                <w:szCs w:val="28"/>
              </w:rPr>
              <w:t>1</w:t>
            </w:r>
            <w:r w:rsidR="005D3B42" w:rsidRPr="00DD2BCF">
              <w:rPr>
                <w:sz w:val="28"/>
                <w:szCs w:val="28"/>
              </w:rPr>
              <w:t>6</w:t>
            </w:r>
            <w:r w:rsidRPr="00DD2BCF">
              <w:rPr>
                <w:sz w:val="28"/>
                <w:szCs w:val="28"/>
              </w:rPr>
              <w:t>.</w:t>
            </w:r>
          </w:p>
        </w:tc>
        <w:tc>
          <w:tcPr>
            <w:tcW w:w="11282" w:type="dxa"/>
          </w:tcPr>
          <w:p w:rsidR="00E61023" w:rsidRPr="00DD2BCF" w:rsidRDefault="00E61023" w:rsidP="00573C33">
            <w:pPr>
              <w:autoSpaceDE w:val="0"/>
              <w:autoSpaceDN w:val="0"/>
              <w:adjustRightInd w:val="0"/>
              <w:ind w:firstLine="49"/>
              <w:rPr>
                <w:sz w:val="28"/>
                <w:szCs w:val="28"/>
              </w:rPr>
            </w:pPr>
            <w:r w:rsidRPr="00DD2BCF">
              <w:rPr>
                <w:sz w:val="28"/>
                <w:szCs w:val="28"/>
              </w:rPr>
              <w:t>Сведения о фактической осведомленности лиц, допущенных к государственной тайне, и решение о возможности выезда за пределы Российской Федерации.</w:t>
            </w:r>
          </w:p>
        </w:tc>
        <w:tc>
          <w:tcPr>
            <w:tcW w:w="2700" w:type="dxa"/>
          </w:tcPr>
          <w:p w:rsidR="00E61023" w:rsidRPr="00DD2BCF" w:rsidRDefault="00E61023" w:rsidP="001A00B9">
            <w:pPr>
              <w:pStyle w:val="ConsPlusNormal"/>
              <w:ind w:firstLine="709"/>
              <w:rPr>
                <w:sz w:val="28"/>
                <w:szCs w:val="28"/>
              </w:rPr>
            </w:pPr>
          </w:p>
        </w:tc>
      </w:tr>
      <w:tr w:rsidR="00E61023" w:rsidRPr="00DD2BCF" w:rsidTr="00E61023">
        <w:trPr>
          <w:trHeight w:val="596"/>
        </w:trPr>
        <w:tc>
          <w:tcPr>
            <w:tcW w:w="660" w:type="dxa"/>
          </w:tcPr>
          <w:p w:rsidR="00E61023" w:rsidRPr="00DD2BCF" w:rsidRDefault="00E61023" w:rsidP="00573C33">
            <w:pPr>
              <w:pStyle w:val="ConsPlusNormal"/>
              <w:ind w:left="-736" w:firstLine="709"/>
              <w:rPr>
                <w:sz w:val="28"/>
                <w:szCs w:val="28"/>
              </w:rPr>
            </w:pPr>
            <w:r w:rsidRPr="00DD2BCF">
              <w:rPr>
                <w:sz w:val="28"/>
                <w:szCs w:val="28"/>
              </w:rPr>
              <w:t>1</w:t>
            </w:r>
            <w:r w:rsidR="005D3B42" w:rsidRPr="00DD2BCF">
              <w:rPr>
                <w:sz w:val="28"/>
                <w:szCs w:val="28"/>
              </w:rPr>
              <w:t>7</w:t>
            </w:r>
            <w:r w:rsidRPr="00DD2BCF">
              <w:rPr>
                <w:sz w:val="28"/>
                <w:szCs w:val="28"/>
              </w:rPr>
              <w:t>.</w:t>
            </w:r>
          </w:p>
        </w:tc>
        <w:tc>
          <w:tcPr>
            <w:tcW w:w="11282" w:type="dxa"/>
          </w:tcPr>
          <w:p w:rsidR="00E61023" w:rsidRPr="00DD2BCF" w:rsidRDefault="00E61023" w:rsidP="00E92AA5">
            <w:pPr>
              <w:autoSpaceDE w:val="0"/>
              <w:autoSpaceDN w:val="0"/>
              <w:adjustRightInd w:val="0"/>
              <w:ind w:firstLine="49"/>
              <w:rPr>
                <w:sz w:val="28"/>
                <w:szCs w:val="28"/>
              </w:rPr>
            </w:pPr>
            <w:r w:rsidRPr="00DD2BCF">
              <w:rPr>
                <w:sz w:val="28"/>
                <w:szCs w:val="28"/>
              </w:rPr>
              <w:t>Сведения о переподготовке, повышении квалификации по вопросам мобилизационной подготовки руководящих и мобилизационных сотрудников органов местного самоуправления</w:t>
            </w:r>
            <w:r w:rsidR="00E92AA5">
              <w:rPr>
                <w:sz w:val="28"/>
                <w:szCs w:val="28"/>
              </w:rPr>
              <w:t xml:space="preserve"> города Шарыпово</w:t>
            </w:r>
            <w:r w:rsidRPr="00DD2BCF">
              <w:rPr>
                <w:sz w:val="28"/>
                <w:szCs w:val="28"/>
              </w:rPr>
              <w:t>.</w:t>
            </w:r>
          </w:p>
        </w:tc>
        <w:tc>
          <w:tcPr>
            <w:tcW w:w="2700" w:type="dxa"/>
          </w:tcPr>
          <w:p w:rsidR="00E61023" w:rsidRPr="00DD2BCF" w:rsidRDefault="00E61023" w:rsidP="001A00B9">
            <w:pPr>
              <w:pStyle w:val="ConsPlusNormal"/>
              <w:ind w:firstLine="709"/>
              <w:rPr>
                <w:sz w:val="28"/>
                <w:szCs w:val="28"/>
              </w:rPr>
            </w:pPr>
          </w:p>
        </w:tc>
      </w:tr>
      <w:tr w:rsidR="00E61023" w:rsidRPr="00DD2BCF" w:rsidTr="00E61023">
        <w:trPr>
          <w:trHeight w:val="596"/>
        </w:trPr>
        <w:tc>
          <w:tcPr>
            <w:tcW w:w="660" w:type="dxa"/>
          </w:tcPr>
          <w:p w:rsidR="00E61023" w:rsidRPr="00DD2BCF" w:rsidRDefault="00E61023" w:rsidP="00573C33">
            <w:pPr>
              <w:pStyle w:val="ConsPlusNormal"/>
              <w:ind w:left="-736" w:firstLine="709"/>
              <w:rPr>
                <w:sz w:val="28"/>
                <w:szCs w:val="28"/>
              </w:rPr>
            </w:pPr>
            <w:r w:rsidRPr="00DD2BCF">
              <w:rPr>
                <w:sz w:val="28"/>
                <w:szCs w:val="28"/>
              </w:rPr>
              <w:t>1</w:t>
            </w:r>
            <w:r w:rsidR="005D3B42" w:rsidRPr="00DD2BCF">
              <w:rPr>
                <w:sz w:val="28"/>
                <w:szCs w:val="28"/>
              </w:rPr>
              <w:t>8</w:t>
            </w:r>
            <w:r w:rsidRPr="00DD2BCF">
              <w:rPr>
                <w:sz w:val="28"/>
                <w:szCs w:val="28"/>
              </w:rPr>
              <w:t>.</w:t>
            </w:r>
          </w:p>
        </w:tc>
        <w:tc>
          <w:tcPr>
            <w:tcW w:w="11282" w:type="dxa"/>
          </w:tcPr>
          <w:p w:rsidR="00E61023" w:rsidRPr="00DD2BCF" w:rsidRDefault="00E61023" w:rsidP="00573C33">
            <w:pPr>
              <w:autoSpaceDE w:val="0"/>
              <w:autoSpaceDN w:val="0"/>
              <w:adjustRightInd w:val="0"/>
              <w:ind w:firstLine="49"/>
              <w:rPr>
                <w:sz w:val="28"/>
                <w:szCs w:val="28"/>
              </w:rPr>
            </w:pPr>
            <w:r w:rsidRPr="00DD2BCF">
              <w:rPr>
                <w:sz w:val="28"/>
                <w:szCs w:val="28"/>
              </w:rPr>
              <w:t>Сведения об организации гражданской обороны (далее - ГО), не отнесенные к сведениям, составляющим государственную тайну.</w:t>
            </w:r>
          </w:p>
        </w:tc>
        <w:tc>
          <w:tcPr>
            <w:tcW w:w="2700" w:type="dxa"/>
          </w:tcPr>
          <w:p w:rsidR="00E61023" w:rsidRPr="00DD2BCF" w:rsidRDefault="00E61023" w:rsidP="001A00B9">
            <w:pPr>
              <w:pStyle w:val="ConsPlusNormal"/>
              <w:ind w:firstLine="709"/>
              <w:rPr>
                <w:sz w:val="28"/>
                <w:szCs w:val="28"/>
              </w:rPr>
            </w:pPr>
          </w:p>
        </w:tc>
      </w:tr>
      <w:tr w:rsidR="00E61023" w:rsidRPr="00DD2BCF" w:rsidTr="003B6DC6">
        <w:trPr>
          <w:trHeight w:val="390"/>
        </w:trPr>
        <w:tc>
          <w:tcPr>
            <w:tcW w:w="660" w:type="dxa"/>
          </w:tcPr>
          <w:p w:rsidR="00E61023" w:rsidRPr="00DD2BCF" w:rsidRDefault="005D3B42" w:rsidP="00573C33">
            <w:pPr>
              <w:pStyle w:val="ConsPlusNormal"/>
              <w:ind w:left="-736" w:firstLine="709"/>
              <w:rPr>
                <w:sz w:val="28"/>
                <w:szCs w:val="28"/>
              </w:rPr>
            </w:pPr>
            <w:r w:rsidRPr="00DD2BCF">
              <w:rPr>
                <w:sz w:val="28"/>
                <w:szCs w:val="28"/>
              </w:rPr>
              <w:t>19</w:t>
            </w:r>
            <w:r w:rsidR="00E61023" w:rsidRPr="00DD2BCF">
              <w:rPr>
                <w:sz w:val="28"/>
                <w:szCs w:val="28"/>
              </w:rPr>
              <w:t>.</w:t>
            </w:r>
          </w:p>
        </w:tc>
        <w:tc>
          <w:tcPr>
            <w:tcW w:w="11282" w:type="dxa"/>
          </w:tcPr>
          <w:p w:rsidR="00E61023" w:rsidRPr="00DD2BCF" w:rsidRDefault="00E61023" w:rsidP="00573C33">
            <w:pPr>
              <w:autoSpaceDE w:val="0"/>
              <w:autoSpaceDN w:val="0"/>
              <w:adjustRightInd w:val="0"/>
              <w:ind w:firstLine="49"/>
              <w:rPr>
                <w:sz w:val="28"/>
                <w:szCs w:val="28"/>
              </w:rPr>
            </w:pPr>
            <w:r w:rsidRPr="00DD2BCF">
              <w:rPr>
                <w:sz w:val="28"/>
                <w:szCs w:val="28"/>
              </w:rPr>
              <w:t>Совокупные сведения о мероприятиях, направленных на предотвращение чрезвычайных ситуаций.</w:t>
            </w:r>
          </w:p>
        </w:tc>
        <w:tc>
          <w:tcPr>
            <w:tcW w:w="2700" w:type="dxa"/>
          </w:tcPr>
          <w:p w:rsidR="00E61023" w:rsidRPr="00DD2BCF" w:rsidRDefault="00E61023" w:rsidP="001A00B9">
            <w:pPr>
              <w:pStyle w:val="ConsPlusNormal"/>
              <w:ind w:firstLine="709"/>
              <w:rPr>
                <w:sz w:val="28"/>
                <w:szCs w:val="28"/>
              </w:rPr>
            </w:pPr>
          </w:p>
        </w:tc>
      </w:tr>
      <w:tr w:rsidR="00E61023" w:rsidRPr="00DD2BCF" w:rsidTr="00E61023">
        <w:trPr>
          <w:trHeight w:val="596"/>
        </w:trPr>
        <w:tc>
          <w:tcPr>
            <w:tcW w:w="660" w:type="dxa"/>
          </w:tcPr>
          <w:p w:rsidR="00E61023" w:rsidRPr="00DD2BCF" w:rsidRDefault="00E61023" w:rsidP="00573C33">
            <w:pPr>
              <w:pStyle w:val="ConsPlusNormal"/>
              <w:ind w:left="-736" w:firstLine="709"/>
              <w:rPr>
                <w:sz w:val="28"/>
                <w:szCs w:val="28"/>
              </w:rPr>
            </w:pPr>
            <w:r w:rsidRPr="00DD2BCF">
              <w:rPr>
                <w:sz w:val="28"/>
                <w:szCs w:val="28"/>
              </w:rPr>
              <w:lastRenderedPageBreak/>
              <w:t>2</w:t>
            </w:r>
            <w:r w:rsidR="00E846DF" w:rsidRPr="00DD2BCF">
              <w:rPr>
                <w:sz w:val="28"/>
                <w:szCs w:val="28"/>
              </w:rPr>
              <w:t>0</w:t>
            </w:r>
            <w:r w:rsidRPr="00DD2BCF">
              <w:rPr>
                <w:sz w:val="28"/>
                <w:szCs w:val="28"/>
              </w:rPr>
              <w:t>.</w:t>
            </w:r>
          </w:p>
        </w:tc>
        <w:tc>
          <w:tcPr>
            <w:tcW w:w="11282" w:type="dxa"/>
          </w:tcPr>
          <w:p w:rsidR="00E61023" w:rsidRPr="00DD2BCF" w:rsidRDefault="00E61023" w:rsidP="00573C33">
            <w:pPr>
              <w:autoSpaceDE w:val="0"/>
              <w:autoSpaceDN w:val="0"/>
              <w:adjustRightInd w:val="0"/>
              <w:ind w:firstLine="49"/>
              <w:rPr>
                <w:sz w:val="28"/>
                <w:szCs w:val="28"/>
              </w:rPr>
            </w:pPr>
            <w:r w:rsidRPr="00DD2BCF">
              <w:rPr>
                <w:sz w:val="28"/>
                <w:szCs w:val="28"/>
              </w:rPr>
              <w:t>Сведения, содержащиеся в журналах регистрации телефонных звонков (в том числе в электронном виде) и записи граждан на устный прием.</w:t>
            </w:r>
          </w:p>
        </w:tc>
        <w:tc>
          <w:tcPr>
            <w:tcW w:w="2700" w:type="dxa"/>
          </w:tcPr>
          <w:p w:rsidR="00E61023" w:rsidRPr="00DD2BCF" w:rsidRDefault="00E61023" w:rsidP="001A00B9">
            <w:pPr>
              <w:pStyle w:val="ConsPlusNormal"/>
              <w:ind w:firstLine="709"/>
              <w:rPr>
                <w:sz w:val="28"/>
                <w:szCs w:val="28"/>
              </w:rPr>
            </w:pPr>
          </w:p>
        </w:tc>
      </w:tr>
      <w:tr w:rsidR="00E61023" w:rsidRPr="00DD2BCF" w:rsidTr="00E61023">
        <w:trPr>
          <w:trHeight w:val="596"/>
        </w:trPr>
        <w:tc>
          <w:tcPr>
            <w:tcW w:w="660" w:type="dxa"/>
          </w:tcPr>
          <w:p w:rsidR="00E61023" w:rsidRPr="00DD2BCF" w:rsidRDefault="00E61023" w:rsidP="00573C33">
            <w:pPr>
              <w:pStyle w:val="ConsPlusNormal"/>
              <w:ind w:left="-736" w:firstLine="709"/>
              <w:rPr>
                <w:sz w:val="28"/>
                <w:szCs w:val="28"/>
              </w:rPr>
            </w:pPr>
            <w:r w:rsidRPr="00DD2BCF">
              <w:rPr>
                <w:sz w:val="28"/>
                <w:szCs w:val="28"/>
              </w:rPr>
              <w:t>2</w:t>
            </w:r>
            <w:r w:rsidR="00E846DF" w:rsidRPr="00DD2BCF">
              <w:rPr>
                <w:sz w:val="28"/>
                <w:szCs w:val="28"/>
              </w:rPr>
              <w:t>1</w:t>
            </w:r>
            <w:r w:rsidRPr="00DD2BCF">
              <w:rPr>
                <w:sz w:val="28"/>
                <w:szCs w:val="28"/>
              </w:rPr>
              <w:t>.</w:t>
            </w:r>
          </w:p>
        </w:tc>
        <w:tc>
          <w:tcPr>
            <w:tcW w:w="11282" w:type="dxa"/>
          </w:tcPr>
          <w:p w:rsidR="00E61023" w:rsidRPr="00DD2BCF" w:rsidRDefault="00E61023" w:rsidP="00573C33">
            <w:pPr>
              <w:ind w:firstLine="49"/>
              <w:rPr>
                <w:sz w:val="28"/>
                <w:szCs w:val="28"/>
              </w:rPr>
            </w:pPr>
            <w:r w:rsidRPr="00DD2BCF">
              <w:rPr>
                <w:rFonts w:eastAsia="Times New Roman"/>
                <w:sz w:val="28"/>
                <w:szCs w:val="28"/>
              </w:rPr>
              <w:t>Персональные данные, обрабатываемые в автоматизированных информац</w:t>
            </w:r>
            <w:r w:rsidR="005D1541" w:rsidRPr="00DD2BCF">
              <w:rPr>
                <w:rFonts w:eastAsia="Times New Roman"/>
                <w:sz w:val="28"/>
                <w:szCs w:val="28"/>
              </w:rPr>
              <w:t>ионных системах кадрового учета</w:t>
            </w:r>
            <w:r w:rsidRPr="00DD2BCF">
              <w:rPr>
                <w:rFonts w:eastAsia="Times New Roman"/>
                <w:sz w:val="28"/>
                <w:szCs w:val="28"/>
              </w:rPr>
              <w:t>.</w:t>
            </w:r>
          </w:p>
        </w:tc>
        <w:tc>
          <w:tcPr>
            <w:tcW w:w="2700" w:type="dxa"/>
          </w:tcPr>
          <w:p w:rsidR="00E61023" w:rsidRPr="00DD2BCF" w:rsidRDefault="00E61023" w:rsidP="001A00B9">
            <w:pPr>
              <w:pStyle w:val="ConsPlusNormal"/>
              <w:ind w:firstLine="709"/>
              <w:rPr>
                <w:sz w:val="28"/>
                <w:szCs w:val="28"/>
              </w:rPr>
            </w:pPr>
          </w:p>
        </w:tc>
      </w:tr>
      <w:tr w:rsidR="00E61023" w:rsidRPr="00DD2BCF" w:rsidTr="00E61023">
        <w:trPr>
          <w:trHeight w:val="596"/>
        </w:trPr>
        <w:tc>
          <w:tcPr>
            <w:tcW w:w="660" w:type="dxa"/>
          </w:tcPr>
          <w:p w:rsidR="00E61023" w:rsidRPr="00DD2BCF" w:rsidRDefault="00E61023" w:rsidP="00573C33">
            <w:pPr>
              <w:pStyle w:val="ConsPlusNormal"/>
              <w:ind w:left="-736" w:firstLine="709"/>
              <w:rPr>
                <w:sz w:val="28"/>
                <w:szCs w:val="28"/>
              </w:rPr>
            </w:pPr>
            <w:r w:rsidRPr="00DD2BCF">
              <w:rPr>
                <w:sz w:val="28"/>
                <w:szCs w:val="28"/>
              </w:rPr>
              <w:t>2</w:t>
            </w:r>
            <w:r w:rsidR="00E846DF" w:rsidRPr="00DD2BCF">
              <w:rPr>
                <w:sz w:val="28"/>
                <w:szCs w:val="28"/>
              </w:rPr>
              <w:t>2</w:t>
            </w:r>
            <w:r w:rsidRPr="00DD2BCF">
              <w:rPr>
                <w:sz w:val="28"/>
                <w:szCs w:val="28"/>
              </w:rPr>
              <w:t>.</w:t>
            </w:r>
          </w:p>
        </w:tc>
        <w:tc>
          <w:tcPr>
            <w:tcW w:w="11282" w:type="dxa"/>
          </w:tcPr>
          <w:p w:rsidR="00E61023" w:rsidRPr="00DD2BCF" w:rsidRDefault="00E61023" w:rsidP="00573C33">
            <w:pPr>
              <w:ind w:firstLine="49"/>
              <w:rPr>
                <w:sz w:val="28"/>
                <w:szCs w:val="28"/>
              </w:rPr>
            </w:pPr>
            <w:r w:rsidRPr="00DD2BCF">
              <w:rPr>
                <w:rFonts w:eastAsia="Times New Roman"/>
                <w:sz w:val="28"/>
                <w:szCs w:val="28"/>
              </w:rPr>
              <w:t>Персональные данные, обрабатываемые в автоматизированных информационных системах бухгалтерского учета.</w:t>
            </w:r>
          </w:p>
        </w:tc>
        <w:tc>
          <w:tcPr>
            <w:tcW w:w="2700" w:type="dxa"/>
          </w:tcPr>
          <w:p w:rsidR="00E61023" w:rsidRPr="00DD2BCF" w:rsidRDefault="00E61023" w:rsidP="001A00B9">
            <w:pPr>
              <w:pStyle w:val="ConsPlusNormal"/>
              <w:ind w:firstLine="709"/>
              <w:rPr>
                <w:sz w:val="28"/>
                <w:szCs w:val="28"/>
              </w:rPr>
            </w:pPr>
          </w:p>
        </w:tc>
      </w:tr>
      <w:tr w:rsidR="00E61023" w:rsidRPr="00DD2BCF" w:rsidTr="00E61023">
        <w:trPr>
          <w:trHeight w:val="596"/>
        </w:trPr>
        <w:tc>
          <w:tcPr>
            <w:tcW w:w="660" w:type="dxa"/>
          </w:tcPr>
          <w:p w:rsidR="00E61023" w:rsidRPr="00DD2BCF" w:rsidRDefault="00E61023" w:rsidP="00573C33">
            <w:pPr>
              <w:pStyle w:val="ConsPlusNormal"/>
              <w:ind w:left="-736" w:firstLine="709"/>
              <w:rPr>
                <w:sz w:val="28"/>
                <w:szCs w:val="28"/>
              </w:rPr>
            </w:pPr>
            <w:r w:rsidRPr="00DD2BCF">
              <w:rPr>
                <w:sz w:val="28"/>
                <w:szCs w:val="28"/>
              </w:rPr>
              <w:t>2</w:t>
            </w:r>
            <w:r w:rsidR="00E846DF" w:rsidRPr="00DD2BCF">
              <w:rPr>
                <w:sz w:val="28"/>
                <w:szCs w:val="28"/>
              </w:rPr>
              <w:t>3</w:t>
            </w:r>
            <w:r w:rsidRPr="00DD2BCF">
              <w:rPr>
                <w:sz w:val="28"/>
                <w:szCs w:val="28"/>
              </w:rPr>
              <w:t>.</w:t>
            </w:r>
          </w:p>
        </w:tc>
        <w:tc>
          <w:tcPr>
            <w:tcW w:w="11282" w:type="dxa"/>
          </w:tcPr>
          <w:p w:rsidR="00E61023" w:rsidRPr="00DD2BCF" w:rsidRDefault="00E61023" w:rsidP="00E92AA5">
            <w:pPr>
              <w:autoSpaceDE w:val="0"/>
              <w:autoSpaceDN w:val="0"/>
              <w:adjustRightInd w:val="0"/>
              <w:ind w:firstLine="49"/>
              <w:rPr>
                <w:sz w:val="28"/>
                <w:szCs w:val="28"/>
              </w:rPr>
            </w:pPr>
            <w:r w:rsidRPr="00DD2BCF">
              <w:rPr>
                <w:rFonts w:eastAsia="Times New Roman"/>
                <w:sz w:val="28"/>
                <w:szCs w:val="28"/>
              </w:rPr>
              <w:t xml:space="preserve">Персональные данные, обрабатываемые в автоматизированных информационных системах </w:t>
            </w:r>
            <w:r w:rsidR="00E92AA5">
              <w:rPr>
                <w:rFonts w:eastAsia="Times New Roman"/>
                <w:sz w:val="28"/>
                <w:szCs w:val="28"/>
              </w:rPr>
              <w:t>отдела</w:t>
            </w:r>
            <w:r w:rsidRPr="00DD2BCF">
              <w:rPr>
                <w:rFonts w:eastAsia="Times New Roman"/>
                <w:sz w:val="28"/>
                <w:szCs w:val="28"/>
              </w:rPr>
              <w:t xml:space="preserve"> по работе с обращениями граждан</w:t>
            </w:r>
            <w:r w:rsidR="00E92AA5">
              <w:rPr>
                <w:rFonts w:eastAsia="Times New Roman"/>
                <w:sz w:val="28"/>
                <w:szCs w:val="28"/>
              </w:rPr>
              <w:t xml:space="preserve"> и управлению документацией Администрации города Шарыпово.</w:t>
            </w:r>
          </w:p>
        </w:tc>
        <w:tc>
          <w:tcPr>
            <w:tcW w:w="2700" w:type="dxa"/>
          </w:tcPr>
          <w:p w:rsidR="00E61023" w:rsidRPr="00DD2BCF" w:rsidRDefault="00E61023" w:rsidP="001A00B9">
            <w:pPr>
              <w:pStyle w:val="ConsPlusNormal"/>
              <w:ind w:firstLine="709"/>
              <w:rPr>
                <w:sz w:val="28"/>
                <w:szCs w:val="28"/>
              </w:rPr>
            </w:pPr>
          </w:p>
        </w:tc>
      </w:tr>
      <w:tr w:rsidR="00E61023" w:rsidRPr="00DD2BCF" w:rsidTr="00E61023">
        <w:trPr>
          <w:trHeight w:val="596"/>
        </w:trPr>
        <w:tc>
          <w:tcPr>
            <w:tcW w:w="660" w:type="dxa"/>
          </w:tcPr>
          <w:p w:rsidR="00E61023" w:rsidRPr="00DD2BCF" w:rsidRDefault="00E61023" w:rsidP="00573C33">
            <w:pPr>
              <w:pStyle w:val="ConsPlusNormal"/>
              <w:ind w:left="-736" w:firstLine="709"/>
              <w:rPr>
                <w:sz w:val="28"/>
                <w:szCs w:val="28"/>
              </w:rPr>
            </w:pPr>
            <w:r w:rsidRPr="00DD2BCF">
              <w:rPr>
                <w:sz w:val="28"/>
                <w:szCs w:val="28"/>
              </w:rPr>
              <w:t>2</w:t>
            </w:r>
            <w:r w:rsidR="00E846DF" w:rsidRPr="00DD2BCF">
              <w:rPr>
                <w:sz w:val="28"/>
                <w:szCs w:val="28"/>
              </w:rPr>
              <w:t>4</w:t>
            </w:r>
            <w:r w:rsidRPr="00DD2BCF">
              <w:rPr>
                <w:sz w:val="28"/>
                <w:szCs w:val="28"/>
              </w:rPr>
              <w:t>.</w:t>
            </w:r>
          </w:p>
        </w:tc>
        <w:tc>
          <w:tcPr>
            <w:tcW w:w="11282" w:type="dxa"/>
          </w:tcPr>
          <w:p w:rsidR="00E61023" w:rsidRPr="00DD2BCF" w:rsidRDefault="00E61023" w:rsidP="00573C33">
            <w:pPr>
              <w:autoSpaceDE w:val="0"/>
              <w:autoSpaceDN w:val="0"/>
              <w:adjustRightInd w:val="0"/>
              <w:ind w:firstLine="49"/>
              <w:rPr>
                <w:sz w:val="28"/>
                <w:szCs w:val="28"/>
              </w:rPr>
            </w:pPr>
            <w:r w:rsidRPr="00DD2BCF">
              <w:rPr>
                <w:sz w:val="28"/>
                <w:szCs w:val="28"/>
              </w:rPr>
              <w:t>Списки номеров домашних, личных мобильных телефонов, адреса проживания сотрудников Администрации города Шарыпово.</w:t>
            </w:r>
          </w:p>
        </w:tc>
        <w:tc>
          <w:tcPr>
            <w:tcW w:w="2700" w:type="dxa"/>
          </w:tcPr>
          <w:p w:rsidR="00E61023" w:rsidRPr="00DD2BCF" w:rsidRDefault="00E61023" w:rsidP="001A00B9">
            <w:pPr>
              <w:pStyle w:val="ConsPlusNormal"/>
              <w:ind w:firstLine="709"/>
              <w:rPr>
                <w:sz w:val="28"/>
                <w:szCs w:val="28"/>
              </w:rPr>
            </w:pPr>
          </w:p>
        </w:tc>
      </w:tr>
    </w:tbl>
    <w:p w:rsidR="00E83DAE" w:rsidRPr="00D05E48" w:rsidRDefault="00E83DAE" w:rsidP="001A00B9">
      <w:pPr>
        <w:pStyle w:val="ConsPlusNormal"/>
        <w:ind w:firstLine="709"/>
        <w:jc w:val="both"/>
        <w:rPr>
          <w:sz w:val="28"/>
          <w:szCs w:val="28"/>
        </w:rPr>
      </w:pPr>
      <w:r w:rsidRPr="00D05E48">
        <w:rPr>
          <w:sz w:val="28"/>
          <w:szCs w:val="28"/>
        </w:rPr>
        <w:t>-------------------------------</w:t>
      </w:r>
    </w:p>
    <w:p w:rsidR="00E83DAE" w:rsidRPr="00C22C0D" w:rsidRDefault="00E83DAE" w:rsidP="001A00B9">
      <w:pPr>
        <w:pStyle w:val="ConsPlusNormal"/>
        <w:ind w:firstLine="709"/>
        <w:jc w:val="both"/>
        <w:rPr>
          <w:sz w:val="22"/>
          <w:szCs w:val="22"/>
        </w:rPr>
      </w:pPr>
      <w:r w:rsidRPr="00C22C0D">
        <w:rPr>
          <w:sz w:val="22"/>
          <w:szCs w:val="22"/>
        </w:rPr>
        <w:t>&lt;*&gt; За исключением следующей информации:</w:t>
      </w:r>
    </w:p>
    <w:p w:rsidR="00E83DAE" w:rsidRPr="00C22C0D" w:rsidRDefault="00E83DAE" w:rsidP="001A00B9">
      <w:pPr>
        <w:pStyle w:val="ConsPlusNormal"/>
        <w:ind w:firstLine="709"/>
        <w:jc w:val="both"/>
        <w:rPr>
          <w:sz w:val="22"/>
          <w:szCs w:val="22"/>
        </w:rPr>
      </w:pPr>
      <w:r w:rsidRPr="00C22C0D">
        <w:rPr>
          <w:sz w:val="22"/>
          <w:szCs w:val="22"/>
        </w:rPr>
        <w:t>- обращения граждан, объединений граждан, в том числе юридических лиц;</w:t>
      </w:r>
    </w:p>
    <w:p w:rsidR="00E83DAE" w:rsidRPr="00C22C0D" w:rsidRDefault="00E83DAE" w:rsidP="001A00B9">
      <w:pPr>
        <w:pStyle w:val="ConsPlusNormal"/>
        <w:ind w:firstLine="709"/>
        <w:jc w:val="both"/>
        <w:rPr>
          <w:sz w:val="22"/>
          <w:szCs w:val="22"/>
        </w:rPr>
      </w:pPr>
      <w:r w:rsidRPr="00C22C0D">
        <w:rPr>
          <w:sz w:val="22"/>
          <w:szCs w:val="22"/>
        </w:rPr>
        <w:t>- ответы на обращения граждан, объединений граждан, в том числе юридических лиц;</w:t>
      </w:r>
    </w:p>
    <w:p w:rsidR="00E83DAE" w:rsidRPr="00C22C0D" w:rsidRDefault="00E83DAE" w:rsidP="001A00B9">
      <w:pPr>
        <w:pStyle w:val="ConsPlusNormal"/>
        <w:ind w:firstLine="709"/>
        <w:jc w:val="both"/>
        <w:rPr>
          <w:sz w:val="22"/>
          <w:szCs w:val="22"/>
        </w:rPr>
      </w:pPr>
      <w:r w:rsidRPr="00C22C0D">
        <w:rPr>
          <w:sz w:val="22"/>
          <w:szCs w:val="22"/>
        </w:rPr>
        <w:t>- запросы государственных органов, органов местного самоуправления или должностных лиц о предоставлении документов и материалов, необходимых для рассмотрения обращений граждан, объединений граждан, в том числе юридических лиц;</w:t>
      </w:r>
    </w:p>
    <w:p w:rsidR="00E83DAE" w:rsidRPr="00C22C0D" w:rsidRDefault="00E83DAE" w:rsidP="001A00B9">
      <w:pPr>
        <w:pStyle w:val="ConsPlusNormal"/>
        <w:ind w:firstLine="709"/>
        <w:jc w:val="both"/>
        <w:rPr>
          <w:sz w:val="22"/>
          <w:szCs w:val="22"/>
        </w:rPr>
      </w:pPr>
      <w:r w:rsidRPr="00C22C0D">
        <w:rPr>
          <w:sz w:val="22"/>
          <w:szCs w:val="22"/>
        </w:rPr>
        <w:t>- ответы на запросы государственных органов, органов местного самоуправления или должностных лиц о предоставлении документов и материалов, необходимых для рассмотрения обращений граждан, объединений граждан, в том числе юридических лиц;</w:t>
      </w:r>
    </w:p>
    <w:p w:rsidR="001D3600" w:rsidRDefault="00E45ACC" w:rsidP="001A00B9">
      <w:pPr>
        <w:pStyle w:val="ConsPlusNormal"/>
        <w:ind w:left="10635" w:firstLine="709"/>
        <w:jc w:val="center"/>
        <w:rPr>
          <w:sz w:val="26"/>
          <w:szCs w:val="26"/>
        </w:rPr>
      </w:pPr>
      <w:r>
        <w:rPr>
          <w:sz w:val="26"/>
          <w:szCs w:val="26"/>
        </w:rPr>
        <w:t xml:space="preserve">                         .»</w:t>
      </w:r>
    </w:p>
    <w:sectPr w:rsidR="001D3600" w:rsidSect="00E92AA5">
      <w:pgSz w:w="16839" w:h="11907" w:orient="landscape" w:code="9"/>
      <w:pgMar w:top="1135" w:right="1134"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44B" w:rsidRDefault="00C4244B">
      <w:r>
        <w:separator/>
      </w:r>
    </w:p>
  </w:endnote>
  <w:endnote w:type="continuationSeparator" w:id="0">
    <w:p w:rsidR="00C4244B" w:rsidRDefault="00C4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VOBODA">
    <w:altName w:val="Century Gothic"/>
    <w:charset w:val="CC"/>
    <w:family w:val="auto"/>
    <w:pitch w:val="variable"/>
    <w:sig w:usb0="8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4B" w:rsidRDefault="0004364B" w:rsidP="00BF28E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4364B" w:rsidRDefault="0004364B" w:rsidP="00D64E2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4B" w:rsidRPr="00511587" w:rsidRDefault="0004364B" w:rsidP="00125988">
    <w:pPr>
      <w:pStyle w:val="a8"/>
      <w:ind w:right="360"/>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44B" w:rsidRDefault="00C4244B">
      <w:r>
        <w:separator/>
      </w:r>
    </w:p>
  </w:footnote>
  <w:footnote w:type="continuationSeparator" w:id="0">
    <w:p w:rsidR="00C4244B" w:rsidRDefault="00C424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6298B"/>
    <w:multiLevelType w:val="hybridMultilevel"/>
    <w:tmpl w:val="22F46C6A"/>
    <w:lvl w:ilvl="0" w:tplc="80D60B26">
      <w:start w:val="1"/>
      <w:numFmt w:val="decimal"/>
      <w:lvlText w:val="%1."/>
      <w:lvlJc w:val="left"/>
      <w:pPr>
        <w:ind w:left="720" w:hanging="360"/>
      </w:pPr>
      <w:rPr>
        <w:rFonts w:ascii="Bookman Old Style" w:eastAsia="Lucida Sans Unicode" w:hAnsi="Bookman Old Style"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73769E"/>
    <w:multiLevelType w:val="hybridMultilevel"/>
    <w:tmpl w:val="BA1C4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3513F8"/>
    <w:multiLevelType w:val="hybridMultilevel"/>
    <w:tmpl w:val="B176B176"/>
    <w:lvl w:ilvl="0" w:tplc="23D2B96A">
      <w:start w:val="1"/>
      <w:numFmt w:val="decimal"/>
      <w:lvlText w:val="%1."/>
      <w:lvlJc w:val="left"/>
      <w:pPr>
        <w:tabs>
          <w:tab w:val="num" w:pos="1035"/>
        </w:tabs>
        <w:ind w:left="1035" w:hanging="360"/>
      </w:pPr>
      <w:rPr>
        <w:rFonts w:hint="default"/>
      </w:rPr>
    </w:lvl>
    <w:lvl w:ilvl="1" w:tplc="04190019" w:tentative="1">
      <w:start w:val="1"/>
      <w:numFmt w:val="lowerLetter"/>
      <w:lvlText w:val="%2."/>
      <w:lvlJc w:val="left"/>
      <w:pPr>
        <w:tabs>
          <w:tab w:val="num" w:pos="1755"/>
        </w:tabs>
        <w:ind w:left="1755" w:hanging="360"/>
      </w:pPr>
    </w:lvl>
    <w:lvl w:ilvl="2" w:tplc="0419001B" w:tentative="1">
      <w:start w:val="1"/>
      <w:numFmt w:val="lowerRoman"/>
      <w:lvlText w:val="%3."/>
      <w:lvlJc w:val="right"/>
      <w:pPr>
        <w:tabs>
          <w:tab w:val="num" w:pos="2475"/>
        </w:tabs>
        <w:ind w:left="2475" w:hanging="180"/>
      </w:pPr>
    </w:lvl>
    <w:lvl w:ilvl="3" w:tplc="0419000F" w:tentative="1">
      <w:start w:val="1"/>
      <w:numFmt w:val="decimal"/>
      <w:lvlText w:val="%4."/>
      <w:lvlJc w:val="left"/>
      <w:pPr>
        <w:tabs>
          <w:tab w:val="num" w:pos="3195"/>
        </w:tabs>
        <w:ind w:left="3195" w:hanging="360"/>
      </w:pPr>
    </w:lvl>
    <w:lvl w:ilvl="4" w:tplc="04190019" w:tentative="1">
      <w:start w:val="1"/>
      <w:numFmt w:val="lowerLetter"/>
      <w:lvlText w:val="%5."/>
      <w:lvlJc w:val="left"/>
      <w:pPr>
        <w:tabs>
          <w:tab w:val="num" w:pos="3915"/>
        </w:tabs>
        <w:ind w:left="3915" w:hanging="360"/>
      </w:pPr>
    </w:lvl>
    <w:lvl w:ilvl="5" w:tplc="0419001B" w:tentative="1">
      <w:start w:val="1"/>
      <w:numFmt w:val="lowerRoman"/>
      <w:lvlText w:val="%6."/>
      <w:lvlJc w:val="right"/>
      <w:pPr>
        <w:tabs>
          <w:tab w:val="num" w:pos="4635"/>
        </w:tabs>
        <w:ind w:left="4635" w:hanging="180"/>
      </w:pPr>
    </w:lvl>
    <w:lvl w:ilvl="6" w:tplc="0419000F" w:tentative="1">
      <w:start w:val="1"/>
      <w:numFmt w:val="decimal"/>
      <w:lvlText w:val="%7."/>
      <w:lvlJc w:val="left"/>
      <w:pPr>
        <w:tabs>
          <w:tab w:val="num" w:pos="5355"/>
        </w:tabs>
        <w:ind w:left="5355" w:hanging="360"/>
      </w:pPr>
    </w:lvl>
    <w:lvl w:ilvl="7" w:tplc="04190019" w:tentative="1">
      <w:start w:val="1"/>
      <w:numFmt w:val="lowerLetter"/>
      <w:lvlText w:val="%8."/>
      <w:lvlJc w:val="left"/>
      <w:pPr>
        <w:tabs>
          <w:tab w:val="num" w:pos="6075"/>
        </w:tabs>
        <w:ind w:left="6075" w:hanging="360"/>
      </w:pPr>
    </w:lvl>
    <w:lvl w:ilvl="8" w:tplc="0419001B" w:tentative="1">
      <w:start w:val="1"/>
      <w:numFmt w:val="lowerRoman"/>
      <w:lvlText w:val="%9."/>
      <w:lvlJc w:val="right"/>
      <w:pPr>
        <w:tabs>
          <w:tab w:val="num" w:pos="6795"/>
        </w:tabs>
        <w:ind w:left="6795" w:hanging="180"/>
      </w:pPr>
    </w:lvl>
  </w:abstractNum>
  <w:abstractNum w:abstractNumId="3">
    <w:nsid w:val="243A0F90"/>
    <w:multiLevelType w:val="hybridMultilevel"/>
    <w:tmpl w:val="388E296A"/>
    <w:lvl w:ilvl="0" w:tplc="F606CEC0">
      <w:start w:val="2"/>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
    <w:nsid w:val="355E1017"/>
    <w:multiLevelType w:val="hybridMultilevel"/>
    <w:tmpl w:val="06149B40"/>
    <w:lvl w:ilvl="0" w:tplc="A844B4B4">
      <w:start w:val="1"/>
      <w:numFmt w:val="bullet"/>
      <w:lvlText w:val="-"/>
      <w:lvlJc w:val="left"/>
      <w:pPr>
        <w:tabs>
          <w:tab w:val="num" w:pos="1035"/>
        </w:tabs>
        <w:ind w:left="1035" w:hanging="360"/>
      </w:pPr>
      <w:rPr>
        <w:rFonts w:ascii="SVOBODA" w:hAnsi="SVOBODA" w:hint="default"/>
      </w:rPr>
    </w:lvl>
    <w:lvl w:ilvl="1" w:tplc="04190019" w:tentative="1">
      <w:start w:val="1"/>
      <w:numFmt w:val="lowerLetter"/>
      <w:lvlText w:val="%2."/>
      <w:lvlJc w:val="left"/>
      <w:pPr>
        <w:tabs>
          <w:tab w:val="num" w:pos="1755"/>
        </w:tabs>
        <w:ind w:left="1755" w:hanging="360"/>
      </w:pPr>
    </w:lvl>
    <w:lvl w:ilvl="2" w:tplc="0419001B" w:tentative="1">
      <w:start w:val="1"/>
      <w:numFmt w:val="lowerRoman"/>
      <w:lvlText w:val="%3."/>
      <w:lvlJc w:val="right"/>
      <w:pPr>
        <w:tabs>
          <w:tab w:val="num" w:pos="2475"/>
        </w:tabs>
        <w:ind w:left="2475" w:hanging="180"/>
      </w:pPr>
    </w:lvl>
    <w:lvl w:ilvl="3" w:tplc="0419000F" w:tentative="1">
      <w:start w:val="1"/>
      <w:numFmt w:val="decimal"/>
      <w:lvlText w:val="%4."/>
      <w:lvlJc w:val="left"/>
      <w:pPr>
        <w:tabs>
          <w:tab w:val="num" w:pos="3195"/>
        </w:tabs>
        <w:ind w:left="3195" w:hanging="360"/>
      </w:pPr>
    </w:lvl>
    <w:lvl w:ilvl="4" w:tplc="04190019" w:tentative="1">
      <w:start w:val="1"/>
      <w:numFmt w:val="lowerLetter"/>
      <w:lvlText w:val="%5."/>
      <w:lvlJc w:val="left"/>
      <w:pPr>
        <w:tabs>
          <w:tab w:val="num" w:pos="3915"/>
        </w:tabs>
        <w:ind w:left="3915" w:hanging="360"/>
      </w:pPr>
    </w:lvl>
    <w:lvl w:ilvl="5" w:tplc="0419001B" w:tentative="1">
      <w:start w:val="1"/>
      <w:numFmt w:val="lowerRoman"/>
      <w:lvlText w:val="%6."/>
      <w:lvlJc w:val="right"/>
      <w:pPr>
        <w:tabs>
          <w:tab w:val="num" w:pos="4635"/>
        </w:tabs>
        <w:ind w:left="4635" w:hanging="180"/>
      </w:pPr>
    </w:lvl>
    <w:lvl w:ilvl="6" w:tplc="0419000F" w:tentative="1">
      <w:start w:val="1"/>
      <w:numFmt w:val="decimal"/>
      <w:lvlText w:val="%7."/>
      <w:lvlJc w:val="left"/>
      <w:pPr>
        <w:tabs>
          <w:tab w:val="num" w:pos="5355"/>
        </w:tabs>
        <w:ind w:left="5355" w:hanging="360"/>
      </w:pPr>
    </w:lvl>
    <w:lvl w:ilvl="7" w:tplc="04190019" w:tentative="1">
      <w:start w:val="1"/>
      <w:numFmt w:val="lowerLetter"/>
      <w:lvlText w:val="%8."/>
      <w:lvlJc w:val="left"/>
      <w:pPr>
        <w:tabs>
          <w:tab w:val="num" w:pos="6075"/>
        </w:tabs>
        <w:ind w:left="6075" w:hanging="360"/>
      </w:pPr>
    </w:lvl>
    <w:lvl w:ilvl="8" w:tplc="0419001B" w:tentative="1">
      <w:start w:val="1"/>
      <w:numFmt w:val="lowerRoman"/>
      <w:lvlText w:val="%9."/>
      <w:lvlJc w:val="right"/>
      <w:pPr>
        <w:tabs>
          <w:tab w:val="num" w:pos="6795"/>
        </w:tabs>
        <w:ind w:left="6795" w:hanging="180"/>
      </w:pPr>
    </w:lvl>
  </w:abstractNum>
  <w:abstractNum w:abstractNumId="5">
    <w:nsid w:val="37E93242"/>
    <w:multiLevelType w:val="hybridMultilevel"/>
    <w:tmpl w:val="9F54098C"/>
    <w:lvl w:ilvl="0" w:tplc="44BAF2E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3C0437AF"/>
    <w:multiLevelType w:val="hybridMultilevel"/>
    <w:tmpl w:val="F41C65F4"/>
    <w:lvl w:ilvl="0" w:tplc="44BAF2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293466B"/>
    <w:multiLevelType w:val="hybridMultilevel"/>
    <w:tmpl w:val="580E72F6"/>
    <w:lvl w:ilvl="0" w:tplc="ECCC08EC">
      <w:start w:val="1"/>
      <w:numFmt w:val="decimal"/>
      <w:lvlText w:val="%1."/>
      <w:lvlJc w:val="left"/>
      <w:pPr>
        <w:ind w:left="567" w:hanging="360"/>
      </w:pPr>
      <w:rPr>
        <w:rFonts w:hint="default"/>
        <w:b w:val="0"/>
        <w:i w:val="0"/>
        <w:sz w:val="24"/>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8">
    <w:nsid w:val="514342BE"/>
    <w:multiLevelType w:val="hybridMultilevel"/>
    <w:tmpl w:val="837A6F0E"/>
    <w:lvl w:ilvl="0" w:tplc="44BAF2E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79F03D38"/>
    <w:multiLevelType w:val="hybridMultilevel"/>
    <w:tmpl w:val="22F46C6A"/>
    <w:lvl w:ilvl="0" w:tplc="80D60B26">
      <w:start w:val="1"/>
      <w:numFmt w:val="decimal"/>
      <w:lvlText w:val="%1."/>
      <w:lvlJc w:val="left"/>
      <w:pPr>
        <w:ind w:left="926" w:hanging="360"/>
      </w:pPr>
      <w:rPr>
        <w:rFonts w:ascii="Bookman Old Style" w:eastAsia="Lucida Sans Unicode" w:hAnsi="Bookman Old Style" w:cs="Times New Roman"/>
      </w:rPr>
    </w:lvl>
    <w:lvl w:ilvl="1" w:tplc="04190003" w:tentative="1">
      <w:start w:val="1"/>
      <w:numFmt w:val="bullet"/>
      <w:lvlText w:val="o"/>
      <w:lvlJc w:val="left"/>
      <w:pPr>
        <w:ind w:left="1646" w:hanging="360"/>
      </w:pPr>
      <w:rPr>
        <w:rFonts w:ascii="Courier New" w:hAnsi="Courier New" w:cs="Courier New" w:hint="default"/>
      </w:rPr>
    </w:lvl>
    <w:lvl w:ilvl="2" w:tplc="04190005" w:tentative="1">
      <w:start w:val="1"/>
      <w:numFmt w:val="bullet"/>
      <w:lvlText w:val=""/>
      <w:lvlJc w:val="left"/>
      <w:pPr>
        <w:ind w:left="2366" w:hanging="360"/>
      </w:pPr>
      <w:rPr>
        <w:rFonts w:ascii="Wingdings" w:hAnsi="Wingdings" w:hint="default"/>
      </w:rPr>
    </w:lvl>
    <w:lvl w:ilvl="3" w:tplc="04190001" w:tentative="1">
      <w:start w:val="1"/>
      <w:numFmt w:val="bullet"/>
      <w:lvlText w:val=""/>
      <w:lvlJc w:val="left"/>
      <w:pPr>
        <w:ind w:left="3086" w:hanging="360"/>
      </w:pPr>
      <w:rPr>
        <w:rFonts w:ascii="Symbol" w:hAnsi="Symbol" w:hint="default"/>
      </w:rPr>
    </w:lvl>
    <w:lvl w:ilvl="4" w:tplc="04190003" w:tentative="1">
      <w:start w:val="1"/>
      <w:numFmt w:val="bullet"/>
      <w:lvlText w:val="o"/>
      <w:lvlJc w:val="left"/>
      <w:pPr>
        <w:ind w:left="3806" w:hanging="360"/>
      </w:pPr>
      <w:rPr>
        <w:rFonts w:ascii="Courier New" w:hAnsi="Courier New" w:cs="Courier New" w:hint="default"/>
      </w:rPr>
    </w:lvl>
    <w:lvl w:ilvl="5" w:tplc="04190005" w:tentative="1">
      <w:start w:val="1"/>
      <w:numFmt w:val="bullet"/>
      <w:lvlText w:val=""/>
      <w:lvlJc w:val="left"/>
      <w:pPr>
        <w:ind w:left="4526" w:hanging="360"/>
      </w:pPr>
      <w:rPr>
        <w:rFonts w:ascii="Wingdings" w:hAnsi="Wingdings" w:hint="default"/>
      </w:rPr>
    </w:lvl>
    <w:lvl w:ilvl="6" w:tplc="04190001" w:tentative="1">
      <w:start w:val="1"/>
      <w:numFmt w:val="bullet"/>
      <w:lvlText w:val=""/>
      <w:lvlJc w:val="left"/>
      <w:pPr>
        <w:ind w:left="5246" w:hanging="360"/>
      </w:pPr>
      <w:rPr>
        <w:rFonts w:ascii="Symbol" w:hAnsi="Symbol" w:hint="default"/>
      </w:rPr>
    </w:lvl>
    <w:lvl w:ilvl="7" w:tplc="04190003" w:tentative="1">
      <w:start w:val="1"/>
      <w:numFmt w:val="bullet"/>
      <w:lvlText w:val="o"/>
      <w:lvlJc w:val="left"/>
      <w:pPr>
        <w:ind w:left="5966" w:hanging="360"/>
      </w:pPr>
      <w:rPr>
        <w:rFonts w:ascii="Courier New" w:hAnsi="Courier New" w:cs="Courier New" w:hint="default"/>
      </w:rPr>
    </w:lvl>
    <w:lvl w:ilvl="8" w:tplc="04190005" w:tentative="1">
      <w:start w:val="1"/>
      <w:numFmt w:val="bullet"/>
      <w:lvlText w:val=""/>
      <w:lvlJc w:val="left"/>
      <w:pPr>
        <w:ind w:left="6686" w:hanging="360"/>
      </w:pPr>
      <w:rPr>
        <w:rFonts w:ascii="Wingdings" w:hAnsi="Wingdings" w:hint="default"/>
      </w:rPr>
    </w:lvl>
  </w:abstractNum>
  <w:num w:numId="1">
    <w:abstractNumId w:val="9"/>
  </w:num>
  <w:num w:numId="2">
    <w:abstractNumId w:val="5"/>
  </w:num>
  <w:num w:numId="3">
    <w:abstractNumId w:val="0"/>
  </w:num>
  <w:num w:numId="4">
    <w:abstractNumId w:val="1"/>
  </w:num>
  <w:num w:numId="5">
    <w:abstractNumId w:val="8"/>
  </w:num>
  <w:num w:numId="6">
    <w:abstractNumId w:val="7"/>
  </w:num>
  <w:num w:numId="7">
    <w:abstractNumId w:val="6"/>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2DA"/>
    <w:rsid w:val="00010608"/>
    <w:rsid w:val="0004364B"/>
    <w:rsid w:val="00046AC8"/>
    <w:rsid w:val="00056213"/>
    <w:rsid w:val="0009794A"/>
    <w:rsid w:val="000B42DA"/>
    <w:rsid w:val="000B77B1"/>
    <w:rsid w:val="000C0E97"/>
    <w:rsid w:val="000D1803"/>
    <w:rsid w:val="000D7E82"/>
    <w:rsid w:val="00106523"/>
    <w:rsid w:val="0011246C"/>
    <w:rsid w:val="001161D0"/>
    <w:rsid w:val="00122633"/>
    <w:rsid w:val="00125988"/>
    <w:rsid w:val="00126126"/>
    <w:rsid w:val="00155F35"/>
    <w:rsid w:val="0016057A"/>
    <w:rsid w:val="00170063"/>
    <w:rsid w:val="001869FE"/>
    <w:rsid w:val="001A00B9"/>
    <w:rsid w:val="001A4B7E"/>
    <w:rsid w:val="001B1C97"/>
    <w:rsid w:val="001C1BF3"/>
    <w:rsid w:val="001C66BD"/>
    <w:rsid w:val="001D0E6B"/>
    <w:rsid w:val="001D3600"/>
    <w:rsid w:val="00223576"/>
    <w:rsid w:val="00224856"/>
    <w:rsid w:val="00226771"/>
    <w:rsid w:val="00231266"/>
    <w:rsid w:val="00251D2A"/>
    <w:rsid w:val="00255BA9"/>
    <w:rsid w:val="00270128"/>
    <w:rsid w:val="00275074"/>
    <w:rsid w:val="00283A6E"/>
    <w:rsid w:val="00284888"/>
    <w:rsid w:val="00284E3A"/>
    <w:rsid w:val="002851B9"/>
    <w:rsid w:val="002852ED"/>
    <w:rsid w:val="002D11F4"/>
    <w:rsid w:val="002D29F5"/>
    <w:rsid w:val="002D599B"/>
    <w:rsid w:val="002D76CE"/>
    <w:rsid w:val="002F0F7F"/>
    <w:rsid w:val="00301EDF"/>
    <w:rsid w:val="00306C6C"/>
    <w:rsid w:val="00313D85"/>
    <w:rsid w:val="00323DF7"/>
    <w:rsid w:val="00325FA7"/>
    <w:rsid w:val="00326422"/>
    <w:rsid w:val="0033015F"/>
    <w:rsid w:val="00340A63"/>
    <w:rsid w:val="00350C10"/>
    <w:rsid w:val="00352B1C"/>
    <w:rsid w:val="00354613"/>
    <w:rsid w:val="00365D9F"/>
    <w:rsid w:val="003661A0"/>
    <w:rsid w:val="00367A02"/>
    <w:rsid w:val="00371CCB"/>
    <w:rsid w:val="003757E8"/>
    <w:rsid w:val="00382869"/>
    <w:rsid w:val="00384AFA"/>
    <w:rsid w:val="00385919"/>
    <w:rsid w:val="003A4334"/>
    <w:rsid w:val="003B6DC6"/>
    <w:rsid w:val="003D6F5F"/>
    <w:rsid w:val="003E3398"/>
    <w:rsid w:val="003E3C00"/>
    <w:rsid w:val="003F0663"/>
    <w:rsid w:val="003F748F"/>
    <w:rsid w:val="004127D5"/>
    <w:rsid w:val="0042034B"/>
    <w:rsid w:val="004329BF"/>
    <w:rsid w:val="0044054E"/>
    <w:rsid w:val="004449BC"/>
    <w:rsid w:val="00455B7B"/>
    <w:rsid w:val="004664C6"/>
    <w:rsid w:val="00473F46"/>
    <w:rsid w:val="004A33BF"/>
    <w:rsid w:val="004A4736"/>
    <w:rsid w:val="004E4EAE"/>
    <w:rsid w:val="004F1B17"/>
    <w:rsid w:val="005112C1"/>
    <w:rsid w:val="00511587"/>
    <w:rsid w:val="0053013B"/>
    <w:rsid w:val="005449F3"/>
    <w:rsid w:val="00544F06"/>
    <w:rsid w:val="00554310"/>
    <w:rsid w:val="00554FD1"/>
    <w:rsid w:val="00556AF1"/>
    <w:rsid w:val="00557D37"/>
    <w:rsid w:val="005620FC"/>
    <w:rsid w:val="0056582F"/>
    <w:rsid w:val="00573C33"/>
    <w:rsid w:val="00580821"/>
    <w:rsid w:val="00580ACC"/>
    <w:rsid w:val="005B08D7"/>
    <w:rsid w:val="005B62E7"/>
    <w:rsid w:val="005D1541"/>
    <w:rsid w:val="005D3B42"/>
    <w:rsid w:val="005D72C6"/>
    <w:rsid w:val="005E1FFB"/>
    <w:rsid w:val="005E43DB"/>
    <w:rsid w:val="0060628A"/>
    <w:rsid w:val="00606C73"/>
    <w:rsid w:val="00611B32"/>
    <w:rsid w:val="006127B8"/>
    <w:rsid w:val="00616D0C"/>
    <w:rsid w:val="00620C21"/>
    <w:rsid w:val="006279D5"/>
    <w:rsid w:val="00645258"/>
    <w:rsid w:val="006512D8"/>
    <w:rsid w:val="00655043"/>
    <w:rsid w:val="006721AB"/>
    <w:rsid w:val="0067293F"/>
    <w:rsid w:val="00674EC1"/>
    <w:rsid w:val="00682849"/>
    <w:rsid w:val="006852FE"/>
    <w:rsid w:val="00691DD9"/>
    <w:rsid w:val="00697D46"/>
    <w:rsid w:val="006D5480"/>
    <w:rsid w:val="006D5D4C"/>
    <w:rsid w:val="006F0D7D"/>
    <w:rsid w:val="006F4E8C"/>
    <w:rsid w:val="00704EE2"/>
    <w:rsid w:val="00714927"/>
    <w:rsid w:val="00717F9B"/>
    <w:rsid w:val="00722C70"/>
    <w:rsid w:val="007349F7"/>
    <w:rsid w:val="007556DA"/>
    <w:rsid w:val="00761584"/>
    <w:rsid w:val="007A4453"/>
    <w:rsid w:val="007A7F33"/>
    <w:rsid w:val="007C10A7"/>
    <w:rsid w:val="007D038A"/>
    <w:rsid w:val="007D6466"/>
    <w:rsid w:val="007D64BC"/>
    <w:rsid w:val="007D6932"/>
    <w:rsid w:val="007F3685"/>
    <w:rsid w:val="007F3A9F"/>
    <w:rsid w:val="007F7E25"/>
    <w:rsid w:val="0080093E"/>
    <w:rsid w:val="00802C6D"/>
    <w:rsid w:val="008276E8"/>
    <w:rsid w:val="00832055"/>
    <w:rsid w:val="00832D6C"/>
    <w:rsid w:val="008365DA"/>
    <w:rsid w:val="00845AB6"/>
    <w:rsid w:val="00864E9E"/>
    <w:rsid w:val="00871301"/>
    <w:rsid w:val="008952BC"/>
    <w:rsid w:val="008D253A"/>
    <w:rsid w:val="008D31D7"/>
    <w:rsid w:val="008E525C"/>
    <w:rsid w:val="008F3B90"/>
    <w:rsid w:val="008F646E"/>
    <w:rsid w:val="00942FB2"/>
    <w:rsid w:val="00943A62"/>
    <w:rsid w:val="00952D90"/>
    <w:rsid w:val="009571C4"/>
    <w:rsid w:val="00966F92"/>
    <w:rsid w:val="0097653F"/>
    <w:rsid w:val="009805AD"/>
    <w:rsid w:val="009857A5"/>
    <w:rsid w:val="009934F2"/>
    <w:rsid w:val="009A5299"/>
    <w:rsid w:val="009D1099"/>
    <w:rsid w:val="009E3ADF"/>
    <w:rsid w:val="00A17FEC"/>
    <w:rsid w:val="00A3311D"/>
    <w:rsid w:val="00A451A1"/>
    <w:rsid w:val="00A809A5"/>
    <w:rsid w:val="00AA22B5"/>
    <w:rsid w:val="00AA3211"/>
    <w:rsid w:val="00AA5639"/>
    <w:rsid w:val="00AA5DDA"/>
    <w:rsid w:val="00AB5B47"/>
    <w:rsid w:val="00AB68CE"/>
    <w:rsid w:val="00AB7EC9"/>
    <w:rsid w:val="00AD04D1"/>
    <w:rsid w:val="00AE3976"/>
    <w:rsid w:val="00AE7682"/>
    <w:rsid w:val="00B21AE1"/>
    <w:rsid w:val="00B66813"/>
    <w:rsid w:val="00BA0CDD"/>
    <w:rsid w:val="00BC2C77"/>
    <w:rsid w:val="00BD6E74"/>
    <w:rsid w:val="00BF137A"/>
    <w:rsid w:val="00BF28EB"/>
    <w:rsid w:val="00C02D6F"/>
    <w:rsid w:val="00C06EE2"/>
    <w:rsid w:val="00C1307B"/>
    <w:rsid w:val="00C22C0D"/>
    <w:rsid w:val="00C22C20"/>
    <w:rsid w:val="00C4244B"/>
    <w:rsid w:val="00C6030B"/>
    <w:rsid w:val="00C61D44"/>
    <w:rsid w:val="00C70285"/>
    <w:rsid w:val="00C90BA2"/>
    <w:rsid w:val="00C9149F"/>
    <w:rsid w:val="00C95C1D"/>
    <w:rsid w:val="00C97909"/>
    <w:rsid w:val="00CA3FC5"/>
    <w:rsid w:val="00CA58FE"/>
    <w:rsid w:val="00CB17BB"/>
    <w:rsid w:val="00CC34B7"/>
    <w:rsid w:val="00CC44FA"/>
    <w:rsid w:val="00CC711E"/>
    <w:rsid w:val="00CD3D8C"/>
    <w:rsid w:val="00CD46CF"/>
    <w:rsid w:val="00CD4A64"/>
    <w:rsid w:val="00CE1327"/>
    <w:rsid w:val="00CE2FAC"/>
    <w:rsid w:val="00CF153D"/>
    <w:rsid w:val="00D0594A"/>
    <w:rsid w:val="00D05E48"/>
    <w:rsid w:val="00D20636"/>
    <w:rsid w:val="00D313FD"/>
    <w:rsid w:val="00D348E0"/>
    <w:rsid w:val="00D52ABA"/>
    <w:rsid w:val="00D56E87"/>
    <w:rsid w:val="00D56E92"/>
    <w:rsid w:val="00D64E25"/>
    <w:rsid w:val="00D85FA2"/>
    <w:rsid w:val="00D965F5"/>
    <w:rsid w:val="00DB3C28"/>
    <w:rsid w:val="00DD11F6"/>
    <w:rsid w:val="00DD2BCF"/>
    <w:rsid w:val="00DD7097"/>
    <w:rsid w:val="00DE3530"/>
    <w:rsid w:val="00DF0217"/>
    <w:rsid w:val="00DF3F32"/>
    <w:rsid w:val="00E00F03"/>
    <w:rsid w:val="00E12B89"/>
    <w:rsid w:val="00E324F1"/>
    <w:rsid w:val="00E41475"/>
    <w:rsid w:val="00E41A5D"/>
    <w:rsid w:val="00E45ACC"/>
    <w:rsid w:val="00E61023"/>
    <w:rsid w:val="00E622D0"/>
    <w:rsid w:val="00E64BF3"/>
    <w:rsid w:val="00E83DAE"/>
    <w:rsid w:val="00E846DF"/>
    <w:rsid w:val="00E92AA5"/>
    <w:rsid w:val="00E9722D"/>
    <w:rsid w:val="00EA44B5"/>
    <w:rsid w:val="00EA6771"/>
    <w:rsid w:val="00EE4514"/>
    <w:rsid w:val="00EE60DD"/>
    <w:rsid w:val="00EE651D"/>
    <w:rsid w:val="00F20B9E"/>
    <w:rsid w:val="00F23535"/>
    <w:rsid w:val="00F25D47"/>
    <w:rsid w:val="00F41A96"/>
    <w:rsid w:val="00F41C46"/>
    <w:rsid w:val="00F4431A"/>
    <w:rsid w:val="00F4527D"/>
    <w:rsid w:val="00F46D77"/>
    <w:rsid w:val="00F51D6D"/>
    <w:rsid w:val="00F627AA"/>
    <w:rsid w:val="00F71884"/>
    <w:rsid w:val="00F8745F"/>
    <w:rsid w:val="00F97463"/>
    <w:rsid w:val="00FA7252"/>
    <w:rsid w:val="00FD1EE6"/>
    <w:rsid w:val="00FF45E6"/>
    <w:rsid w:val="00FF5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42DA"/>
    <w:pPr>
      <w:widowControl w:val="0"/>
      <w:suppressAutoHyphens/>
    </w:pPr>
    <w:rPr>
      <w:rFonts w:eastAsia="Lucida Sans Unicode"/>
      <w:kern w:val="1"/>
      <w:sz w:val="24"/>
      <w:szCs w:val="24"/>
    </w:rPr>
  </w:style>
  <w:style w:type="paragraph" w:styleId="1">
    <w:name w:val="heading 1"/>
    <w:basedOn w:val="a"/>
    <w:next w:val="a"/>
    <w:qFormat/>
    <w:rsid w:val="000B42DA"/>
    <w:pPr>
      <w:keepNext/>
      <w:widowControl/>
      <w:suppressAutoHyphens w:val="0"/>
      <w:jc w:val="center"/>
      <w:outlineLvl w:val="0"/>
    </w:pPr>
    <w:rPr>
      <w:rFonts w:eastAsia="Times New Roman"/>
      <w:b/>
      <w:bCs/>
      <w:w w:val="90"/>
      <w:kern w:val="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B42DA"/>
    <w:pPr>
      <w:widowControl/>
      <w:suppressAutoHyphens w:val="0"/>
      <w:jc w:val="center"/>
    </w:pPr>
    <w:rPr>
      <w:rFonts w:eastAsia="Times New Roman"/>
      <w:b/>
      <w:bCs/>
      <w:w w:val="90"/>
      <w:kern w:val="0"/>
    </w:rPr>
  </w:style>
  <w:style w:type="paragraph" w:styleId="a4">
    <w:name w:val="Balloon Text"/>
    <w:basedOn w:val="a"/>
    <w:link w:val="a5"/>
    <w:rsid w:val="00223576"/>
    <w:rPr>
      <w:rFonts w:ascii="Tahoma" w:hAnsi="Tahoma" w:cs="Tahoma"/>
      <w:sz w:val="16"/>
      <w:szCs w:val="16"/>
    </w:rPr>
  </w:style>
  <w:style w:type="character" w:customStyle="1" w:styleId="a5">
    <w:name w:val="Текст выноски Знак"/>
    <w:link w:val="a4"/>
    <w:rsid w:val="00223576"/>
    <w:rPr>
      <w:rFonts w:ascii="Tahoma" w:eastAsia="Lucida Sans Unicode" w:hAnsi="Tahoma" w:cs="Tahoma"/>
      <w:kern w:val="1"/>
      <w:sz w:val="16"/>
      <w:szCs w:val="16"/>
    </w:rPr>
  </w:style>
  <w:style w:type="table" w:styleId="a6">
    <w:name w:val="Table Grid"/>
    <w:basedOn w:val="a1"/>
    <w:rsid w:val="007D693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rsid w:val="001D0E6B"/>
    <w:pPr>
      <w:widowControl/>
      <w:shd w:val="clear" w:color="auto" w:fill="FFFFFF"/>
      <w:suppressAutoHyphens w:val="0"/>
      <w:spacing w:line="360" w:lineRule="auto"/>
      <w:jc w:val="both"/>
    </w:pPr>
    <w:rPr>
      <w:rFonts w:ascii="Bookman Old Style" w:eastAsia="Times New Roman" w:hAnsi="Bookman Old Style"/>
      <w:kern w:val="0"/>
      <w:szCs w:val="20"/>
    </w:rPr>
  </w:style>
  <w:style w:type="paragraph" w:customStyle="1" w:styleId="ConsPlusNormal">
    <w:name w:val="ConsPlusNormal"/>
    <w:rsid w:val="0080093E"/>
    <w:pPr>
      <w:widowControl w:val="0"/>
      <w:autoSpaceDE w:val="0"/>
      <w:autoSpaceDN w:val="0"/>
    </w:pPr>
    <w:rPr>
      <w:sz w:val="24"/>
    </w:rPr>
  </w:style>
  <w:style w:type="paragraph" w:customStyle="1" w:styleId="ConsPlusNonformat">
    <w:name w:val="ConsPlusNonformat"/>
    <w:rsid w:val="00E83DAE"/>
    <w:pPr>
      <w:widowControl w:val="0"/>
      <w:autoSpaceDE w:val="0"/>
      <w:autoSpaceDN w:val="0"/>
    </w:pPr>
    <w:rPr>
      <w:rFonts w:ascii="Courier New" w:hAnsi="Courier New" w:cs="Courier New"/>
    </w:rPr>
  </w:style>
  <w:style w:type="paragraph" w:customStyle="1" w:styleId="a7">
    <w:name w:val="Знак"/>
    <w:basedOn w:val="a"/>
    <w:rsid w:val="005E43DB"/>
    <w:pPr>
      <w:pageBreakBefore/>
      <w:widowControl/>
      <w:suppressAutoHyphens w:val="0"/>
      <w:spacing w:after="160" w:line="360" w:lineRule="auto"/>
    </w:pPr>
    <w:rPr>
      <w:rFonts w:eastAsia="Times New Roman"/>
      <w:kern w:val="0"/>
      <w:sz w:val="28"/>
      <w:szCs w:val="20"/>
      <w:lang w:val="en-US" w:eastAsia="en-US"/>
    </w:rPr>
  </w:style>
  <w:style w:type="paragraph" w:styleId="a8">
    <w:name w:val="footer"/>
    <w:basedOn w:val="a"/>
    <w:rsid w:val="00D64E25"/>
    <w:pPr>
      <w:tabs>
        <w:tab w:val="center" w:pos="4677"/>
        <w:tab w:val="right" w:pos="9355"/>
      </w:tabs>
    </w:pPr>
  </w:style>
  <w:style w:type="character" w:styleId="a9">
    <w:name w:val="page number"/>
    <w:basedOn w:val="a0"/>
    <w:rsid w:val="00D64E25"/>
  </w:style>
  <w:style w:type="paragraph" w:styleId="aa">
    <w:name w:val="header"/>
    <w:basedOn w:val="a"/>
    <w:rsid w:val="00125988"/>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95253">
      <w:bodyDiv w:val="1"/>
      <w:marLeft w:val="0"/>
      <w:marRight w:val="0"/>
      <w:marTop w:val="0"/>
      <w:marBottom w:val="0"/>
      <w:divBdr>
        <w:top w:val="none" w:sz="0" w:space="0" w:color="auto"/>
        <w:left w:val="none" w:sz="0" w:space="0" w:color="auto"/>
        <w:bottom w:val="none" w:sz="0" w:space="0" w:color="auto"/>
        <w:right w:val="none" w:sz="0" w:space="0" w:color="auto"/>
      </w:divBdr>
    </w:div>
    <w:div w:id="778186493">
      <w:bodyDiv w:val="1"/>
      <w:marLeft w:val="0"/>
      <w:marRight w:val="0"/>
      <w:marTop w:val="0"/>
      <w:marBottom w:val="0"/>
      <w:divBdr>
        <w:top w:val="none" w:sz="0" w:space="0" w:color="auto"/>
        <w:left w:val="none" w:sz="0" w:space="0" w:color="auto"/>
        <w:bottom w:val="none" w:sz="0" w:space="0" w:color="auto"/>
        <w:right w:val="none" w:sz="0" w:space="0" w:color="auto"/>
      </w:divBdr>
    </w:div>
    <w:div w:id="10927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D71B9-A3D7-4936-BB83-3AFEB4839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3953</Words>
  <Characters>22535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Грязовецкого района</Company>
  <LinksUpToDate>false</LinksUpToDate>
  <CharactersWithSpaces>26436</CharactersWithSpaces>
  <SharedDoc>false</SharedDoc>
  <HLinks>
    <vt:vector size="30" baseType="variant">
      <vt:variant>
        <vt:i4>393283</vt:i4>
      </vt:variant>
      <vt:variant>
        <vt:i4>12</vt:i4>
      </vt:variant>
      <vt:variant>
        <vt:i4>0</vt:i4>
      </vt:variant>
      <vt:variant>
        <vt:i4>5</vt:i4>
      </vt:variant>
      <vt:variant>
        <vt:lpwstr/>
      </vt:variant>
      <vt:variant>
        <vt:lpwstr>P533</vt:lpwstr>
      </vt:variant>
      <vt:variant>
        <vt:i4>196681</vt:i4>
      </vt:variant>
      <vt:variant>
        <vt:i4>9</vt:i4>
      </vt:variant>
      <vt:variant>
        <vt:i4>0</vt:i4>
      </vt:variant>
      <vt:variant>
        <vt:i4>5</vt:i4>
      </vt:variant>
      <vt:variant>
        <vt:lpwstr/>
      </vt:variant>
      <vt:variant>
        <vt:lpwstr>P497</vt:lpwstr>
      </vt:variant>
      <vt:variant>
        <vt:i4>262216</vt:i4>
      </vt:variant>
      <vt:variant>
        <vt:i4>6</vt:i4>
      </vt:variant>
      <vt:variant>
        <vt:i4>0</vt:i4>
      </vt:variant>
      <vt:variant>
        <vt:i4>5</vt:i4>
      </vt:variant>
      <vt:variant>
        <vt:lpwstr/>
      </vt:variant>
      <vt:variant>
        <vt:lpwstr>P387</vt:lpwstr>
      </vt:variant>
      <vt:variant>
        <vt:i4>720960</vt:i4>
      </vt:variant>
      <vt:variant>
        <vt:i4>3</vt:i4>
      </vt:variant>
      <vt:variant>
        <vt:i4>0</vt:i4>
      </vt:variant>
      <vt:variant>
        <vt:i4>5</vt:i4>
      </vt:variant>
      <vt:variant>
        <vt:lpwstr/>
      </vt:variant>
      <vt:variant>
        <vt:lpwstr>P308</vt:lpwstr>
      </vt:variant>
      <vt:variant>
        <vt:i4>655428</vt:i4>
      </vt:variant>
      <vt:variant>
        <vt:i4>0</vt:i4>
      </vt:variant>
      <vt:variant>
        <vt:i4>0</vt:i4>
      </vt:variant>
      <vt:variant>
        <vt:i4>5</vt:i4>
      </vt:variant>
      <vt:variant>
        <vt:lpwstr/>
      </vt:variant>
      <vt:variant>
        <vt:lpwstr>P248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dc:creator>
  <cp:keywords/>
  <cp:lastModifiedBy>mig</cp:lastModifiedBy>
  <cp:revision>12</cp:revision>
  <cp:lastPrinted>2018-04-16T06:29:00Z</cp:lastPrinted>
  <dcterms:created xsi:type="dcterms:W3CDTF">2018-04-04T06:24:00Z</dcterms:created>
  <dcterms:modified xsi:type="dcterms:W3CDTF">2018-04-17T09:47:00Z</dcterms:modified>
</cp:coreProperties>
</file>