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32" w:type="dxa"/>
        <w:tblInd w:w="-106" w:type="dxa"/>
        <w:tblLayout w:type="fixed"/>
        <w:tblLook w:val="0000"/>
      </w:tblPr>
      <w:tblGrid>
        <w:gridCol w:w="1189"/>
        <w:gridCol w:w="1189"/>
        <w:gridCol w:w="934"/>
        <w:gridCol w:w="940"/>
        <w:gridCol w:w="690"/>
        <w:gridCol w:w="1089"/>
        <w:gridCol w:w="1322"/>
        <w:gridCol w:w="579"/>
        <w:gridCol w:w="1260"/>
        <w:gridCol w:w="1260"/>
        <w:gridCol w:w="360"/>
        <w:gridCol w:w="900"/>
        <w:gridCol w:w="1260"/>
        <w:gridCol w:w="1760"/>
        <w:gridCol w:w="1100"/>
      </w:tblGrid>
      <w:tr w:rsidR="00AD5C02" w:rsidRPr="00ED0F28">
        <w:trPr>
          <w:trHeight w:val="312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УТВЕРЖДАЮ: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6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Директор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МБУ МЦ «ИМА»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(руководитель учреждения)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88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Абузова М.А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392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C21CB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9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80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7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7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 результатах деятельности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7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864639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за 20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</w:t>
            </w:r>
            <w:r w:rsidR="0086463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6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 год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28"/>
        </w:trPr>
        <w:tc>
          <w:tcPr>
            <w:tcW w:w="14732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Муниципальное бюджетное учреждение Молодежный центр «Информационное молодежное аген</w:t>
            </w:r>
            <w:r w:rsidR="00AA17EC">
              <w:rPr>
                <w:rFonts w:ascii="Arial Narrow" w:hAnsi="Arial Narrow" w:cs="Arial Narrow"/>
                <w:color w:val="000000"/>
                <w:sz w:val="20"/>
                <w:szCs w:val="20"/>
              </w:rPr>
              <w:t>т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ство»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4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D5C02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(наименование муниципального  учреждения)</w:t>
            </w:r>
          </w:p>
          <w:p w:rsidR="00AD5C02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D5C02" w:rsidRPr="00ED0F28" w:rsidRDefault="00AD5C02" w:rsidP="00D60BC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Отдел спорта и молодежной политики Администрации города Шарыпово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40"/>
        </w:trPr>
        <w:tc>
          <w:tcPr>
            <w:tcW w:w="14732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4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(главный распорядитель)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92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Раздел 1.  Общие сведения об учреждении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1.1. Перечень видов деятельности учреждения: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>ация отдыха детей и молодежи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;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 мероприятий, направленных на профилактику асоциального и деструктивного поведения подростков и молодежи, поддержка детей и молодежи находящейся в социально-опасном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положении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;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мероприятий в сфере молодежной политики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>и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; 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мероприятий в сфере молодежной политики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>еди молодежи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; 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мероприятий в сфере молодежной политики направленных на вовлечение молодежи в инновационную, предпринимательскую, добровольческую деятельность, а так же на развитие гражданской активности молодежи и формирования здорового образа жизн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>и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; 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досуга детей, подростков и молодежи: культурно-массовые, сп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ортивно-массовые мероприятия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;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досуга детей, подростков и молодежи: иная досуговая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деятельность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;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организация досуга детей, подростков 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>и молодежи: кружки и секции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;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lastRenderedPageBreak/>
              <w:t>организация деятельности специализированных (профильных) лагер</w:t>
            </w:r>
            <w:r w:rsidR="00EB6984">
              <w:rPr>
                <w:rFonts w:ascii="Arial Narrow" w:hAnsi="Arial Narrow" w:cs="Arial Narrow"/>
                <w:sz w:val="20"/>
                <w:szCs w:val="20"/>
                <w:lang w:eastAsia="ru-RU"/>
              </w:rPr>
              <w:t>ей</w:t>
            </w: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;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временных рабочих мест для подростков.</w:t>
            </w:r>
          </w:p>
          <w:p w:rsidR="00AD5C02" w:rsidRPr="00BE0B72" w:rsidRDefault="00AD5C02" w:rsidP="00BE0B72">
            <w:pPr>
              <w:pStyle w:val="ac"/>
              <w:spacing w:before="60" w:after="60"/>
              <w:ind w:left="1134" w:firstLine="0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D70FD3">
              <w:rPr>
                <w:rFonts w:ascii="Arial Narrow" w:hAnsi="Arial Narrow" w:cs="Arial Narrow"/>
                <w:sz w:val="20"/>
                <w:szCs w:val="20"/>
              </w:rPr>
              <w:t>Учреждение для  достижения целей, ради которых оно создано, может осуществлять приносящую доход деятельность: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и  проведение обучающих занятий;</w:t>
            </w:r>
          </w:p>
          <w:p w:rsidR="00AD5C02" w:rsidRPr="00BE0B7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организация и  проведение концертов,</w:t>
            </w:r>
          </w:p>
          <w:p w:rsidR="00AD5C0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организация и  проведение фестивалей, </w:t>
            </w:r>
          </w:p>
          <w:p w:rsidR="00AD5C02" w:rsidRDefault="00AD5C02" w:rsidP="00BE0B72">
            <w:pPr>
              <w:pStyle w:val="ac"/>
              <w:numPr>
                <w:ilvl w:val="0"/>
                <w:numId w:val="15"/>
              </w:numPr>
              <w:spacing w:before="60" w:after="60"/>
              <w:ind w:left="1134" w:hanging="425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E0B72">
              <w:rPr>
                <w:rFonts w:ascii="Arial Narrow" w:hAnsi="Arial Narrow" w:cs="Arial Narrow"/>
                <w:sz w:val="20"/>
                <w:szCs w:val="20"/>
                <w:lang w:eastAsia="ru-RU"/>
              </w:rPr>
              <w:t>организация и проведение дискотек.</w:t>
            </w:r>
          </w:p>
          <w:p w:rsidR="00AD5C02" w:rsidRPr="00022F6C" w:rsidRDefault="00AD5C02" w:rsidP="00BE0B72">
            <w:pPr>
              <w:pStyle w:val="ac"/>
              <w:spacing w:before="60" w:after="60"/>
              <w:ind w:left="1134" w:firstLine="0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lastRenderedPageBreak/>
              <w:t>1.2. Перечень услуг (работ), осуществляемых на платной основе: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8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услуг (работ)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Потребители указанных услуг (работ)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AF2FF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дискотеки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Молодежь в возрасте от 14 до 30 лет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AF2FF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концерта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9F17C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Молодежь в возрасте от 14 до 30 лет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AF2FF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фестиваля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9F17C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Молодежь в возрасте от 14 до 30 лет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AF2FF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обучающего занятия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9F17C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Молодежь в возрасте от 14 до 30 лет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8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1.3. Перечень разрешительных документов учреждения: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73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Реквизиты документа (№ и дата)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Срок действия документа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</w:t>
            </w:r>
            <w:r w:rsidR="00864639">
              <w:rPr>
                <w:rFonts w:ascii="Arial Narrow" w:hAnsi="Arial Narrow" w:cs="Arial Narrow"/>
                <w:color w:val="000000"/>
                <w:sz w:val="20"/>
                <w:szCs w:val="20"/>
              </w:rPr>
              <w:t>.Распоряжение о принятии решения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864639">
            <w:pPr>
              <w:ind w:right="416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Распоряжение ОСиМП от </w:t>
            </w:r>
            <w:r w:rsidR="00864639">
              <w:rPr>
                <w:rFonts w:ascii="Arial Narrow" w:hAnsi="Arial Narrow" w:cs="Arial Narrow"/>
                <w:color w:val="000000"/>
                <w:sz w:val="20"/>
                <w:szCs w:val="20"/>
              </w:rPr>
              <w:t>17.02.2011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г. № </w:t>
            </w:r>
            <w:r w:rsidR="00864639">
              <w:rPr>
                <w:rFonts w:ascii="Arial Narrow" w:hAnsi="Arial Narrow" w:cs="Arial Narrow"/>
                <w:color w:val="000000"/>
                <w:sz w:val="20"/>
                <w:szCs w:val="20"/>
              </w:rPr>
              <w:t>25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86463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</w:t>
            </w:r>
            <w:r w:rsidR="00864639">
              <w:rPr>
                <w:rFonts w:ascii="Arial Narrow" w:hAnsi="Arial Narrow" w:cs="Arial Narrow"/>
                <w:color w:val="000000"/>
                <w:sz w:val="20"/>
                <w:szCs w:val="20"/>
              </w:rPr>
              <w:t>о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864639" w:rsidRPr="00ED0F28" w:rsidTr="00864639">
        <w:trPr>
          <w:trHeight w:val="313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39" w:rsidRPr="00344B21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2. Устав МБУ МЦ «ИМА»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4639" w:rsidRPr="00ED0F28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Распоряжение ОСиМП от 17.02.2011 г. № 25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4639" w:rsidRDefault="00864639" w:rsidP="0086463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</w:p>
          <w:p w:rsidR="00864639" w:rsidRPr="00ED0F28" w:rsidRDefault="00864639" w:rsidP="0086463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864639" w:rsidRPr="00ED0F28" w:rsidRDefault="00864639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864639" w:rsidRPr="00ED0F28" w:rsidTr="00864639">
        <w:trPr>
          <w:trHeight w:val="303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3. Устав МБУ МЦ «ИМА»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Распоряжение ОСиМП от 07.12.2015 г. № 270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4639" w:rsidRDefault="00864639" w:rsidP="00864639">
            <w:pPr>
              <w:jc w:val="center"/>
            </w:pPr>
            <w:r w:rsidRPr="007B3EE1"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</w:p>
        </w:tc>
        <w:tc>
          <w:tcPr>
            <w:tcW w:w="1100" w:type="dxa"/>
            <w:vMerge/>
            <w:tcBorders>
              <w:left w:val="nil"/>
              <w:right w:val="nil"/>
            </w:tcBorders>
            <w:noWrap/>
            <w:vAlign w:val="bottom"/>
          </w:tcPr>
          <w:p w:rsidR="00864639" w:rsidRPr="00ED0F28" w:rsidRDefault="00864639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864639" w:rsidRPr="00ED0F28" w:rsidTr="00864639">
        <w:trPr>
          <w:trHeight w:val="25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4.Свидетельство о внесении записи в Единый государственный реестр юридических лиц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Серия 24 №005838909 от 01.03.2011 г.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4639" w:rsidRDefault="00864639" w:rsidP="00864639">
            <w:pPr>
              <w:jc w:val="center"/>
            </w:pPr>
            <w:r w:rsidRPr="007B3EE1"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</w:p>
        </w:tc>
        <w:tc>
          <w:tcPr>
            <w:tcW w:w="1100" w:type="dxa"/>
            <w:vMerge/>
            <w:tcBorders>
              <w:left w:val="nil"/>
              <w:right w:val="nil"/>
            </w:tcBorders>
            <w:noWrap/>
            <w:vAlign w:val="bottom"/>
          </w:tcPr>
          <w:p w:rsidR="00864639" w:rsidRPr="00ED0F28" w:rsidRDefault="00864639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864639" w:rsidRPr="00ED0F28" w:rsidTr="00864639">
        <w:trPr>
          <w:trHeight w:val="49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5. Свидетельство о постановке на учет Российской организации в налоговом органе по месту нахождения на территории РФ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Серия 24 №005838921 от 06.06.2007 г.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4639" w:rsidRDefault="00864639" w:rsidP="00864639">
            <w:pPr>
              <w:jc w:val="center"/>
            </w:pPr>
            <w:r w:rsidRPr="007B3EE1"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64639" w:rsidRPr="00ED0F28" w:rsidRDefault="00864639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864639" w:rsidRPr="00ED0F28" w:rsidTr="00864639">
        <w:trPr>
          <w:trHeight w:val="313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6. Приказ об утверждении расценок на платные услуги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№47 от 16.03.2015 г.</w:t>
            </w:r>
          </w:p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4639" w:rsidRPr="007B3EE1" w:rsidRDefault="00864639" w:rsidP="0086463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7B3EE1"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864639" w:rsidRPr="00ED0F28" w:rsidRDefault="00864639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864639" w:rsidRPr="00ED0F28" w:rsidTr="00864639">
        <w:trPr>
          <w:trHeight w:val="36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7.Положение «О порядке и условиях предоставления платных услуг» МБУ МЦ «ИМА»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4639" w:rsidRDefault="00864639" w:rsidP="0086463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Приказ МБУ МЦ «ИМА» №46 от 16.03.2015 г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4639" w:rsidRPr="007B3EE1" w:rsidRDefault="00864639" w:rsidP="0086463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7B3EE1"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</w:p>
        </w:tc>
        <w:tc>
          <w:tcPr>
            <w:tcW w:w="1100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864639" w:rsidRPr="00ED0F28" w:rsidRDefault="00864639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8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lastRenderedPageBreak/>
              <w:t xml:space="preserve">1.4. Сведения о сотрудниках учреждения: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83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 Количество штатных единиц учреждения на начало отчетного года, человек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864639" w:rsidP="00DA013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31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 Процент сотрудников, имеющих высшее профессиональное образование, на начало отчетного года, 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BE0B7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 w:rsidR="00EB6984">
              <w:rPr>
                <w:rFonts w:ascii="Arial Narrow" w:hAnsi="Arial Narrow" w:cs="Arial Narrow"/>
                <w:color w:val="000000"/>
                <w:sz w:val="20"/>
                <w:szCs w:val="20"/>
              </w:rPr>
              <w:t>41,2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27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3. Процент сотрудников, имеющих среднее профессиональное образование, на начало отчетного года, 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BE0B7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 w:rsidR="00EB6984">
              <w:rPr>
                <w:rFonts w:ascii="Arial Narrow" w:hAnsi="Arial Narrow" w:cs="Arial Narrow"/>
                <w:color w:val="000000"/>
                <w:sz w:val="20"/>
                <w:szCs w:val="20"/>
              </w:rPr>
              <w:t>47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79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4. Количество штатных единиц учреждения на конец отчетного года, человек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2F40F0" w:rsidP="00BE0B7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5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5. Процент сотрудников, имеющих высшее профессиональное образование, на конец отчетного года, 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47</w:t>
            </w:r>
            <w:r w:rsidR="00AD5C02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%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61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6. Процент сотрудников, имеющих среднее профессиональное образование, на конец отчетного года, 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47</w:t>
            </w:r>
            <w:r w:rsidR="00AD5C02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%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9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7. Изменение (увеличение, уменьшение) количества штатных единиц учреждения на конец отчетного периода  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83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8. Причины, приведшие к изменению количества штатных единиц учреждения на конец отчетного периода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59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9. Средняя заработная плата сотрудников учреждения за отчетный год, рублей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15760,00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Раздел 2. Результат деятельности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20"/>
        </w:trPr>
        <w:tc>
          <w:tcPr>
            <w:tcW w:w="1473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2.1. Св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едения о балансовой 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стоимости нефинансовых активов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335"/>
        </w:trPr>
        <w:tc>
          <w:tcPr>
            <w:tcW w:w="10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начало отчетного года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конец отчетного года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Изменение (увеличение, уменьшение), 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0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Балансовая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стоимость нефинансовых активов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баланс стр 010,030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4800033,24/2316465,77</w:t>
            </w:r>
            <w:r w:rsidR="00AD5C02"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4916199,24/2397807,89</w:t>
            </w:r>
            <w:r w:rsidR="00AD5C02"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2F40F0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3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2.2. Общая сумма выставленных требований в возмещение ущерба по недостачам и хищениям материальных ценностей, денежных средств, а также от порчи материальных ценностей за отчетный период - ________________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___________ рублей.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4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2.3. Сведения о показателях по дебиторской и кредиторской задолженности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2.3.1. Сведения о показателях по дебиторской задолженности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39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Дебиторская задолженность на начало отчетного года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Дебиторская задолженность на конец отчетного года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просроченная дебиторская задолженность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Изменение (увеличение, уменьшение), 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Причины образования дебиторской задолженности, в т.ч. нереальной к взысканию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Финансовые активы, всего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93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9026F5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 Расчеты по выданным авансам, полученным за счет средств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городского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бюджета, всего: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7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1.1 по выданным авансам на услуги связи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5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1.2 по выданным авансам на транспортные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3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1.3 по выданным авансам на коммунальные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18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1.4 по выданным авансам на услуги по содержанию имущества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43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1.5 по выданным авансам на прочие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03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1.6 по выданным авансам на приобретение основных средств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50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1.7 по выданным авансам на приобретение нематериальных активов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22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1.8 по выданным авансам на приобретение материальных запасов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2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1.9 по выданным авансам на прочие расходы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97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 Расчеты по выданным авансам за счет средств, полученных от платной и иной приносящей доход деятельности, всего: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1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 по выданным авансам на услуги связи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61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2.2 по выданным авансам на транспортные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6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 по выданным авансам на коммунальные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2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2.4 по выданным авансам на услуги по содержанию имущества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2.5 по выданным авансам на прочие услуги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08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2.6 по выданным авансам на приобретение основных средств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513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DA3C6E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DA3C6E">
              <w:rPr>
                <w:rFonts w:ascii="Arial Narrow" w:hAnsi="Arial Narrow" w:cs="Arial Narrow"/>
                <w:color w:val="000000"/>
                <w:sz w:val="20"/>
                <w:szCs w:val="20"/>
              </w:rPr>
              <w:t>2.7 по выданным авансам на приобретение нематериальных активов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0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DA3C6E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DA3C6E">
              <w:rPr>
                <w:rFonts w:ascii="Arial Narrow" w:hAnsi="Arial Narrow" w:cs="Arial Narrow"/>
                <w:color w:val="000000"/>
                <w:sz w:val="20"/>
                <w:szCs w:val="20"/>
              </w:rPr>
              <w:t>2.8 по выданным авансам на приобретение материальных запасов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29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2.9. по выданным авансам на прочие расходы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65"/>
        </w:trPr>
        <w:tc>
          <w:tcPr>
            <w:tcW w:w="1473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7EC" w:rsidRDefault="00AA17EC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2.3.2. Сведения о показателях по кредиторской задолженности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502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Наименование показателя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Кредиторская задолженность на начало отчетного года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Кредиторская задолженность на конец отчетного года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просроченная кредиторская задолженность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Изменение (увеличение, уменьшение), 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Причины образования кредиторской задолженности, в т.ч. просроченной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4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Обязательства, всего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54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из них:   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4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7F15B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 Расчеты за счет средств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городского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бюджета, всего: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- 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4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 по заработной плате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8174F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8174FE">
            <w:pPr>
              <w:jc w:val="center"/>
            </w:pPr>
            <w:r w:rsidRPr="008174F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8174F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8174FE">
            <w:pPr>
              <w:jc w:val="center"/>
            </w:pPr>
            <w:r w:rsidRPr="008174FE">
              <w:t>-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77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1.2  по начислениям на выплаты по оплате труда 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1.3  по оплате услуг связи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1.4 по оплате транспортных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1.5 по оплате коммунальных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9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1.6 по оплате услуг по содержанию имущества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9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1.7. по оплате прочих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EE1712">
            <w:pPr>
              <w:jc w:val="center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61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1.8. по приобретению основных средств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EE1712">
            <w:pPr>
              <w:jc w:val="center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24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1.9 по приобретению нематериальных активов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EE171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69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1.10 по приобретению материальных запасов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EE171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0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1.11 по оплате прочих расходов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1.12 по платежам в бюджет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6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1.13 по прочим расчетам с кредиторами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511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 Расчеты за счет средств, полученных от платной и иной приносящей доход деятельности, всего: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 по заработной плате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87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2.2.  по начислениям на выплаты по оплате труда 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4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  по оплате услуг связи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2.4 по оплате транспортных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2.5 по оплате коммунальных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3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2.6 по оплате услуг по содержанию имущества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2.7 по оплате прочих услуг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15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2.8 по приобретению основных средств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61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2.9 по приобретению нематериальных активов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9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2.10 по приобретению непроизводственных активов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13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2.11 по приобретению материальных запасов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2.12 по оплате прочих расходов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2.13 по платежам в бюджет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97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2.14 по прочим расчетам с кредиторами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2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2.4. Сведения по оказанию услуг учреждением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D5C02" w:rsidRPr="00ED0F28">
        <w:trPr>
          <w:trHeight w:val="57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2.4.1. Информация о ценах (тарифах)  на платные услуги (работы), оказываемые учреждением потребителям, а также доходах, полученных учреждением от оказания платных услуг (выполнения работ)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110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7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услуги (работы)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 I кв. за единицу услуги, рублей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во II кв. за единицу услуги, рублей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 III кв. за единицу услуги, рублей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 IV кв. за единицу услуги, рублей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Сумма дохода, полученного учреждением от оказания платной услуги (выполнения работы), рублей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170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74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2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дискотеки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A135B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2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концерта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A135B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2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фестиваля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A135B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EB6984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 w:rsidR="00EB6984">
              <w:rPr>
                <w:rFonts w:ascii="Arial Narrow" w:hAnsi="Arial Narrow" w:cs="Arial Narrow"/>
                <w:color w:val="000000"/>
                <w:sz w:val="20"/>
                <w:szCs w:val="20"/>
              </w:rPr>
              <w:t>22 125,00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2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Проведение обучающего занятия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A135B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AD5C02" w:rsidP="003F706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5C02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60"/>
        </w:trPr>
        <w:tc>
          <w:tcPr>
            <w:tcW w:w="1473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5C02" w:rsidRPr="00ED0F28" w:rsidRDefault="00AD5C02" w:rsidP="00EB6984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2.4.2. Общее количество потребителей, воспользовавшихся услугами (работами) учреждения (в т.ч. платными) за отчетный период </w:t>
            </w:r>
            <w:r w:rsidR="00EB6984">
              <w:rPr>
                <w:rFonts w:ascii="Arial Narrow" w:hAnsi="Arial Narrow" w:cs="Arial Narrow"/>
                <w:color w:val="000000"/>
                <w:sz w:val="20"/>
                <w:szCs w:val="20"/>
              </w:rPr>
              <w:t>– 2 013</w:t>
            </w:r>
            <w:r w:rsidRPr="00A135BC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человек.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2.4.3.  Количество жалоб потребителей -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 xml:space="preserve">       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>0,00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 xml:space="preserve">      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шт.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2.4.4. Принятые меры по результатам рассмотрения жалоб потребителей: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147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147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30"/>
        </w:trPr>
        <w:tc>
          <w:tcPr>
            <w:tcW w:w="147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1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00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2.4.5. Показатели по поступлениям и выплатам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D5C02" w:rsidRPr="00ED0F28">
        <w:trPr>
          <w:trHeight w:val="21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КОСГУ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Суммы плановых поступлений и выплат, рублей 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Суммы кассовых  поступлений (с учетом возврата) и выплат (с учетом восстановленных кассовых выплат),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Процент отклонения от плановых показателей, 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Причины отклонений от плановых показателей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</w:tr>
      <w:tr w:rsidR="00AD5C02" w:rsidRPr="00ED0F28">
        <w:trPr>
          <w:trHeight w:val="136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Планируемый остаток средств на начало планируемого года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35003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57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Поступления, всего: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35003B" w:rsidRDefault="002F40F0" w:rsidP="006D4B32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7887468,60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35003B" w:rsidRDefault="002F40F0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7676687,85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35003B" w:rsidRDefault="007C1B64" w:rsidP="0035003B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97,34</w:t>
            </w:r>
            <w:r w:rsidR="004907A1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34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005AE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Субсидии на выполнении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муниципального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задания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F2694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4 квфо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5880391,32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5669610,57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4907A1" w:rsidP="0035003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96,4%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35003B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45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Целевые субсидии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F2694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5 квфо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иные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122520,00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122520,00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4907A1" w:rsidP="0035003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9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 w:rsidTr="00AA17EC">
        <w:trPr>
          <w:trHeight w:val="3641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Поступления от оказания бюджетным учреждением  (подразделением) услуг (выполнения работ) , предоставление которых для физических и юридических лиц осуществляется на платной основе, всего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9F17C4">
              <w:rPr>
                <w:rFonts w:ascii="Arial Narrow" w:hAnsi="Arial Narrow" w:cs="Arial Narrow"/>
                <w:color w:val="000000"/>
                <w:sz w:val="20"/>
                <w:szCs w:val="20"/>
                <w:highlight w:val="yellow"/>
              </w:rPr>
              <w:t>130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22125,00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C02" w:rsidRPr="00ED0F28" w:rsidRDefault="00EB6984" w:rsidP="00A135B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367D15">
              <w:rPr>
                <w:rFonts w:ascii="Arial Narrow" w:hAnsi="Arial Narrow" w:cs="Arial Narrow"/>
                <w:color w:val="000000"/>
                <w:sz w:val="20"/>
                <w:szCs w:val="20"/>
              </w:rPr>
              <w:t>22125,00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4907A1" w:rsidP="00A135B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01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Поступления от иной приносящей доход деятельности, всего: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F2694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 квфо</w:t>
            </w:r>
            <w:r w:rsidR="007C1B64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180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2F40F0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1884557,28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1862432,28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35003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9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Поступления от реализации ценных бумаг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94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Планируемый остаток средств на конец планируемого года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35003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Выплаты, всего: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2F40F0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7887468,60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Default="002F40F0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7676687,85</w:t>
            </w:r>
          </w:p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8174FE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35003B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99,7%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8174FE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2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Оплата труда и начисления на выплаты по оплате труда, всего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D5C02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5757175,25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D5C02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5747469,35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99,83</w:t>
            </w:r>
            <w:r w:rsidR="00AD5C02">
              <w:rPr>
                <w:rFonts w:ascii="Arial Narrow" w:hAnsi="Arial Narrow" w:cs="Arial Narrow"/>
                <w:color w:val="000000"/>
                <w:sz w:val="20"/>
                <w:szCs w:val="20"/>
              </w:rPr>
              <w:t>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Заработная плата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211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9641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4393306,80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9641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4388271,56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99,8</w:t>
            </w:r>
            <w:r w:rsidR="00AD5C02">
              <w:rPr>
                <w:rFonts w:ascii="Arial Narrow" w:hAnsi="Arial Narrow" w:cs="Arial Narrow"/>
                <w:color w:val="000000"/>
                <w:sz w:val="20"/>
                <w:szCs w:val="20"/>
              </w:rPr>
              <w:t>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Прочие выплаты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6850,00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00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213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1353868,45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1352347,79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367D1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99,8</w:t>
            </w:r>
            <w:r w:rsidR="00AD5C02">
              <w:rPr>
                <w:rFonts w:ascii="Arial Narrow" w:hAnsi="Arial Narrow" w:cs="Arial Narrow"/>
                <w:color w:val="000000"/>
                <w:sz w:val="20"/>
                <w:szCs w:val="20"/>
              </w:rPr>
              <w:t>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Оплата работ, услуг, всего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1214813,34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1014038,49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83,4</w:t>
            </w:r>
            <w:r w:rsidR="00AD5C02">
              <w:rPr>
                <w:rFonts w:ascii="Arial Narrow" w:hAnsi="Arial Narrow" w:cs="Arial Narrow"/>
                <w:color w:val="000000"/>
                <w:sz w:val="20"/>
                <w:szCs w:val="20"/>
              </w:rPr>
              <w:t>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56238,40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5508E3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40421,93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91,9%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2C4876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245150,00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245150,00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223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381233,07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222797,91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367D1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58,4</w:t>
            </w:r>
            <w:r w:rsidR="00AD5C02">
              <w:rPr>
                <w:rFonts w:ascii="Arial Narrow" w:hAnsi="Arial Narrow" w:cs="Arial Narrow"/>
                <w:color w:val="000000"/>
                <w:sz w:val="20"/>
                <w:szCs w:val="20"/>
              </w:rPr>
              <w:t>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2C4876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03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Арендная плата за пользование имуществом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9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225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167739,92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141227,05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84,2</w:t>
            </w:r>
            <w:r w:rsidR="00AD5C02">
              <w:rPr>
                <w:rFonts w:ascii="Arial Narrow" w:hAnsi="Arial Narrow" w:cs="Arial Narrow"/>
                <w:color w:val="000000"/>
                <w:sz w:val="20"/>
                <w:szCs w:val="20"/>
              </w:rPr>
              <w:t>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5F145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6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Прочие работы, услуги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, расходы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5F145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364451,95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364441,60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780DD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26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Прочие услуги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290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301366,71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301066,71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9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Поступление нефинансовых активов, всего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310,340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614113,30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367D15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614113,30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02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77451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7C1B64" w:rsidP="0077451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122520,00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7C1B64" w:rsidP="007C1B6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122520,00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7C1B64" w:rsidP="00F005B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2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нематериальных активов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2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непроизводственных активов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29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7C1B6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491593,30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7C1B6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491593,3</w:t>
            </w:r>
            <w:r w:rsidR="00AD5C02"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8174F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90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Поступление финансовых активов, всего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57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ценных бумаг, кроме акций и иных форм участия в капитале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133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акций и иных форм участия в капитале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22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5C02" w:rsidRPr="00ED0F28">
        <w:trPr>
          <w:trHeight w:val="31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2.4.6. Сведения о выполнении муниципального задания и заданий по целевым показателям эффективности работы учреждения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D5C02" w:rsidRPr="00ED0F28">
        <w:trPr>
          <w:trHeight w:val="9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Утвержденная величина задания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% выполнения задания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C02" w:rsidRPr="00ED0F28" w:rsidRDefault="00AD5C02" w:rsidP="00A135B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Причины невыполнения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муниципального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задания и заданий по целевым показателям эффективности работы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5C02" w:rsidRPr="00ED0F28" w:rsidRDefault="00AD5C0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B6984" w:rsidRDefault="00EB6984" w:rsidP="00367D15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1. Организация отдыха детей и молодежи: Отсутствие обоснованных жалоб отдохнувших или их законных представителей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Ед.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 100%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B6984" w:rsidRDefault="00EB6984" w:rsidP="00367D15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 xml:space="preserve"> 2. Организация отдыха детей и молодежи: Количество реализованных тематических программ в процессе отдыха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Шт.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 100%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B6984" w:rsidRDefault="00FE6918" w:rsidP="00367D1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  <w:r w:rsidR="00EB6984" w:rsidRPr="00EB6984">
              <w:rPr>
                <w:rFonts w:ascii="Arial Narrow" w:hAnsi="Arial Narrow"/>
                <w:sz w:val="20"/>
                <w:szCs w:val="20"/>
              </w:rPr>
              <w:t>. Организация отдыха детей и молодежи: Количество человек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Чел.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 100%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B6984" w:rsidRDefault="00FE6918" w:rsidP="00367D1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="00EB6984" w:rsidRPr="00EB6984">
              <w:rPr>
                <w:rFonts w:ascii="Arial Narrow" w:hAnsi="Arial Narrow"/>
                <w:sz w:val="20"/>
                <w:szCs w:val="20"/>
              </w:rPr>
              <w:t>. Организация деятельности специализированных (профильных) лагерей: Количество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Ед.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 100%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B6984" w:rsidRDefault="00FE6918" w:rsidP="00367D1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</w:t>
            </w:r>
            <w:r w:rsidR="00EB6984" w:rsidRPr="00EB6984">
              <w:rPr>
                <w:rFonts w:ascii="Arial Narrow" w:hAnsi="Arial Narrow"/>
                <w:sz w:val="20"/>
                <w:szCs w:val="20"/>
              </w:rPr>
              <w:t>. Организация мероприятий в сфере молодежной политики, направленных на гражданское и патриотическое воспитание толерантности в молодежной среде, формирование правовых, культурных и нравственных ценностей среди молодежи: Количество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Шт.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 100%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B6984" w:rsidRDefault="00FE6918" w:rsidP="00367D1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  <w:r w:rsidR="00EB6984" w:rsidRPr="00EB6984">
              <w:rPr>
                <w:rFonts w:ascii="Arial Narrow" w:hAnsi="Arial Narrow"/>
                <w:sz w:val="20"/>
                <w:szCs w:val="20"/>
              </w:rPr>
              <w:t>. Организация мероприятий в сфере молодежной политики, направленных на вовлечение 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жизни: Количество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Шт.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100%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6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B6984" w:rsidRDefault="00FE6918" w:rsidP="00367D1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7</w:t>
            </w:r>
            <w:r w:rsidR="00EB6984" w:rsidRPr="00EB6984">
              <w:rPr>
                <w:rFonts w:ascii="Arial Narrow" w:hAnsi="Arial Narrow"/>
                <w:sz w:val="20"/>
                <w:szCs w:val="20"/>
              </w:rPr>
              <w:t>. Организация досуга детей, подростков и молодежи: Количество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Шт.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367D15">
            <w:pPr>
              <w:rPr>
                <w:rFonts w:ascii="Arial Narrow" w:hAnsi="Arial Narrow"/>
                <w:sz w:val="20"/>
                <w:szCs w:val="20"/>
              </w:rPr>
            </w:pPr>
            <w:r w:rsidRPr="00EB6984">
              <w:rPr>
                <w:rFonts w:ascii="Arial Narrow" w:hAnsi="Arial Narrow"/>
                <w:sz w:val="20"/>
                <w:szCs w:val="20"/>
              </w:rPr>
              <w:t>100%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22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C26907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147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</w:t>
            </w:r>
            <w:r w:rsidRPr="00EB6984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Раздел 3. Сведения об использовании имущества, закрепленного за учреждением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57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На начало отчетного года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конец отчетного года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63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1. Общая балансовая(остаточная)  стоимость недвижимого имущества, находящегося у учреждения на праве оперативного управления, рублей  баланс стр 012,032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</w:p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2436000,00 / 2241120,00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8174F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2436000,00 / 2143680,00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0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в т.ч. переданного в: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43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B6984" w:rsidRDefault="00EB6984" w:rsidP="00B75BEA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 xml:space="preserve">         аренду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6984" w:rsidRPr="00EB6984" w:rsidRDefault="00EB6984" w:rsidP="00B75BEA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 w:rsidRPr="00EB6984">
              <w:rPr>
                <w:rFonts w:ascii="Arial Narrow" w:hAnsi="Arial Narrow" w:cs="Arial Narrow"/>
                <w:sz w:val="20"/>
                <w:szCs w:val="20"/>
              </w:rPr>
              <w:t> 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40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безвозмездное пользование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64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 xml:space="preserve">2. Общая балансовая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стоимость движимого имущества, находящегося у учреждения на праве оперативного управления, рублей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8174F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28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переданного в: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6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аренду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3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безвозмездное пользование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6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3. Общая площадь объектов недвижимого имущества, находящегося у учреждения на праве оперативного управления, кв.м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915,40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D2533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915,40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переданного в: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4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аренду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1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безвозмездное пользование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64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4. Количество объектов недвижимого имущества, находящегося у учреждения на праве оперативного управления, единиц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64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5. Объем средств, полученных в отчетном году от распоряжения в установленном порядке имуществом, находящимся у учреждения на праве оперативного управления, рублей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0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т.ч.: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75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переданного в аренду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B6984" w:rsidRPr="00ED0F28" w:rsidRDefault="00EB6984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30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иного использования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B6984" w:rsidRPr="00ED0F28" w:rsidRDefault="00EB6984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93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6. Общая балансовая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стоимость недвижимого имущества, приобретенного учреждением в отчетном году за счет средств, выделенных из областного бюджета на указанные цели, рублей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>
        <w:trPr>
          <w:trHeight w:val="930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7. Общая балансовая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стоимость недвижимого имущества, приобретенного учреждением в отчетном году за счет доходов, полученных от платных услуг и иной приносящей доход деятельности, рублей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Pr="00ED0F28" w:rsidRDefault="00EB6984" w:rsidP="0041558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B6984" w:rsidRPr="00ED0F28" w:rsidTr="00AA17EC">
        <w:trPr>
          <w:trHeight w:val="666"/>
        </w:trPr>
        <w:tc>
          <w:tcPr>
            <w:tcW w:w="9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8. Общая балансовая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стоимость особо ценного движимого имущества, находящегося у учреждения на праве оперативного управления, рублей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984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  <w:p w:rsidR="00EB6984" w:rsidRDefault="00EB6984" w:rsidP="005508E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Default="00EB6984" w:rsidP="005508E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1588133,50 / 57964,26</w:t>
            </w:r>
          </w:p>
          <w:p w:rsidR="007C1B64" w:rsidRDefault="007C1B64" w:rsidP="005508E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7C1B64" w:rsidRDefault="007C1B64" w:rsidP="005508E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7C1B64" w:rsidRDefault="007C1B64" w:rsidP="005508E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Pr="00ED0F28" w:rsidRDefault="00EB6984" w:rsidP="005508E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6984" w:rsidRDefault="00EB6984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1912299,50 /163859,81</w:t>
            </w:r>
          </w:p>
          <w:p w:rsidR="007C1B64" w:rsidRDefault="007C1B64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7C1B64" w:rsidRDefault="007C1B64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7C1B64" w:rsidRDefault="007C1B64" w:rsidP="005508E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EB6984" w:rsidRPr="00ED0F28" w:rsidRDefault="00EB6984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6984" w:rsidRPr="00ED0F28" w:rsidRDefault="00EB6984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</w:tbl>
    <w:p w:rsidR="00AD5C02" w:rsidRDefault="00AD5C02" w:rsidP="00005AED">
      <w:pPr>
        <w:jc w:val="center"/>
      </w:pPr>
    </w:p>
    <w:p w:rsidR="004C2487" w:rsidRDefault="004C2487" w:rsidP="004C2487">
      <w:pPr>
        <w:rPr>
          <w:rFonts w:cs="Times New Roman"/>
          <w:sz w:val="18"/>
          <w:szCs w:val="18"/>
        </w:rPr>
      </w:pPr>
      <w:r w:rsidRPr="00D56A4A">
        <w:rPr>
          <w:sz w:val="18"/>
          <w:szCs w:val="18"/>
        </w:rPr>
        <w:t>Руководитель МКУ «ЦБУиО» г.</w:t>
      </w:r>
      <w:r>
        <w:rPr>
          <w:sz w:val="18"/>
          <w:szCs w:val="18"/>
        </w:rPr>
        <w:t xml:space="preserve"> </w:t>
      </w:r>
      <w:r w:rsidRPr="00D56A4A">
        <w:rPr>
          <w:sz w:val="18"/>
          <w:szCs w:val="18"/>
        </w:rPr>
        <w:t xml:space="preserve">Шарыпово                                     </w:t>
      </w:r>
      <w:r>
        <w:rPr>
          <w:sz w:val="18"/>
          <w:szCs w:val="18"/>
        </w:rPr>
        <w:t xml:space="preserve">                                                           </w:t>
      </w:r>
      <w:r w:rsidRPr="00D56A4A">
        <w:rPr>
          <w:sz w:val="18"/>
          <w:szCs w:val="18"/>
        </w:rPr>
        <w:t xml:space="preserve">                                                                                   В.В. Тараватова</w:t>
      </w:r>
    </w:p>
    <w:p w:rsidR="004C2487" w:rsidRPr="00D56A4A" w:rsidRDefault="004C2487" w:rsidP="004C2487">
      <w:pPr>
        <w:rPr>
          <w:rFonts w:cs="Times New Roman"/>
          <w:sz w:val="18"/>
          <w:szCs w:val="18"/>
        </w:rPr>
      </w:pPr>
    </w:p>
    <w:p w:rsidR="004C2487" w:rsidRDefault="004C2487" w:rsidP="004C2487">
      <w:pPr>
        <w:rPr>
          <w:rFonts w:cs="Times New Roman"/>
          <w:sz w:val="18"/>
          <w:szCs w:val="18"/>
        </w:rPr>
      </w:pPr>
      <w:r w:rsidRPr="00D56A4A">
        <w:rPr>
          <w:sz w:val="18"/>
          <w:szCs w:val="18"/>
        </w:rPr>
        <w:t xml:space="preserve">Начальник ОСиМП Администрации города Шарыпово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          </w:t>
      </w:r>
      <w:r w:rsidRPr="00D56A4A">
        <w:rPr>
          <w:sz w:val="18"/>
          <w:szCs w:val="18"/>
        </w:rPr>
        <w:t xml:space="preserve">                 Л.А. Когданина</w:t>
      </w:r>
    </w:p>
    <w:p w:rsidR="004C2487" w:rsidRPr="00D56A4A" w:rsidRDefault="004C2487" w:rsidP="004C2487">
      <w:pPr>
        <w:rPr>
          <w:rFonts w:cs="Times New Roman"/>
          <w:sz w:val="18"/>
          <w:szCs w:val="18"/>
        </w:rPr>
      </w:pPr>
      <w:r>
        <w:rPr>
          <w:sz w:val="18"/>
          <w:szCs w:val="18"/>
        </w:rPr>
        <w:t xml:space="preserve">         </w:t>
      </w:r>
    </w:p>
    <w:p w:rsidR="004C2487" w:rsidRPr="00D56A4A" w:rsidRDefault="004C2487" w:rsidP="004C2487">
      <w:pPr>
        <w:rPr>
          <w:sz w:val="18"/>
          <w:szCs w:val="18"/>
        </w:rPr>
      </w:pPr>
      <w:r w:rsidRPr="00D56A4A">
        <w:rPr>
          <w:sz w:val="18"/>
          <w:szCs w:val="18"/>
        </w:rPr>
        <w:t>Ведущий бухгалтер МКУ «ЦБУиО» г.</w:t>
      </w:r>
      <w:r>
        <w:rPr>
          <w:sz w:val="18"/>
          <w:szCs w:val="18"/>
        </w:rPr>
        <w:t xml:space="preserve"> </w:t>
      </w:r>
      <w:r w:rsidRPr="00D56A4A">
        <w:rPr>
          <w:sz w:val="18"/>
          <w:szCs w:val="18"/>
        </w:rPr>
        <w:t xml:space="preserve">Шарыпово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</w:t>
      </w:r>
      <w:r w:rsidRPr="00D56A4A">
        <w:rPr>
          <w:sz w:val="18"/>
          <w:szCs w:val="18"/>
        </w:rPr>
        <w:t xml:space="preserve">  О.В. Конькова</w:t>
      </w:r>
    </w:p>
    <w:p w:rsidR="004C2487" w:rsidRDefault="004C2487" w:rsidP="004C2487">
      <w:pPr>
        <w:rPr>
          <w:rFonts w:cs="Times New Roman"/>
        </w:rPr>
      </w:pPr>
    </w:p>
    <w:p w:rsidR="004C2487" w:rsidRDefault="004C2487" w:rsidP="004C2487">
      <w:pPr>
        <w:rPr>
          <w:rFonts w:cs="Times New Roman"/>
        </w:rPr>
      </w:pPr>
    </w:p>
    <w:p w:rsidR="004C2487" w:rsidRDefault="004C2487" w:rsidP="004C2487">
      <w:r>
        <w:t>СОГЛАСОВАНО:</w:t>
      </w:r>
    </w:p>
    <w:p w:rsidR="004C2487" w:rsidRDefault="004C2487" w:rsidP="004C2487">
      <w:pPr>
        <w:rPr>
          <w:rFonts w:cs="Times New Roman"/>
          <w:sz w:val="18"/>
          <w:szCs w:val="18"/>
        </w:rPr>
      </w:pPr>
    </w:p>
    <w:p w:rsidR="004C2487" w:rsidRPr="00D56A4A" w:rsidRDefault="004C2487" w:rsidP="004C2487">
      <w:pPr>
        <w:rPr>
          <w:sz w:val="18"/>
          <w:szCs w:val="18"/>
        </w:rPr>
      </w:pPr>
      <w:r>
        <w:rPr>
          <w:sz w:val="18"/>
          <w:szCs w:val="18"/>
        </w:rPr>
        <w:t xml:space="preserve">Начальник отдела экономики и планирования Администрации города Шарыпово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</w:t>
      </w:r>
      <w:r w:rsidRPr="00D56A4A">
        <w:rPr>
          <w:sz w:val="18"/>
          <w:szCs w:val="18"/>
        </w:rPr>
        <w:t xml:space="preserve">Е.В. Рачеева </w:t>
      </w:r>
    </w:p>
    <w:p w:rsidR="004C2487" w:rsidRPr="00D56A4A" w:rsidRDefault="004C2487" w:rsidP="004C2487">
      <w:pPr>
        <w:rPr>
          <w:rFonts w:cs="Times New Roman"/>
        </w:rPr>
      </w:pPr>
    </w:p>
    <w:p w:rsidR="004C2487" w:rsidRPr="00D56A4A" w:rsidRDefault="004C2487" w:rsidP="004C2487">
      <w:pPr>
        <w:rPr>
          <w:sz w:val="18"/>
          <w:szCs w:val="18"/>
        </w:rPr>
      </w:pPr>
      <w:r w:rsidRPr="00D56A4A">
        <w:rPr>
          <w:sz w:val="18"/>
          <w:szCs w:val="18"/>
        </w:rPr>
        <w:t>Руков</w:t>
      </w:r>
      <w:r>
        <w:rPr>
          <w:sz w:val="18"/>
          <w:szCs w:val="18"/>
        </w:rPr>
        <w:t>одитель финансового управления А</w:t>
      </w:r>
      <w:r w:rsidRPr="00D56A4A">
        <w:rPr>
          <w:sz w:val="18"/>
          <w:szCs w:val="18"/>
        </w:rPr>
        <w:t xml:space="preserve">дминистрации  города Шарыпово 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              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           </w:t>
      </w:r>
      <w:r>
        <w:rPr>
          <w:sz w:val="18"/>
          <w:szCs w:val="18"/>
        </w:rPr>
        <w:t xml:space="preserve">                 </w:t>
      </w:r>
      <w:r w:rsidRPr="00D56A4A">
        <w:rPr>
          <w:sz w:val="18"/>
          <w:szCs w:val="18"/>
        </w:rPr>
        <w:t>Е.А. Гришина</w:t>
      </w:r>
    </w:p>
    <w:p w:rsidR="004C2487" w:rsidRPr="00D56A4A" w:rsidRDefault="004C2487" w:rsidP="004C2487">
      <w:pPr>
        <w:rPr>
          <w:sz w:val="18"/>
          <w:szCs w:val="18"/>
        </w:rPr>
      </w:pPr>
    </w:p>
    <w:p w:rsidR="004C2487" w:rsidRPr="00D56A4A" w:rsidRDefault="004C2487" w:rsidP="004C2487">
      <w:pPr>
        <w:rPr>
          <w:sz w:val="18"/>
          <w:szCs w:val="18"/>
        </w:rPr>
      </w:pPr>
      <w:r w:rsidRPr="00D56A4A">
        <w:rPr>
          <w:sz w:val="18"/>
          <w:szCs w:val="18"/>
        </w:rPr>
        <w:t>Начальник отдела учета и отчетн</w:t>
      </w:r>
      <w:r>
        <w:rPr>
          <w:sz w:val="18"/>
          <w:szCs w:val="18"/>
        </w:rPr>
        <w:t>ости Финансового управления А</w:t>
      </w:r>
      <w:r w:rsidRPr="00D56A4A">
        <w:rPr>
          <w:sz w:val="18"/>
          <w:szCs w:val="18"/>
        </w:rPr>
        <w:t xml:space="preserve">дминистрации  города Шарыпово        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              А.Н. Еременко </w:t>
      </w:r>
    </w:p>
    <w:p w:rsidR="004C2487" w:rsidRPr="00D56A4A" w:rsidRDefault="004C2487" w:rsidP="004C2487">
      <w:pPr>
        <w:rPr>
          <w:sz w:val="18"/>
          <w:szCs w:val="18"/>
        </w:rPr>
      </w:pPr>
    </w:p>
    <w:p w:rsidR="004C2487" w:rsidRPr="00D56A4A" w:rsidRDefault="004C2487" w:rsidP="004C2487">
      <w:pPr>
        <w:rPr>
          <w:sz w:val="18"/>
          <w:szCs w:val="18"/>
        </w:rPr>
      </w:pPr>
      <w:r w:rsidRPr="00D56A4A">
        <w:rPr>
          <w:sz w:val="18"/>
          <w:szCs w:val="18"/>
        </w:rPr>
        <w:t>Главный специ</w:t>
      </w:r>
      <w:r>
        <w:rPr>
          <w:sz w:val="18"/>
          <w:szCs w:val="18"/>
        </w:rPr>
        <w:t>алист  Финансового  управления А</w:t>
      </w:r>
      <w:r w:rsidRPr="00D56A4A">
        <w:rPr>
          <w:sz w:val="18"/>
          <w:szCs w:val="18"/>
        </w:rPr>
        <w:t>дминистрации  города Шарыпово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Г.А. Гришина </w:t>
      </w:r>
    </w:p>
    <w:p w:rsidR="004C2487" w:rsidRPr="00D56A4A" w:rsidRDefault="004C2487" w:rsidP="004C2487">
      <w:pPr>
        <w:rPr>
          <w:sz w:val="18"/>
          <w:szCs w:val="18"/>
        </w:rPr>
      </w:pPr>
    </w:p>
    <w:p w:rsidR="004C2487" w:rsidRPr="00D56A4A" w:rsidRDefault="004C2487" w:rsidP="004C2487">
      <w:pPr>
        <w:rPr>
          <w:sz w:val="18"/>
          <w:szCs w:val="18"/>
        </w:rPr>
      </w:pPr>
      <w:r w:rsidRPr="00D56A4A">
        <w:rPr>
          <w:sz w:val="18"/>
          <w:szCs w:val="18"/>
        </w:rPr>
        <w:t xml:space="preserve">Зам. Главы города Шарыпово-председатель КУМИ Администрации города Шарыпово                                 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             </w:t>
      </w:r>
      <w:r>
        <w:rPr>
          <w:sz w:val="18"/>
          <w:szCs w:val="18"/>
        </w:rPr>
        <w:t xml:space="preserve"> </w:t>
      </w:r>
      <w:r w:rsidRPr="00D56A4A">
        <w:rPr>
          <w:sz w:val="18"/>
          <w:szCs w:val="18"/>
        </w:rPr>
        <w:t xml:space="preserve">Е.А.  Курносова </w:t>
      </w:r>
    </w:p>
    <w:p w:rsidR="004C2487" w:rsidRPr="00D56A4A" w:rsidRDefault="004C2487" w:rsidP="004C2487">
      <w:pPr>
        <w:rPr>
          <w:sz w:val="18"/>
          <w:szCs w:val="18"/>
        </w:rPr>
      </w:pPr>
    </w:p>
    <w:p w:rsidR="004C2487" w:rsidRPr="00D56A4A" w:rsidRDefault="004C2487" w:rsidP="004C2487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</w:p>
    <w:p w:rsidR="004C2487" w:rsidRPr="00D56A4A" w:rsidRDefault="004C2487" w:rsidP="004C2487">
      <w:pPr>
        <w:rPr>
          <w:sz w:val="18"/>
          <w:szCs w:val="18"/>
        </w:rPr>
      </w:pPr>
    </w:p>
    <w:p w:rsidR="004C2487" w:rsidRPr="00D56A4A" w:rsidRDefault="004C2487" w:rsidP="004C2487">
      <w:pPr>
        <w:rPr>
          <w:sz w:val="18"/>
          <w:szCs w:val="18"/>
        </w:rPr>
      </w:pPr>
      <w:r w:rsidRPr="00D56A4A">
        <w:rPr>
          <w:sz w:val="18"/>
          <w:szCs w:val="18"/>
        </w:rPr>
        <w:t xml:space="preserve">Ведущий специалист по имущественным отношениям КУМИ Администрации  города Шарыпово               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              </w:t>
      </w:r>
      <w:r w:rsidR="00710659">
        <w:rPr>
          <w:sz w:val="18"/>
          <w:szCs w:val="18"/>
        </w:rPr>
        <w:t>О.Р. Ломаева</w:t>
      </w:r>
    </w:p>
    <w:p w:rsidR="004C2487" w:rsidRPr="00D56A4A" w:rsidRDefault="004C2487" w:rsidP="004C2487">
      <w:pPr>
        <w:rPr>
          <w:sz w:val="18"/>
          <w:szCs w:val="18"/>
        </w:rPr>
      </w:pPr>
    </w:p>
    <w:p w:rsidR="004C2487" w:rsidRDefault="004C2487" w:rsidP="00005AED">
      <w:pPr>
        <w:jc w:val="center"/>
      </w:pPr>
    </w:p>
    <w:sectPr w:rsidR="004C2487" w:rsidSect="004F20AC">
      <w:pgSz w:w="16838" w:h="11906" w:orient="landscape"/>
      <w:pgMar w:top="851" w:right="1134" w:bottom="170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C682C"/>
    <w:multiLevelType w:val="hybridMultilevel"/>
    <w:tmpl w:val="91ECAF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B625C30"/>
    <w:multiLevelType w:val="hybridMultilevel"/>
    <w:tmpl w:val="39DAF40C"/>
    <w:lvl w:ilvl="0" w:tplc="2FF654DE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18581AE8"/>
    <w:multiLevelType w:val="multilevel"/>
    <w:tmpl w:val="5A667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C649A7"/>
    <w:multiLevelType w:val="hybridMultilevel"/>
    <w:tmpl w:val="A29832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BB58E5"/>
    <w:multiLevelType w:val="hybridMultilevel"/>
    <w:tmpl w:val="49604EF4"/>
    <w:lvl w:ilvl="0" w:tplc="699A9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6226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68E7E39"/>
    <w:multiLevelType w:val="hybridMultilevel"/>
    <w:tmpl w:val="4DC867F8"/>
    <w:lvl w:ilvl="0" w:tplc="699A9144">
      <w:start w:val="1"/>
      <w:numFmt w:val="bullet"/>
      <w:lvlText w:val=""/>
      <w:lvlJc w:val="left"/>
      <w:pPr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cs="Wingdings" w:hint="default"/>
      </w:rPr>
    </w:lvl>
  </w:abstractNum>
  <w:abstractNum w:abstractNumId="7">
    <w:nsid w:val="486C212D"/>
    <w:multiLevelType w:val="singleLevel"/>
    <w:tmpl w:val="C9F6772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8">
    <w:nsid w:val="4EF72F0D"/>
    <w:multiLevelType w:val="singleLevel"/>
    <w:tmpl w:val="812ABEF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abstractNum w:abstractNumId="9">
    <w:nsid w:val="4F05405C"/>
    <w:multiLevelType w:val="hybridMultilevel"/>
    <w:tmpl w:val="8F68285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597061FD"/>
    <w:multiLevelType w:val="singleLevel"/>
    <w:tmpl w:val="FBB2875C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75"/>
      </w:pPr>
      <w:rPr>
        <w:rFonts w:hint="default"/>
      </w:rPr>
    </w:lvl>
  </w:abstractNum>
  <w:abstractNum w:abstractNumId="11">
    <w:nsid w:val="6B0C6B21"/>
    <w:multiLevelType w:val="multilevel"/>
    <w:tmpl w:val="A5621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5132FB"/>
    <w:multiLevelType w:val="hybridMultilevel"/>
    <w:tmpl w:val="A37C42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9169C1"/>
    <w:multiLevelType w:val="multilevel"/>
    <w:tmpl w:val="268ADB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7D6552BD"/>
    <w:multiLevelType w:val="hybridMultilevel"/>
    <w:tmpl w:val="515462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7"/>
  </w:num>
  <w:num w:numId="5">
    <w:abstractNumId w:val="10"/>
  </w:num>
  <w:num w:numId="6">
    <w:abstractNumId w:val="2"/>
  </w:num>
  <w:num w:numId="7">
    <w:abstractNumId w:val="0"/>
  </w:num>
  <w:num w:numId="8">
    <w:abstractNumId w:val="3"/>
  </w:num>
  <w:num w:numId="9">
    <w:abstractNumId w:val="12"/>
  </w:num>
  <w:num w:numId="10">
    <w:abstractNumId w:val="1"/>
  </w:num>
  <w:num w:numId="11">
    <w:abstractNumId w:val="14"/>
  </w:num>
  <w:num w:numId="12">
    <w:abstractNumId w:val="9"/>
  </w:num>
  <w:num w:numId="13">
    <w:abstractNumId w:val="13"/>
  </w:num>
  <w:num w:numId="14">
    <w:abstractNumId w:val="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D401D1"/>
    <w:rsid w:val="00005AED"/>
    <w:rsid w:val="00022F6C"/>
    <w:rsid w:val="00025E42"/>
    <w:rsid w:val="0003704A"/>
    <w:rsid w:val="000542C5"/>
    <w:rsid w:val="00066A33"/>
    <w:rsid w:val="00092291"/>
    <w:rsid w:val="00094CE8"/>
    <w:rsid w:val="000A14FF"/>
    <w:rsid w:val="00101C9D"/>
    <w:rsid w:val="00111FA8"/>
    <w:rsid w:val="00144115"/>
    <w:rsid w:val="001662FE"/>
    <w:rsid w:val="001729EC"/>
    <w:rsid w:val="00197529"/>
    <w:rsid w:val="001E2F4F"/>
    <w:rsid w:val="0021129F"/>
    <w:rsid w:val="00211580"/>
    <w:rsid w:val="00244731"/>
    <w:rsid w:val="002521AF"/>
    <w:rsid w:val="002733C4"/>
    <w:rsid w:val="00282ECA"/>
    <w:rsid w:val="002C4876"/>
    <w:rsid w:val="002E7299"/>
    <w:rsid w:val="002F40F0"/>
    <w:rsid w:val="003168B9"/>
    <w:rsid w:val="00334D31"/>
    <w:rsid w:val="00344B21"/>
    <w:rsid w:val="0035003B"/>
    <w:rsid w:val="00367D15"/>
    <w:rsid w:val="003A11CF"/>
    <w:rsid w:val="003F706F"/>
    <w:rsid w:val="00401F3D"/>
    <w:rsid w:val="00411423"/>
    <w:rsid w:val="00415589"/>
    <w:rsid w:val="00440532"/>
    <w:rsid w:val="0048302C"/>
    <w:rsid w:val="00486B02"/>
    <w:rsid w:val="004907A1"/>
    <w:rsid w:val="004B67A6"/>
    <w:rsid w:val="004C03FE"/>
    <w:rsid w:val="004C2487"/>
    <w:rsid w:val="004F20AC"/>
    <w:rsid w:val="005508E3"/>
    <w:rsid w:val="00564ADE"/>
    <w:rsid w:val="00580AB5"/>
    <w:rsid w:val="00584E35"/>
    <w:rsid w:val="005A794C"/>
    <w:rsid w:val="005B4BAE"/>
    <w:rsid w:val="005D1675"/>
    <w:rsid w:val="005F1458"/>
    <w:rsid w:val="00633F1F"/>
    <w:rsid w:val="00690261"/>
    <w:rsid w:val="0069329A"/>
    <w:rsid w:val="006D4B32"/>
    <w:rsid w:val="006F3103"/>
    <w:rsid w:val="00710659"/>
    <w:rsid w:val="00715A8D"/>
    <w:rsid w:val="00752AED"/>
    <w:rsid w:val="00774515"/>
    <w:rsid w:val="00780DDF"/>
    <w:rsid w:val="007C1B64"/>
    <w:rsid w:val="007F15B3"/>
    <w:rsid w:val="00816C6B"/>
    <w:rsid w:val="008174FE"/>
    <w:rsid w:val="008363AC"/>
    <w:rsid w:val="00861DF5"/>
    <w:rsid w:val="00864639"/>
    <w:rsid w:val="008C4187"/>
    <w:rsid w:val="009026F5"/>
    <w:rsid w:val="00916383"/>
    <w:rsid w:val="00947F61"/>
    <w:rsid w:val="00953333"/>
    <w:rsid w:val="00955A30"/>
    <w:rsid w:val="009C1F8F"/>
    <w:rsid w:val="009D43F3"/>
    <w:rsid w:val="009F17C4"/>
    <w:rsid w:val="00A135BC"/>
    <w:rsid w:val="00A32C38"/>
    <w:rsid w:val="00A43A79"/>
    <w:rsid w:val="00AA05DD"/>
    <w:rsid w:val="00AA17EC"/>
    <w:rsid w:val="00AD5C02"/>
    <w:rsid w:val="00AF2FFE"/>
    <w:rsid w:val="00B02B09"/>
    <w:rsid w:val="00B1167D"/>
    <w:rsid w:val="00B119D1"/>
    <w:rsid w:val="00B2127A"/>
    <w:rsid w:val="00B75BEA"/>
    <w:rsid w:val="00B77858"/>
    <w:rsid w:val="00B94814"/>
    <w:rsid w:val="00B96419"/>
    <w:rsid w:val="00BB56F1"/>
    <w:rsid w:val="00BE0B72"/>
    <w:rsid w:val="00C21CBB"/>
    <w:rsid w:val="00C26907"/>
    <w:rsid w:val="00C440A7"/>
    <w:rsid w:val="00CA79A1"/>
    <w:rsid w:val="00D0628C"/>
    <w:rsid w:val="00D0781C"/>
    <w:rsid w:val="00D2533C"/>
    <w:rsid w:val="00D401D1"/>
    <w:rsid w:val="00D60BC5"/>
    <w:rsid w:val="00D70FD3"/>
    <w:rsid w:val="00D723C6"/>
    <w:rsid w:val="00DA0135"/>
    <w:rsid w:val="00DA3C6E"/>
    <w:rsid w:val="00E014DC"/>
    <w:rsid w:val="00E36BB1"/>
    <w:rsid w:val="00E4428D"/>
    <w:rsid w:val="00EB6984"/>
    <w:rsid w:val="00EC094C"/>
    <w:rsid w:val="00EC5C45"/>
    <w:rsid w:val="00ED0F28"/>
    <w:rsid w:val="00EE1712"/>
    <w:rsid w:val="00F005B8"/>
    <w:rsid w:val="00F26949"/>
    <w:rsid w:val="00F452DB"/>
    <w:rsid w:val="00F6043C"/>
    <w:rsid w:val="00F66D56"/>
    <w:rsid w:val="00F929DF"/>
    <w:rsid w:val="00FE6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15A8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15A8D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9"/>
    <w:qFormat/>
    <w:rsid w:val="00715A8D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15A8D"/>
    <w:pPr>
      <w:keepNext/>
      <w:widowControl/>
      <w:autoSpaceDE/>
      <w:autoSpaceDN/>
      <w:adjustRightInd/>
      <w:outlineLvl w:val="2"/>
    </w:pPr>
    <w:rPr>
      <w:rFonts w:ascii="Times New Roman" w:hAnsi="Times New Roman" w:cs="Times New Roman"/>
    </w:rPr>
  </w:style>
  <w:style w:type="paragraph" w:styleId="4">
    <w:name w:val="heading 4"/>
    <w:basedOn w:val="a"/>
    <w:next w:val="a"/>
    <w:link w:val="40"/>
    <w:uiPriority w:val="99"/>
    <w:qFormat/>
    <w:rsid w:val="00715A8D"/>
    <w:pPr>
      <w:keepNext/>
      <w:widowControl/>
      <w:autoSpaceDE/>
      <w:autoSpaceDN/>
      <w:adjustRightInd/>
      <w:jc w:val="center"/>
      <w:outlineLvl w:val="3"/>
    </w:pPr>
    <w:rPr>
      <w:rFonts w:ascii="Times New Roman" w:hAnsi="Times New Roman" w:cs="Times New Roman"/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715A8D"/>
    <w:pPr>
      <w:keepNext/>
      <w:widowControl/>
      <w:autoSpaceDE/>
      <w:autoSpaceDN/>
      <w:adjustRightInd/>
      <w:jc w:val="center"/>
      <w:outlineLvl w:val="4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15A8D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15A8D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715A8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715A8D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3">
    <w:name w:val="Гипертекстовая ссылка"/>
    <w:uiPriority w:val="99"/>
    <w:rsid w:val="00715A8D"/>
    <w:rPr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715A8D"/>
    <w:pPr>
      <w:jc w:val="both"/>
    </w:pPr>
  </w:style>
  <w:style w:type="paragraph" w:customStyle="1" w:styleId="a5">
    <w:name w:val="Прижатый влево"/>
    <w:basedOn w:val="a"/>
    <w:next w:val="a"/>
    <w:uiPriority w:val="99"/>
    <w:rsid w:val="00715A8D"/>
  </w:style>
  <w:style w:type="paragraph" w:styleId="a6">
    <w:name w:val="Body Text"/>
    <w:basedOn w:val="a"/>
    <w:link w:val="a7"/>
    <w:uiPriority w:val="99"/>
    <w:rsid w:val="00715A8D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715A8D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715A8D"/>
    <w:pPr>
      <w:widowControl/>
      <w:autoSpaceDE/>
      <w:autoSpaceDN/>
      <w:adjustRightInd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715A8D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715A8D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rsid w:val="00715A8D"/>
    <w:rPr>
      <w:color w:val="0000FF"/>
      <w:u w:val="single"/>
    </w:rPr>
  </w:style>
  <w:style w:type="paragraph" w:customStyle="1" w:styleId="ConsPlusTitle">
    <w:name w:val="ConsPlusTitle"/>
    <w:uiPriority w:val="99"/>
    <w:rsid w:val="00715A8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715A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harChar">
    <w:name w:val="Char Char"/>
    <w:basedOn w:val="a"/>
    <w:autoRedefine/>
    <w:uiPriority w:val="99"/>
    <w:rsid w:val="00715A8D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szCs w:val="28"/>
      <w:lang w:val="en-US" w:eastAsia="en-US"/>
    </w:rPr>
  </w:style>
  <w:style w:type="paragraph" w:customStyle="1" w:styleId="ab">
    <w:name w:val="Знак"/>
    <w:basedOn w:val="a"/>
    <w:uiPriority w:val="99"/>
    <w:rsid w:val="00715A8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List Paragraph"/>
    <w:basedOn w:val="a"/>
    <w:uiPriority w:val="99"/>
    <w:qFormat/>
    <w:rsid w:val="00022F6C"/>
    <w:pPr>
      <w:widowControl/>
      <w:autoSpaceDE/>
      <w:autoSpaceDN/>
      <w:adjustRightInd/>
      <w:ind w:left="720" w:firstLine="709"/>
    </w:pPr>
    <w:rPr>
      <w:rFonts w:eastAsia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4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2620</Words>
  <Characters>14938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</dc:creator>
  <cp:lastModifiedBy>cbu1809</cp:lastModifiedBy>
  <cp:revision>2</cp:revision>
  <cp:lastPrinted>2017-03-06T08:43:00Z</cp:lastPrinted>
  <dcterms:created xsi:type="dcterms:W3CDTF">2018-03-30T06:27:00Z</dcterms:created>
  <dcterms:modified xsi:type="dcterms:W3CDTF">2018-03-30T06:27:00Z</dcterms:modified>
</cp:coreProperties>
</file>