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B6" w:rsidRPr="007B0CAF" w:rsidRDefault="008600B6" w:rsidP="007B0CAF">
      <w:pPr>
        <w:jc w:val="center"/>
        <w:rPr>
          <w:b/>
          <w:sz w:val="28"/>
          <w:szCs w:val="28"/>
        </w:rPr>
      </w:pPr>
      <w:r w:rsidRPr="007B0CAF">
        <w:rPr>
          <w:b/>
          <w:sz w:val="28"/>
          <w:szCs w:val="28"/>
        </w:rPr>
        <w:t>ПОСТАНОВЛЕНИЕ</w:t>
      </w:r>
    </w:p>
    <w:p w:rsidR="007B5E77" w:rsidRPr="007B0CAF" w:rsidRDefault="007B5E77" w:rsidP="007B0CAF">
      <w:pPr>
        <w:jc w:val="center"/>
        <w:rPr>
          <w:sz w:val="28"/>
          <w:szCs w:val="28"/>
        </w:rPr>
      </w:pPr>
    </w:p>
    <w:p w:rsidR="007B5E77" w:rsidRPr="007B0CAF" w:rsidRDefault="007B5E77" w:rsidP="007B0CAF">
      <w:pPr>
        <w:jc w:val="center"/>
        <w:rPr>
          <w:sz w:val="28"/>
          <w:szCs w:val="28"/>
        </w:rPr>
      </w:pPr>
    </w:p>
    <w:p w:rsidR="008600B6" w:rsidRPr="00E64A99" w:rsidRDefault="000A5922" w:rsidP="007B0CAF">
      <w:pPr>
        <w:jc w:val="both"/>
        <w:rPr>
          <w:sz w:val="28"/>
          <w:szCs w:val="28"/>
        </w:rPr>
      </w:pPr>
      <w:r w:rsidRPr="00E64A99">
        <w:rPr>
          <w:sz w:val="28"/>
          <w:szCs w:val="28"/>
        </w:rPr>
        <w:t>0</w:t>
      </w:r>
      <w:r w:rsidRPr="007B0CAF">
        <w:rPr>
          <w:sz w:val="28"/>
          <w:szCs w:val="28"/>
        </w:rPr>
        <w:t>5.03.2018</w:t>
      </w:r>
      <w:r w:rsidR="007B5E77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8600B6" w:rsidRPr="007B0CAF">
        <w:rPr>
          <w:sz w:val="28"/>
          <w:szCs w:val="28"/>
        </w:rPr>
        <w:tab/>
      </w:r>
      <w:r w:rsidR="006C3B4D" w:rsidRPr="007B0CAF">
        <w:rPr>
          <w:sz w:val="28"/>
          <w:szCs w:val="28"/>
        </w:rPr>
        <w:t>№</w:t>
      </w:r>
      <w:r w:rsidRPr="00E64A99">
        <w:rPr>
          <w:sz w:val="28"/>
          <w:szCs w:val="28"/>
        </w:rPr>
        <w:t xml:space="preserve"> 68</w:t>
      </w:r>
    </w:p>
    <w:p w:rsidR="008600B6" w:rsidRPr="007B0CAF" w:rsidRDefault="008600B6" w:rsidP="007B0CAF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7B5E77" w:rsidRPr="007B0CAF" w:rsidRDefault="007B5E77" w:rsidP="007B0CAF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8600B6" w:rsidRPr="007B0CAF" w:rsidRDefault="00AD0953" w:rsidP="007B0CA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B0CAF">
        <w:rPr>
          <w:sz w:val="28"/>
          <w:szCs w:val="28"/>
        </w:rPr>
        <w:t xml:space="preserve">О внесении изменений </w:t>
      </w:r>
      <w:r w:rsidR="00864B0C" w:rsidRPr="007B0CAF">
        <w:rPr>
          <w:sz w:val="28"/>
          <w:szCs w:val="28"/>
        </w:rPr>
        <w:t>в п</w:t>
      </w:r>
      <w:r w:rsidR="00A8535C" w:rsidRPr="007B0CAF">
        <w:rPr>
          <w:sz w:val="28"/>
          <w:szCs w:val="28"/>
        </w:rPr>
        <w:t xml:space="preserve">остановление Администрации города Шарыпово Красноярского края </w:t>
      </w:r>
      <w:r w:rsidR="00A8535C" w:rsidRPr="007B0CAF">
        <w:rPr>
          <w:color w:val="000000"/>
          <w:sz w:val="28"/>
          <w:szCs w:val="28"/>
        </w:rPr>
        <w:t>от 14.05.2015 №81</w:t>
      </w:r>
      <w:r w:rsidR="00A8535C" w:rsidRPr="007B0CAF">
        <w:rPr>
          <w:sz w:val="28"/>
          <w:szCs w:val="28"/>
        </w:rPr>
        <w:t xml:space="preserve"> «Об утверждении Порядка </w:t>
      </w:r>
      <w:r w:rsidR="00A8535C" w:rsidRPr="007B0CAF">
        <w:rPr>
          <w:color w:val="000000"/>
          <w:sz w:val="28"/>
          <w:szCs w:val="28"/>
        </w:rPr>
        <w:t>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A73990" w:rsidRPr="007B0CAF">
        <w:rPr>
          <w:color w:val="000000"/>
          <w:sz w:val="28"/>
          <w:szCs w:val="28"/>
        </w:rPr>
        <w:t xml:space="preserve"> (</w:t>
      </w:r>
      <w:r w:rsidR="00A73990" w:rsidRPr="007B0CAF">
        <w:rPr>
          <w:sz w:val="28"/>
          <w:szCs w:val="28"/>
        </w:rPr>
        <w:t xml:space="preserve">в редакции </w:t>
      </w:r>
      <w:r w:rsidR="00A73990" w:rsidRPr="007B0CAF">
        <w:rPr>
          <w:sz w:val="28"/>
        </w:rPr>
        <w:t>от 01.02.2016 №18</w:t>
      </w:r>
      <w:r w:rsidR="00AE76A8" w:rsidRPr="007B0CAF">
        <w:rPr>
          <w:color w:val="000000" w:themeColor="text1"/>
          <w:sz w:val="28"/>
        </w:rPr>
        <w:t>, от 23.08.2017 №152</w:t>
      </w:r>
      <w:r w:rsidR="00A73990" w:rsidRPr="007B0CAF">
        <w:rPr>
          <w:color w:val="000000" w:themeColor="text1"/>
          <w:sz w:val="28"/>
        </w:rPr>
        <w:t>)</w:t>
      </w:r>
      <w:proofErr w:type="gramEnd"/>
    </w:p>
    <w:p w:rsidR="00080181" w:rsidRPr="007B0CAF" w:rsidRDefault="00080181" w:rsidP="007B0CAF">
      <w:pPr>
        <w:ind w:firstLine="709"/>
        <w:jc w:val="both"/>
        <w:rPr>
          <w:sz w:val="28"/>
          <w:szCs w:val="28"/>
        </w:rPr>
      </w:pPr>
    </w:p>
    <w:p w:rsidR="00A73990" w:rsidRPr="007B0CAF" w:rsidRDefault="00A73990" w:rsidP="007B0CAF">
      <w:pPr>
        <w:ind w:firstLine="709"/>
        <w:jc w:val="both"/>
        <w:rPr>
          <w:sz w:val="28"/>
          <w:szCs w:val="28"/>
        </w:rPr>
      </w:pPr>
    </w:p>
    <w:p w:rsidR="00023242" w:rsidRPr="007B0CAF" w:rsidRDefault="008600B6" w:rsidP="007B0CAF">
      <w:pPr>
        <w:ind w:firstLine="709"/>
        <w:jc w:val="both"/>
        <w:rPr>
          <w:sz w:val="28"/>
          <w:szCs w:val="28"/>
        </w:rPr>
      </w:pPr>
      <w:proofErr w:type="gramStart"/>
      <w:r w:rsidRPr="007B0CAF">
        <w:rPr>
          <w:sz w:val="28"/>
          <w:szCs w:val="28"/>
        </w:rPr>
        <w:t>В соответствии с Законом Красноярского края от 01.12.2014 № 7-2835 «Об отдельных мерах по обеспечению ограничения платы граждан за коммунальные услуги»,</w:t>
      </w:r>
      <w:r w:rsidR="001B6243" w:rsidRPr="007B0CAF">
        <w:rPr>
          <w:sz w:val="28"/>
          <w:szCs w:val="28"/>
        </w:rPr>
        <w:t xml:space="preserve"> </w:t>
      </w:r>
      <w:r w:rsidR="00A94649" w:rsidRPr="007B0CAF">
        <w:rPr>
          <w:sz w:val="28"/>
          <w:szCs w:val="28"/>
        </w:rPr>
        <w:t xml:space="preserve">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</w:t>
      </w:r>
      <w:r w:rsidR="00023242" w:rsidRPr="007B0CAF">
        <w:rPr>
          <w:sz w:val="28"/>
          <w:szCs w:val="28"/>
        </w:rPr>
        <w:t>постановление</w:t>
      </w:r>
      <w:r w:rsidR="001B6243" w:rsidRPr="007B0CAF">
        <w:rPr>
          <w:sz w:val="28"/>
          <w:szCs w:val="28"/>
        </w:rPr>
        <w:t>м</w:t>
      </w:r>
      <w:r w:rsidR="00023242" w:rsidRPr="007B0CAF">
        <w:rPr>
          <w:sz w:val="28"/>
          <w:szCs w:val="28"/>
        </w:rPr>
        <w:t xml:space="preserve"> Правительства Красноярского края от 09.04.2015</w:t>
      </w:r>
      <w:proofErr w:type="gramEnd"/>
      <w:r w:rsidR="00023242" w:rsidRPr="007B0CAF">
        <w:rPr>
          <w:sz w:val="28"/>
          <w:szCs w:val="28"/>
        </w:rPr>
        <w:t xml:space="preserve"> № </w:t>
      </w:r>
      <w:proofErr w:type="gramStart"/>
      <w:r w:rsidR="00023242" w:rsidRPr="007B0CAF">
        <w:rPr>
          <w:sz w:val="28"/>
          <w:szCs w:val="28"/>
        </w:rPr>
        <w:t>165-п «О реализации отдельных мер по обеспечению ограничения платы граждан за коммунальные услуги»</w:t>
      </w:r>
      <w:r w:rsidR="008D3AC1" w:rsidRPr="007B0CAF">
        <w:rPr>
          <w:sz w:val="28"/>
          <w:szCs w:val="28"/>
        </w:rPr>
        <w:t xml:space="preserve"> (в редакции</w:t>
      </w:r>
      <w:r w:rsidR="001B6243" w:rsidRPr="007B0CAF">
        <w:rPr>
          <w:sz w:val="28"/>
          <w:szCs w:val="28"/>
        </w:rPr>
        <w:t xml:space="preserve"> от 14.12.2015 № 647-п</w:t>
      </w:r>
      <w:r w:rsidR="008D3AC1" w:rsidRPr="007B0CAF">
        <w:rPr>
          <w:sz w:val="28"/>
          <w:szCs w:val="28"/>
        </w:rPr>
        <w:t>, от 04.05.2017</w:t>
      </w:r>
      <w:proofErr w:type="gramEnd"/>
      <w:r w:rsidR="008D3AC1" w:rsidRPr="007B0CAF">
        <w:rPr>
          <w:sz w:val="28"/>
          <w:szCs w:val="28"/>
        </w:rPr>
        <w:t xml:space="preserve"> </w:t>
      </w:r>
      <w:proofErr w:type="gramStart"/>
      <w:r w:rsidR="008D3AC1" w:rsidRPr="007B0CAF">
        <w:rPr>
          <w:sz w:val="28"/>
          <w:szCs w:val="28"/>
        </w:rPr>
        <w:t>№256-п</w:t>
      </w:r>
      <w:r w:rsidR="001B6243" w:rsidRPr="007B0CAF">
        <w:rPr>
          <w:sz w:val="28"/>
          <w:szCs w:val="28"/>
        </w:rPr>
        <w:t>)</w:t>
      </w:r>
      <w:r w:rsidR="00023242" w:rsidRPr="007B0CAF">
        <w:rPr>
          <w:sz w:val="28"/>
          <w:szCs w:val="28"/>
        </w:rPr>
        <w:t xml:space="preserve">, </w:t>
      </w:r>
      <w:r w:rsidRPr="007B0CAF">
        <w:rPr>
          <w:sz w:val="28"/>
          <w:szCs w:val="28"/>
        </w:rPr>
        <w:t>р</w:t>
      </w:r>
      <w:r w:rsidR="00426E3C" w:rsidRPr="007B0CAF">
        <w:rPr>
          <w:sz w:val="28"/>
          <w:szCs w:val="28"/>
        </w:rPr>
        <w:t>уководствуясь статьей 34</w:t>
      </w:r>
      <w:r w:rsidR="00AD0953" w:rsidRPr="007B0CAF">
        <w:rPr>
          <w:sz w:val="28"/>
          <w:szCs w:val="28"/>
        </w:rPr>
        <w:t xml:space="preserve"> Устава города Шарыпово</w:t>
      </w:r>
      <w:r w:rsidR="008D3AC1" w:rsidRPr="007B0CAF">
        <w:rPr>
          <w:sz w:val="28"/>
          <w:szCs w:val="28"/>
        </w:rPr>
        <w:t>,</w:t>
      </w:r>
      <w:proofErr w:type="gramEnd"/>
    </w:p>
    <w:p w:rsidR="008600B6" w:rsidRPr="007B0CAF" w:rsidRDefault="008600B6" w:rsidP="007B0CAF">
      <w:pPr>
        <w:ind w:firstLine="709"/>
        <w:jc w:val="both"/>
        <w:rPr>
          <w:b/>
          <w:sz w:val="28"/>
          <w:szCs w:val="28"/>
        </w:rPr>
      </w:pPr>
      <w:r w:rsidRPr="007B0CAF">
        <w:rPr>
          <w:sz w:val="28"/>
          <w:szCs w:val="28"/>
        </w:rPr>
        <w:t>ПОСТАНОВЛЯЮ:</w:t>
      </w:r>
    </w:p>
    <w:p w:rsidR="009D5934" w:rsidRPr="007B0CAF" w:rsidRDefault="00A8535C" w:rsidP="007B0CAF">
      <w:pPr>
        <w:ind w:firstLine="709"/>
        <w:jc w:val="both"/>
        <w:rPr>
          <w:color w:val="000000"/>
          <w:sz w:val="28"/>
          <w:szCs w:val="28"/>
        </w:rPr>
      </w:pPr>
      <w:r w:rsidRPr="007B0CAF">
        <w:rPr>
          <w:sz w:val="28"/>
          <w:szCs w:val="28"/>
        </w:rPr>
        <w:t xml:space="preserve">1. Внести </w:t>
      </w:r>
      <w:r w:rsidR="00486664" w:rsidRPr="007B0CAF">
        <w:rPr>
          <w:sz w:val="28"/>
          <w:szCs w:val="28"/>
        </w:rPr>
        <w:t xml:space="preserve">изменения </w:t>
      </w:r>
      <w:r w:rsidR="00864B0C" w:rsidRPr="007B0CAF">
        <w:rPr>
          <w:sz w:val="28"/>
          <w:szCs w:val="28"/>
        </w:rPr>
        <w:t xml:space="preserve">в </w:t>
      </w:r>
      <w:r w:rsidR="00470FC5" w:rsidRPr="007B0CAF">
        <w:rPr>
          <w:sz w:val="28"/>
          <w:szCs w:val="28"/>
        </w:rPr>
        <w:t>п</w:t>
      </w:r>
      <w:r w:rsidR="00023242" w:rsidRPr="007B0CAF">
        <w:rPr>
          <w:sz w:val="28"/>
          <w:szCs w:val="28"/>
        </w:rPr>
        <w:t xml:space="preserve">риложение №1 к </w:t>
      </w:r>
      <w:r w:rsidR="00864B0C" w:rsidRPr="007B0CAF">
        <w:rPr>
          <w:sz w:val="28"/>
          <w:szCs w:val="28"/>
        </w:rPr>
        <w:t>п</w:t>
      </w:r>
      <w:r w:rsidR="00023242" w:rsidRPr="007B0CAF">
        <w:rPr>
          <w:sz w:val="28"/>
          <w:szCs w:val="28"/>
        </w:rPr>
        <w:t>остановлению</w:t>
      </w:r>
      <w:r w:rsidRPr="007B0CAF">
        <w:rPr>
          <w:sz w:val="28"/>
          <w:szCs w:val="28"/>
        </w:rPr>
        <w:t xml:space="preserve"> Администрации города Шарыпово Красноярского края </w:t>
      </w:r>
      <w:r w:rsidRPr="007B0CAF">
        <w:rPr>
          <w:color w:val="000000"/>
          <w:sz w:val="28"/>
          <w:szCs w:val="28"/>
        </w:rPr>
        <w:t>от 14.05.2015 №81</w:t>
      </w:r>
      <w:r w:rsidRPr="007B0CAF">
        <w:rPr>
          <w:sz w:val="28"/>
          <w:szCs w:val="28"/>
        </w:rPr>
        <w:t xml:space="preserve"> «Об утверждении Порядка </w:t>
      </w:r>
      <w:r w:rsidRPr="007B0CAF"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</w:t>
      </w:r>
      <w:proofErr w:type="gramStart"/>
      <w:r w:rsidRPr="007B0CAF">
        <w:rPr>
          <w:color w:val="000000"/>
          <w:sz w:val="28"/>
          <w:szCs w:val="28"/>
        </w:rPr>
        <w:t>контроля за</w:t>
      </w:r>
      <w:proofErr w:type="gramEnd"/>
      <w:r w:rsidRPr="007B0CAF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9D5934" w:rsidRPr="007B0CAF">
        <w:rPr>
          <w:color w:val="000000"/>
          <w:sz w:val="28"/>
          <w:szCs w:val="28"/>
        </w:rPr>
        <w:t>:</w:t>
      </w:r>
    </w:p>
    <w:p w:rsidR="0011348D" w:rsidRPr="007B0CAF" w:rsidRDefault="00D84BD6" w:rsidP="007B0CAF">
      <w:pPr>
        <w:ind w:firstLine="709"/>
        <w:jc w:val="both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 xml:space="preserve">1.1. </w:t>
      </w:r>
      <w:r w:rsidR="000B37D6" w:rsidRPr="007B0CAF">
        <w:rPr>
          <w:color w:val="000000"/>
          <w:sz w:val="28"/>
          <w:szCs w:val="28"/>
        </w:rPr>
        <w:t>В п</w:t>
      </w:r>
      <w:r w:rsidR="007A7A87" w:rsidRPr="007B0CAF">
        <w:rPr>
          <w:color w:val="000000"/>
          <w:sz w:val="28"/>
          <w:szCs w:val="28"/>
        </w:rPr>
        <w:t>ункт</w:t>
      </w:r>
      <w:r w:rsidR="000B37D6" w:rsidRPr="007B0CAF">
        <w:rPr>
          <w:color w:val="000000"/>
          <w:sz w:val="28"/>
          <w:szCs w:val="28"/>
        </w:rPr>
        <w:t>е</w:t>
      </w:r>
      <w:r w:rsidR="00A371A6" w:rsidRPr="007B0CAF">
        <w:rPr>
          <w:color w:val="000000"/>
          <w:sz w:val="28"/>
          <w:szCs w:val="28"/>
        </w:rPr>
        <w:t xml:space="preserve"> </w:t>
      </w:r>
      <w:r w:rsidR="004A4BC6" w:rsidRPr="007B0CAF">
        <w:rPr>
          <w:color w:val="000000"/>
          <w:sz w:val="28"/>
          <w:szCs w:val="28"/>
        </w:rPr>
        <w:t xml:space="preserve">2.2.1 раздела 2 </w:t>
      </w:r>
      <w:r w:rsidR="00CD2417" w:rsidRPr="007B0CAF">
        <w:rPr>
          <w:color w:val="000000"/>
          <w:sz w:val="28"/>
          <w:szCs w:val="28"/>
        </w:rPr>
        <w:t>«</w:t>
      </w:r>
      <w:r w:rsidR="004A4BC6" w:rsidRPr="007B0CAF">
        <w:rPr>
          <w:color w:val="000000"/>
          <w:sz w:val="28"/>
          <w:szCs w:val="28"/>
        </w:rPr>
        <w:t>Условия предоставления компенсации части платы граждан за коммунальные услуги</w:t>
      </w:r>
      <w:r w:rsidR="00CD2417" w:rsidRPr="007B0CAF">
        <w:rPr>
          <w:color w:val="000000"/>
          <w:sz w:val="28"/>
          <w:szCs w:val="28"/>
        </w:rPr>
        <w:t>»</w:t>
      </w:r>
      <w:r w:rsidR="00BB7638" w:rsidRPr="007B0CAF">
        <w:rPr>
          <w:color w:val="000000"/>
          <w:sz w:val="28"/>
          <w:szCs w:val="28"/>
        </w:rPr>
        <w:t>,</w:t>
      </w:r>
      <w:r w:rsidR="004A4BC6" w:rsidRPr="007B0CAF">
        <w:rPr>
          <w:color w:val="000000"/>
          <w:sz w:val="28"/>
          <w:szCs w:val="28"/>
        </w:rPr>
        <w:t xml:space="preserve"> </w:t>
      </w:r>
      <w:r w:rsidR="003D3F79" w:rsidRPr="007B0CAF">
        <w:rPr>
          <w:color w:val="000000"/>
          <w:sz w:val="28"/>
          <w:szCs w:val="28"/>
        </w:rPr>
        <w:t>первый абзац</w:t>
      </w:r>
      <w:r w:rsidR="0011348D" w:rsidRPr="007B0CAF">
        <w:rPr>
          <w:color w:val="000000"/>
          <w:sz w:val="28"/>
          <w:szCs w:val="28"/>
        </w:rPr>
        <w:t xml:space="preserve"> изложить в </w:t>
      </w:r>
      <w:r w:rsidR="00CD2417" w:rsidRPr="007B0CAF">
        <w:rPr>
          <w:color w:val="000000"/>
          <w:sz w:val="28"/>
          <w:szCs w:val="28"/>
        </w:rPr>
        <w:t>следующей</w:t>
      </w:r>
      <w:r w:rsidR="0011348D" w:rsidRPr="007B0CAF">
        <w:rPr>
          <w:color w:val="000000"/>
          <w:sz w:val="28"/>
          <w:szCs w:val="28"/>
        </w:rPr>
        <w:t xml:space="preserve"> редакции: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 xml:space="preserve">«2.2.1. Исполнители коммунальных услуг рассчитывают плату граждан за коммунальные услуги с учетом предельного индекса и сумму компенсации. Ресурсоснабжающие организации и организации, осуществляющие управление многоквартирными домами, обязаны </w:t>
      </w:r>
      <w:r w:rsidR="00E60A86" w:rsidRPr="007B0CAF">
        <w:rPr>
          <w:color w:val="000000"/>
          <w:sz w:val="28"/>
          <w:szCs w:val="28"/>
        </w:rPr>
        <w:t xml:space="preserve">ежемесячно </w:t>
      </w:r>
      <w:r w:rsidR="00CF760A" w:rsidRPr="007B0CAF">
        <w:rPr>
          <w:sz w:val="28"/>
          <w:szCs w:val="28"/>
        </w:rPr>
        <w:t xml:space="preserve">в срок до пятого числа месяца, следующего за </w:t>
      </w:r>
      <w:proofErr w:type="gramStart"/>
      <w:r w:rsidR="00CF760A" w:rsidRPr="007B0CAF">
        <w:rPr>
          <w:sz w:val="28"/>
          <w:szCs w:val="28"/>
        </w:rPr>
        <w:t>отчетным</w:t>
      </w:r>
      <w:proofErr w:type="gramEnd"/>
      <w:r w:rsidR="00527559" w:rsidRPr="007B0CAF">
        <w:rPr>
          <w:color w:val="000000"/>
          <w:sz w:val="28"/>
          <w:szCs w:val="28"/>
        </w:rPr>
        <w:t xml:space="preserve">, </w:t>
      </w:r>
      <w:r w:rsidRPr="007B0CAF">
        <w:rPr>
          <w:color w:val="000000"/>
          <w:sz w:val="28"/>
          <w:szCs w:val="28"/>
        </w:rPr>
        <w:t>предоставлять исполнител</w:t>
      </w:r>
      <w:r w:rsidR="00E60A86" w:rsidRPr="007B0CAF">
        <w:rPr>
          <w:color w:val="000000"/>
          <w:sz w:val="28"/>
          <w:szCs w:val="28"/>
        </w:rPr>
        <w:t>ю</w:t>
      </w:r>
      <w:r w:rsidRPr="007B0CAF">
        <w:rPr>
          <w:color w:val="000000"/>
          <w:sz w:val="28"/>
          <w:szCs w:val="28"/>
        </w:rPr>
        <w:t xml:space="preserve"> коммунальных услуг</w:t>
      </w:r>
      <w:r w:rsidR="00E60A86" w:rsidRPr="007B0CAF">
        <w:rPr>
          <w:color w:val="000000"/>
          <w:sz w:val="28"/>
          <w:szCs w:val="28"/>
        </w:rPr>
        <w:t xml:space="preserve">, </w:t>
      </w:r>
      <w:r w:rsidR="00527559" w:rsidRPr="007B0CAF">
        <w:rPr>
          <w:color w:val="000000"/>
          <w:sz w:val="28"/>
          <w:szCs w:val="28"/>
        </w:rPr>
        <w:t>указанн</w:t>
      </w:r>
      <w:r w:rsidR="00101203" w:rsidRPr="007B0CAF">
        <w:rPr>
          <w:color w:val="000000"/>
          <w:sz w:val="28"/>
          <w:szCs w:val="28"/>
        </w:rPr>
        <w:t>ому</w:t>
      </w:r>
      <w:r w:rsidR="00527559" w:rsidRPr="007B0CAF">
        <w:rPr>
          <w:color w:val="000000"/>
          <w:sz w:val="28"/>
          <w:szCs w:val="28"/>
        </w:rPr>
        <w:t xml:space="preserve"> в пункте 3.3, </w:t>
      </w:r>
      <w:r w:rsidRPr="007B0CAF">
        <w:rPr>
          <w:color w:val="000000"/>
          <w:sz w:val="28"/>
          <w:szCs w:val="28"/>
        </w:rPr>
        <w:t>сведения необходимые для расчета компенсации части платы граждан за коммунальные услуги, а именно: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>общую площадь жилых помещений, отапливаемых центральным и (или) печным отоплением;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lastRenderedPageBreak/>
        <w:t>объемы потребления коммунальных услуг, определенные по показаниям приборов учета, а при их отсутствии - исходя из нормативов потребления коммунальных услуг;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>размер вносимой гражданами платы за коммунальные услуги (холодное и горячее водоснабжение, водоотведение, электроснабжение, газоснабжение (в том числе поставка бытового газа в баллонах), отопление (теплоснабжение, в том числе поставка твердого топлива при наличии печного отопления) в базовом периоде (декабре предыдущего календарного года);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>цены (тарифы) ресурсоснабжающих организаций для группы потребителей "население", установленных в порядке, определенном законодательством Российской Федерации;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>численности граждан, зарегистрированных в жилых помещениях.</w:t>
      </w:r>
    </w:p>
    <w:p w:rsidR="003D3F79" w:rsidRPr="007B0CAF" w:rsidRDefault="003D3F79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 w:rsidRPr="007B0CAF">
        <w:rPr>
          <w:color w:val="000000"/>
          <w:sz w:val="28"/>
          <w:szCs w:val="28"/>
        </w:rPr>
        <w:t>В случае отсутствия фактических объемов потребления коммунальных услуг, определенных по показаниям приборов учета, а при их отсутствии - исходя из нормативов потребления коммунальных услуг за текущий месяц, исполнители коммунальных услуг, указанные в пункте 3.3 при выполнении расчета компенсации части платы граждан за коммунальные услуги могут осуществлять расчет размера компенсации по базовым объемам потребления коммунальных услуг (потребленным в декабре предыдущего календарного года</w:t>
      </w:r>
      <w:proofErr w:type="gramEnd"/>
      <w:r w:rsidRPr="007B0CAF">
        <w:rPr>
          <w:color w:val="000000"/>
          <w:sz w:val="28"/>
          <w:szCs w:val="28"/>
        </w:rPr>
        <w:t>), с последующей корректировкой в течени</w:t>
      </w:r>
      <w:r w:rsidR="00AB463B" w:rsidRPr="007B0CAF">
        <w:rPr>
          <w:color w:val="000000"/>
          <w:sz w:val="28"/>
          <w:szCs w:val="28"/>
        </w:rPr>
        <w:t>е</w:t>
      </w:r>
      <w:r w:rsidRPr="007B0CAF">
        <w:rPr>
          <w:color w:val="000000"/>
          <w:sz w:val="28"/>
          <w:szCs w:val="28"/>
        </w:rPr>
        <w:t xml:space="preserve"> календарного года</w:t>
      </w:r>
      <w:proofErr w:type="gramStart"/>
      <w:r w:rsidRPr="007B0CAF">
        <w:rPr>
          <w:color w:val="000000"/>
          <w:sz w:val="28"/>
          <w:szCs w:val="28"/>
        </w:rPr>
        <w:t>.»</w:t>
      </w:r>
      <w:r w:rsidR="00BB7638" w:rsidRPr="007B0CAF">
        <w:rPr>
          <w:color w:val="000000"/>
          <w:sz w:val="28"/>
          <w:szCs w:val="28"/>
        </w:rPr>
        <w:t>.</w:t>
      </w:r>
      <w:proofErr w:type="gramEnd"/>
    </w:p>
    <w:p w:rsidR="001055BB" w:rsidRPr="007B0CAF" w:rsidRDefault="00486664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sz w:val="28"/>
          <w:szCs w:val="28"/>
        </w:rPr>
        <w:t>1.</w:t>
      </w:r>
      <w:r w:rsidR="00D84BD6" w:rsidRPr="007B0CAF">
        <w:rPr>
          <w:sz w:val="28"/>
          <w:szCs w:val="28"/>
        </w:rPr>
        <w:t xml:space="preserve">2. </w:t>
      </w:r>
      <w:proofErr w:type="gramStart"/>
      <w:r w:rsidR="00056E40" w:rsidRPr="007B0CAF">
        <w:rPr>
          <w:color w:val="000000"/>
          <w:sz w:val="28"/>
          <w:szCs w:val="28"/>
        </w:rPr>
        <w:t>В абзаце четвертом в</w:t>
      </w:r>
      <w:r w:rsidR="00A371A6" w:rsidRPr="007B0CAF">
        <w:rPr>
          <w:color w:val="000000"/>
          <w:sz w:val="28"/>
          <w:szCs w:val="28"/>
        </w:rPr>
        <w:t xml:space="preserve"> пункте 5.3 раздела 5 </w:t>
      </w:r>
      <w:r w:rsidR="00CD2417" w:rsidRPr="007B0CAF">
        <w:rPr>
          <w:color w:val="000000"/>
          <w:sz w:val="28"/>
          <w:szCs w:val="28"/>
        </w:rPr>
        <w:t>«</w:t>
      </w:r>
      <w:r w:rsidR="00A371A6" w:rsidRPr="007B0CAF">
        <w:rPr>
          <w:color w:val="000000"/>
          <w:sz w:val="28"/>
          <w:szCs w:val="28"/>
        </w:rPr>
        <w:t>Порядок и сроки перечисления средств компенсации части платы граждан за коммунальные услуги исполнителям коммунальных услуг</w:t>
      </w:r>
      <w:r w:rsidR="00CD2417" w:rsidRPr="007B0CAF">
        <w:rPr>
          <w:color w:val="000000"/>
          <w:sz w:val="28"/>
          <w:szCs w:val="28"/>
        </w:rPr>
        <w:t>»</w:t>
      </w:r>
      <w:r w:rsidR="00A371A6" w:rsidRPr="007B0CAF">
        <w:rPr>
          <w:color w:val="000000"/>
          <w:sz w:val="28"/>
          <w:szCs w:val="28"/>
        </w:rPr>
        <w:t xml:space="preserve"> </w:t>
      </w:r>
      <w:r w:rsidR="00AF6D7A" w:rsidRPr="007B0CAF">
        <w:rPr>
          <w:color w:val="000000"/>
          <w:sz w:val="28"/>
          <w:szCs w:val="28"/>
        </w:rPr>
        <w:t>с</w:t>
      </w:r>
      <w:r w:rsidR="00A371A6" w:rsidRPr="007B0CAF">
        <w:rPr>
          <w:color w:val="000000"/>
          <w:sz w:val="28"/>
          <w:szCs w:val="28"/>
        </w:rPr>
        <w:t>лова «, подтверждающий сложившееся отклонение за отчетный период</w:t>
      </w:r>
      <w:r w:rsidR="006D44FC" w:rsidRPr="007B0CAF">
        <w:rPr>
          <w:color w:val="000000"/>
          <w:sz w:val="28"/>
          <w:szCs w:val="28"/>
        </w:rPr>
        <w:t>.</w:t>
      </w:r>
      <w:r w:rsidR="00A371A6" w:rsidRPr="007B0CAF">
        <w:rPr>
          <w:color w:val="000000"/>
          <w:sz w:val="28"/>
          <w:szCs w:val="28"/>
        </w:rPr>
        <w:t xml:space="preserve">» заменить словами «потребности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отчетный период по форме согласно </w:t>
      </w:r>
      <w:hyperlink w:anchor="P570" w:history="1">
        <w:r w:rsidR="00A371A6" w:rsidRPr="007B0CAF">
          <w:rPr>
            <w:rStyle w:val="a4"/>
            <w:color w:val="000000" w:themeColor="text1"/>
            <w:sz w:val="28"/>
            <w:szCs w:val="28"/>
            <w:u w:val="none"/>
          </w:rPr>
          <w:t>приложению</w:t>
        </w:r>
        <w:proofErr w:type="gramEnd"/>
        <w:r w:rsidR="00A371A6" w:rsidRPr="007B0CAF">
          <w:rPr>
            <w:rStyle w:val="a4"/>
            <w:color w:val="000000" w:themeColor="text1"/>
            <w:sz w:val="28"/>
            <w:szCs w:val="28"/>
            <w:u w:val="none"/>
          </w:rPr>
          <w:t xml:space="preserve"> № 3</w:t>
        </w:r>
      </w:hyperlink>
      <w:r w:rsidR="00A371A6" w:rsidRPr="007B0CAF">
        <w:rPr>
          <w:color w:val="000000"/>
          <w:sz w:val="28"/>
          <w:szCs w:val="28"/>
        </w:rPr>
        <w:t xml:space="preserve"> к Порядку</w:t>
      </w:r>
      <w:proofErr w:type="gramStart"/>
      <w:r w:rsidR="00A371A6" w:rsidRPr="007B0CAF">
        <w:rPr>
          <w:color w:val="000000"/>
          <w:sz w:val="28"/>
          <w:szCs w:val="28"/>
        </w:rPr>
        <w:t>.</w:t>
      </w:r>
      <w:r w:rsidR="00345E0E" w:rsidRPr="007B0CAF">
        <w:rPr>
          <w:color w:val="000000"/>
          <w:sz w:val="28"/>
          <w:szCs w:val="28"/>
        </w:rPr>
        <w:t>».</w:t>
      </w:r>
      <w:proofErr w:type="gramEnd"/>
    </w:p>
    <w:p w:rsidR="00863D0D" w:rsidRPr="007B0CAF" w:rsidRDefault="00863D0D" w:rsidP="007B0CA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CAF">
        <w:rPr>
          <w:color w:val="000000"/>
          <w:sz w:val="28"/>
          <w:szCs w:val="28"/>
        </w:rPr>
        <w:t xml:space="preserve">1.3. Дополнить </w:t>
      </w:r>
      <w:r w:rsidR="00470FC5" w:rsidRPr="007B0CAF">
        <w:rPr>
          <w:color w:val="000000"/>
          <w:sz w:val="28"/>
          <w:szCs w:val="28"/>
        </w:rPr>
        <w:t>п</w:t>
      </w:r>
      <w:r w:rsidRPr="007B0CAF">
        <w:rPr>
          <w:color w:val="000000"/>
          <w:sz w:val="28"/>
          <w:szCs w:val="28"/>
        </w:rPr>
        <w:t>риложением №3 «Расчет 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__ квартал 20__ года (нарастающим итогом)».</w:t>
      </w:r>
    </w:p>
    <w:p w:rsidR="002C078B" w:rsidRPr="007B0CAF" w:rsidRDefault="002C078B" w:rsidP="007B0CA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0CAF">
        <w:rPr>
          <w:sz w:val="28"/>
          <w:szCs w:val="28"/>
        </w:rPr>
        <w:t xml:space="preserve">2. </w:t>
      </w:r>
      <w:proofErr w:type="gramStart"/>
      <w:r w:rsidR="0063605F" w:rsidRPr="007B0CAF">
        <w:rPr>
          <w:color w:val="000000"/>
          <w:sz w:val="28"/>
          <w:szCs w:val="28"/>
        </w:rPr>
        <w:t>Контроль за</w:t>
      </w:r>
      <w:proofErr w:type="gramEnd"/>
      <w:r w:rsidR="0063605F" w:rsidRPr="007B0CAF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8600B6" w:rsidRPr="007B0CAF" w:rsidRDefault="00804154" w:rsidP="007B0CAF">
      <w:pPr>
        <w:ind w:firstLine="709"/>
        <w:jc w:val="both"/>
        <w:rPr>
          <w:spacing w:val="-16"/>
          <w:sz w:val="28"/>
          <w:szCs w:val="28"/>
        </w:rPr>
      </w:pPr>
      <w:r w:rsidRPr="007B0CAF">
        <w:rPr>
          <w:sz w:val="28"/>
          <w:szCs w:val="28"/>
        </w:rPr>
        <w:t>3</w:t>
      </w:r>
      <w:r w:rsidR="008600B6" w:rsidRPr="007B0CAF">
        <w:rPr>
          <w:sz w:val="28"/>
          <w:szCs w:val="28"/>
        </w:rPr>
        <w:t xml:space="preserve">. </w:t>
      </w:r>
      <w:r w:rsidR="002A5B62" w:rsidRPr="007B0CAF">
        <w:rPr>
          <w:sz w:val="28"/>
          <w:szCs w:val="28"/>
        </w:rPr>
        <w:t>П</w:t>
      </w:r>
      <w:r w:rsidR="008600B6" w:rsidRPr="007B0CAF">
        <w:rPr>
          <w:sz w:val="28"/>
          <w:szCs w:val="28"/>
        </w:rPr>
        <w:t xml:space="preserve">остановление вступает в силу в день, следующий за днем его </w:t>
      </w:r>
      <w:r w:rsidR="008600B6" w:rsidRPr="007B0CAF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85292F" w:rsidRPr="007B0CAF">
        <w:rPr>
          <w:rStyle w:val="FontStyle13"/>
          <w:sz w:val="28"/>
          <w:szCs w:val="28"/>
        </w:rPr>
        <w:t xml:space="preserve"> и подлежит размещению на </w:t>
      </w:r>
      <w:r w:rsidR="008600B6" w:rsidRPr="007B0CAF">
        <w:rPr>
          <w:rStyle w:val="FontStyle13"/>
          <w:sz w:val="28"/>
          <w:szCs w:val="28"/>
        </w:rPr>
        <w:t xml:space="preserve">официальном сайте </w:t>
      </w:r>
      <w:r w:rsidR="005477E4" w:rsidRPr="007B0CAF">
        <w:rPr>
          <w:rStyle w:val="FontStyle13"/>
          <w:sz w:val="28"/>
          <w:szCs w:val="28"/>
        </w:rPr>
        <w:t>муниципального образования</w:t>
      </w:r>
      <w:r w:rsidR="008600B6" w:rsidRPr="007B0CAF">
        <w:rPr>
          <w:rStyle w:val="FontStyle13"/>
          <w:sz w:val="28"/>
          <w:szCs w:val="28"/>
        </w:rPr>
        <w:t xml:space="preserve"> города Шарыпово</w:t>
      </w:r>
      <w:r w:rsidR="009656AF" w:rsidRPr="007B0CAF">
        <w:rPr>
          <w:rStyle w:val="FontStyle13"/>
          <w:sz w:val="28"/>
          <w:szCs w:val="28"/>
        </w:rPr>
        <w:t xml:space="preserve"> </w:t>
      </w:r>
      <w:hyperlink r:id="rId7" w:history="1">
        <w:r w:rsidR="009656AF" w:rsidRPr="007B0CAF">
          <w:rPr>
            <w:rStyle w:val="a4"/>
            <w:color w:val="000000" w:themeColor="text1"/>
            <w:u w:val="none"/>
          </w:rPr>
          <w:t>(</w:t>
        </w:r>
        <w:r w:rsidR="009656AF" w:rsidRPr="007B0CAF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="009656AF" w:rsidRPr="007B0CAF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656AF" w:rsidRPr="007B0CAF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gorodsharypovo</w:t>
        </w:r>
        <w:proofErr w:type="spellEnd"/>
        <w:r w:rsidR="009656AF" w:rsidRPr="007B0CAF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656AF" w:rsidRPr="007B0CAF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656AF" w:rsidRPr="007B0CAF">
        <w:rPr>
          <w:rStyle w:val="a4"/>
          <w:color w:val="000000" w:themeColor="text1"/>
          <w:sz w:val="28"/>
          <w:szCs w:val="28"/>
          <w:u w:val="none"/>
        </w:rPr>
        <w:t>)</w:t>
      </w:r>
      <w:r w:rsidR="008600B6" w:rsidRPr="007B0CAF">
        <w:rPr>
          <w:rStyle w:val="FontStyle13"/>
          <w:color w:val="000000" w:themeColor="text1"/>
          <w:sz w:val="28"/>
          <w:szCs w:val="28"/>
        </w:rPr>
        <w:t>.</w:t>
      </w:r>
    </w:p>
    <w:p w:rsidR="005E06FB" w:rsidRPr="007B0CAF" w:rsidRDefault="005E06FB" w:rsidP="007B0CAF">
      <w:pPr>
        <w:ind w:firstLine="709"/>
        <w:rPr>
          <w:sz w:val="28"/>
          <w:szCs w:val="28"/>
        </w:rPr>
      </w:pPr>
    </w:p>
    <w:p w:rsidR="00804154" w:rsidRPr="007B0CAF" w:rsidRDefault="00804154" w:rsidP="007B0CAF">
      <w:pPr>
        <w:rPr>
          <w:sz w:val="28"/>
          <w:szCs w:val="28"/>
        </w:rPr>
      </w:pPr>
    </w:p>
    <w:p w:rsidR="002916BE" w:rsidRPr="007B0CAF" w:rsidRDefault="00426E3C" w:rsidP="007B0CAF">
      <w:pPr>
        <w:rPr>
          <w:sz w:val="28"/>
          <w:szCs w:val="28"/>
        </w:rPr>
        <w:sectPr w:rsidR="002916BE" w:rsidRPr="007B0CAF" w:rsidSect="0063605F">
          <w:pgSz w:w="11905" w:h="16838"/>
          <w:pgMar w:top="993" w:right="850" w:bottom="709" w:left="1701" w:header="720" w:footer="720" w:gutter="0"/>
          <w:cols w:space="720"/>
          <w:noEndnote/>
        </w:sectPr>
      </w:pPr>
      <w:r w:rsidRPr="007B0CAF">
        <w:rPr>
          <w:sz w:val="28"/>
          <w:szCs w:val="28"/>
        </w:rPr>
        <w:t xml:space="preserve">Глава </w:t>
      </w:r>
      <w:r w:rsidR="00283168" w:rsidRPr="007B0CAF">
        <w:rPr>
          <w:sz w:val="28"/>
          <w:szCs w:val="28"/>
        </w:rPr>
        <w:t>города Шарыпово</w:t>
      </w:r>
      <w:r w:rsidR="00283168" w:rsidRPr="007B0CAF">
        <w:rPr>
          <w:sz w:val="28"/>
          <w:szCs w:val="28"/>
        </w:rPr>
        <w:tab/>
      </w:r>
      <w:r w:rsidR="00283168" w:rsidRPr="007B0CAF">
        <w:rPr>
          <w:sz w:val="28"/>
          <w:szCs w:val="28"/>
        </w:rPr>
        <w:tab/>
      </w:r>
      <w:r w:rsidR="00283168" w:rsidRPr="007B0CAF">
        <w:rPr>
          <w:sz w:val="28"/>
          <w:szCs w:val="28"/>
        </w:rPr>
        <w:tab/>
      </w:r>
      <w:r w:rsidR="00283168" w:rsidRPr="007B0CAF">
        <w:rPr>
          <w:sz w:val="28"/>
          <w:szCs w:val="28"/>
        </w:rPr>
        <w:tab/>
      </w:r>
      <w:r w:rsidR="00283168" w:rsidRPr="007B0CAF">
        <w:rPr>
          <w:sz w:val="28"/>
          <w:szCs w:val="28"/>
        </w:rPr>
        <w:tab/>
      </w:r>
      <w:r w:rsidR="00283168" w:rsidRPr="007B0CAF">
        <w:rPr>
          <w:sz w:val="28"/>
          <w:szCs w:val="28"/>
        </w:rPr>
        <w:tab/>
        <w:t xml:space="preserve">    Н.А. Петровская</w:t>
      </w:r>
    </w:p>
    <w:p w:rsidR="00283168" w:rsidRPr="007B0CAF" w:rsidRDefault="00283168" w:rsidP="007B0CAF">
      <w:pPr>
        <w:rPr>
          <w:sz w:val="28"/>
          <w:szCs w:val="28"/>
        </w:rPr>
      </w:pPr>
    </w:p>
    <w:p w:rsidR="00311FB9" w:rsidRPr="007B0CAF" w:rsidRDefault="00E76D32" w:rsidP="007B0CAF">
      <w:pPr>
        <w:ind w:left="9072"/>
        <w:rPr>
          <w:sz w:val="28"/>
          <w:szCs w:val="28"/>
        </w:rPr>
      </w:pPr>
      <w:r w:rsidRPr="007B0CAF">
        <w:rPr>
          <w:sz w:val="28"/>
          <w:szCs w:val="28"/>
        </w:rPr>
        <w:t xml:space="preserve">Приложение к </w:t>
      </w:r>
      <w:r w:rsidR="00EA08C5" w:rsidRPr="007B0CAF">
        <w:rPr>
          <w:sz w:val="28"/>
          <w:szCs w:val="28"/>
        </w:rPr>
        <w:t>постановлению</w:t>
      </w:r>
      <w:r w:rsidR="00C937AE" w:rsidRPr="007B0CAF">
        <w:rPr>
          <w:sz w:val="28"/>
          <w:szCs w:val="28"/>
        </w:rPr>
        <w:t xml:space="preserve"> </w:t>
      </w:r>
    </w:p>
    <w:p w:rsidR="00EA08C5" w:rsidRPr="007B0CAF" w:rsidRDefault="00C937AE" w:rsidP="007B0CAF">
      <w:pPr>
        <w:ind w:left="9072"/>
        <w:rPr>
          <w:sz w:val="28"/>
          <w:szCs w:val="28"/>
        </w:rPr>
      </w:pPr>
      <w:r w:rsidRPr="007B0CAF">
        <w:rPr>
          <w:sz w:val="28"/>
          <w:szCs w:val="28"/>
        </w:rPr>
        <w:t>Администрации города Шарыпово</w:t>
      </w:r>
    </w:p>
    <w:p w:rsidR="00E76D32" w:rsidRPr="007B0CAF" w:rsidRDefault="00EA08C5" w:rsidP="007B0CAF">
      <w:pPr>
        <w:autoSpaceDE w:val="0"/>
        <w:autoSpaceDN w:val="0"/>
        <w:adjustRightInd w:val="0"/>
        <w:ind w:left="9072"/>
        <w:outlineLvl w:val="0"/>
        <w:rPr>
          <w:sz w:val="28"/>
          <w:szCs w:val="28"/>
        </w:rPr>
      </w:pPr>
      <w:r w:rsidRPr="007B0CAF">
        <w:rPr>
          <w:sz w:val="28"/>
          <w:szCs w:val="28"/>
        </w:rPr>
        <w:t xml:space="preserve">от </w:t>
      </w:r>
      <w:r w:rsidR="000A5922" w:rsidRPr="007B0CAF">
        <w:rPr>
          <w:sz w:val="28"/>
          <w:szCs w:val="28"/>
          <w:u w:val="single"/>
        </w:rPr>
        <w:t>05.03.2018</w:t>
      </w:r>
      <w:r w:rsidRPr="007B0CAF">
        <w:rPr>
          <w:sz w:val="28"/>
          <w:szCs w:val="28"/>
        </w:rPr>
        <w:t xml:space="preserve"> №</w:t>
      </w:r>
      <w:r w:rsidR="00002D21" w:rsidRPr="007B0CAF">
        <w:rPr>
          <w:sz w:val="28"/>
          <w:szCs w:val="28"/>
        </w:rPr>
        <w:t xml:space="preserve"> </w:t>
      </w:r>
      <w:r w:rsidR="000A5922" w:rsidRPr="007B0CAF">
        <w:rPr>
          <w:sz w:val="28"/>
          <w:szCs w:val="28"/>
          <w:u w:val="single"/>
        </w:rPr>
        <w:t>68</w:t>
      </w:r>
    </w:p>
    <w:p w:rsidR="005C364F" w:rsidRPr="007B0CAF" w:rsidRDefault="007E5CA3" w:rsidP="007B0CAF">
      <w:pPr>
        <w:autoSpaceDE w:val="0"/>
        <w:autoSpaceDN w:val="0"/>
        <w:adjustRightInd w:val="0"/>
        <w:ind w:left="9072"/>
        <w:outlineLvl w:val="0"/>
        <w:rPr>
          <w:sz w:val="28"/>
          <w:szCs w:val="28"/>
        </w:rPr>
      </w:pPr>
      <w:r w:rsidRPr="007B0CAF">
        <w:rPr>
          <w:sz w:val="28"/>
          <w:szCs w:val="28"/>
        </w:rPr>
        <w:t>«</w:t>
      </w:r>
      <w:r w:rsidR="005C364F" w:rsidRPr="007B0CAF">
        <w:rPr>
          <w:sz w:val="28"/>
          <w:szCs w:val="28"/>
        </w:rPr>
        <w:t>Приложение №3</w:t>
      </w:r>
    </w:p>
    <w:p w:rsidR="005C364F" w:rsidRPr="007B0CAF" w:rsidRDefault="005C364F" w:rsidP="007B0CAF">
      <w:pPr>
        <w:autoSpaceDE w:val="0"/>
        <w:autoSpaceDN w:val="0"/>
        <w:adjustRightInd w:val="0"/>
        <w:ind w:left="9072"/>
        <w:rPr>
          <w:sz w:val="28"/>
          <w:szCs w:val="28"/>
        </w:rPr>
      </w:pPr>
      <w:r w:rsidRPr="007B0CAF">
        <w:rPr>
          <w:sz w:val="28"/>
          <w:szCs w:val="28"/>
        </w:rPr>
        <w:t>к Порядку</w:t>
      </w:r>
      <w:r w:rsidRPr="007B0CAF">
        <w:rPr>
          <w:color w:val="000000"/>
          <w:sz w:val="28"/>
          <w:szCs w:val="28"/>
        </w:rPr>
        <w:t xml:space="preserve"> предоставления компенсации части платы граждан за коммунальные услуги, </w:t>
      </w:r>
      <w:proofErr w:type="gramStart"/>
      <w:r w:rsidRPr="007B0CAF">
        <w:rPr>
          <w:color w:val="000000"/>
          <w:sz w:val="28"/>
          <w:szCs w:val="28"/>
        </w:rPr>
        <w:t>контроля за</w:t>
      </w:r>
      <w:proofErr w:type="gramEnd"/>
      <w:r w:rsidRPr="007B0CAF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</w:t>
      </w:r>
      <w:r w:rsidR="007E5CA3" w:rsidRPr="007B0CAF">
        <w:rPr>
          <w:color w:val="000000"/>
          <w:sz w:val="28"/>
          <w:szCs w:val="28"/>
        </w:rPr>
        <w:t>»</w:t>
      </w:r>
    </w:p>
    <w:p w:rsidR="005C364F" w:rsidRPr="007B0CA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5C364F" w:rsidRPr="007B0CA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5C364F" w:rsidRPr="007B0CA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7B0CAF">
        <w:rPr>
          <w:sz w:val="22"/>
          <w:szCs w:val="20"/>
        </w:rPr>
        <w:t>Расчет потребности в средствах субсидии на компенсацию</w:t>
      </w:r>
    </w:p>
    <w:p w:rsidR="005C364F" w:rsidRPr="007B0CA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7B0CAF">
        <w:rPr>
          <w:sz w:val="22"/>
          <w:szCs w:val="20"/>
        </w:rPr>
        <w:t>части платы граждан за коммунальные услуги с учетом</w:t>
      </w:r>
    </w:p>
    <w:p w:rsidR="005C364F" w:rsidRPr="007B0CA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7B0CAF">
        <w:rPr>
          <w:sz w:val="22"/>
          <w:szCs w:val="20"/>
        </w:rPr>
        <w:t>неизменного набора и объема потребляемых коммунальных услуг</w:t>
      </w:r>
    </w:p>
    <w:p w:rsidR="005C364F" w:rsidRDefault="005C364F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7B0CAF">
        <w:rPr>
          <w:sz w:val="22"/>
          <w:szCs w:val="20"/>
        </w:rPr>
        <w:t>за __ квартал 20__ года (нарастающим итогом)</w:t>
      </w:r>
    </w:p>
    <w:p w:rsidR="00E64A99" w:rsidRDefault="00E64A99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"/>
        <w:gridCol w:w="805"/>
        <w:gridCol w:w="470"/>
        <w:gridCol w:w="886"/>
        <w:gridCol w:w="765"/>
        <w:gridCol w:w="638"/>
        <w:gridCol w:w="432"/>
        <w:gridCol w:w="801"/>
        <w:gridCol w:w="869"/>
        <w:gridCol w:w="481"/>
        <w:gridCol w:w="674"/>
        <w:gridCol w:w="881"/>
        <w:gridCol w:w="643"/>
        <w:gridCol w:w="887"/>
        <w:gridCol w:w="765"/>
        <w:gridCol w:w="638"/>
        <w:gridCol w:w="432"/>
        <w:gridCol w:w="994"/>
        <w:gridCol w:w="687"/>
        <w:gridCol w:w="481"/>
        <w:gridCol w:w="749"/>
        <w:gridCol w:w="881"/>
        <w:gridCol w:w="643"/>
        <w:gridCol w:w="650"/>
      </w:tblGrid>
      <w:tr w:rsidR="00E64A99" w:rsidRPr="00B17AEC" w:rsidTr="00E64A99">
        <w:trPr>
          <w:trHeight w:val="62"/>
        </w:trPr>
        <w:tc>
          <w:tcPr>
            <w:tcW w:w="0" w:type="auto"/>
            <w:vMerge w:val="restart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bookmarkStart w:id="0" w:name="_GoBack"/>
            <w:r w:rsidRPr="00B17AEC">
              <w:rPr>
                <w:spacing w:val="-6"/>
                <w:sz w:val="20"/>
                <w:szCs w:val="20"/>
              </w:rPr>
              <w:t>№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B17AEC">
              <w:rPr>
                <w:spacing w:val="-6"/>
                <w:sz w:val="20"/>
                <w:szCs w:val="20"/>
              </w:rPr>
              <w:t>п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10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Базовый период (декабрь предыдущего календарного года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gridSpan w:val="8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Текущий период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Плата за коммунальные услуги граждан, проживающих в многоквартирных домах (жилых домах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Сумма компенсации части платы граждан за коммунальные услуги (далее – компенсация)  исполнителям коммунальных услуг в  текущем  году (гр.22 - гр.23)</w:t>
            </w:r>
          </w:p>
        </w:tc>
      </w:tr>
      <w:tr w:rsidR="00E64A99" w:rsidRPr="00B17AEC" w:rsidTr="00E64A99">
        <w:trPr>
          <w:trHeight w:val="1116"/>
        </w:trPr>
        <w:tc>
          <w:tcPr>
            <w:tcW w:w="0" w:type="auto"/>
            <w:vMerge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цены (тарифы) ресурсоснабжающих организаций для группы потребителей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«население», установленные в порядке, определенном законодательством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Российской Федерации в базовом периоде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Плата за коммунальные услуги граждан, проживающих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в многоквартирных домах (жилых домах), в базовом периоде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средневзвешенный норматив потребления услуг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площадь жилого помещения, используемая при расчетах платежей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за отопление (централизованное или печное) в базовом периоде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численность граждан, зарегистрированных в жилом помещении,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B17AEC">
              <w:rPr>
                <w:spacing w:val="-6"/>
                <w:sz w:val="20"/>
                <w:szCs w:val="20"/>
              </w:rPr>
              <w:t>используемая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при расчетах платежей за коммунальные услуги в базовом периоде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Объем потребления коммунальных услуг, определенный  по показаниям приборов учета или исходя из нормативов потребления коммунальных услуг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Плата за коммунальные услуги граждан, проживающих в многоквартирных домах (жилых домах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цены (тарифы) ресурсоснабжающих организаций для группы потребителей «население»,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установленные в порядке, определенном законодательством Российской Федерации  на текущий год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плата за коммунальные услуги граждан, проживающих в многоквартирных домах (жилых домах)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учетом предельного (максимального)  индекса в текущем периоде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средневзвешенный норматив потребления услуг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среднеэксплуатируемая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 xml:space="preserve"> общая площадь жилых помещений, на которую рассчитывается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объем расходов граждан на оплату коммунальных слуг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средняя численность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проживающих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в обслуживаемом жилищном фонде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объем потребления коммунальных услуг, определенный  по показаниям приборов учета или исходя из нормативов потребления коммунальных услуг</w:t>
            </w: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rPr>
          <w:trHeight w:val="1738"/>
        </w:trPr>
        <w:tc>
          <w:tcPr>
            <w:tcW w:w="0" w:type="auto"/>
            <w:vMerge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норматив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объем - 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отопл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 xml:space="preserve">. </w:t>
            </w:r>
            <w:r w:rsidRPr="00B17AEC">
              <w:rPr>
                <w:iCs/>
                <w:spacing w:val="-6"/>
                <w:sz w:val="20"/>
                <w:szCs w:val="20"/>
              </w:rPr>
              <w:t>(гр.7*гр.8*)</w:t>
            </w:r>
            <w:r w:rsidRPr="00B17AEC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ком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.у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сл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 xml:space="preserve">. </w:t>
            </w:r>
            <w:r w:rsidRPr="00B17AEC">
              <w:rPr>
                <w:iCs/>
                <w:spacing w:val="-6"/>
                <w:sz w:val="20"/>
                <w:szCs w:val="20"/>
              </w:rPr>
              <w:t>(гр.7*гр.9/1000)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B17AEC">
              <w:rPr>
                <w:spacing w:val="-6"/>
                <w:sz w:val="20"/>
                <w:szCs w:val="20"/>
              </w:rPr>
              <w:t>рассчитанная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по ценам (тарифам), установленным ресурсоснабжающей организации, </w:t>
            </w:r>
            <w:r w:rsidRPr="00B17AEC">
              <w:rPr>
                <w:spacing w:val="-6"/>
                <w:sz w:val="20"/>
                <w:szCs w:val="20"/>
              </w:rPr>
              <w:lastRenderedPageBreak/>
              <w:t>(</w:t>
            </w:r>
            <w:r w:rsidRPr="00B17AEC">
              <w:rPr>
                <w:iCs/>
                <w:spacing w:val="-6"/>
                <w:sz w:val="20"/>
                <w:szCs w:val="20"/>
              </w:rPr>
              <w:t>гр.4*гр.11)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lastRenderedPageBreak/>
              <w:t xml:space="preserve">с учетом предельного индекса, используемого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для начисления </w:t>
            </w:r>
            <w:r w:rsidRPr="00B17AEC">
              <w:rPr>
                <w:spacing w:val="-6"/>
                <w:sz w:val="20"/>
                <w:szCs w:val="20"/>
              </w:rPr>
              <w:lastRenderedPageBreak/>
              <w:t>гражданам платы в базовом периоде (</w:t>
            </w:r>
            <w:r w:rsidRPr="00B17AEC">
              <w:rPr>
                <w:iCs/>
                <w:spacing w:val="-6"/>
                <w:sz w:val="20"/>
                <w:szCs w:val="20"/>
              </w:rPr>
              <w:t>гр.5*гр.11)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норматив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объем - 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отопл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 xml:space="preserve">. </w:t>
            </w:r>
            <w:r w:rsidRPr="00B17AEC">
              <w:rPr>
                <w:iCs/>
                <w:spacing w:val="-6"/>
                <w:sz w:val="20"/>
                <w:szCs w:val="20"/>
              </w:rPr>
              <w:t>(гр.17*гр.18)</w:t>
            </w:r>
            <w:r w:rsidRPr="00B17AEC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ком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.у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сл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 xml:space="preserve">. </w:t>
            </w:r>
            <w:r w:rsidRPr="00B17AEC">
              <w:rPr>
                <w:iCs/>
                <w:spacing w:val="-8"/>
                <w:sz w:val="20"/>
                <w:szCs w:val="20"/>
              </w:rPr>
              <w:t>(гр.17*гр.19/1000)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рассчитанная </w:t>
            </w:r>
          </w:p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по ценам (тарифам), установленным ресурсоснабжающей организации, </w:t>
            </w:r>
            <w:r w:rsidRPr="00B17AEC">
              <w:rPr>
                <w:spacing w:val="-6"/>
                <w:sz w:val="20"/>
                <w:szCs w:val="20"/>
              </w:rPr>
              <w:br/>
            </w:r>
            <w:r w:rsidRPr="00B17AEC">
              <w:rPr>
                <w:spacing w:val="-6"/>
                <w:sz w:val="20"/>
                <w:szCs w:val="20"/>
              </w:rPr>
              <w:lastRenderedPageBreak/>
              <w:t xml:space="preserve"> (</w:t>
            </w:r>
            <w:r w:rsidRPr="00B17AEC">
              <w:rPr>
                <w:iCs/>
                <w:spacing w:val="-6"/>
                <w:sz w:val="20"/>
                <w:szCs w:val="20"/>
              </w:rPr>
              <w:t>гр.14*гр.21)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lastRenderedPageBreak/>
              <w:t>с учетом предельного индекса, используемого для начисления гражда</w:t>
            </w:r>
            <w:r w:rsidRPr="00B17AEC">
              <w:rPr>
                <w:spacing w:val="-6"/>
                <w:sz w:val="20"/>
                <w:szCs w:val="20"/>
              </w:rPr>
              <w:lastRenderedPageBreak/>
              <w:t>нам  платы в базовом периоде (</w:t>
            </w:r>
            <w:r w:rsidRPr="00B17AEC">
              <w:rPr>
                <w:iCs/>
                <w:spacing w:val="-6"/>
                <w:sz w:val="20"/>
                <w:szCs w:val="20"/>
              </w:rPr>
              <w:t>гр.15*гр.21)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чел.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тыс. 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кв</w:t>
            </w:r>
            <w:proofErr w:type="spellEnd"/>
            <w:proofErr w:type="gramStart"/>
            <w:r w:rsidRPr="00B17AEC">
              <w:rPr>
                <w:spacing w:val="-6"/>
                <w:sz w:val="20"/>
                <w:szCs w:val="20"/>
              </w:rPr>
              <w:t xml:space="preserve"> 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чел.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руб.</w:t>
            </w: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24</w:t>
            </w: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Центральное отопление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наличии общедомовых приборов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Гкал/м</w:t>
            </w:r>
            <w:proofErr w:type="gramStart"/>
            <w:r w:rsidRPr="00B17AEC">
              <w:rPr>
                <w:spacing w:val="-6"/>
                <w:sz w:val="20"/>
                <w:szCs w:val="20"/>
                <w:vertAlign w:val="superscript"/>
              </w:rPr>
              <w:t>2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Гкал/м</w:t>
            </w:r>
            <w:proofErr w:type="gramStart"/>
            <w:r w:rsidRPr="00B17AEC">
              <w:rPr>
                <w:spacing w:val="-6"/>
                <w:sz w:val="20"/>
                <w:szCs w:val="20"/>
                <w:vertAlign w:val="superscript"/>
              </w:rPr>
              <w:t>2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отсутствии общедомовых приборов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Гкал/м</w:t>
            </w:r>
            <w:proofErr w:type="gramStart"/>
            <w:r w:rsidRPr="00B17AEC">
              <w:rPr>
                <w:spacing w:val="-6"/>
                <w:sz w:val="20"/>
                <w:szCs w:val="20"/>
                <w:vertAlign w:val="superscript"/>
              </w:rPr>
              <w:t>2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Гкал/м</w:t>
            </w:r>
            <w:proofErr w:type="gramStart"/>
            <w:r w:rsidRPr="00B17AEC">
              <w:rPr>
                <w:spacing w:val="-6"/>
                <w:sz w:val="20"/>
                <w:szCs w:val="20"/>
                <w:vertAlign w:val="superscript"/>
              </w:rPr>
              <w:t>2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Горячее водоснабжение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4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наличии  общедомовых приборов учета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при отсутствии общедомовых приборов учета (компонент на тепловую </w:t>
            </w:r>
            <w:r w:rsidRPr="00B17AEC">
              <w:rPr>
                <w:spacing w:val="-6"/>
                <w:sz w:val="20"/>
                <w:szCs w:val="20"/>
              </w:rPr>
              <w:lastRenderedPageBreak/>
              <w:t>энергию)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lastRenderedPageBreak/>
              <w:t>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Гкал/чел/мес.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Гкал/чел/мес.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lastRenderedPageBreak/>
              <w:t>2.3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при отсутствии  общедомовых приборов учета (компонент на теплоноситель)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proofErr w:type="gramStart"/>
            <w:r w:rsidRPr="00B17AEC">
              <w:rPr>
                <w:spacing w:val="-6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наличии  общедомовых приборов учета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3.2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отсутствии общедомовых приборов учета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12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Водоотведение (канализация)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при наличии  общедомовых приборов учета (ГВС, ХВС)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553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4.2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 xml:space="preserve">при отсутствии общедомовых приборов учета (ГВС, </w:t>
            </w:r>
            <w:r w:rsidRPr="00B17AEC">
              <w:rPr>
                <w:spacing w:val="-6"/>
                <w:sz w:val="20"/>
                <w:szCs w:val="20"/>
              </w:rPr>
              <w:lastRenderedPageBreak/>
              <w:t>ХВС)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lastRenderedPageBreak/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gramEnd"/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Электроснабжение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9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5.1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в домах с электроплитами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5.2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в домах с газовыми плитами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5.3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в домах с плитами на твердом топливе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.ч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кВт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Газоснабжение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B17AEC">
              <w:rPr>
                <w:spacing w:val="-6"/>
                <w:sz w:val="20"/>
                <w:szCs w:val="20"/>
              </w:rPr>
              <w:t>кг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кг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B17AEC">
              <w:rPr>
                <w:spacing w:val="-6"/>
                <w:sz w:val="20"/>
                <w:szCs w:val="20"/>
              </w:rPr>
              <w:t>кг</w:t>
            </w:r>
            <w:proofErr w:type="gramEnd"/>
            <w:r w:rsidRPr="00B17AEC">
              <w:rPr>
                <w:spacing w:val="-6"/>
                <w:sz w:val="20"/>
                <w:szCs w:val="20"/>
              </w:rPr>
              <w:t>/чел./мес.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кг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Печное отопление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38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7.1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уголь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тн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>/кв. м/ мес.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тонн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B17AEC">
              <w:rPr>
                <w:spacing w:val="-6"/>
                <w:sz w:val="20"/>
                <w:szCs w:val="20"/>
              </w:rPr>
              <w:t>тн</w:t>
            </w:r>
            <w:proofErr w:type="spellEnd"/>
            <w:r w:rsidRPr="00B17AEC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B17AEC">
              <w:rPr>
                <w:spacing w:val="-6"/>
                <w:sz w:val="20"/>
                <w:szCs w:val="20"/>
              </w:rPr>
              <w:t>кв</w:t>
            </w:r>
            <w:proofErr w:type="gramStart"/>
            <w:r w:rsidRPr="00B17AEC">
              <w:rPr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B17AEC">
              <w:rPr>
                <w:spacing w:val="-6"/>
                <w:sz w:val="20"/>
                <w:szCs w:val="20"/>
              </w:rPr>
              <w:t>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тонн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7.2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дрова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/кв. м/мес.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  <w:r w:rsidRPr="00B17AEC">
              <w:rPr>
                <w:spacing w:val="-6"/>
                <w:sz w:val="20"/>
                <w:szCs w:val="20"/>
              </w:rPr>
              <w:t>/кв. м/мес.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B17AEC">
              <w:rPr>
                <w:spacing w:val="-6"/>
                <w:sz w:val="20"/>
                <w:szCs w:val="20"/>
              </w:rPr>
              <w:t>тыс. м</w:t>
            </w:r>
            <w:r w:rsidRPr="00B17AEC">
              <w:rPr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tr w:rsidR="00E64A99" w:rsidRPr="00B17AEC" w:rsidTr="00E64A9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B17AEC">
              <w:rPr>
                <w:bCs/>
                <w:spacing w:val="-6"/>
                <w:sz w:val="20"/>
                <w:szCs w:val="20"/>
              </w:rPr>
              <w:t>Потребность в средствах субсидии с учетом предельного индекса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64A99" w:rsidRPr="00B17AEC" w:rsidRDefault="00E64A99" w:rsidP="00E64A99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</w:tr>
      <w:bookmarkEnd w:id="0"/>
    </w:tbl>
    <w:p w:rsidR="00EA1E12" w:rsidRPr="00EA1E12" w:rsidRDefault="00EA1E12" w:rsidP="00EA1E12">
      <w:pPr>
        <w:rPr>
          <w:sz w:val="20"/>
          <w:szCs w:val="20"/>
        </w:rPr>
      </w:pPr>
    </w:p>
    <w:p w:rsidR="00EA1E12" w:rsidRPr="00EA1E12" w:rsidRDefault="00EA1E12" w:rsidP="00EA1E12">
      <w:pPr>
        <w:tabs>
          <w:tab w:val="left" w:pos="0"/>
        </w:tabs>
        <w:autoSpaceDE w:val="0"/>
        <w:autoSpaceDN w:val="0"/>
        <w:adjustRightInd w:val="0"/>
        <w:rPr>
          <w:sz w:val="28"/>
          <w:szCs w:val="20"/>
        </w:rPr>
      </w:pPr>
      <w:r w:rsidRPr="00EA1E12">
        <w:rPr>
          <w:sz w:val="28"/>
          <w:szCs w:val="20"/>
        </w:rPr>
        <w:t>Руководитель исполнителя коммунальных услуг   ____________________     ______________________________________</w:t>
      </w:r>
    </w:p>
    <w:p w:rsidR="00EA1E12" w:rsidRPr="00EA1E12" w:rsidRDefault="00EA1E12" w:rsidP="00EA1E12">
      <w:pPr>
        <w:autoSpaceDE w:val="0"/>
        <w:autoSpaceDN w:val="0"/>
        <w:adjustRightInd w:val="0"/>
        <w:rPr>
          <w:sz w:val="28"/>
          <w:szCs w:val="20"/>
        </w:rPr>
      </w:pPr>
      <w:r w:rsidRPr="00EA1E12">
        <w:rPr>
          <w:sz w:val="28"/>
          <w:szCs w:val="20"/>
        </w:rPr>
        <w:t xml:space="preserve">(или индивидуальный предприниматель) </w:t>
      </w:r>
      <w:r w:rsidRPr="00EA1E12">
        <w:rPr>
          <w:sz w:val="28"/>
          <w:szCs w:val="20"/>
        </w:rPr>
        <w:tab/>
      </w:r>
      <w:r w:rsidRPr="00EA1E12">
        <w:rPr>
          <w:sz w:val="28"/>
          <w:szCs w:val="20"/>
        </w:rPr>
        <w:tab/>
      </w:r>
      <w:r w:rsidRPr="00EA1E12">
        <w:rPr>
          <w:sz w:val="28"/>
          <w:szCs w:val="20"/>
        </w:rPr>
        <w:tab/>
      </w:r>
      <w:r w:rsidRPr="00EA1E12">
        <w:rPr>
          <w:sz w:val="20"/>
          <w:szCs w:val="20"/>
        </w:rPr>
        <w:t>(подпись)</w:t>
      </w:r>
      <w:r w:rsidRPr="00EA1E12">
        <w:rPr>
          <w:sz w:val="20"/>
          <w:szCs w:val="20"/>
        </w:rPr>
        <w:tab/>
      </w:r>
      <w:r w:rsidRPr="00EA1E12">
        <w:rPr>
          <w:sz w:val="20"/>
          <w:szCs w:val="20"/>
        </w:rPr>
        <w:tab/>
      </w:r>
      <w:r w:rsidRPr="00EA1E12">
        <w:rPr>
          <w:sz w:val="20"/>
          <w:szCs w:val="20"/>
        </w:rPr>
        <w:tab/>
      </w:r>
      <w:r w:rsidRPr="00EA1E12">
        <w:rPr>
          <w:sz w:val="20"/>
          <w:szCs w:val="20"/>
        </w:rPr>
        <w:tab/>
      </w:r>
      <w:r w:rsidRPr="00EA1E12">
        <w:rPr>
          <w:sz w:val="20"/>
          <w:szCs w:val="20"/>
        </w:rPr>
        <w:tab/>
        <w:t xml:space="preserve"> (ФИО)</w:t>
      </w:r>
    </w:p>
    <w:p w:rsidR="00EA1E12" w:rsidRPr="00EA1E12" w:rsidRDefault="00EA1E12" w:rsidP="00EA1E12">
      <w:pPr>
        <w:autoSpaceDE w:val="0"/>
        <w:autoSpaceDN w:val="0"/>
        <w:adjustRightInd w:val="0"/>
        <w:rPr>
          <w:sz w:val="28"/>
          <w:szCs w:val="28"/>
        </w:rPr>
      </w:pPr>
    </w:p>
    <w:p w:rsidR="00EA1E12" w:rsidRPr="00EA1E12" w:rsidRDefault="00EA1E12" w:rsidP="00EA1E12">
      <w:pPr>
        <w:autoSpaceDE w:val="0"/>
        <w:autoSpaceDN w:val="0"/>
        <w:adjustRightInd w:val="0"/>
        <w:rPr>
          <w:sz w:val="28"/>
          <w:szCs w:val="20"/>
        </w:rPr>
      </w:pPr>
      <w:r w:rsidRPr="00EA1E12">
        <w:rPr>
          <w:sz w:val="28"/>
          <w:szCs w:val="20"/>
        </w:rPr>
        <w:t xml:space="preserve">М.П. </w:t>
      </w:r>
    </w:p>
    <w:p w:rsidR="00EA1E12" w:rsidRPr="00EA1E12" w:rsidRDefault="00EA1E12" w:rsidP="00EA1E12">
      <w:pPr>
        <w:autoSpaceDE w:val="0"/>
        <w:autoSpaceDN w:val="0"/>
        <w:adjustRightInd w:val="0"/>
        <w:rPr>
          <w:sz w:val="28"/>
          <w:szCs w:val="28"/>
        </w:rPr>
      </w:pPr>
    </w:p>
    <w:p w:rsidR="00EA1E12" w:rsidRPr="00EA1E12" w:rsidRDefault="00EA1E12" w:rsidP="00EA1E12">
      <w:pPr>
        <w:autoSpaceDE w:val="0"/>
        <w:autoSpaceDN w:val="0"/>
        <w:adjustRightInd w:val="0"/>
        <w:rPr>
          <w:sz w:val="20"/>
          <w:szCs w:val="20"/>
        </w:rPr>
      </w:pPr>
      <w:r w:rsidRPr="00EA1E12">
        <w:rPr>
          <w:sz w:val="20"/>
          <w:szCs w:val="20"/>
        </w:rPr>
        <w:t>ФИО специалиста,</w:t>
      </w:r>
    </w:p>
    <w:p w:rsidR="00EA1E12" w:rsidRPr="00EA1E12" w:rsidRDefault="00EA1E12" w:rsidP="00EA1E1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A1E12">
        <w:rPr>
          <w:sz w:val="20"/>
          <w:szCs w:val="20"/>
        </w:rPr>
        <w:t>№ телефона</w:t>
      </w:r>
    </w:p>
    <w:p w:rsidR="00E64A99" w:rsidRPr="007B0CAF" w:rsidRDefault="00E64A99" w:rsidP="007B0CA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sectPr w:rsidR="00E64A99" w:rsidRPr="007B0CAF" w:rsidSect="00B17AEC">
      <w:pgSz w:w="16838" w:h="11905" w:orient="landscape"/>
      <w:pgMar w:top="284" w:right="284" w:bottom="284" w:left="28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6E" w:rsidRDefault="00785E6E" w:rsidP="00601405">
      <w:r>
        <w:separator/>
      </w:r>
    </w:p>
  </w:endnote>
  <w:endnote w:type="continuationSeparator" w:id="0">
    <w:p w:rsidR="00785E6E" w:rsidRDefault="00785E6E" w:rsidP="006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6E" w:rsidRDefault="00785E6E" w:rsidP="00601405">
      <w:r>
        <w:separator/>
      </w:r>
    </w:p>
  </w:footnote>
  <w:footnote w:type="continuationSeparator" w:id="0">
    <w:p w:rsidR="00785E6E" w:rsidRDefault="00785E6E" w:rsidP="0060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26"/>
    <w:rsid w:val="00002D21"/>
    <w:rsid w:val="00022E6E"/>
    <w:rsid w:val="00023242"/>
    <w:rsid w:val="00027627"/>
    <w:rsid w:val="00032838"/>
    <w:rsid w:val="00056E40"/>
    <w:rsid w:val="00080181"/>
    <w:rsid w:val="000A5922"/>
    <w:rsid w:val="000A662C"/>
    <w:rsid w:val="000B37D6"/>
    <w:rsid w:val="000C700C"/>
    <w:rsid w:val="000D2B61"/>
    <w:rsid w:val="000E0B5C"/>
    <w:rsid w:val="00101203"/>
    <w:rsid w:val="001055BB"/>
    <w:rsid w:val="0011348D"/>
    <w:rsid w:val="001166A9"/>
    <w:rsid w:val="001354D8"/>
    <w:rsid w:val="0015581E"/>
    <w:rsid w:val="0017088B"/>
    <w:rsid w:val="001716B8"/>
    <w:rsid w:val="001929E1"/>
    <w:rsid w:val="001948AB"/>
    <w:rsid w:val="001A69E4"/>
    <w:rsid w:val="001B6243"/>
    <w:rsid w:val="001F1D63"/>
    <w:rsid w:val="0021534C"/>
    <w:rsid w:val="00217C2E"/>
    <w:rsid w:val="00232773"/>
    <w:rsid w:val="00245AC9"/>
    <w:rsid w:val="00260B05"/>
    <w:rsid w:val="0026657F"/>
    <w:rsid w:val="00271DBB"/>
    <w:rsid w:val="00283168"/>
    <w:rsid w:val="002916BE"/>
    <w:rsid w:val="002A5B62"/>
    <w:rsid w:val="002C078B"/>
    <w:rsid w:val="002C28FF"/>
    <w:rsid w:val="00311FB9"/>
    <w:rsid w:val="00316E61"/>
    <w:rsid w:val="00322A55"/>
    <w:rsid w:val="00324D47"/>
    <w:rsid w:val="0033665A"/>
    <w:rsid w:val="00345E0E"/>
    <w:rsid w:val="00347B88"/>
    <w:rsid w:val="0036291A"/>
    <w:rsid w:val="00394DC4"/>
    <w:rsid w:val="003C0B76"/>
    <w:rsid w:val="003D3F79"/>
    <w:rsid w:val="003D4CAE"/>
    <w:rsid w:val="003D6340"/>
    <w:rsid w:val="003E52E7"/>
    <w:rsid w:val="003E5FA8"/>
    <w:rsid w:val="00413678"/>
    <w:rsid w:val="00426E3C"/>
    <w:rsid w:val="00427199"/>
    <w:rsid w:val="00443746"/>
    <w:rsid w:val="00470097"/>
    <w:rsid w:val="00470FC5"/>
    <w:rsid w:val="00486664"/>
    <w:rsid w:val="004A4BC6"/>
    <w:rsid w:val="004C57B8"/>
    <w:rsid w:val="004E674B"/>
    <w:rsid w:val="004E75C3"/>
    <w:rsid w:val="00527559"/>
    <w:rsid w:val="00535735"/>
    <w:rsid w:val="005477E4"/>
    <w:rsid w:val="00596808"/>
    <w:rsid w:val="005B1F8B"/>
    <w:rsid w:val="005B4ACE"/>
    <w:rsid w:val="005C364F"/>
    <w:rsid w:val="005E06FB"/>
    <w:rsid w:val="005E2B08"/>
    <w:rsid w:val="005E6209"/>
    <w:rsid w:val="005F171A"/>
    <w:rsid w:val="00601405"/>
    <w:rsid w:val="00605C80"/>
    <w:rsid w:val="006174DB"/>
    <w:rsid w:val="0063605F"/>
    <w:rsid w:val="00650E41"/>
    <w:rsid w:val="00651F0F"/>
    <w:rsid w:val="00652099"/>
    <w:rsid w:val="006868CD"/>
    <w:rsid w:val="006A7FC7"/>
    <w:rsid w:val="006B2526"/>
    <w:rsid w:val="006B29CC"/>
    <w:rsid w:val="006C3B4D"/>
    <w:rsid w:val="006C4459"/>
    <w:rsid w:val="006D44FC"/>
    <w:rsid w:val="006D50A4"/>
    <w:rsid w:val="006E016F"/>
    <w:rsid w:val="006F5E1A"/>
    <w:rsid w:val="007406B5"/>
    <w:rsid w:val="007437AA"/>
    <w:rsid w:val="0078075F"/>
    <w:rsid w:val="00785E6E"/>
    <w:rsid w:val="007A7A87"/>
    <w:rsid w:val="007B0CAF"/>
    <w:rsid w:val="007B5E77"/>
    <w:rsid w:val="007C55F9"/>
    <w:rsid w:val="007D44C5"/>
    <w:rsid w:val="007E5CA3"/>
    <w:rsid w:val="00804154"/>
    <w:rsid w:val="0082097E"/>
    <w:rsid w:val="008220A9"/>
    <w:rsid w:val="008239D3"/>
    <w:rsid w:val="0085292F"/>
    <w:rsid w:val="008600B6"/>
    <w:rsid w:val="00861028"/>
    <w:rsid w:val="00863D0D"/>
    <w:rsid w:val="00863D6D"/>
    <w:rsid w:val="00864B0C"/>
    <w:rsid w:val="00876EC2"/>
    <w:rsid w:val="00881F3E"/>
    <w:rsid w:val="00885D78"/>
    <w:rsid w:val="008955E2"/>
    <w:rsid w:val="008961A9"/>
    <w:rsid w:val="008A5412"/>
    <w:rsid w:val="008B2AE6"/>
    <w:rsid w:val="008C2A02"/>
    <w:rsid w:val="008D246E"/>
    <w:rsid w:val="008D3AC1"/>
    <w:rsid w:val="008D4772"/>
    <w:rsid w:val="008F008E"/>
    <w:rsid w:val="008F26CF"/>
    <w:rsid w:val="008F6C65"/>
    <w:rsid w:val="00902992"/>
    <w:rsid w:val="009064FE"/>
    <w:rsid w:val="00912A81"/>
    <w:rsid w:val="00953781"/>
    <w:rsid w:val="009656AF"/>
    <w:rsid w:val="00983434"/>
    <w:rsid w:val="009843B0"/>
    <w:rsid w:val="00987B0D"/>
    <w:rsid w:val="009A217E"/>
    <w:rsid w:val="009A48A6"/>
    <w:rsid w:val="009D5934"/>
    <w:rsid w:val="009E246D"/>
    <w:rsid w:val="00A270D9"/>
    <w:rsid w:val="00A371A6"/>
    <w:rsid w:val="00A42134"/>
    <w:rsid w:val="00A73990"/>
    <w:rsid w:val="00A812D5"/>
    <w:rsid w:val="00A8535C"/>
    <w:rsid w:val="00A94649"/>
    <w:rsid w:val="00A963FC"/>
    <w:rsid w:val="00AA02C9"/>
    <w:rsid w:val="00AA075E"/>
    <w:rsid w:val="00AA3F2D"/>
    <w:rsid w:val="00AB463B"/>
    <w:rsid w:val="00AD0953"/>
    <w:rsid w:val="00AD0D71"/>
    <w:rsid w:val="00AD65A6"/>
    <w:rsid w:val="00AD781A"/>
    <w:rsid w:val="00AE2509"/>
    <w:rsid w:val="00AE4B72"/>
    <w:rsid w:val="00AE60AC"/>
    <w:rsid w:val="00AE76A8"/>
    <w:rsid w:val="00AF5A73"/>
    <w:rsid w:val="00AF6D7A"/>
    <w:rsid w:val="00B17AEC"/>
    <w:rsid w:val="00B47270"/>
    <w:rsid w:val="00B50173"/>
    <w:rsid w:val="00B610A6"/>
    <w:rsid w:val="00B63AB6"/>
    <w:rsid w:val="00B80BEF"/>
    <w:rsid w:val="00B910D8"/>
    <w:rsid w:val="00B919AD"/>
    <w:rsid w:val="00BA170F"/>
    <w:rsid w:val="00BB6B52"/>
    <w:rsid w:val="00BB7638"/>
    <w:rsid w:val="00BE05B2"/>
    <w:rsid w:val="00BF2DCE"/>
    <w:rsid w:val="00C062D2"/>
    <w:rsid w:val="00C136D0"/>
    <w:rsid w:val="00C25E80"/>
    <w:rsid w:val="00C324F3"/>
    <w:rsid w:val="00C70BD8"/>
    <w:rsid w:val="00C937AE"/>
    <w:rsid w:val="00CB1790"/>
    <w:rsid w:val="00CC75C7"/>
    <w:rsid w:val="00CD2417"/>
    <w:rsid w:val="00CE3ADB"/>
    <w:rsid w:val="00CF4839"/>
    <w:rsid w:val="00CF760A"/>
    <w:rsid w:val="00D158C9"/>
    <w:rsid w:val="00D35C49"/>
    <w:rsid w:val="00D420DC"/>
    <w:rsid w:val="00D45D33"/>
    <w:rsid w:val="00D51152"/>
    <w:rsid w:val="00D578B4"/>
    <w:rsid w:val="00D740FF"/>
    <w:rsid w:val="00D74B5C"/>
    <w:rsid w:val="00D75FDB"/>
    <w:rsid w:val="00D84BD6"/>
    <w:rsid w:val="00D95A32"/>
    <w:rsid w:val="00DA3280"/>
    <w:rsid w:val="00DA3C8A"/>
    <w:rsid w:val="00DE5CA6"/>
    <w:rsid w:val="00DE6825"/>
    <w:rsid w:val="00E17E77"/>
    <w:rsid w:val="00E4627E"/>
    <w:rsid w:val="00E558D5"/>
    <w:rsid w:val="00E571D7"/>
    <w:rsid w:val="00E60A86"/>
    <w:rsid w:val="00E64A99"/>
    <w:rsid w:val="00E76D32"/>
    <w:rsid w:val="00E821A0"/>
    <w:rsid w:val="00E94F2C"/>
    <w:rsid w:val="00EA08C5"/>
    <w:rsid w:val="00EA1E12"/>
    <w:rsid w:val="00EB7B25"/>
    <w:rsid w:val="00EC59D9"/>
    <w:rsid w:val="00ED54D6"/>
    <w:rsid w:val="00EF76C7"/>
    <w:rsid w:val="00F11FBE"/>
    <w:rsid w:val="00F445E5"/>
    <w:rsid w:val="00F56185"/>
    <w:rsid w:val="00F65445"/>
    <w:rsid w:val="00F71DA7"/>
    <w:rsid w:val="00F85790"/>
    <w:rsid w:val="00F94152"/>
    <w:rsid w:val="00F96440"/>
    <w:rsid w:val="00FA279A"/>
    <w:rsid w:val="00FA30A8"/>
    <w:rsid w:val="00FA35E1"/>
    <w:rsid w:val="00FB08AD"/>
    <w:rsid w:val="00FC38A2"/>
    <w:rsid w:val="00FD4D26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2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4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D4D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9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0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3">
    <w:name w:val="Font Style13"/>
    <w:basedOn w:val="a0"/>
    <w:rsid w:val="008600B6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nhideWhenUsed/>
    <w:rsid w:val="008600B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B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7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C06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F445E5"/>
    <w:pPr>
      <w:ind w:left="720"/>
      <w:contextualSpacing/>
    </w:pPr>
  </w:style>
  <w:style w:type="paragraph" w:customStyle="1" w:styleId="11">
    <w:name w:val="Обычный1"/>
    <w:rsid w:val="00EC59D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4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(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OrlovaPC</dc:creator>
  <cp:keywords/>
  <dc:description/>
  <cp:lastModifiedBy>mig</cp:lastModifiedBy>
  <cp:revision>33</cp:revision>
  <cp:lastPrinted>2018-02-09T06:53:00Z</cp:lastPrinted>
  <dcterms:created xsi:type="dcterms:W3CDTF">2016-02-04T03:50:00Z</dcterms:created>
  <dcterms:modified xsi:type="dcterms:W3CDTF">2018-03-13T10:41:00Z</dcterms:modified>
</cp:coreProperties>
</file>