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7" w:rsidRDefault="002E30D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65" w:rsidRPr="00533614" w:rsidRDefault="00EB4D65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FB320F" w:rsidRDefault="001E11E7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Pr="00533614" w:rsidRDefault="00EB4D65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FB320F" w:rsidRDefault="00CD4337" w:rsidP="00510C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D3487">
        <w:rPr>
          <w:rFonts w:ascii="Times New Roman" w:hAnsi="Times New Roman" w:cs="Times New Roman"/>
          <w:bCs/>
          <w:sz w:val="28"/>
          <w:szCs w:val="28"/>
        </w:rPr>
        <w:t>25.05.2016</w:t>
      </w:r>
      <w:r w:rsidR="001E353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C4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773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F297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D3487">
        <w:rPr>
          <w:rFonts w:ascii="Times New Roman" w:hAnsi="Times New Roman" w:cs="Times New Roman"/>
          <w:bCs/>
          <w:sz w:val="28"/>
          <w:szCs w:val="28"/>
        </w:rPr>
        <w:t>81</w:t>
      </w:r>
    </w:p>
    <w:p w:rsidR="00EB4D65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65" w:rsidRDefault="00EB4D65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7458E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E7458E">
        <w:rPr>
          <w:rFonts w:ascii="Times New Roman" w:hAnsi="Times New Roman" w:cs="Times New Roman"/>
          <w:sz w:val="28"/>
          <w:szCs w:val="28"/>
        </w:rPr>
        <w:t xml:space="preserve">рации города </w:t>
      </w:r>
      <w:r w:rsidR="004555F4">
        <w:rPr>
          <w:rFonts w:ascii="Times New Roman" w:hAnsi="Times New Roman" w:cs="Times New Roman"/>
          <w:sz w:val="28"/>
          <w:szCs w:val="28"/>
        </w:rPr>
        <w:t xml:space="preserve">Шарыпово </w:t>
      </w:r>
    </w:p>
    <w:p w:rsidR="00831C73" w:rsidRDefault="004555F4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30.01.2013 </w:t>
      </w:r>
      <w:r w:rsidR="00831C73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9773D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E11E7"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831C73" w:rsidRDefault="00EB4D65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831C73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831C73">
        <w:rPr>
          <w:rFonts w:ascii="Times New Roman" w:hAnsi="Times New Roman" w:cs="Times New Roman"/>
          <w:sz w:val="28"/>
          <w:szCs w:val="28"/>
        </w:rPr>
        <w:t>№ 147,</w:t>
      </w:r>
      <w:proofErr w:type="gramEnd"/>
    </w:p>
    <w:p w:rsidR="00831C73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>
        <w:rPr>
          <w:rFonts w:ascii="Times New Roman" w:hAnsi="Times New Roman" w:cs="Times New Roman"/>
          <w:sz w:val="28"/>
          <w:szCs w:val="28"/>
        </w:rPr>
        <w:t xml:space="preserve">от 26.09.2013 </w:t>
      </w:r>
      <w:r w:rsidR="00EB4D65">
        <w:rPr>
          <w:rFonts w:ascii="Times New Roman" w:hAnsi="Times New Roman" w:cs="Times New Roman"/>
          <w:sz w:val="28"/>
          <w:szCs w:val="28"/>
        </w:rPr>
        <w:t>№ 217,</w:t>
      </w:r>
    </w:p>
    <w:p w:rsidR="00CD4337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>
        <w:rPr>
          <w:rFonts w:ascii="Times New Roman" w:hAnsi="Times New Roman" w:cs="Times New Roman"/>
          <w:sz w:val="28"/>
          <w:szCs w:val="28"/>
        </w:rPr>
        <w:t xml:space="preserve">от 10.09.2014 </w:t>
      </w:r>
      <w:r w:rsidR="00831C73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</w:t>
      </w:r>
    </w:p>
    <w:p w:rsidR="009773D3" w:rsidRDefault="00CD4337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</w:t>
      </w:r>
      <w:r w:rsidR="00DB2C4C">
        <w:rPr>
          <w:rFonts w:ascii="Times New Roman" w:hAnsi="Times New Roman" w:cs="Times New Roman"/>
          <w:sz w:val="28"/>
          <w:szCs w:val="28"/>
        </w:rPr>
        <w:t>, от 17.11.2014 № 282</w:t>
      </w:r>
      <w:r w:rsidR="009773D3">
        <w:rPr>
          <w:rFonts w:ascii="Times New Roman" w:hAnsi="Times New Roman" w:cs="Times New Roman"/>
          <w:sz w:val="28"/>
          <w:szCs w:val="28"/>
        </w:rPr>
        <w:t>,</w:t>
      </w:r>
    </w:p>
    <w:p w:rsidR="007F2971" w:rsidRDefault="009773D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20.05.2015 № 94</w:t>
      </w:r>
      <w:r w:rsidR="00D82229">
        <w:rPr>
          <w:rFonts w:ascii="Times New Roman" w:hAnsi="Times New Roman" w:cs="Times New Roman"/>
          <w:sz w:val="28"/>
          <w:szCs w:val="28"/>
        </w:rPr>
        <w:t>, от 29.01.2016 № 12</w:t>
      </w:r>
      <w:r w:rsidR="007F29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11E7" w:rsidRDefault="007F2971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08.04.2016 № 44</w:t>
      </w:r>
      <w:r w:rsidR="00831C73">
        <w:rPr>
          <w:rFonts w:ascii="Times New Roman" w:hAnsi="Times New Roman" w:cs="Times New Roman"/>
          <w:sz w:val="28"/>
          <w:szCs w:val="28"/>
        </w:rPr>
        <w:t>)</w:t>
      </w:r>
    </w:p>
    <w:p w:rsidR="002B19A8" w:rsidRDefault="002B19A8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C73" w:rsidRPr="00BD6F78" w:rsidRDefault="00831C7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A8" w:rsidRPr="00BD6F78" w:rsidRDefault="001E11E7" w:rsidP="00335C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="004555F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B2C4C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29.10.2009 № 9-3864 «О системах оплаты труда работников краевых государственных учреждений», </w:t>
      </w:r>
      <w:r w:rsidR="007F2971" w:rsidRPr="007F2971">
        <w:rPr>
          <w:rFonts w:ascii="Times New Roman" w:hAnsi="Times New Roman" w:cs="Times New Roman"/>
          <w:sz w:val="28"/>
          <w:szCs w:val="28"/>
        </w:rPr>
        <w:t>Постановление</w:t>
      </w:r>
      <w:r w:rsidR="00C14286">
        <w:rPr>
          <w:rFonts w:ascii="Times New Roman" w:hAnsi="Times New Roman" w:cs="Times New Roman"/>
          <w:sz w:val="28"/>
          <w:szCs w:val="28"/>
        </w:rPr>
        <w:t>м от 01.12.2009</w:t>
      </w:r>
      <w:r w:rsidR="007F2971" w:rsidRPr="007F2971">
        <w:rPr>
          <w:rFonts w:ascii="Times New Roman" w:hAnsi="Times New Roman" w:cs="Times New Roman"/>
          <w:sz w:val="28"/>
          <w:szCs w:val="28"/>
        </w:rPr>
        <w:t xml:space="preserve">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 (в ред. от 07.09.2010</w:t>
      </w:r>
      <w:proofErr w:type="gramEnd"/>
      <w:r w:rsidR="007F2971" w:rsidRPr="007F2971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F2971" w:rsidRPr="007F2971">
        <w:rPr>
          <w:rFonts w:ascii="Times New Roman" w:hAnsi="Times New Roman" w:cs="Times New Roman"/>
          <w:sz w:val="28"/>
          <w:szCs w:val="28"/>
        </w:rPr>
        <w:t>469-п, от 05.04.2011 № 172-п, от 12.05.2011 № 255-п, от 20.09.2011 № 535-п, от 28.09.2012 № 486-п, от 27.12.2012 № 711-п, от 24.09.2013 № 471-п, от 30.09.2013 № 490-п, от 30.09.2014 № 458-п, от 30.04.2015 № 198-п)</w:t>
      </w:r>
      <w:r w:rsidR="00C14286">
        <w:rPr>
          <w:rFonts w:ascii="Times New Roman" w:hAnsi="Times New Roman" w:cs="Times New Roman"/>
          <w:sz w:val="28"/>
          <w:szCs w:val="28"/>
        </w:rPr>
        <w:t>,</w:t>
      </w:r>
      <w:r w:rsidR="007F2971">
        <w:rPr>
          <w:rFonts w:ascii="Times New Roman" w:hAnsi="Times New Roman" w:cs="Times New Roman"/>
          <w:sz w:val="28"/>
          <w:szCs w:val="28"/>
        </w:rPr>
        <w:t xml:space="preserve"> </w:t>
      </w:r>
      <w:r w:rsidR="00DB2C4C" w:rsidRPr="007F297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D5E7A" w:rsidRPr="007F2971">
        <w:rPr>
          <w:rFonts w:ascii="Times New Roman" w:hAnsi="Times New Roman" w:cs="Times New Roman"/>
          <w:sz w:val="28"/>
          <w:szCs w:val="28"/>
        </w:rPr>
        <w:t>статьей 34</w:t>
      </w:r>
      <w:r w:rsidRPr="007F2971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Pr="00BD6F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10C71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5A3C" w:rsidRDefault="007F2971" w:rsidP="00E47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14286" w:rsidRPr="00165A3C">
        <w:rPr>
          <w:rFonts w:ascii="Times New Roman" w:hAnsi="Times New Roman" w:cs="Times New Roman"/>
          <w:sz w:val="28"/>
          <w:szCs w:val="28"/>
        </w:rPr>
        <w:t>Внест</w:t>
      </w:r>
      <w:r w:rsidR="00165A3C">
        <w:rPr>
          <w:rFonts w:ascii="Times New Roman" w:hAnsi="Times New Roman" w:cs="Times New Roman"/>
          <w:sz w:val="28"/>
          <w:szCs w:val="28"/>
        </w:rPr>
        <w:t>и</w:t>
      </w:r>
      <w:r w:rsidR="00C14286" w:rsidRPr="00165A3C">
        <w:rPr>
          <w:rFonts w:ascii="Times New Roman" w:hAnsi="Times New Roman" w:cs="Times New Roman"/>
          <w:sz w:val="28"/>
          <w:szCs w:val="28"/>
        </w:rPr>
        <w:t xml:space="preserve"> в </w:t>
      </w:r>
      <w:r w:rsidR="00E7458E">
        <w:rPr>
          <w:rFonts w:ascii="Times New Roman" w:hAnsi="Times New Roman" w:cs="Times New Roman"/>
          <w:sz w:val="28"/>
          <w:szCs w:val="28"/>
        </w:rPr>
        <w:t xml:space="preserve">приложение к постановлению  Администрации города </w:t>
      </w:r>
      <w:r w:rsidR="00165A3C">
        <w:rPr>
          <w:rFonts w:ascii="Times New Roman" w:hAnsi="Times New Roman" w:cs="Times New Roman"/>
          <w:sz w:val="28"/>
          <w:szCs w:val="28"/>
        </w:rPr>
        <w:t>Шарыпово от</w:t>
      </w:r>
      <w:r w:rsidR="00E7458E">
        <w:rPr>
          <w:rFonts w:ascii="Times New Roman" w:hAnsi="Times New Roman" w:cs="Times New Roman"/>
          <w:sz w:val="28"/>
          <w:szCs w:val="28"/>
        </w:rPr>
        <w:t xml:space="preserve"> </w:t>
      </w:r>
      <w:r w:rsidR="00165A3C">
        <w:rPr>
          <w:rFonts w:ascii="Times New Roman" w:hAnsi="Times New Roman" w:cs="Times New Roman"/>
          <w:sz w:val="28"/>
          <w:szCs w:val="28"/>
        </w:rPr>
        <w:t xml:space="preserve">30.01.2013  № 17 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системе оплаты и </w:t>
      </w:r>
      <w:r w:rsidR="00165A3C">
        <w:rPr>
          <w:rFonts w:ascii="Times New Roman" w:hAnsi="Times New Roman" w:cs="Times New Roman"/>
          <w:sz w:val="28"/>
          <w:szCs w:val="28"/>
        </w:rPr>
        <w:t>с</w:t>
      </w:r>
      <w:r w:rsidR="00165A3C" w:rsidRPr="00BD6F78">
        <w:rPr>
          <w:rFonts w:ascii="Times New Roman" w:hAnsi="Times New Roman" w:cs="Times New Roman"/>
          <w:sz w:val="28"/>
          <w:szCs w:val="28"/>
        </w:rPr>
        <w:t>тимулирования труда</w:t>
      </w:r>
      <w:r w:rsidR="00165A3C">
        <w:rPr>
          <w:rFonts w:ascii="Times New Roman" w:hAnsi="Times New Roman" w:cs="Times New Roman"/>
          <w:sz w:val="28"/>
          <w:szCs w:val="28"/>
        </w:rPr>
        <w:t xml:space="preserve"> 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учреждений, подведомственных </w:t>
      </w:r>
      <w:r w:rsidR="00165A3C">
        <w:rPr>
          <w:rFonts w:ascii="Times New Roman" w:hAnsi="Times New Roman" w:cs="Times New Roman"/>
          <w:sz w:val="28"/>
          <w:szCs w:val="28"/>
        </w:rPr>
        <w:t>Отделу спорта</w:t>
      </w:r>
      <w:r w:rsidR="00165A3C" w:rsidRPr="00BD6F78">
        <w:rPr>
          <w:rFonts w:ascii="Times New Roman" w:hAnsi="Times New Roman" w:cs="Times New Roman"/>
          <w:sz w:val="28"/>
          <w:szCs w:val="28"/>
        </w:rPr>
        <w:t xml:space="preserve"> и молодежной </w:t>
      </w:r>
      <w:r w:rsidR="00165A3C">
        <w:rPr>
          <w:rFonts w:ascii="Times New Roman" w:hAnsi="Times New Roman" w:cs="Times New Roman"/>
          <w:sz w:val="28"/>
          <w:szCs w:val="28"/>
        </w:rPr>
        <w:t xml:space="preserve"> </w:t>
      </w:r>
      <w:r w:rsidR="00165A3C"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165A3C">
        <w:rPr>
          <w:rFonts w:ascii="Times New Roman" w:hAnsi="Times New Roman" w:cs="Times New Roman"/>
          <w:sz w:val="28"/>
          <w:szCs w:val="28"/>
        </w:rPr>
        <w:t xml:space="preserve"> (в редакции от 28.06.2013 № 147, от 25.09.2013 № 213, от 26.09.2013 № 217, от 27.09.2013  № 222, от 10.09.2014 № </w:t>
      </w:r>
      <w:r w:rsidR="00165A3C">
        <w:rPr>
          <w:rFonts w:ascii="Times New Roman" w:hAnsi="Times New Roman" w:cs="Times New Roman"/>
          <w:sz w:val="28"/>
          <w:szCs w:val="28"/>
        </w:rPr>
        <w:lastRenderedPageBreak/>
        <w:t>198, от 26.09.2014 № 216, от 17.11.2014 № 282, от 20.05.2015 № 94, от</w:t>
      </w:r>
      <w:proofErr w:type="gramEnd"/>
      <w:r w:rsidR="00165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A3C">
        <w:rPr>
          <w:rFonts w:ascii="Times New Roman" w:hAnsi="Times New Roman" w:cs="Times New Roman"/>
          <w:sz w:val="28"/>
          <w:szCs w:val="28"/>
        </w:rPr>
        <w:t>29.01.2016 № 12, от 8.04.2016 № 44) следующие изменения:</w:t>
      </w:r>
      <w:proofErr w:type="gramEnd"/>
    </w:p>
    <w:p w:rsidR="00E14FC5" w:rsidRDefault="007F2971" w:rsidP="00E47A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A5D">
        <w:rPr>
          <w:rFonts w:ascii="Times New Roman" w:hAnsi="Times New Roman" w:cs="Times New Roman"/>
          <w:sz w:val="28"/>
          <w:szCs w:val="28"/>
        </w:rPr>
        <w:t xml:space="preserve">1.1. </w:t>
      </w:r>
      <w:r w:rsidR="00AB2D1E">
        <w:rPr>
          <w:rFonts w:ascii="Times New Roman" w:hAnsi="Times New Roman" w:cs="Times New Roman"/>
          <w:sz w:val="28"/>
          <w:szCs w:val="28"/>
        </w:rPr>
        <w:t>Таблицу 22</w:t>
      </w:r>
      <w:r w:rsidR="00C90521">
        <w:rPr>
          <w:rFonts w:ascii="Times New Roman" w:hAnsi="Times New Roman" w:cs="Times New Roman"/>
          <w:sz w:val="28"/>
          <w:szCs w:val="28"/>
        </w:rPr>
        <w:t xml:space="preserve"> </w:t>
      </w:r>
      <w:r w:rsidR="00A85D38">
        <w:rPr>
          <w:rFonts w:ascii="Times New Roman" w:hAnsi="Times New Roman" w:cs="Times New Roman"/>
          <w:sz w:val="28"/>
          <w:szCs w:val="28"/>
        </w:rPr>
        <w:t xml:space="preserve"> </w:t>
      </w:r>
      <w:r w:rsidR="00AB2D1E">
        <w:rPr>
          <w:rFonts w:ascii="Times New Roman" w:hAnsi="Times New Roman" w:cs="Times New Roman"/>
          <w:sz w:val="28"/>
          <w:szCs w:val="28"/>
        </w:rPr>
        <w:t xml:space="preserve">подпункта 9.3.1  пункта 9.3 раздела 9 </w:t>
      </w:r>
      <w:r w:rsidR="00E7458E">
        <w:rPr>
          <w:rFonts w:ascii="Times New Roman" w:hAnsi="Times New Roman" w:cs="Times New Roman"/>
          <w:sz w:val="28"/>
          <w:szCs w:val="28"/>
        </w:rPr>
        <w:t xml:space="preserve">«Условия оплаты труда руководителя, заместителей руководителя учреждений физической культуры и спорта» </w:t>
      </w:r>
      <w:r w:rsidR="00AB2D1E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7458E">
        <w:rPr>
          <w:rFonts w:ascii="Times New Roman" w:hAnsi="Times New Roman" w:cs="Times New Roman"/>
          <w:sz w:val="28"/>
          <w:szCs w:val="28"/>
        </w:rPr>
        <w:t>:</w:t>
      </w:r>
    </w:p>
    <w:p w:rsidR="00C14286" w:rsidRDefault="00C14286" w:rsidP="00C1428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"/>
        <w:gridCol w:w="486"/>
        <w:gridCol w:w="1780"/>
        <w:gridCol w:w="1866"/>
        <w:gridCol w:w="1744"/>
        <w:gridCol w:w="1859"/>
        <w:gridCol w:w="1279"/>
        <w:gridCol w:w="336"/>
      </w:tblGrid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  N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Наименование  </w:t>
            </w:r>
            <w:r w:rsidRPr="00AB2D1E">
              <w:rPr>
                <w:rFonts w:ascii="Times New Roman" w:hAnsi="Times New Roman" w:cs="Times New Roman"/>
              </w:rPr>
              <w:br/>
              <w:t xml:space="preserve">   должности 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Критерии оценки </w:t>
            </w:r>
            <w:r w:rsidRPr="00AB2D1E">
              <w:rPr>
                <w:rFonts w:ascii="Times New Roman" w:hAnsi="Times New Roman" w:cs="Times New Roman"/>
              </w:rPr>
              <w:br/>
              <w:t>результативности</w:t>
            </w:r>
            <w:r w:rsidRPr="00AB2D1E">
              <w:rPr>
                <w:rFonts w:ascii="Times New Roman" w:hAnsi="Times New Roman" w:cs="Times New Roman"/>
              </w:rPr>
              <w:br/>
              <w:t xml:space="preserve">   и качества   </w:t>
            </w:r>
            <w:r w:rsidRPr="00AB2D1E">
              <w:rPr>
                <w:rFonts w:ascii="Times New Roman" w:hAnsi="Times New Roman" w:cs="Times New Roman"/>
              </w:rPr>
              <w:br/>
              <w:t xml:space="preserve">  деятельности  </w:t>
            </w:r>
            <w:r w:rsidRPr="00AB2D1E">
              <w:rPr>
                <w:rFonts w:ascii="Times New Roman" w:hAnsi="Times New Roman" w:cs="Times New Roman"/>
              </w:rPr>
              <w:br/>
              <w:t xml:space="preserve">   учреждений   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размер к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окладу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окладу),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ставке   </w:t>
            </w:r>
            <w:proofErr w:type="spellStart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>ботной</w:t>
            </w:r>
            <w:proofErr w:type="spellEnd"/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платы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D1E" w:rsidRPr="00067861" w:rsidTr="00AB2D1E">
        <w:trPr>
          <w:trHeight w:val="1351"/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наименование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индикатор     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      2   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   3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    4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    5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     6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Руководитель    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Выплата за важность выполняемой работы, степень самостоятельности и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ответственности при выполнении поставленных задач        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ответственное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отношение к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своим           </w:t>
            </w:r>
            <w:r w:rsidRPr="00AB2D1E">
              <w:rPr>
                <w:rFonts w:ascii="Times New Roman" w:hAnsi="Times New Roman" w:cs="Times New Roman"/>
              </w:rPr>
              <w:br/>
              <w:t>обязанностям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обоснованных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зафиксированных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замечаний к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руководителю со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стороны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контролирующих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органов,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учредителя,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граждан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наличие публикаций</w:t>
            </w:r>
            <w:r w:rsidRPr="00AB2D1E">
              <w:rPr>
                <w:rFonts w:ascii="Times New Roman" w:hAnsi="Times New Roman" w:cs="Times New Roman"/>
              </w:rPr>
              <w:br/>
              <w:t xml:space="preserve">в средствах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массовой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информации, в том </w:t>
            </w:r>
            <w:r w:rsidRPr="00AB2D1E">
              <w:rPr>
                <w:rFonts w:ascii="Times New Roman" w:hAnsi="Times New Roman" w:cs="Times New Roman"/>
              </w:rPr>
              <w:br/>
              <w:t xml:space="preserve">числе  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подготовленных и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представленных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руководителем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публикаций - 1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исполнение      </w:t>
            </w:r>
            <w:r w:rsidRPr="00AB2D1E">
              <w:rPr>
                <w:rFonts w:ascii="Times New Roman" w:hAnsi="Times New Roman" w:cs="Times New Roman"/>
              </w:rPr>
              <w:br/>
              <w:t>муниципального задания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перевыполнение   </w:t>
            </w:r>
            <w:r w:rsidR="00165A3C">
              <w:rPr>
                <w:rFonts w:ascii="Times New Roman" w:hAnsi="Times New Roman" w:cs="Times New Roman"/>
              </w:rPr>
              <w:t xml:space="preserve"> </w:t>
            </w:r>
            <w:r w:rsidR="00165A3C">
              <w:rPr>
                <w:rFonts w:ascii="Times New Roman" w:hAnsi="Times New Roman" w:cs="Times New Roman"/>
              </w:rPr>
              <w:br/>
              <w:t xml:space="preserve">показателей,      </w:t>
            </w:r>
            <w:r w:rsidR="00165A3C">
              <w:rPr>
                <w:rFonts w:ascii="Times New Roman" w:hAnsi="Times New Roman" w:cs="Times New Roman"/>
              </w:rPr>
              <w:br/>
              <w:t xml:space="preserve">установленных     </w:t>
            </w:r>
            <w:r w:rsidR="00165A3C">
              <w:rPr>
                <w:rFonts w:ascii="Times New Roman" w:hAnsi="Times New Roman" w:cs="Times New Roman"/>
              </w:rPr>
              <w:br/>
              <w:t>муниципаль</w:t>
            </w:r>
            <w:r w:rsidRPr="00AB2D1E">
              <w:rPr>
                <w:rFonts w:ascii="Times New Roman" w:hAnsi="Times New Roman" w:cs="Times New Roman"/>
              </w:rPr>
              <w:t xml:space="preserve">ным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заданием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100%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непрерывное     </w:t>
            </w:r>
            <w:r w:rsidRPr="00AB2D1E">
              <w:rPr>
                <w:rFonts w:ascii="Times New Roman" w:hAnsi="Times New Roman" w:cs="Times New Roman"/>
              </w:rPr>
              <w:br/>
              <w:t>профессиональное</w:t>
            </w:r>
            <w:r w:rsidRPr="00AB2D1E">
              <w:rPr>
                <w:rFonts w:ascii="Times New Roman" w:hAnsi="Times New Roman" w:cs="Times New Roman"/>
              </w:rPr>
              <w:br/>
              <w:t xml:space="preserve">развитие  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наличие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выступления с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докладами на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совещаниях,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конференциях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выступлений - 1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выступлений -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реализация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инновационных     </w:t>
            </w:r>
            <w:r w:rsidRPr="00AB2D1E">
              <w:rPr>
                <w:rFonts w:ascii="Times New Roman" w:hAnsi="Times New Roman" w:cs="Times New Roman"/>
              </w:rPr>
              <w:br/>
              <w:t>программ, проектов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реализуемых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проектов - 1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реализация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программы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AB2D1E">
              <w:rPr>
                <w:rFonts w:ascii="Times New Roman" w:hAnsi="Times New Roman" w:cs="Times New Roman"/>
              </w:rPr>
              <w:br/>
            </w:r>
            <w:r w:rsidRPr="00AB2D1E">
              <w:rPr>
                <w:rFonts w:ascii="Times New Roman" w:hAnsi="Times New Roman" w:cs="Times New Roman"/>
              </w:rPr>
              <w:lastRenderedPageBreak/>
              <w:t xml:space="preserve">(развития)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выполнение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программы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  </w:t>
            </w:r>
            <w:r w:rsidRPr="00AB2D1E">
              <w:rPr>
                <w:rFonts w:ascii="Times New Roman" w:hAnsi="Times New Roman" w:cs="Times New Roman"/>
              </w:rPr>
              <w:br/>
            </w:r>
            <w:r w:rsidRPr="00AB2D1E">
              <w:rPr>
                <w:rFonts w:ascii="Times New Roman" w:hAnsi="Times New Roman" w:cs="Times New Roman"/>
              </w:rPr>
              <w:lastRenderedPageBreak/>
              <w:t xml:space="preserve">(развития)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Не менее 70% и не более 90%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Более 90%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15%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соответствие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требованиям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надзорных органов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предписаний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устранение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предписаний в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установленные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сроки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165A3C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</w:t>
            </w:r>
            <w:r w:rsidR="00AB2D1E" w:rsidRPr="00AB2D1E">
              <w:rPr>
                <w:rFonts w:ascii="Times New Roman" w:hAnsi="Times New Roman" w:cs="Times New Roman"/>
              </w:rPr>
              <w:t>ность</w:t>
            </w:r>
            <w:r w:rsidR="00AB2D1E" w:rsidRPr="00AB2D1E">
              <w:rPr>
                <w:rFonts w:ascii="Times New Roman" w:hAnsi="Times New Roman" w:cs="Times New Roman"/>
              </w:rPr>
              <w:br/>
              <w:t>финансов</w:t>
            </w:r>
            <w:proofErr w:type="gramStart"/>
            <w:r w:rsidR="00AB2D1E" w:rsidRPr="00AB2D1E">
              <w:rPr>
                <w:rFonts w:ascii="Times New Roman" w:hAnsi="Times New Roman" w:cs="Times New Roman"/>
              </w:rPr>
              <w:t>о-</w:t>
            </w:r>
            <w:proofErr w:type="gramEnd"/>
            <w:r w:rsidR="00AB2D1E" w:rsidRPr="00AB2D1E">
              <w:rPr>
                <w:rFonts w:ascii="Times New Roman" w:hAnsi="Times New Roman" w:cs="Times New Roman"/>
              </w:rPr>
              <w:t xml:space="preserve">   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экономической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деятельности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исполнение бюджета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Не менее 80% и не более 90%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Более 90%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выстраивание  </w:t>
            </w:r>
            <w:r w:rsidR="00165A3C">
              <w:rPr>
                <w:rFonts w:ascii="Times New Roman" w:hAnsi="Times New Roman" w:cs="Times New Roman"/>
              </w:rPr>
              <w:t xml:space="preserve">  </w:t>
            </w:r>
            <w:r w:rsidR="00165A3C">
              <w:rPr>
                <w:rFonts w:ascii="Times New Roman" w:hAnsi="Times New Roman" w:cs="Times New Roman"/>
              </w:rPr>
              <w:br/>
              <w:t xml:space="preserve">эффективных     </w:t>
            </w:r>
            <w:r w:rsidR="00165A3C">
              <w:rPr>
                <w:rFonts w:ascii="Times New Roman" w:hAnsi="Times New Roman" w:cs="Times New Roman"/>
              </w:rPr>
              <w:br/>
              <w:t>взаимодейст</w:t>
            </w:r>
            <w:r w:rsidRPr="00AB2D1E">
              <w:rPr>
                <w:rFonts w:ascii="Times New Roman" w:hAnsi="Times New Roman" w:cs="Times New Roman"/>
              </w:rPr>
              <w:t>вий с</w:t>
            </w:r>
            <w:r w:rsidRPr="00AB2D1E">
              <w:rPr>
                <w:rFonts w:ascii="Times New Roman" w:hAnsi="Times New Roman" w:cs="Times New Roman"/>
              </w:rPr>
              <w:br/>
              <w:t xml:space="preserve">другими         </w:t>
            </w:r>
            <w:r w:rsidRPr="00AB2D1E">
              <w:rPr>
                <w:rFonts w:ascii="Times New Roman" w:hAnsi="Times New Roman" w:cs="Times New Roman"/>
              </w:rPr>
              <w:br/>
              <w:t>учреждения-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ми и  </w:t>
            </w:r>
            <w:r w:rsidRPr="00AB2D1E">
              <w:rPr>
                <w:rFonts w:ascii="Times New Roman" w:hAnsi="Times New Roman" w:cs="Times New Roman"/>
              </w:rPr>
              <w:br/>
              <w:t xml:space="preserve">ведомствами для </w:t>
            </w:r>
            <w:r w:rsidRPr="00AB2D1E">
              <w:rPr>
                <w:rFonts w:ascii="Times New Roman" w:hAnsi="Times New Roman" w:cs="Times New Roman"/>
              </w:rPr>
              <w:br/>
              <w:t>достижения целей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наличие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соглашений,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договоров о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совместной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факт наличия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Выплата за качество выполняемых работ                    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165A3C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</w:t>
            </w:r>
            <w:r w:rsidR="00AB2D1E" w:rsidRPr="00AB2D1E">
              <w:rPr>
                <w:rFonts w:ascii="Times New Roman" w:hAnsi="Times New Roman" w:cs="Times New Roman"/>
              </w:rPr>
              <w:t>ность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сохранность      </w:t>
            </w:r>
            <w:r w:rsidR="00165A3C">
              <w:rPr>
                <w:rFonts w:ascii="Times New Roman" w:hAnsi="Times New Roman" w:cs="Times New Roman"/>
              </w:rPr>
              <w:t xml:space="preserve"> </w:t>
            </w:r>
            <w:r w:rsidR="00165A3C">
              <w:rPr>
                <w:rFonts w:ascii="Times New Roman" w:hAnsi="Times New Roman" w:cs="Times New Roman"/>
              </w:rPr>
              <w:br/>
              <w:t xml:space="preserve">контингента       </w:t>
            </w:r>
            <w:r w:rsidR="00165A3C">
              <w:rPr>
                <w:rFonts w:ascii="Times New Roman" w:hAnsi="Times New Roman" w:cs="Times New Roman"/>
              </w:rPr>
              <w:br/>
            </w:r>
            <w:proofErr w:type="gramStart"/>
            <w:r w:rsidR="00165A3C">
              <w:rPr>
                <w:rFonts w:ascii="Times New Roman" w:hAnsi="Times New Roman" w:cs="Times New Roman"/>
              </w:rPr>
              <w:t>занимающих</w:t>
            </w:r>
            <w:r w:rsidRPr="00AB2D1E">
              <w:rPr>
                <w:rFonts w:ascii="Times New Roman" w:hAnsi="Times New Roman" w:cs="Times New Roman"/>
              </w:rPr>
              <w:t>ся</w:t>
            </w:r>
            <w:proofErr w:type="gramEnd"/>
            <w:r w:rsidRPr="00AB2D1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более 90%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правонарушений,  </w:t>
            </w:r>
            <w:r w:rsidR="00165A3C">
              <w:rPr>
                <w:rFonts w:ascii="Times New Roman" w:hAnsi="Times New Roman" w:cs="Times New Roman"/>
              </w:rPr>
              <w:t xml:space="preserve"> </w:t>
            </w:r>
            <w:r w:rsidR="00165A3C">
              <w:rPr>
                <w:rFonts w:ascii="Times New Roman" w:hAnsi="Times New Roman" w:cs="Times New Roman"/>
              </w:rPr>
              <w:br/>
              <w:t xml:space="preserve">совершенных       </w:t>
            </w:r>
            <w:r w:rsidR="00165A3C">
              <w:rPr>
                <w:rFonts w:ascii="Times New Roman" w:hAnsi="Times New Roman" w:cs="Times New Roman"/>
              </w:rPr>
              <w:br/>
              <w:t>обучающими</w:t>
            </w:r>
            <w:r w:rsidRPr="00AB2D1E">
              <w:rPr>
                <w:rFonts w:ascii="Times New Roman" w:hAnsi="Times New Roman" w:cs="Times New Roman"/>
              </w:rPr>
              <w:t xml:space="preserve">ся (лицами, проходящими спортивную подготовку)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управленческая  </w:t>
            </w:r>
            <w:r w:rsidRPr="00AB2D1E">
              <w:rPr>
                <w:rFonts w:ascii="Times New Roman" w:hAnsi="Times New Roman" w:cs="Times New Roman"/>
              </w:rPr>
              <w:br/>
              <w:t xml:space="preserve">культура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C14286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</w:t>
            </w:r>
            <w:r w:rsidR="00AB2D1E" w:rsidRPr="00AB2D1E">
              <w:rPr>
                <w:rFonts w:ascii="Times New Roman" w:hAnsi="Times New Roman" w:cs="Times New Roman"/>
              </w:rPr>
              <w:t xml:space="preserve">ность  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реализуемой    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кадровой политики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AB2D1E">
              <w:rPr>
                <w:rFonts w:ascii="Times New Roman" w:hAnsi="Times New Roman" w:cs="Times New Roman"/>
              </w:rPr>
              <w:t>Ук</w:t>
            </w:r>
            <w:r w:rsidR="00C14286">
              <w:rPr>
                <w:rFonts w:ascii="Times New Roman" w:hAnsi="Times New Roman" w:cs="Times New Roman"/>
              </w:rPr>
              <w:t>омплектован-</w:t>
            </w:r>
            <w:proofErr w:type="spellStart"/>
            <w:r w:rsidR="00C14286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="00C14286">
              <w:rPr>
                <w:rFonts w:ascii="Times New Roman" w:hAnsi="Times New Roman" w:cs="Times New Roman"/>
              </w:rPr>
              <w:br/>
              <w:t>педагогически</w:t>
            </w:r>
            <w:r w:rsidRPr="00AB2D1E">
              <w:rPr>
                <w:rFonts w:ascii="Times New Roman" w:hAnsi="Times New Roman" w:cs="Times New Roman"/>
              </w:rPr>
              <w:t xml:space="preserve">ми   </w:t>
            </w:r>
            <w:r w:rsidRPr="00AB2D1E">
              <w:rPr>
                <w:rFonts w:ascii="Times New Roman" w:hAnsi="Times New Roman" w:cs="Times New Roman"/>
              </w:rPr>
              <w:br/>
              <w:t>кадрами с первой и</w:t>
            </w:r>
            <w:r w:rsidRPr="00AB2D1E">
              <w:rPr>
                <w:rFonts w:ascii="Times New Roman" w:hAnsi="Times New Roman" w:cs="Times New Roman"/>
              </w:rPr>
              <w:br/>
              <w:t>в</w:t>
            </w:r>
            <w:r w:rsidR="00C14286">
              <w:rPr>
                <w:rFonts w:ascii="Times New Roman" w:hAnsi="Times New Roman" w:cs="Times New Roman"/>
              </w:rPr>
              <w:t xml:space="preserve">ысшей            </w:t>
            </w:r>
            <w:r w:rsidR="00C14286">
              <w:rPr>
                <w:rFonts w:ascii="Times New Roman" w:hAnsi="Times New Roman" w:cs="Times New Roman"/>
              </w:rPr>
              <w:br/>
              <w:t>квалификацион</w:t>
            </w:r>
            <w:r w:rsidRPr="00AB2D1E">
              <w:rPr>
                <w:rFonts w:ascii="Times New Roman" w:hAnsi="Times New Roman" w:cs="Times New Roman"/>
              </w:rPr>
              <w:t xml:space="preserve">ной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категорией не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менее 85%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trHeight w:val="1155"/>
          <w:jc w:val="center"/>
        </w:trPr>
        <w:tc>
          <w:tcPr>
            <w:tcW w:w="3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количество молодых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специалистов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основного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персонала в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учреждении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Количество молодых специалистов: 1-5 чел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trHeight w:val="495"/>
          <w:jc w:val="center"/>
        </w:trPr>
        <w:tc>
          <w:tcPr>
            <w:tcW w:w="3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Более 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обеспечение     </w:t>
            </w:r>
            <w:r w:rsidRPr="00AB2D1E">
              <w:rPr>
                <w:rFonts w:ascii="Times New Roman" w:hAnsi="Times New Roman" w:cs="Times New Roman"/>
              </w:rPr>
              <w:br/>
              <w:t>функционирования</w:t>
            </w:r>
            <w:r w:rsidRPr="00AB2D1E">
              <w:rPr>
                <w:rFonts w:ascii="Times New Roman" w:hAnsi="Times New Roman" w:cs="Times New Roman"/>
              </w:rPr>
              <w:br/>
              <w:t xml:space="preserve">и развития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участие в         </w:t>
            </w:r>
            <w:r w:rsidRPr="00AB2D1E">
              <w:rPr>
                <w:rFonts w:ascii="Times New Roman" w:hAnsi="Times New Roman" w:cs="Times New Roman"/>
              </w:rPr>
              <w:br/>
            </w:r>
            <w:proofErr w:type="gramStart"/>
            <w:r w:rsidRPr="00AB2D1E">
              <w:rPr>
                <w:rFonts w:ascii="Times New Roman" w:hAnsi="Times New Roman" w:cs="Times New Roman"/>
              </w:rPr>
              <w:t>проектной</w:t>
            </w:r>
            <w:proofErr w:type="gramEnd"/>
            <w:r w:rsidRPr="00AB2D1E">
              <w:rPr>
                <w:rFonts w:ascii="Times New Roman" w:hAnsi="Times New Roman" w:cs="Times New Roman"/>
              </w:rPr>
              <w:t xml:space="preserve">         </w:t>
            </w:r>
            <w:r w:rsidRPr="00AB2D1E">
              <w:rPr>
                <w:rFonts w:ascii="Times New Roman" w:hAnsi="Times New Roman" w:cs="Times New Roman"/>
              </w:rPr>
              <w:br/>
              <w:t>деятельно-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AB2D1E">
              <w:rPr>
                <w:rFonts w:ascii="Times New Roman" w:hAnsi="Times New Roman" w:cs="Times New Roman"/>
              </w:rPr>
              <w:t>сти</w:t>
            </w:r>
            <w:proofErr w:type="spellEnd"/>
            <w:r w:rsidRPr="00AB2D1E">
              <w:rPr>
                <w:rFonts w:ascii="Times New Roman" w:hAnsi="Times New Roman" w:cs="Times New Roman"/>
              </w:rPr>
              <w:t xml:space="preserve"> с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целью получения   </w:t>
            </w:r>
            <w:r w:rsidR="00165A3C">
              <w:rPr>
                <w:rFonts w:ascii="Times New Roman" w:hAnsi="Times New Roman" w:cs="Times New Roman"/>
              </w:rPr>
              <w:br/>
              <w:t xml:space="preserve">гранта            </w:t>
            </w:r>
            <w:r w:rsidR="00165A3C">
              <w:rPr>
                <w:rFonts w:ascii="Times New Roman" w:hAnsi="Times New Roman" w:cs="Times New Roman"/>
              </w:rPr>
              <w:br/>
              <w:t>(подтвержде</w:t>
            </w:r>
            <w:r w:rsidRPr="00AB2D1E">
              <w:rPr>
                <w:rFonts w:ascii="Times New Roman" w:hAnsi="Times New Roman" w:cs="Times New Roman"/>
              </w:rPr>
              <w:t xml:space="preserve">ние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участия приказом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учреждения)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участие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получение гранта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15%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включение в </w:t>
            </w:r>
            <w:r w:rsidR="00165A3C">
              <w:rPr>
                <w:rFonts w:ascii="Times New Roman" w:hAnsi="Times New Roman" w:cs="Times New Roman"/>
              </w:rPr>
              <w:t>состав</w:t>
            </w:r>
            <w:r w:rsidR="00165A3C">
              <w:rPr>
                <w:rFonts w:ascii="Times New Roman" w:hAnsi="Times New Roman" w:cs="Times New Roman"/>
              </w:rPr>
              <w:br/>
              <w:t xml:space="preserve">сборной команды   </w:t>
            </w:r>
            <w:r w:rsidR="00165A3C">
              <w:rPr>
                <w:rFonts w:ascii="Times New Roman" w:hAnsi="Times New Roman" w:cs="Times New Roman"/>
              </w:rPr>
              <w:br/>
            </w:r>
            <w:r w:rsidR="00165A3C">
              <w:rPr>
                <w:rFonts w:ascii="Times New Roman" w:hAnsi="Times New Roman" w:cs="Times New Roman"/>
              </w:rPr>
              <w:lastRenderedPageBreak/>
              <w:t xml:space="preserve">Красноярского края </w:t>
            </w:r>
            <w:r w:rsidRPr="00AB2D1E">
              <w:rPr>
                <w:rFonts w:ascii="Times New Roman" w:hAnsi="Times New Roman" w:cs="Times New Roman"/>
              </w:rPr>
              <w:t xml:space="preserve"> по видам спорта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обучающихся       (лиц, проходящих спортивную подготовку)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списки,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утвержденные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Министерством     </w:t>
            </w:r>
            <w:r w:rsidRPr="00AB2D1E">
              <w:rPr>
                <w:rFonts w:ascii="Times New Roman" w:hAnsi="Times New Roman" w:cs="Times New Roman"/>
              </w:rPr>
              <w:br/>
            </w:r>
            <w:r w:rsidRPr="00AB2D1E">
              <w:rPr>
                <w:rFonts w:ascii="Times New Roman" w:hAnsi="Times New Roman" w:cs="Times New Roman"/>
              </w:rPr>
              <w:lastRenderedPageBreak/>
              <w:t xml:space="preserve">спорта </w:t>
            </w:r>
            <w:r w:rsidRPr="00AB2D1E">
              <w:rPr>
                <w:rFonts w:ascii="Times New Roman" w:hAnsi="Times New Roman" w:cs="Times New Roman"/>
              </w:rPr>
              <w:br/>
              <w:t xml:space="preserve">и </w:t>
            </w:r>
            <w:r w:rsidRPr="00AB2D1E">
              <w:rPr>
                <w:rFonts w:ascii="Times New Roman" w:hAnsi="Times New Roman" w:cs="Times New Roman"/>
              </w:rPr>
              <w:br/>
              <w:t xml:space="preserve">молодежной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политики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Красноярского края         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 (зачислено 1-10 спортсменов)      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3%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включение в состав</w:t>
            </w:r>
            <w:r w:rsidRPr="00AB2D1E">
              <w:rPr>
                <w:rFonts w:ascii="Times New Roman" w:hAnsi="Times New Roman" w:cs="Times New Roman"/>
              </w:rPr>
              <w:br/>
              <w:t xml:space="preserve">сборной команды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Красноярского края   по видам спорта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обучающихся    (лиц, проходящих спортивную подготовку)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списки,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утвержденные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Министерством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спорта и </w:t>
            </w:r>
            <w:r w:rsidRPr="00AB2D1E">
              <w:rPr>
                <w:rFonts w:ascii="Times New Roman" w:hAnsi="Times New Roman" w:cs="Times New Roman"/>
              </w:rPr>
              <w:br/>
              <w:t xml:space="preserve">молодежной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политики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Красноярского края  (зачислено 1-10 спортсменов)          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3%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зачисление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обучающихся (лиц, проходящих спортивную подготовку)    в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государственное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училище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олимпийского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резерва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приказ о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зачислении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10%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Заместитель     </w:t>
            </w:r>
            <w:r w:rsidRPr="00AB2D1E">
              <w:rPr>
                <w:rFonts w:ascii="Times New Roman" w:hAnsi="Times New Roman" w:cs="Times New Roman"/>
              </w:rPr>
              <w:br/>
              <w:t>руководителя, за</w:t>
            </w:r>
            <w:r w:rsidRPr="00AB2D1E">
              <w:rPr>
                <w:rFonts w:ascii="Times New Roman" w:hAnsi="Times New Roman" w:cs="Times New Roman"/>
              </w:rPr>
              <w:br/>
              <w:t xml:space="preserve">исключением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заместителей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руководителя по </w:t>
            </w:r>
            <w:r w:rsidRPr="00AB2D1E">
              <w:rPr>
                <w:rFonts w:ascii="Times New Roman" w:hAnsi="Times New Roman" w:cs="Times New Roman"/>
              </w:rPr>
              <w:br/>
              <w:t>административно-</w:t>
            </w:r>
            <w:r w:rsidRPr="00AB2D1E">
              <w:rPr>
                <w:rFonts w:ascii="Times New Roman" w:hAnsi="Times New Roman" w:cs="Times New Roman"/>
              </w:rPr>
              <w:br/>
              <w:t xml:space="preserve">хозяйственной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работе,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 спортивным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сооружениям     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Выплата за важность выполняемой работы, степень самостоятельности и </w:t>
            </w:r>
            <w:r w:rsidRPr="00AB2D1E">
              <w:rPr>
                <w:rFonts w:ascii="Times New Roman" w:hAnsi="Times New Roman" w:cs="Times New Roman"/>
              </w:rPr>
              <w:br/>
              <w:t xml:space="preserve">ответственности при выполнении поставленных задач        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ответственное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отношение к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своим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обязанностям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обоснованных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зафиксированных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замечаний к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заместителю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руководителя со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стороны  руководителя,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контролирующих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органов,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учредителя,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граждан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наличие публикаций</w:t>
            </w:r>
            <w:r w:rsidRPr="00AB2D1E">
              <w:rPr>
                <w:rFonts w:ascii="Times New Roman" w:hAnsi="Times New Roman" w:cs="Times New Roman"/>
              </w:rPr>
              <w:br/>
              <w:t xml:space="preserve">в средствах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массовой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информации, в том </w:t>
            </w:r>
            <w:r w:rsidRPr="00AB2D1E">
              <w:rPr>
                <w:rFonts w:ascii="Times New Roman" w:hAnsi="Times New Roman" w:cs="Times New Roman"/>
              </w:rPr>
              <w:br/>
              <w:t xml:space="preserve">числе  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подготовленных и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представленных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заместителем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руководителя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публикаций - 1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исполнение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муниципального задания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перевыполнение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показателей,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установленных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муниципальным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заданием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100%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непрерывное     </w:t>
            </w:r>
            <w:r w:rsidRPr="00AB2D1E">
              <w:rPr>
                <w:rFonts w:ascii="Times New Roman" w:hAnsi="Times New Roman" w:cs="Times New Roman"/>
              </w:rPr>
              <w:br/>
              <w:t>профессиональное</w:t>
            </w:r>
            <w:r w:rsidRPr="00AB2D1E">
              <w:rPr>
                <w:rFonts w:ascii="Times New Roman" w:hAnsi="Times New Roman" w:cs="Times New Roman"/>
              </w:rPr>
              <w:br/>
              <w:t xml:space="preserve">развитие  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наличие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выступлений с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докладами на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совещаниях,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конференциях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выступлений - 1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выступлений -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реализация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инновационных     </w:t>
            </w:r>
            <w:r w:rsidRPr="00AB2D1E">
              <w:rPr>
                <w:rFonts w:ascii="Times New Roman" w:hAnsi="Times New Roman" w:cs="Times New Roman"/>
              </w:rPr>
              <w:br/>
              <w:t>программ, проектов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количество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реализуемых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проектов - 1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реализация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программы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AB2D1E">
              <w:rPr>
                <w:rFonts w:ascii="Times New Roman" w:hAnsi="Times New Roman" w:cs="Times New Roman"/>
              </w:rPr>
              <w:br/>
              <w:t xml:space="preserve">(развития)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выполнение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программы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(развития)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90-100</w:t>
            </w:r>
            <w:r w:rsidR="00AB2D1E" w:rsidRPr="00AB2D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70-89,9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  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учреждения     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требованиям    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надзорных органов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предписаний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устранение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предписаний в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установленные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сроки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выстраивание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эффективных     </w:t>
            </w:r>
            <w:r w:rsidRPr="00AB2D1E">
              <w:rPr>
                <w:rFonts w:ascii="Times New Roman" w:hAnsi="Times New Roman" w:cs="Times New Roman"/>
              </w:rPr>
              <w:br/>
              <w:t>взаимодействий с</w:t>
            </w:r>
            <w:r w:rsidRPr="00AB2D1E">
              <w:rPr>
                <w:rFonts w:ascii="Times New Roman" w:hAnsi="Times New Roman" w:cs="Times New Roman"/>
              </w:rPr>
              <w:br/>
              <w:t xml:space="preserve">другими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учреждениями и  </w:t>
            </w:r>
            <w:r w:rsidRPr="00AB2D1E">
              <w:rPr>
                <w:rFonts w:ascii="Times New Roman" w:hAnsi="Times New Roman" w:cs="Times New Roman"/>
              </w:rPr>
              <w:br/>
              <w:t xml:space="preserve">ведомствами для </w:t>
            </w:r>
            <w:r w:rsidRPr="00AB2D1E">
              <w:rPr>
                <w:rFonts w:ascii="Times New Roman" w:hAnsi="Times New Roman" w:cs="Times New Roman"/>
              </w:rPr>
              <w:br/>
              <w:t>достижения целей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наличие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соглашений,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договоров о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совместной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факт наличия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Выплата за качество выполняемых работ                    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результативность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сохранность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контингента       </w:t>
            </w:r>
            <w:r w:rsidRPr="00AB2D1E">
              <w:rPr>
                <w:rFonts w:ascii="Times New Roman" w:hAnsi="Times New Roman" w:cs="Times New Roman"/>
              </w:rPr>
              <w:br/>
            </w:r>
            <w:proofErr w:type="gramStart"/>
            <w:r w:rsidRPr="00AB2D1E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AB2D1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более 90%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    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правонарушений,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совершенных     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E47A5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E47A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B2D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управленческая  </w:t>
            </w:r>
            <w:r w:rsidRPr="00AB2D1E">
              <w:rPr>
                <w:rFonts w:ascii="Times New Roman" w:hAnsi="Times New Roman" w:cs="Times New Roman"/>
              </w:rPr>
              <w:br/>
              <w:t xml:space="preserve">культура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эффективность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реализуемой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кадровой политики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C" w:rsidRDefault="00165A3C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У</w:t>
            </w:r>
            <w:r w:rsidR="00AB2D1E" w:rsidRPr="00AB2D1E">
              <w:rPr>
                <w:rFonts w:ascii="Times New Roman" w:hAnsi="Times New Roman" w:cs="Times New Roman"/>
              </w:rPr>
              <w:t>комплектован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AB2D1E" w:rsidRPr="00AB2D1E">
              <w:rPr>
                <w:rFonts w:ascii="Times New Roman" w:hAnsi="Times New Roman" w:cs="Times New Roman"/>
              </w:rPr>
              <w:t>ность</w:t>
            </w:r>
            <w:proofErr w:type="spellEnd"/>
            <w:r w:rsidR="00AB2D1E" w:rsidRPr="00AB2D1E">
              <w:rPr>
                <w:rFonts w:ascii="Times New Roman" w:hAnsi="Times New Roman" w:cs="Times New Roman"/>
              </w:rPr>
              <w:br/>
              <w:t xml:space="preserve">педагогическими   </w:t>
            </w:r>
            <w:r w:rsidR="00AB2D1E" w:rsidRPr="00AB2D1E">
              <w:rPr>
                <w:rFonts w:ascii="Times New Roman" w:hAnsi="Times New Roman" w:cs="Times New Roman"/>
              </w:rPr>
              <w:br/>
              <w:t xml:space="preserve">кадрами </w:t>
            </w:r>
            <w:proofErr w:type="gramStart"/>
            <w:r w:rsidR="00AB2D1E" w:rsidRPr="00AB2D1E">
              <w:rPr>
                <w:rFonts w:ascii="Times New Roman" w:hAnsi="Times New Roman" w:cs="Times New Roman"/>
              </w:rPr>
              <w:t>с</w:t>
            </w:r>
            <w:proofErr w:type="gramEnd"/>
            <w:r w:rsidR="00AB2D1E" w:rsidRPr="00AB2D1E">
              <w:rPr>
                <w:rFonts w:ascii="Times New Roman" w:hAnsi="Times New Roman" w:cs="Times New Roman"/>
              </w:rPr>
              <w:t xml:space="preserve"> пер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вой и</w:t>
            </w:r>
            <w:r w:rsidRPr="00AB2D1E">
              <w:rPr>
                <w:rFonts w:ascii="Times New Roman" w:hAnsi="Times New Roman" w:cs="Times New Roman"/>
              </w:rPr>
              <w:br/>
              <w:t xml:space="preserve">высшей            </w:t>
            </w:r>
            <w:r w:rsidRPr="00AB2D1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B2D1E">
              <w:rPr>
                <w:rFonts w:ascii="Times New Roman" w:hAnsi="Times New Roman" w:cs="Times New Roman"/>
              </w:rPr>
              <w:t>квалификацион</w:t>
            </w:r>
            <w:proofErr w:type="spellEnd"/>
            <w:r w:rsidR="00165A3C">
              <w:rPr>
                <w:rFonts w:ascii="Times New Roman" w:hAnsi="Times New Roman" w:cs="Times New Roman"/>
              </w:rPr>
              <w:t>-</w:t>
            </w:r>
            <w:r w:rsidRPr="00AB2D1E">
              <w:rPr>
                <w:rFonts w:ascii="Times New Roman" w:hAnsi="Times New Roman" w:cs="Times New Roman"/>
              </w:rPr>
              <w:t>н</w:t>
            </w:r>
            <w:r w:rsidR="00E47A5D">
              <w:rPr>
                <w:rFonts w:ascii="Times New Roman" w:hAnsi="Times New Roman" w:cs="Times New Roman"/>
              </w:rPr>
              <w:t>ой</w:t>
            </w:r>
            <w:proofErr w:type="gramEnd"/>
            <w:r w:rsidR="00E47A5D">
              <w:rPr>
                <w:rFonts w:ascii="Times New Roman" w:hAnsi="Times New Roman" w:cs="Times New Roman"/>
              </w:rPr>
              <w:t xml:space="preserve">  </w:t>
            </w:r>
            <w:r w:rsidR="00E47A5D">
              <w:rPr>
                <w:rFonts w:ascii="Times New Roman" w:hAnsi="Times New Roman" w:cs="Times New Roman"/>
              </w:rPr>
              <w:br/>
              <w:t xml:space="preserve">категорией не     </w:t>
            </w:r>
            <w:r w:rsidR="00E47A5D">
              <w:rPr>
                <w:rFonts w:ascii="Times New Roman" w:hAnsi="Times New Roman" w:cs="Times New Roman"/>
              </w:rPr>
              <w:br/>
              <w:t>менее 70</w:t>
            </w:r>
            <w:r w:rsidRPr="00AB2D1E">
              <w:rPr>
                <w:rFonts w:ascii="Times New Roman" w:hAnsi="Times New Roman" w:cs="Times New Roman"/>
              </w:rPr>
              <w:t xml:space="preserve">%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2D1E" w:rsidRPr="00AB2D1E">
              <w:rPr>
                <w:rFonts w:ascii="Times New Roman" w:hAnsi="Times New Roman" w:cs="Times New Roman"/>
              </w:rPr>
              <w:t xml:space="preserve">0%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количество молодых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специалистов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основного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персонала в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учреждении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за каждого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молодого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специалиста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1%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обеспечение     </w:t>
            </w:r>
            <w:r w:rsidRPr="00AB2D1E">
              <w:rPr>
                <w:rFonts w:ascii="Times New Roman" w:hAnsi="Times New Roman" w:cs="Times New Roman"/>
              </w:rPr>
              <w:br/>
              <w:t>функционирования</w:t>
            </w:r>
            <w:r w:rsidRPr="00AB2D1E">
              <w:rPr>
                <w:rFonts w:ascii="Times New Roman" w:hAnsi="Times New Roman" w:cs="Times New Roman"/>
              </w:rPr>
              <w:br/>
              <w:t xml:space="preserve">и развития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участие в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проектной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деятельности с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целью получения   </w:t>
            </w:r>
            <w:r w:rsidRPr="00AB2D1E">
              <w:rPr>
                <w:rFonts w:ascii="Times New Roman" w:hAnsi="Times New Roman" w:cs="Times New Roman"/>
              </w:rPr>
              <w:br/>
              <w:t xml:space="preserve">гранта 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(подтверждение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участия приказом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учреждения)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участие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получение гранта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E47A5D" w:rsidP="00C14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B2D1E" w:rsidRPr="00AB2D1E">
              <w:rPr>
                <w:rFonts w:ascii="Times New Roman" w:hAnsi="Times New Roman" w:cs="Times New Roman"/>
              </w:rPr>
              <w:t xml:space="preserve">%       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>включение в состав</w:t>
            </w:r>
            <w:r w:rsidRPr="00AB2D1E">
              <w:rPr>
                <w:rFonts w:ascii="Times New Roman" w:hAnsi="Times New Roman" w:cs="Times New Roman"/>
              </w:rPr>
              <w:br/>
            </w:r>
            <w:r w:rsidRPr="00AB2D1E">
              <w:rPr>
                <w:rFonts w:ascii="Times New Roman" w:hAnsi="Times New Roman" w:cs="Times New Roman"/>
              </w:rPr>
              <w:lastRenderedPageBreak/>
              <w:t>сборной кома</w:t>
            </w:r>
            <w:r w:rsidR="00165A3C">
              <w:rPr>
                <w:rFonts w:ascii="Times New Roman" w:hAnsi="Times New Roman" w:cs="Times New Roman"/>
              </w:rPr>
              <w:t xml:space="preserve">нды   </w:t>
            </w:r>
            <w:r w:rsidR="00165A3C">
              <w:rPr>
                <w:rFonts w:ascii="Times New Roman" w:hAnsi="Times New Roman" w:cs="Times New Roman"/>
              </w:rPr>
              <w:br/>
              <w:t>Красноярского края</w:t>
            </w:r>
            <w:r w:rsidR="00E47A5D">
              <w:rPr>
                <w:rFonts w:ascii="Times New Roman" w:hAnsi="Times New Roman" w:cs="Times New Roman"/>
              </w:rPr>
              <w:t xml:space="preserve">        </w:t>
            </w:r>
            <w:r w:rsidR="00E47A5D">
              <w:rPr>
                <w:rFonts w:ascii="Times New Roman" w:hAnsi="Times New Roman" w:cs="Times New Roman"/>
              </w:rPr>
              <w:br/>
            </w:r>
            <w:proofErr w:type="gramStart"/>
            <w:r w:rsidR="00E47A5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E47A5D">
              <w:rPr>
                <w:rFonts w:ascii="Times New Roman" w:hAnsi="Times New Roman" w:cs="Times New Roman"/>
              </w:rPr>
              <w:t xml:space="preserve"> </w:t>
            </w:r>
            <w:r w:rsidRPr="00AB2D1E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списки,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утвержденные      </w:t>
            </w:r>
            <w:r w:rsidRPr="00AB2D1E">
              <w:rPr>
                <w:rFonts w:ascii="Times New Roman" w:hAnsi="Times New Roman" w:cs="Times New Roman"/>
              </w:rPr>
              <w:br/>
            </w:r>
            <w:r w:rsidRPr="00AB2D1E">
              <w:rPr>
                <w:rFonts w:ascii="Times New Roman" w:hAnsi="Times New Roman" w:cs="Times New Roman"/>
              </w:rPr>
              <w:lastRenderedPageBreak/>
              <w:t xml:space="preserve">Министерством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спорта и </w:t>
            </w:r>
            <w:r w:rsidRPr="00AB2D1E">
              <w:rPr>
                <w:rFonts w:ascii="Times New Roman" w:hAnsi="Times New Roman" w:cs="Times New Roman"/>
              </w:rPr>
              <w:br/>
              <w:t xml:space="preserve">молодежной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политики        </w:t>
            </w:r>
            <w:r w:rsidR="00165A3C">
              <w:rPr>
                <w:rFonts w:ascii="Times New Roman" w:hAnsi="Times New Roman" w:cs="Times New Roman"/>
              </w:rPr>
              <w:t xml:space="preserve">  </w:t>
            </w:r>
            <w:r w:rsidR="00165A3C">
              <w:rPr>
                <w:rFonts w:ascii="Times New Roman" w:hAnsi="Times New Roman" w:cs="Times New Roman"/>
              </w:rPr>
              <w:br/>
              <w:t>Красноярского края</w:t>
            </w:r>
            <w:r w:rsidRPr="00AB2D1E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lastRenderedPageBreak/>
              <w:t xml:space="preserve">3% за 1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B2D1E" w:rsidRPr="00067861" w:rsidTr="00AB2D1E">
        <w:trPr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D1E" w:rsidRPr="00067861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зачисление в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государственное   </w:t>
            </w:r>
            <w:r w:rsidRPr="00AB2D1E">
              <w:rPr>
                <w:rFonts w:ascii="Times New Roman" w:hAnsi="Times New Roman" w:cs="Times New Roman"/>
              </w:rPr>
              <w:br/>
              <w:t xml:space="preserve">училище 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олимпийского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резерва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приказ о    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зачислении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</w:rPr>
            </w:pPr>
            <w:r w:rsidRPr="00AB2D1E">
              <w:rPr>
                <w:rFonts w:ascii="Times New Roman" w:hAnsi="Times New Roman" w:cs="Times New Roman"/>
              </w:rPr>
              <w:t xml:space="preserve">2% за 1      </w:t>
            </w:r>
            <w:r w:rsidRPr="00AB2D1E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D1E" w:rsidRDefault="00AB2D1E" w:rsidP="00C14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1E" w:rsidRDefault="00AB2D1E" w:rsidP="00C14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1E" w:rsidRDefault="00AB2D1E" w:rsidP="00C14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1E" w:rsidRPr="00AB2D1E" w:rsidRDefault="00AB2D1E" w:rsidP="00C14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B2D1E" w:rsidRDefault="00E47A5D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B2D1E">
        <w:rPr>
          <w:rFonts w:ascii="Times New Roman" w:hAnsi="Times New Roman" w:cs="Times New Roman"/>
          <w:sz w:val="28"/>
          <w:szCs w:val="28"/>
        </w:rPr>
        <w:t xml:space="preserve">. </w:t>
      </w:r>
      <w:r w:rsidR="0056741D">
        <w:rPr>
          <w:rFonts w:ascii="Times New Roman" w:hAnsi="Times New Roman" w:cs="Times New Roman"/>
          <w:sz w:val="28"/>
          <w:szCs w:val="28"/>
        </w:rPr>
        <w:t>В пункте 9.3.2 подраздела 9.3 раздела 9</w:t>
      </w:r>
      <w:r w:rsidR="00E7458E">
        <w:rPr>
          <w:rFonts w:ascii="Times New Roman" w:hAnsi="Times New Roman" w:cs="Times New Roman"/>
          <w:sz w:val="28"/>
          <w:szCs w:val="28"/>
        </w:rPr>
        <w:t xml:space="preserve"> «Условия оплаты труда руководителя, заместителей руководителя учреждений физической культуры и спорта»</w:t>
      </w:r>
      <w:r w:rsidR="005674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741D" w:rsidRDefault="0056741D" w:rsidP="00567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подпункт 9.3.2.1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745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6741D" w:rsidRDefault="0056741D" w:rsidP="00567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56741D">
        <w:rPr>
          <w:rFonts w:ascii="Times New Roman" w:hAnsi="Times New Roman" w:cs="Times New Roman"/>
          <w:sz w:val="28"/>
          <w:szCs w:val="24"/>
        </w:rPr>
        <w:t xml:space="preserve">9.3.2.1. </w:t>
      </w:r>
      <w:proofErr w:type="gramStart"/>
      <w:r w:rsidRPr="0056741D">
        <w:rPr>
          <w:rFonts w:ascii="Times New Roman" w:hAnsi="Times New Roman" w:cs="Times New Roman"/>
          <w:sz w:val="28"/>
          <w:szCs w:val="24"/>
        </w:rPr>
        <w:t>Персональная выплата за сложность, напряженность и особый режим работы производится на основании показателей критерия оценки результативности и качества труда «Обеспечение высококачественной спортивной подготовки» руководителю, заместителям руководителя при условии обеспечения высококачественного тренировочного процесса, выражающегося в участии спортсменов, занимающихся, обучающихся в учреждении, или получении ими мест с 1 по 6 на официальных спортивных соревнованиях в составе спортивных сборных команд России или Красноярского</w:t>
      </w:r>
      <w:proofErr w:type="gramEnd"/>
      <w:r w:rsidRPr="0056741D">
        <w:rPr>
          <w:rFonts w:ascii="Times New Roman" w:hAnsi="Times New Roman" w:cs="Times New Roman"/>
          <w:sz w:val="28"/>
          <w:szCs w:val="24"/>
        </w:rPr>
        <w:t xml:space="preserve"> края (далее - спортивный результат) в соответствии таблицей 23 и 23.1: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56741D" w:rsidRPr="0056741D" w:rsidRDefault="0056741D" w:rsidP="00567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741D">
        <w:rPr>
          <w:rFonts w:ascii="Times New Roman" w:hAnsi="Times New Roman" w:cs="Times New Roman"/>
          <w:sz w:val="28"/>
          <w:szCs w:val="24"/>
        </w:rPr>
        <w:t xml:space="preserve">- </w:t>
      </w:r>
      <w:r w:rsidR="00E7458E">
        <w:rPr>
          <w:rFonts w:ascii="Times New Roman" w:hAnsi="Times New Roman" w:cs="Times New Roman"/>
          <w:sz w:val="28"/>
          <w:szCs w:val="24"/>
        </w:rPr>
        <w:t xml:space="preserve">в подпункте 9.3.2.1 </w:t>
      </w:r>
      <w:r w:rsidRPr="0056741D">
        <w:rPr>
          <w:rFonts w:ascii="Times New Roman" w:hAnsi="Times New Roman" w:cs="Times New Roman"/>
          <w:sz w:val="28"/>
          <w:szCs w:val="24"/>
        </w:rPr>
        <w:t>таблицу 23 изложить в новой редакции</w:t>
      </w:r>
      <w:r w:rsidR="00E7458E">
        <w:rPr>
          <w:rFonts w:ascii="Times New Roman" w:hAnsi="Times New Roman" w:cs="Times New Roman"/>
          <w:sz w:val="28"/>
          <w:szCs w:val="24"/>
        </w:rPr>
        <w:t>:</w:t>
      </w:r>
    </w:p>
    <w:p w:rsidR="0056741D" w:rsidRPr="00C14286" w:rsidRDefault="0056741D" w:rsidP="00567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14286">
        <w:rPr>
          <w:rFonts w:ascii="Times New Roman" w:hAnsi="Times New Roman" w:cs="Times New Roman"/>
          <w:sz w:val="28"/>
          <w:szCs w:val="24"/>
        </w:rPr>
        <w:t>«Таблица 23</w:t>
      </w:r>
    </w:p>
    <w:p w:rsidR="0056741D" w:rsidRPr="00C14286" w:rsidRDefault="0056741D" w:rsidP="0056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4286">
        <w:rPr>
          <w:rFonts w:ascii="Times New Roman" w:hAnsi="Times New Roman" w:cs="Times New Roman"/>
          <w:sz w:val="28"/>
          <w:szCs w:val="24"/>
        </w:rPr>
        <w:t>Показатели критерия оценки результативности и качества труда «Обеспечение высококачественной спортивной подготовки»</w:t>
      </w:r>
    </w:p>
    <w:p w:rsidR="0056741D" w:rsidRPr="0056741D" w:rsidRDefault="0056741D" w:rsidP="0056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548"/>
        <w:gridCol w:w="2553"/>
        <w:gridCol w:w="350"/>
        <w:gridCol w:w="350"/>
      </w:tblGrid>
      <w:tr w:rsidR="0056741D" w:rsidRPr="0056741D" w:rsidTr="0056741D">
        <w:tc>
          <w:tcPr>
            <w:tcW w:w="4535" w:type="dxa"/>
          </w:tcPr>
          <w:p w:rsidR="0056741D" w:rsidRPr="0056741D" w:rsidRDefault="0056741D" w:rsidP="00C14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Наименование показателя (тип (ранг) и территориальный уровень спортивного соревнования, физкультурного мероприятия)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56741D">
              <w:rPr>
                <w:rFonts w:ascii="Times New Roman" w:hAnsi="Times New Roman" w:cs="Times New Roman"/>
              </w:rPr>
              <w:t>Значение показателя (участие/спортивный результат (занятое место)</w:t>
            </w:r>
            <w:proofErr w:type="gramEnd"/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Выражение значений показателей в целях расчета размера персональной выплаты</w:t>
            </w:r>
            <w:r w:rsidR="00AD4A33">
              <w:rPr>
                <w:rFonts w:ascii="Times New Roman" w:hAnsi="Times New Roman" w:cs="Times New Roman"/>
              </w:rPr>
              <w:t xml:space="preserve"> (за одного ребенка)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 xml:space="preserve">Олимпийские игры, </w:t>
            </w:r>
            <w:proofErr w:type="spellStart"/>
            <w:r w:rsidRPr="0056741D">
              <w:rPr>
                <w:rFonts w:ascii="Times New Roman" w:hAnsi="Times New Roman" w:cs="Times New Roman"/>
              </w:rPr>
              <w:t>Паралимпийские</w:t>
            </w:r>
            <w:proofErr w:type="spellEnd"/>
            <w:r w:rsidRPr="005674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741D">
              <w:rPr>
                <w:rFonts w:ascii="Times New Roman" w:hAnsi="Times New Roman" w:cs="Times New Roman"/>
              </w:rPr>
              <w:t>Сурдлимпийские</w:t>
            </w:r>
            <w:proofErr w:type="spellEnd"/>
            <w:r w:rsidRPr="0056741D">
              <w:rPr>
                <w:rFonts w:ascii="Times New Roman" w:hAnsi="Times New Roman" w:cs="Times New Roman"/>
              </w:rPr>
              <w:t xml:space="preserve"> игры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Чемпионат Европы, Кубок мира, Кубок Европы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Первенство мира, Европы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6741D">
              <w:rPr>
                <w:rFonts w:ascii="Times New Roman" w:hAnsi="Times New Roman" w:cs="Times New Roman"/>
              </w:rPr>
              <w:t xml:space="preserve">Иные, кроме Олимпийских, </w:t>
            </w:r>
            <w:proofErr w:type="spellStart"/>
            <w:r w:rsidRPr="0056741D">
              <w:rPr>
                <w:rFonts w:ascii="Times New Roman" w:hAnsi="Times New Roman" w:cs="Times New Roman"/>
              </w:rPr>
              <w:t>Паралимпийских</w:t>
            </w:r>
            <w:proofErr w:type="spellEnd"/>
            <w:r w:rsidRPr="005674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741D">
              <w:rPr>
                <w:rFonts w:ascii="Times New Roman" w:hAnsi="Times New Roman" w:cs="Times New Roman"/>
              </w:rPr>
              <w:t>Сурдлимпийских</w:t>
            </w:r>
            <w:proofErr w:type="spellEnd"/>
            <w:r w:rsidRPr="0056741D">
              <w:rPr>
                <w:rFonts w:ascii="Times New Roman" w:hAnsi="Times New Roman" w:cs="Times New Roman"/>
              </w:rPr>
              <w:t xml:space="preserve"> игр, Чемпионата мира, Чемпионата Европы, Кубка мира, Кубка Европы, Первенства мира, Первенства Европы, официальные международные спортивные соревнования (в составе спортивных сборных команд России (основной состав)</w:t>
            </w:r>
            <w:proofErr w:type="gramEnd"/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Чемпионат России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Кубок России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Первенство России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Финал Спартакиады молодежи</w:t>
            </w:r>
            <w:r w:rsidR="00AD4A33">
              <w:rPr>
                <w:rFonts w:ascii="Times New Roman" w:hAnsi="Times New Roman" w:cs="Times New Roman"/>
              </w:rPr>
              <w:t xml:space="preserve"> Красноярского края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Финал Спартакиады учащихся</w:t>
            </w:r>
            <w:r w:rsidR="00AD4A33">
              <w:rPr>
                <w:rFonts w:ascii="Times New Roman" w:hAnsi="Times New Roman" w:cs="Times New Roman"/>
              </w:rPr>
              <w:t xml:space="preserve"> Красноярского края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Финал всероссийских соревнований среди спортивных школ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Иные, кроме Чемпионата России, Кубка России, Первенства России, Спартакиады молодежи, Спартакиады учащихся, всероссийских соревнований среди спортивных школ, официальные всероссийские спортивные соревнования (в составе спортивных сборных команд Красноярского края по видам спорта)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 w:val="restart"/>
          </w:tcPr>
          <w:p w:rsidR="0056741D" w:rsidRPr="0056741D" w:rsidRDefault="0056741D" w:rsidP="00C14286">
            <w:pPr>
              <w:pStyle w:val="ConsPlusNormal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 xml:space="preserve">Чемпионат и первенство Красноярского </w:t>
            </w:r>
            <w:r w:rsidRPr="0056741D">
              <w:rPr>
                <w:rFonts w:ascii="Times New Roman" w:hAnsi="Times New Roman" w:cs="Times New Roman"/>
              </w:rPr>
              <w:lastRenderedPageBreak/>
              <w:t>края</w:t>
            </w: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RP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41D" w:rsidTr="0056741D">
        <w:tc>
          <w:tcPr>
            <w:tcW w:w="4535" w:type="dxa"/>
            <w:vMerge/>
          </w:tcPr>
          <w:p w:rsidR="0056741D" w:rsidRPr="0056741D" w:rsidRDefault="0056741D" w:rsidP="00C1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4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9012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6741D" w:rsidRPr="0056741D" w:rsidRDefault="0056741D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</w:tr>
    </w:tbl>
    <w:p w:rsidR="0056741D" w:rsidRDefault="00C14286" w:rsidP="00E745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7458E">
        <w:rPr>
          <w:rFonts w:ascii="Times New Roman" w:hAnsi="Times New Roman" w:cs="Times New Roman"/>
          <w:sz w:val="28"/>
          <w:szCs w:val="24"/>
        </w:rPr>
        <w:t xml:space="preserve">пункт 9.3.2.1 дополнить таблицей 23.1 «Размеры персональной </w:t>
      </w:r>
      <w:r w:rsidR="00E7458E" w:rsidRPr="00C14286">
        <w:rPr>
          <w:rFonts w:ascii="Times New Roman" w:hAnsi="Times New Roman" w:cs="Times New Roman"/>
          <w:sz w:val="28"/>
          <w:szCs w:val="24"/>
        </w:rPr>
        <w:t>выплаты за сложность, напряженность и особый режим работы</w:t>
      </w:r>
      <w:r w:rsidR="00E7458E">
        <w:rPr>
          <w:rFonts w:ascii="Times New Roman" w:hAnsi="Times New Roman" w:cs="Times New Roman"/>
          <w:sz w:val="28"/>
          <w:szCs w:val="24"/>
        </w:rPr>
        <w:t>»</w:t>
      </w:r>
      <w:r w:rsidR="00036EB9">
        <w:rPr>
          <w:rFonts w:ascii="Times New Roman" w:hAnsi="Times New Roman" w:cs="Times New Roman"/>
          <w:sz w:val="28"/>
          <w:szCs w:val="24"/>
        </w:rPr>
        <w:t xml:space="preserve"> следующего содержания</w:t>
      </w:r>
      <w:r w:rsidR="0069012B">
        <w:rPr>
          <w:rFonts w:ascii="Times New Roman" w:hAnsi="Times New Roman" w:cs="Times New Roman"/>
          <w:sz w:val="28"/>
          <w:szCs w:val="24"/>
        </w:rPr>
        <w:t>:</w:t>
      </w:r>
    </w:p>
    <w:p w:rsidR="0069012B" w:rsidRPr="00C14286" w:rsidRDefault="0069012B" w:rsidP="00690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14286">
        <w:rPr>
          <w:rFonts w:ascii="Times New Roman" w:hAnsi="Times New Roman" w:cs="Times New Roman"/>
          <w:sz w:val="28"/>
          <w:szCs w:val="24"/>
        </w:rPr>
        <w:t>«</w:t>
      </w:r>
      <w:r w:rsidR="00C14286">
        <w:rPr>
          <w:rFonts w:ascii="Times New Roman" w:hAnsi="Times New Roman" w:cs="Times New Roman"/>
          <w:sz w:val="28"/>
          <w:szCs w:val="24"/>
        </w:rPr>
        <w:t>Таблица 23.1</w:t>
      </w:r>
      <w:r w:rsidRPr="00C1428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012B" w:rsidRPr="00C14286" w:rsidRDefault="0069012B" w:rsidP="00690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69012B" w:rsidRPr="00C14286" w:rsidRDefault="0069012B" w:rsidP="00690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4286">
        <w:rPr>
          <w:rFonts w:ascii="Times New Roman" w:hAnsi="Times New Roman" w:cs="Times New Roman"/>
          <w:sz w:val="28"/>
          <w:szCs w:val="24"/>
        </w:rPr>
        <w:t>Размеры персональной выплаты за сложность, напряженность и особый режим работы</w:t>
      </w:r>
    </w:p>
    <w:p w:rsidR="0069012B" w:rsidRPr="0069012B" w:rsidRDefault="0069012B" w:rsidP="00690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762"/>
        <w:gridCol w:w="350"/>
      </w:tblGrid>
      <w:tr w:rsidR="0069012B" w:rsidRPr="0069012B" w:rsidTr="0069012B">
        <w:trPr>
          <w:gridAfter w:val="1"/>
          <w:wAfter w:w="350" w:type="dxa"/>
        </w:trPr>
        <w:tc>
          <w:tcPr>
            <w:tcW w:w="4819" w:type="dxa"/>
          </w:tcPr>
          <w:p w:rsidR="0069012B" w:rsidRPr="0069012B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Сумма выражений значений показателей в целях расчета размера персональной выплаты</w:t>
            </w:r>
          </w:p>
        </w:tc>
        <w:tc>
          <w:tcPr>
            <w:tcW w:w="4762" w:type="dxa"/>
          </w:tcPr>
          <w:p w:rsidR="0069012B" w:rsidRPr="0069012B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Размер персональной выплаты (в % от оклада (должностного оклада)</w:t>
            </w:r>
            <w:proofErr w:type="gramEnd"/>
          </w:p>
        </w:tc>
      </w:tr>
      <w:tr w:rsidR="0069012B" w:rsidRPr="0069012B" w:rsidTr="0069012B">
        <w:trPr>
          <w:gridAfter w:val="1"/>
          <w:wAfter w:w="350" w:type="dxa"/>
        </w:trPr>
        <w:tc>
          <w:tcPr>
            <w:tcW w:w="4819" w:type="dxa"/>
          </w:tcPr>
          <w:p w:rsidR="0069012B" w:rsidRPr="0069012B" w:rsidRDefault="0069012B" w:rsidP="00C1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от 15 до 29</w:t>
            </w:r>
          </w:p>
        </w:tc>
        <w:tc>
          <w:tcPr>
            <w:tcW w:w="4762" w:type="dxa"/>
          </w:tcPr>
          <w:p w:rsidR="0069012B" w:rsidRPr="0069012B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9012B" w:rsidRPr="0069012B" w:rsidTr="0069012B">
        <w:trPr>
          <w:gridAfter w:val="1"/>
          <w:wAfter w:w="350" w:type="dxa"/>
        </w:trPr>
        <w:tc>
          <w:tcPr>
            <w:tcW w:w="4819" w:type="dxa"/>
          </w:tcPr>
          <w:p w:rsidR="0069012B" w:rsidRPr="0069012B" w:rsidRDefault="0069012B" w:rsidP="00C1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от 30 до 59</w:t>
            </w:r>
          </w:p>
        </w:tc>
        <w:tc>
          <w:tcPr>
            <w:tcW w:w="4762" w:type="dxa"/>
          </w:tcPr>
          <w:p w:rsidR="0069012B" w:rsidRPr="0069012B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012B" w:rsidRPr="0069012B" w:rsidTr="0069012B">
        <w:trPr>
          <w:gridAfter w:val="1"/>
          <w:wAfter w:w="350" w:type="dxa"/>
        </w:trPr>
        <w:tc>
          <w:tcPr>
            <w:tcW w:w="4819" w:type="dxa"/>
          </w:tcPr>
          <w:p w:rsidR="0069012B" w:rsidRPr="0069012B" w:rsidRDefault="0069012B" w:rsidP="00C1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от 60 до 99</w:t>
            </w:r>
          </w:p>
        </w:tc>
        <w:tc>
          <w:tcPr>
            <w:tcW w:w="4762" w:type="dxa"/>
          </w:tcPr>
          <w:p w:rsidR="0069012B" w:rsidRPr="0069012B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9012B" w:rsidRPr="00644569" w:rsidTr="0069012B">
        <w:tc>
          <w:tcPr>
            <w:tcW w:w="4819" w:type="dxa"/>
          </w:tcPr>
          <w:p w:rsidR="0069012B" w:rsidRPr="0069012B" w:rsidRDefault="0069012B" w:rsidP="00C1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100 и более</w:t>
            </w:r>
          </w:p>
        </w:tc>
        <w:tc>
          <w:tcPr>
            <w:tcW w:w="4762" w:type="dxa"/>
            <w:tcBorders>
              <w:right w:val="single" w:sz="4" w:space="0" w:color="auto"/>
            </w:tcBorders>
          </w:tcPr>
          <w:p w:rsidR="0069012B" w:rsidRPr="00644569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12B" w:rsidRPr="0056741D" w:rsidRDefault="0069012B" w:rsidP="00C1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9012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6E0E14" w:rsidRPr="006E0E14" w:rsidRDefault="00E47A5D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0E14" w:rsidRPr="006E0E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6E0E14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6E0E14">
        <w:rPr>
          <w:rFonts w:ascii="Times New Roman" w:hAnsi="Times New Roman" w:cs="Times New Roman"/>
          <w:sz w:val="28"/>
          <w:szCs w:val="28"/>
        </w:rPr>
        <w:t>Главы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города Шарыпово по</w:t>
      </w:r>
      <w:r w:rsidR="006E0E14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 w:rsidR="00335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C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78390D">
        <w:rPr>
          <w:rFonts w:ascii="Times New Roman" w:hAnsi="Times New Roman" w:cs="Times New Roman"/>
          <w:sz w:val="28"/>
          <w:szCs w:val="28"/>
        </w:rPr>
        <w:t xml:space="preserve"> Ю.В</w:t>
      </w:r>
      <w:r w:rsidR="006E0E14" w:rsidRPr="006E0E14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E47A5D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5CC3">
        <w:rPr>
          <w:rFonts w:ascii="Times New Roman" w:hAnsi="Times New Roman" w:cs="Times New Roman"/>
          <w:sz w:val="28"/>
          <w:szCs w:val="28"/>
        </w:rPr>
        <w:t>. Настоящее п</w:t>
      </w:r>
      <w:r w:rsidR="006E0E14" w:rsidRPr="006E0E14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C14286">
        <w:rPr>
          <w:rFonts w:ascii="Times New Roman" w:hAnsi="Times New Roman" w:cs="Times New Roman"/>
          <w:sz w:val="28"/>
          <w:szCs w:val="28"/>
        </w:rPr>
        <w:t>,</w:t>
      </w:r>
      <w:r w:rsidR="006E0E14">
        <w:rPr>
          <w:rFonts w:ascii="Times New Roman" w:hAnsi="Times New Roman" w:cs="Times New Roman"/>
          <w:sz w:val="28"/>
          <w:szCs w:val="28"/>
        </w:rPr>
        <w:t xml:space="preserve"> и </w:t>
      </w:r>
      <w:r w:rsidR="006E0E14" w:rsidRPr="006E0E14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Администрации г</w:t>
      </w:r>
      <w:r w:rsidR="006E0E14">
        <w:rPr>
          <w:rFonts w:ascii="Times New Roman" w:hAnsi="Times New Roman" w:cs="Times New Roman"/>
          <w:sz w:val="28"/>
          <w:szCs w:val="28"/>
        </w:rPr>
        <w:t>орода Шарыпово.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65" w:rsidRDefault="00D3169B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E0E14">
        <w:rPr>
          <w:rFonts w:ascii="Times New Roman" w:hAnsi="Times New Roman" w:cs="Times New Roman"/>
          <w:sz w:val="28"/>
          <w:szCs w:val="28"/>
        </w:rPr>
        <w:t xml:space="preserve"> </w:t>
      </w:r>
      <w:r w:rsidR="00260D65">
        <w:rPr>
          <w:rFonts w:ascii="Times New Roman" w:hAnsi="Times New Roman" w:cs="Times New Roman"/>
          <w:sz w:val="28"/>
          <w:szCs w:val="28"/>
        </w:rPr>
        <w:t xml:space="preserve"> </w:t>
      </w:r>
      <w:r w:rsidR="00260D65"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0E14">
        <w:rPr>
          <w:rFonts w:ascii="Times New Roman" w:hAnsi="Times New Roman" w:cs="Times New Roman"/>
          <w:sz w:val="28"/>
          <w:szCs w:val="28"/>
        </w:rPr>
        <w:t>В.Б. Баршинов</w:t>
      </w:r>
    </w:p>
    <w:p w:rsidR="00260D65" w:rsidRDefault="00260D65" w:rsidP="0026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65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B4D65" w:rsidSect="006E0E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01C20"/>
    <w:rsid w:val="000145D9"/>
    <w:rsid w:val="00017E64"/>
    <w:rsid w:val="00025F94"/>
    <w:rsid w:val="00027E68"/>
    <w:rsid w:val="00036EB9"/>
    <w:rsid w:val="00045C8C"/>
    <w:rsid w:val="0004786F"/>
    <w:rsid w:val="00053242"/>
    <w:rsid w:val="000712EB"/>
    <w:rsid w:val="00091C81"/>
    <w:rsid w:val="000A5F15"/>
    <w:rsid w:val="000C5EF3"/>
    <w:rsid w:val="00105F78"/>
    <w:rsid w:val="001138D8"/>
    <w:rsid w:val="00123899"/>
    <w:rsid w:val="001412B6"/>
    <w:rsid w:val="001552FA"/>
    <w:rsid w:val="00165A3C"/>
    <w:rsid w:val="001700E0"/>
    <w:rsid w:val="00173086"/>
    <w:rsid w:val="00175F07"/>
    <w:rsid w:val="001804BE"/>
    <w:rsid w:val="00187C78"/>
    <w:rsid w:val="00191D26"/>
    <w:rsid w:val="001A10EF"/>
    <w:rsid w:val="001A116E"/>
    <w:rsid w:val="001A7FC7"/>
    <w:rsid w:val="001B6131"/>
    <w:rsid w:val="001B713F"/>
    <w:rsid w:val="001C246C"/>
    <w:rsid w:val="001E11E7"/>
    <w:rsid w:val="001E3530"/>
    <w:rsid w:val="001E68E8"/>
    <w:rsid w:val="001F1EDC"/>
    <w:rsid w:val="001F2012"/>
    <w:rsid w:val="001F5B9C"/>
    <w:rsid w:val="001F63A2"/>
    <w:rsid w:val="00206D0A"/>
    <w:rsid w:val="0021113A"/>
    <w:rsid w:val="00224DDC"/>
    <w:rsid w:val="00246537"/>
    <w:rsid w:val="00247508"/>
    <w:rsid w:val="00254363"/>
    <w:rsid w:val="00255D3E"/>
    <w:rsid w:val="00260D65"/>
    <w:rsid w:val="00274959"/>
    <w:rsid w:val="00284B18"/>
    <w:rsid w:val="00284C35"/>
    <w:rsid w:val="00290D93"/>
    <w:rsid w:val="002A082C"/>
    <w:rsid w:val="002B1475"/>
    <w:rsid w:val="002B19A8"/>
    <w:rsid w:val="002B4DC3"/>
    <w:rsid w:val="002B771A"/>
    <w:rsid w:val="002C3FEA"/>
    <w:rsid w:val="002D3487"/>
    <w:rsid w:val="002E1DD7"/>
    <w:rsid w:val="002E30D7"/>
    <w:rsid w:val="00312372"/>
    <w:rsid w:val="00322701"/>
    <w:rsid w:val="00335CC3"/>
    <w:rsid w:val="00353B0C"/>
    <w:rsid w:val="00365A94"/>
    <w:rsid w:val="00365CE6"/>
    <w:rsid w:val="00367843"/>
    <w:rsid w:val="0037255C"/>
    <w:rsid w:val="003963EF"/>
    <w:rsid w:val="003A0FD6"/>
    <w:rsid w:val="003A3C4F"/>
    <w:rsid w:val="003C3AC9"/>
    <w:rsid w:val="003C3BC1"/>
    <w:rsid w:val="003C6F53"/>
    <w:rsid w:val="003D6774"/>
    <w:rsid w:val="003E0130"/>
    <w:rsid w:val="003E0173"/>
    <w:rsid w:val="003E19A8"/>
    <w:rsid w:val="003E4E58"/>
    <w:rsid w:val="003E5592"/>
    <w:rsid w:val="003E6F45"/>
    <w:rsid w:val="003F6217"/>
    <w:rsid w:val="004308A8"/>
    <w:rsid w:val="00436152"/>
    <w:rsid w:val="00441BC5"/>
    <w:rsid w:val="004555F4"/>
    <w:rsid w:val="0046570E"/>
    <w:rsid w:val="00471FC9"/>
    <w:rsid w:val="00477216"/>
    <w:rsid w:val="00483B85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510C71"/>
    <w:rsid w:val="00512066"/>
    <w:rsid w:val="00524A27"/>
    <w:rsid w:val="00532936"/>
    <w:rsid w:val="00533614"/>
    <w:rsid w:val="005673FA"/>
    <w:rsid w:val="0056741D"/>
    <w:rsid w:val="00572DBC"/>
    <w:rsid w:val="005861E8"/>
    <w:rsid w:val="005A3793"/>
    <w:rsid w:val="005A5816"/>
    <w:rsid w:val="005D6D41"/>
    <w:rsid w:val="005E3E35"/>
    <w:rsid w:val="00610BBE"/>
    <w:rsid w:val="00616830"/>
    <w:rsid w:val="0062710E"/>
    <w:rsid w:val="006366A6"/>
    <w:rsid w:val="006443EA"/>
    <w:rsid w:val="0064581C"/>
    <w:rsid w:val="006514ED"/>
    <w:rsid w:val="006728A3"/>
    <w:rsid w:val="006728B4"/>
    <w:rsid w:val="006731E5"/>
    <w:rsid w:val="0069012B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16A9"/>
    <w:rsid w:val="007024AD"/>
    <w:rsid w:val="00711615"/>
    <w:rsid w:val="007265ED"/>
    <w:rsid w:val="00726882"/>
    <w:rsid w:val="007322C6"/>
    <w:rsid w:val="00745342"/>
    <w:rsid w:val="007536DB"/>
    <w:rsid w:val="00755BAA"/>
    <w:rsid w:val="0076071B"/>
    <w:rsid w:val="00775E7E"/>
    <w:rsid w:val="0078390D"/>
    <w:rsid w:val="00793B17"/>
    <w:rsid w:val="007A38A2"/>
    <w:rsid w:val="007A4F32"/>
    <w:rsid w:val="007C472F"/>
    <w:rsid w:val="007D133A"/>
    <w:rsid w:val="007D358F"/>
    <w:rsid w:val="007D5E7A"/>
    <w:rsid w:val="007F02A1"/>
    <w:rsid w:val="007F2971"/>
    <w:rsid w:val="007F2B8A"/>
    <w:rsid w:val="00800DC4"/>
    <w:rsid w:val="008264C5"/>
    <w:rsid w:val="00826896"/>
    <w:rsid w:val="00826B3E"/>
    <w:rsid w:val="00830F8B"/>
    <w:rsid w:val="00831C73"/>
    <w:rsid w:val="00850077"/>
    <w:rsid w:val="00864795"/>
    <w:rsid w:val="0087715E"/>
    <w:rsid w:val="00882F3D"/>
    <w:rsid w:val="008912CD"/>
    <w:rsid w:val="0089633C"/>
    <w:rsid w:val="008A2B1B"/>
    <w:rsid w:val="008B109A"/>
    <w:rsid w:val="008C45CF"/>
    <w:rsid w:val="008D405B"/>
    <w:rsid w:val="008E0DB2"/>
    <w:rsid w:val="008E22C1"/>
    <w:rsid w:val="008F1A03"/>
    <w:rsid w:val="00936AD8"/>
    <w:rsid w:val="00937C45"/>
    <w:rsid w:val="00941580"/>
    <w:rsid w:val="009426DE"/>
    <w:rsid w:val="0095641F"/>
    <w:rsid w:val="009731FA"/>
    <w:rsid w:val="009773D3"/>
    <w:rsid w:val="009C2B81"/>
    <w:rsid w:val="00A00AFE"/>
    <w:rsid w:val="00A05310"/>
    <w:rsid w:val="00A11449"/>
    <w:rsid w:val="00A26F6A"/>
    <w:rsid w:val="00A359FB"/>
    <w:rsid w:val="00A361EC"/>
    <w:rsid w:val="00A36305"/>
    <w:rsid w:val="00A5295F"/>
    <w:rsid w:val="00A55EE6"/>
    <w:rsid w:val="00A60A62"/>
    <w:rsid w:val="00A64650"/>
    <w:rsid w:val="00A70C79"/>
    <w:rsid w:val="00A72A49"/>
    <w:rsid w:val="00A85D38"/>
    <w:rsid w:val="00A86D96"/>
    <w:rsid w:val="00A92861"/>
    <w:rsid w:val="00A93D6D"/>
    <w:rsid w:val="00A95CD2"/>
    <w:rsid w:val="00AB2D1E"/>
    <w:rsid w:val="00AB7460"/>
    <w:rsid w:val="00AC6037"/>
    <w:rsid w:val="00AD4A33"/>
    <w:rsid w:val="00AE5E5C"/>
    <w:rsid w:val="00AF2ABA"/>
    <w:rsid w:val="00B0737E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7004"/>
    <w:rsid w:val="00B57EF2"/>
    <w:rsid w:val="00B7330F"/>
    <w:rsid w:val="00B73C81"/>
    <w:rsid w:val="00B82AB9"/>
    <w:rsid w:val="00B97FB0"/>
    <w:rsid w:val="00BA7460"/>
    <w:rsid w:val="00BB12CF"/>
    <w:rsid w:val="00BD6F78"/>
    <w:rsid w:val="00BE0FE4"/>
    <w:rsid w:val="00BE4E37"/>
    <w:rsid w:val="00BF7A35"/>
    <w:rsid w:val="00C04E10"/>
    <w:rsid w:val="00C1322F"/>
    <w:rsid w:val="00C14286"/>
    <w:rsid w:val="00C26AB8"/>
    <w:rsid w:val="00C306B0"/>
    <w:rsid w:val="00C31E81"/>
    <w:rsid w:val="00C33ED4"/>
    <w:rsid w:val="00C37291"/>
    <w:rsid w:val="00C56794"/>
    <w:rsid w:val="00C604AD"/>
    <w:rsid w:val="00C8591B"/>
    <w:rsid w:val="00C90521"/>
    <w:rsid w:val="00CC50BF"/>
    <w:rsid w:val="00CD4337"/>
    <w:rsid w:val="00CE313E"/>
    <w:rsid w:val="00CF0B11"/>
    <w:rsid w:val="00CF3336"/>
    <w:rsid w:val="00CF3C0D"/>
    <w:rsid w:val="00CF3E1B"/>
    <w:rsid w:val="00D03551"/>
    <w:rsid w:val="00D202FB"/>
    <w:rsid w:val="00D3169B"/>
    <w:rsid w:val="00D350DC"/>
    <w:rsid w:val="00D4102A"/>
    <w:rsid w:val="00D432FA"/>
    <w:rsid w:val="00D45516"/>
    <w:rsid w:val="00D46FAF"/>
    <w:rsid w:val="00D47A7E"/>
    <w:rsid w:val="00D54ADB"/>
    <w:rsid w:val="00D76107"/>
    <w:rsid w:val="00D82229"/>
    <w:rsid w:val="00D90004"/>
    <w:rsid w:val="00D907A1"/>
    <w:rsid w:val="00DB0B0F"/>
    <w:rsid w:val="00DB2C4C"/>
    <w:rsid w:val="00DB2DD7"/>
    <w:rsid w:val="00DF006C"/>
    <w:rsid w:val="00DF1657"/>
    <w:rsid w:val="00E14FC5"/>
    <w:rsid w:val="00E3138C"/>
    <w:rsid w:val="00E331B8"/>
    <w:rsid w:val="00E377D3"/>
    <w:rsid w:val="00E43A5B"/>
    <w:rsid w:val="00E44F6C"/>
    <w:rsid w:val="00E45E6A"/>
    <w:rsid w:val="00E471C3"/>
    <w:rsid w:val="00E47A5D"/>
    <w:rsid w:val="00E72D5B"/>
    <w:rsid w:val="00E7458E"/>
    <w:rsid w:val="00E75CA7"/>
    <w:rsid w:val="00EA75CB"/>
    <w:rsid w:val="00EB4D65"/>
    <w:rsid w:val="00EE4321"/>
    <w:rsid w:val="00EF1722"/>
    <w:rsid w:val="00EF1955"/>
    <w:rsid w:val="00EF370A"/>
    <w:rsid w:val="00F03835"/>
    <w:rsid w:val="00F148AF"/>
    <w:rsid w:val="00F14EBC"/>
    <w:rsid w:val="00F2472D"/>
    <w:rsid w:val="00F26B12"/>
    <w:rsid w:val="00F40EA1"/>
    <w:rsid w:val="00F46BAF"/>
    <w:rsid w:val="00F546DE"/>
    <w:rsid w:val="00F55EB4"/>
    <w:rsid w:val="00F64F07"/>
    <w:rsid w:val="00F6645F"/>
    <w:rsid w:val="00F70316"/>
    <w:rsid w:val="00F73BDF"/>
    <w:rsid w:val="00F7680A"/>
    <w:rsid w:val="00F8766B"/>
    <w:rsid w:val="00F92F7E"/>
    <w:rsid w:val="00F94CCC"/>
    <w:rsid w:val="00F95E79"/>
    <w:rsid w:val="00FA42A8"/>
    <w:rsid w:val="00FB022C"/>
    <w:rsid w:val="00FB320F"/>
    <w:rsid w:val="00FC2888"/>
    <w:rsid w:val="00FD193F"/>
    <w:rsid w:val="00FD4D5A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Times New Roman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E705B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70">
    <w:name w:val="Заголовок 7 Знак"/>
    <w:link w:val="7"/>
    <w:uiPriority w:val="99"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a8">
    <w:name w:val="Hyperlink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semiHidden/>
    <w:rsid w:val="003C6F53"/>
    <w:rPr>
      <w:rFonts w:ascii="Courier New" w:hAnsi="Courier New" w:cs="Courier New"/>
    </w:rPr>
  </w:style>
  <w:style w:type="character" w:customStyle="1" w:styleId="PlainTextChar">
    <w:name w:val="Plain Text Char"/>
    <w:uiPriority w:val="99"/>
    <w:locked/>
    <w:rsid w:val="003C6F53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c">
    <w:name w:val="Нижний колонтитул Знак"/>
    <w:link w:val="ab"/>
    <w:uiPriority w:val="99"/>
    <w:rsid w:val="003C6F53"/>
    <w:rPr>
      <w:rFonts w:eastAsia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rsid w:val="003C6F53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3C6F53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 Знак"/>
    <w:link w:val="af1"/>
    <w:uiPriority w:val="99"/>
    <w:rsid w:val="003C6F53"/>
    <w:rPr>
      <w:rFonts w:ascii="Times New Roman" w:hAnsi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3C6F53"/>
    <w:rPr>
      <w:rFonts w:ascii="Times New Roman" w:hAnsi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3C6F53"/>
    <w:rPr>
      <w:rFonts w:ascii="Times New Roman" w:hAnsi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annotation reference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C6F53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link w:val="afc"/>
    <w:uiPriority w:val="99"/>
    <w:rsid w:val="003C6F53"/>
    <w:rPr>
      <w:rFonts w:ascii="Times New Roman" w:hAnsi="Times New Roman"/>
      <w:b/>
      <w:bCs/>
    </w:rPr>
  </w:style>
  <w:style w:type="character" w:styleId="afe">
    <w:name w:val="FollowedHyperlink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numbering" w:customStyle="1" w:styleId="3">
    <w:name w:val="Стиль3"/>
    <w:rsid w:val="003C6F53"/>
    <w:pPr>
      <w:numPr>
        <w:numId w:val="1"/>
      </w:numPr>
    </w:pPr>
  </w:style>
  <w:style w:type="paragraph" w:customStyle="1" w:styleId="21">
    <w:name w:val="Без интервала2"/>
    <w:uiPriority w:val="99"/>
    <w:rsid w:val="003C6F5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2B08-4230-4898-A84E-4AAC6A3A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8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176</cp:revision>
  <cp:lastPrinted>2016-05-24T03:03:00Z</cp:lastPrinted>
  <dcterms:created xsi:type="dcterms:W3CDTF">2013-06-20T19:32:00Z</dcterms:created>
  <dcterms:modified xsi:type="dcterms:W3CDTF">2016-05-26T10:34:00Z</dcterms:modified>
</cp:coreProperties>
</file>