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9DC" w:rsidRDefault="002219DC" w:rsidP="002219DC">
      <w:pPr>
        <w:pStyle w:val="13"/>
        <w:rPr>
          <w:rFonts w:ascii="Times New Roman" w:hAnsi="Times New Roman" w:cs="Times New Roman"/>
          <w:sz w:val="26"/>
          <w:szCs w:val="26"/>
        </w:rPr>
      </w:pPr>
    </w:p>
    <w:p w:rsidR="002219DC" w:rsidRDefault="000A113C" w:rsidP="002219DC">
      <w:pPr>
        <w:pStyle w:val="13"/>
        <w:jc w:val="center"/>
        <w:rPr>
          <w:rFonts w:ascii="Times New Roman" w:hAnsi="Times New Roman" w:cs="Times New Roman"/>
          <w:b/>
          <w:bCs/>
          <w:sz w:val="28"/>
          <w:szCs w:val="28"/>
        </w:rPr>
      </w:pPr>
      <w:r>
        <w:rPr>
          <w:rFonts w:ascii="Times New Roman" w:hAnsi="Times New Roman" w:cs="Times New Roman"/>
          <w:b/>
          <w:bCs/>
          <w:sz w:val="28"/>
          <w:szCs w:val="28"/>
        </w:rPr>
        <w:t>Внимание, поправка!</w:t>
      </w:r>
    </w:p>
    <w:p w:rsidR="000A113C" w:rsidRDefault="000A113C" w:rsidP="000A113C">
      <w:pPr>
        <w:pStyle w:val="13"/>
        <w:rPr>
          <w:rFonts w:ascii="Times New Roman" w:hAnsi="Times New Roman" w:cs="Times New Roman"/>
          <w:sz w:val="28"/>
          <w:szCs w:val="28"/>
        </w:rPr>
      </w:pPr>
      <w:r>
        <w:rPr>
          <w:rFonts w:ascii="Times New Roman" w:hAnsi="Times New Roman" w:cs="Times New Roman"/>
          <w:b/>
          <w:bCs/>
          <w:sz w:val="28"/>
          <w:szCs w:val="28"/>
        </w:rPr>
        <w:t>Доводим до сведения читателей, что в выпуске «Официального вестника города Шарыпово» от 28.03.2014 г. № 12(249) по техническим причинам был опубликован неверный текст Постановления Администрации города Шарыпово № 48 от 28.02.2014 г. «</w:t>
      </w:r>
      <w:r>
        <w:rPr>
          <w:rFonts w:ascii="Times New Roman" w:hAnsi="Times New Roman" w:cs="Times New Roman"/>
          <w:sz w:val="28"/>
          <w:szCs w:val="28"/>
        </w:rPr>
        <w:t xml:space="preserve">Об утверждении Положения о </w:t>
      </w:r>
      <w:r>
        <w:rPr>
          <w:rFonts w:ascii="Times New Roman" w:hAnsi="Times New Roman" w:cs="Times New Roman"/>
          <w:sz w:val="28"/>
          <w:szCs w:val="28"/>
        </w:rPr>
        <w:t xml:space="preserve">системе оплаты труда работников Муниципального казенного учреждения </w:t>
      </w:r>
    </w:p>
    <w:p w:rsidR="000A113C" w:rsidRDefault="000A113C" w:rsidP="000A113C">
      <w:pPr>
        <w:pStyle w:val="13"/>
        <w:rPr>
          <w:rFonts w:ascii="Times New Roman" w:hAnsi="Times New Roman" w:cs="Times New Roman"/>
          <w:sz w:val="28"/>
          <w:szCs w:val="28"/>
        </w:rPr>
      </w:pPr>
      <w:r>
        <w:rPr>
          <w:rFonts w:ascii="Times New Roman" w:hAnsi="Times New Roman" w:cs="Times New Roman"/>
          <w:sz w:val="28"/>
          <w:szCs w:val="28"/>
        </w:rPr>
        <w:t>«Центр бухгалтерского учета и технического</w:t>
      </w:r>
      <w:r>
        <w:rPr>
          <w:rFonts w:ascii="Times New Roman" w:hAnsi="Times New Roman" w:cs="Times New Roman"/>
          <w:sz w:val="28"/>
          <w:szCs w:val="28"/>
        </w:rPr>
        <w:t xml:space="preserve"> </w:t>
      </w:r>
      <w:r>
        <w:rPr>
          <w:rFonts w:ascii="Times New Roman" w:hAnsi="Times New Roman" w:cs="Times New Roman"/>
          <w:sz w:val="28"/>
          <w:szCs w:val="28"/>
        </w:rPr>
        <w:t>обслуживания Управления образованием Администрации города Шарыпово»</w:t>
      </w:r>
      <w:r>
        <w:rPr>
          <w:rFonts w:ascii="Times New Roman" w:hAnsi="Times New Roman" w:cs="Times New Roman"/>
          <w:sz w:val="28"/>
          <w:szCs w:val="28"/>
        </w:rPr>
        <w:t xml:space="preserve">. Верный текст данного документа публикуется ниже. </w:t>
      </w:r>
      <w:bookmarkStart w:id="0" w:name="_GoBack"/>
      <w:bookmarkEnd w:id="0"/>
    </w:p>
    <w:p w:rsidR="000A113C" w:rsidRDefault="000A113C" w:rsidP="002219DC">
      <w:pPr>
        <w:pStyle w:val="13"/>
        <w:jc w:val="center"/>
        <w:rPr>
          <w:rFonts w:ascii="Times New Roman" w:hAnsi="Times New Roman" w:cs="Times New Roman"/>
          <w:b/>
          <w:bCs/>
          <w:sz w:val="28"/>
          <w:szCs w:val="28"/>
        </w:rPr>
      </w:pPr>
    </w:p>
    <w:p w:rsidR="002219DC" w:rsidRDefault="002219DC" w:rsidP="002219DC">
      <w:pPr>
        <w:pStyle w:val="13"/>
        <w:jc w:val="center"/>
        <w:rPr>
          <w:rFonts w:ascii="Times New Roman" w:hAnsi="Times New Roman" w:cs="Times New Roman"/>
          <w:b/>
          <w:bCs/>
          <w:sz w:val="28"/>
          <w:szCs w:val="28"/>
        </w:rPr>
      </w:pPr>
    </w:p>
    <w:p w:rsidR="002219DC" w:rsidRDefault="002219DC" w:rsidP="002219DC">
      <w:pPr>
        <w:pStyle w:val="13"/>
        <w:jc w:val="center"/>
        <w:rPr>
          <w:rFonts w:ascii="Times New Roman" w:hAnsi="Times New Roman" w:cs="Times New Roman"/>
          <w:b/>
          <w:bCs/>
          <w:sz w:val="28"/>
          <w:szCs w:val="28"/>
        </w:rPr>
      </w:pPr>
    </w:p>
    <w:p w:rsidR="002219DC" w:rsidRDefault="002219DC" w:rsidP="002219DC">
      <w:pPr>
        <w:pStyle w:val="13"/>
        <w:jc w:val="center"/>
        <w:rPr>
          <w:rFonts w:ascii="Times New Roman" w:hAnsi="Times New Roman" w:cs="Times New Roman"/>
          <w:sz w:val="28"/>
          <w:szCs w:val="28"/>
        </w:rPr>
      </w:pPr>
      <w:r>
        <w:rPr>
          <w:rFonts w:ascii="Times New Roman" w:hAnsi="Times New Roman" w:cs="Times New Roman"/>
          <w:b/>
          <w:bCs/>
          <w:sz w:val="28"/>
          <w:szCs w:val="28"/>
        </w:rPr>
        <w:t>ПОСТАНОВЛЕНИЕ</w:t>
      </w:r>
    </w:p>
    <w:p w:rsidR="002219DC" w:rsidRDefault="002219DC" w:rsidP="002219DC">
      <w:pPr>
        <w:pStyle w:val="13"/>
        <w:rPr>
          <w:rFonts w:ascii="Times New Roman" w:hAnsi="Times New Roman" w:cs="Times New Roman"/>
          <w:sz w:val="28"/>
          <w:szCs w:val="28"/>
        </w:rPr>
      </w:pPr>
    </w:p>
    <w:p w:rsidR="002219DC" w:rsidRDefault="002219DC" w:rsidP="002219DC">
      <w:pPr>
        <w:pStyle w:val="13"/>
        <w:rPr>
          <w:rFonts w:ascii="Times New Roman" w:hAnsi="Times New Roman" w:cs="Times New Roman"/>
          <w:b/>
          <w:bCs/>
          <w:sz w:val="28"/>
          <w:szCs w:val="28"/>
        </w:rPr>
      </w:pPr>
      <w:r>
        <w:rPr>
          <w:rFonts w:ascii="Times New Roman" w:hAnsi="Times New Roman" w:cs="Times New Roman"/>
          <w:sz w:val="28"/>
          <w:szCs w:val="28"/>
        </w:rPr>
        <w:t xml:space="preserve">                                                                                                     </w:t>
      </w:r>
    </w:p>
    <w:p w:rsidR="002219DC" w:rsidRDefault="002219DC" w:rsidP="002219DC">
      <w:pPr>
        <w:pStyle w:val="13"/>
        <w:rPr>
          <w:rFonts w:ascii="Times New Roman" w:hAnsi="Times New Roman" w:cs="Times New Roman"/>
          <w:sz w:val="28"/>
          <w:szCs w:val="28"/>
        </w:rPr>
      </w:pPr>
      <w:r>
        <w:rPr>
          <w:rFonts w:ascii="Times New Roman" w:hAnsi="Times New Roman" w:cs="Times New Roman"/>
          <w:b/>
          <w:bCs/>
          <w:sz w:val="28"/>
          <w:szCs w:val="28"/>
        </w:rPr>
        <w:t xml:space="preserve"> 28.02.2014                                                                                                         № 48</w:t>
      </w:r>
    </w:p>
    <w:p w:rsidR="002219DC" w:rsidRDefault="002219DC" w:rsidP="002219DC">
      <w:pPr>
        <w:pStyle w:val="13"/>
        <w:rPr>
          <w:rFonts w:ascii="Times New Roman" w:hAnsi="Times New Roman" w:cs="Times New Roman"/>
          <w:sz w:val="28"/>
          <w:szCs w:val="28"/>
        </w:rPr>
      </w:pPr>
    </w:p>
    <w:p w:rsidR="002219DC" w:rsidRDefault="002219DC" w:rsidP="002219DC">
      <w:pPr>
        <w:pStyle w:val="13"/>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о системе оплаты труда </w:t>
      </w:r>
    </w:p>
    <w:p w:rsidR="002219DC" w:rsidRDefault="002219DC" w:rsidP="002219DC">
      <w:pPr>
        <w:pStyle w:val="13"/>
        <w:rPr>
          <w:rFonts w:ascii="Times New Roman" w:hAnsi="Times New Roman" w:cs="Times New Roman"/>
          <w:sz w:val="28"/>
          <w:szCs w:val="28"/>
        </w:rPr>
      </w:pPr>
      <w:r>
        <w:rPr>
          <w:rFonts w:ascii="Times New Roman" w:hAnsi="Times New Roman" w:cs="Times New Roman"/>
          <w:sz w:val="28"/>
          <w:szCs w:val="28"/>
        </w:rPr>
        <w:t xml:space="preserve">работников Муниципального казенного учреждения </w:t>
      </w:r>
    </w:p>
    <w:p w:rsidR="002219DC" w:rsidRDefault="002219DC" w:rsidP="002219DC">
      <w:pPr>
        <w:pStyle w:val="13"/>
        <w:rPr>
          <w:rFonts w:ascii="Times New Roman" w:hAnsi="Times New Roman" w:cs="Times New Roman"/>
          <w:sz w:val="28"/>
          <w:szCs w:val="28"/>
        </w:rPr>
      </w:pPr>
      <w:r>
        <w:rPr>
          <w:rFonts w:ascii="Times New Roman" w:hAnsi="Times New Roman" w:cs="Times New Roman"/>
          <w:sz w:val="28"/>
          <w:szCs w:val="28"/>
        </w:rPr>
        <w:t>«Центр бухгалтерского учета и технического</w:t>
      </w:r>
    </w:p>
    <w:p w:rsidR="002219DC" w:rsidRDefault="002219DC" w:rsidP="002219DC">
      <w:pPr>
        <w:pStyle w:val="13"/>
        <w:rPr>
          <w:rFonts w:ascii="Times New Roman" w:hAnsi="Times New Roman" w:cs="Times New Roman"/>
          <w:sz w:val="28"/>
          <w:szCs w:val="28"/>
        </w:rPr>
      </w:pPr>
      <w:r>
        <w:rPr>
          <w:rFonts w:ascii="Times New Roman" w:hAnsi="Times New Roman" w:cs="Times New Roman"/>
          <w:sz w:val="28"/>
          <w:szCs w:val="28"/>
        </w:rPr>
        <w:t xml:space="preserve">обслуживания Управления образованием </w:t>
      </w:r>
    </w:p>
    <w:p w:rsidR="002219DC" w:rsidRDefault="002219DC" w:rsidP="002219DC">
      <w:pPr>
        <w:pStyle w:val="13"/>
        <w:rPr>
          <w:rFonts w:ascii="Times New Roman" w:hAnsi="Times New Roman" w:cs="Times New Roman"/>
          <w:sz w:val="28"/>
          <w:szCs w:val="28"/>
        </w:rPr>
      </w:pPr>
      <w:r>
        <w:rPr>
          <w:rFonts w:ascii="Times New Roman" w:hAnsi="Times New Roman" w:cs="Times New Roman"/>
          <w:sz w:val="28"/>
          <w:szCs w:val="28"/>
        </w:rPr>
        <w:t>Администрации города Шарыпово»</w:t>
      </w:r>
    </w:p>
    <w:p w:rsidR="002219DC" w:rsidRDefault="002219DC" w:rsidP="002219DC">
      <w:pPr>
        <w:pStyle w:val="13"/>
        <w:rPr>
          <w:rFonts w:ascii="Times New Roman" w:hAnsi="Times New Roman" w:cs="Times New Roman"/>
          <w:sz w:val="28"/>
          <w:szCs w:val="28"/>
        </w:rPr>
      </w:pPr>
    </w:p>
    <w:p w:rsidR="002219DC" w:rsidRDefault="002219DC" w:rsidP="002219DC">
      <w:pPr>
        <w:pStyle w:val="13"/>
        <w:rPr>
          <w:rFonts w:ascii="Times New Roman" w:hAnsi="Times New Roman" w:cs="Times New Roman"/>
          <w:sz w:val="28"/>
          <w:szCs w:val="28"/>
        </w:rPr>
      </w:pPr>
    </w:p>
    <w:p w:rsidR="002219DC" w:rsidRDefault="002219DC" w:rsidP="002219DC">
      <w:pPr>
        <w:pStyle w:val="13"/>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Трудовым кодексом Российской Федерации, Федеральным законом от 06.10.2003г. № 131-ФЗ «Об общих принципах организации местного самоуправления в Российской Федерации»,  статьей 37 Устава города Шарыпово,</w:t>
      </w:r>
    </w:p>
    <w:p w:rsidR="002219DC" w:rsidRDefault="002219DC" w:rsidP="002219DC">
      <w:pPr>
        <w:pStyle w:val="13"/>
        <w:jc w:val="both"/>
        <w:rPr>
          <w:rFonts w:ascii="Times New Roman" w:hAnsi="Times New Roman" w:cs="Times New Roman"/>
          <w:sz w:val="28"/>
          <w:szCs w:val="28"/>
        </w:rPr>
      </w:pPr>
      <w:r>
        <w:rPr>
          <w:rFonts w:ascii="Times New Roman" w:hAnsi="Times New Roman" w:cs="Times New Roman"/>
          <w:sz w:val="28"/>
          <w:szCs w:val="28"/>
        </w:rPr>
        <w:t>ПОСТАНОВЛЯЮ:</w:t>
      </w:r>
    </w:p>
    <w:p w:rsidR="002219DC" w:rsidRDefault="002219DC" w:rsidP="002219DC">
      <w:pPr>
        <w:pStyle w:val="13"/>
        <w:numPr>
          <w:ilvl w:val="0"/>
          <w:numId w:val="1"/>
        </w:numPr>
        <w:ind w:left="0" w:firstLine="708"/>
        <w:jc w:val="both"/>
        <w:rPr>
          <w:rFonts w:ascii="Times New Roman" w:hAnsi="Times New Roman" w:cs="Times New Roman"/>
          <w:sz w:val="28"/>
          <w:szCs w:val="28"/>
        </w:rPr>
      </w:pPr>
      <w:r>
        <w:rPr>
          <w:rFonts w:ascii="Times New Roman" w:hAnsi="Times New Roman" w:cs="Times New Roman"/>
          <w:sz w:val="28"/>
          <w:szCs w:val="28"/>
        </w:rPr>
        <w:t>Утвердить Положение о системе оплаты труда работников Муниципального казенного учреждения «Центр бухгалтерского учета и технического обслуживания Управления образованием Администрации города Шарыпово», согласно приложению.</w:t>
      </w:r>
    </w:p>
    <w:p w:rsidR="002219DC" w:rsidRDefault="002219DC" w:rsidP="002219DC">
      <w:pPr>
        <w:pStyle w:val="13"/>
        <w:numPr>
          <w:ilvl w:val="0"/>
          <w:numId w:val="1"/>
        </w:numPr>
        <w:ind w:left="0" w:firstLine="708"/>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Шарыпово от 30.09.2013 г. № 225 «Об утверждении Положения о системе оплаты труда работников Муниципального казенного учреждения «Централизованная бухгалтерия Управления образованием Администрации города Шарыпово» и постановление Администрации города Шарыпово от 30.09.2013 г. № 226 «Об утверждении Положения о системе оплаты труда работников Управления образованием Администрации города Шарыпово замещающих должности, не относящиеся к должностям муниципальной службы» признать утратившим силу.</w:t>
      </w:r>
    </w:p>
    <w:p w:rsidR="002219DC" w:rsidRDefault="002219DC" w:rsidP="002219DC">
      <w:pPr>
        <w:pStyle w:val="13"/>
        <w:numPr>
          <w:ilvl w:val="0"/>
          <w:numId w:val="1"/>
        </w:numPr>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возложить на заместителя Главы города Шарыпово по социальным вопросам С.П. Шепель.</w:t>
      </w:r>
    </w:p>
    <w:p w:rsidR="002219DC" w:rsidRDefault="002219DC" w:rsidP="002219DC">
      <w:pPr>
        <w:pStyle w:val="13"/>
        <w:numPr>
          <w:ilvl w:val="0"/>
          <w:numId w:val="1"/>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 вступает в силу в день, следующий за днем  его официального опубликования в периодическом печатном издании  </w:t>
      </w:r>
      <w:r>
        <w:rPr>
          <w:rFonts w:ascii="Times New Roman" w:hAnsi="Times New Roman" w:cs="Times New Roman"/>
          <w:sz w:val="28"/>
          <w:szCs w:val="28"/>
        </w:rPr>
        <w:lastRenderedPageBreak/>
        <w:t>«Официальный вестник города Шарыпово» и применяется к правоотношениям, возникшим с 3 февраля 2014 года.</w:t>
      </w:r>
    </w:p>
    <w:p w:rsidR="002219DC" w:rsidRDefault="002219DC" w:rsidP="002219DC">
      <w:pPr>
        <w:pStyle w:val="13"/>
        <w:jc w:val="both"/>
        <w:rPr>
          <w:rFonts w:ascii="Times New Roman" w:hAnsi="Times New Roman" w:cs="Times New Roman"/>
          <w:sz w:val="28"/>
          <w:szCs w:val="28"/>
        </w:rPr>
      </w:pPr>
    </w:p>
    <w:p w:rsidR="002219DC" w:rsidRDefault="002219DC" w:rsidP="002219DC">
      <w:pPr>
        <w:pStyle w:val="13"/>
        <w:jc w:val="both"/>
        <w:rPr>
          <w:rFonts w:ascii="Times New Roman" w:hAnsi="Times New Roman" w:cs="Times New Roman"/>
          <w:sz w:val="28"/>
          <w:szCs w:val="28"/>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8"/>
          <w:szCs w:val="28"/>
        </w:rPr>
        <w:t>Глава города Шарыпово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В.Г. Хохлов</w:t>
      </w:r>
    </w:p>
    <w:p w:rsidR="002219DC" w:rsidRDefault="002219DC" w:rsidP="002219DC">
      <w:pPr>
        <w:pStyle w:val="13"/>
        <w:jc w:val="right"/>
        <w:rPr>
          <w:rFonts w:ascii="Times New Roman" w:hAnsi="Times New Roman" w:cs="Times New Roman"/>
          <w:sz w:val="26"/>
          <w:szCs w:val="26"/>
        </w:rPr>
      </w:pPr>
    </w:p>
    <w:p w:rsidR="002219DC" w:rsidRDefault="002219DC" w:rsidP="002219DC">
      <w:pPr>
        <w:pStyle w:val="13"/>
        <w:jc w:val="right"/>
        <w:rPr>
          <w:rFonts w:ascii="Times New Roman" w:hAnsi="Times New Roman" w:cs="Times New Roman"/>
          <w:sz w:val="26"/>
          <w:szCs w:val="26"/>
        </w:rPr>
      </w:pPr>
    </w:p>
    <w:p w:rsidR="002219DC" w:rsidRDefault="002219DC" w:rsidP="002219DC">
      <w:pPr>
        <w:pStyle w:val="13"/>
        <w:jc w:val="right"/>
        <w:rPr>
          <w:rFonts w:ascii="Times New Roman" w:hAnsi="Times New Roman" w:cs="Times New Roman"/>
          <w:sz w:val="26"/>
          <w:szCs w:val="26"/>
        </w:rPr>
      </w:pPr>
      <w:r>
        <w:rPr>
          <w:rFonts w:ascii="Times New Roman" w:hAnsi="Times New Roman" w:cs="Times New Roman"/>
          <w:sz w:val="26"/>
          <w:szCs w:val="26"/>
        </w:rPr>
        <w:t>Приложение</w:t>
      </w:r>
    </w:p>
    <w:p w:rsidR="002219DC" w:rsidRDefault="002219DC" w:rsidP="002219DC">
      <w:pPr>
        <w:pStyle w:val="13"/>
        <w:jc w:val="right"/>
        <w:rPr>
          <w:rFonts w:ascii="Times New Roman" w:hAnsi="Times New Roman" w:cs="Times New Roman"/>
          <w:sz w:val="26"/>
          <w:szCs w:val="26"/>
        </w:rPr>
      </w:pPr>
      <w:r>
        <w:rPr>
          <w:rFonts w:ascii="Times New Roman" w:hAnsi="Times New Roman" w:cs="Times New Roman"/>
          <w:sz w:val="26"/>
          <w:szCs w:val="26"/>
        </w:rPr>
        <w:t>к постановлению Администрации</w:t>
      </w:r>
    </w:p>
    <w:p w:rsidR="002219DC" w:rsidRDefault="002219DC" w:rsidP="002219DC">
      <w:pPr>
        <w:pStyle w:val="13"/>
        <w:jc w:val="right"/>
        <w:rPr>
          <w:rFonts w:ascii="Times New Roman" w:hAnsi="Times New Roman" w:cs="Times New Roman"/>
          <w:sz w:val="26"/>
          <w:szCs w:val="26"/>
        </w:rPr>
      </w:pPr>
      <w:r>
        <w:rPr>
          <w:rFonts w:ascii="Times New Roman" w:hAnsi="Times New Roman" w:cs="Times New Roman"/>
          <w:sz w:val="26"/>
          <w:szCs w:val="26"/>
        </w:rPr>
        <w:t>города Шарыпово</w:t>
      </w:r>
    </w:p>
    <w:p w:rsidR="002219DC" w:rsidRDefault="002219DC" w:rsidP="002219DC">
      <w:pPr>
        <w:pStyle w:val="13"/>
        <w:jc w:val="right"/>
        <w:rPr>
          <w:rFonts w:ascii="Times New Roman" w:hAnsi="Times New Roman" w:cs="Times New Roman"/>
          <w:sz w:val="26"/>
          <w:szCs w:val="26"/>
        </w:rPr>
      </w:pPr>
      <w:r>
        <w:rPr>
          <w:rFonts w:ascii="Times New Roman" w:hAnsi="Times New Roman" w:cs="Times New Roman"/>
          <w:sz w:val="26"/>
          <w:szCs w:val="26"/>
        </w:rPr>
        <w:t xml:space="preserve"> от 28.02.2014 г.</w:t>
      </w:r>
      <w:r w:rsidR="004A6D4C">
        <w:rPr>
          <w:rFonts w:ascii="Times New Roman" w:hAnsi="Times New Roman" w:cs="Times New Roman"/>
          <w:sz w:val="26"/>
          <w:szCs w:val="26"/>
        </w:rPr>
        <w:t xml:space="preserve"> №48</w:t>
      </w:r>
    </w:p>
    <w:p w:rsidR="002219DC" w:rsidRDefault="002219DC" w:rsidP="002219DC">
      <w:pPr>
        <w:pStyle w:val="13"/>
        <w:rPr>
          <w:rFonts w:ascii="Times New Roman" w:hAnsi="Times New Roman" w:cs="Times New Roman"/>
          <w:sz w:val="26"/>
          <w:szCs w:val="26"/>
        </w:rPr>
      </w:pPr>
    </w:p>
    <w:p w:rsidR="002219DC" w:rsidRDefault="002219DC" w:rsidP="002219DC">
      <w:pPr>
        <w:pStyle w:val="13"/>
        <w:jc w:val="center"/>
        <w:rPr>
          <w:rFonts w:ascii="Times New Roman" w:hAnsi="Times New Roman" w:cs="Times New Roman"/>
          <w:b/>
          <w:bCs/>
          <w:sz w:val="26"/>
          <w:szCs w:val="26"/>
        </w:rPr>
      </w:pPr>
    </w:p>
    <w:p w:rsidR="002219DC" w:rsidRDefault="002219DC" w:rsidP="002219DC">
      <w:pPr>
        <w:pStyle w:val="13"/>
        <w:jc w:val="center"/>
        <w:rPr>
          <w:rFonts w:ascii="Times New Roman" w:hAnsi="Times New Roman" w:cs="Times New Roman"/>
          <w:b/>
          <w:bCs/>
          <w:sz w:val="26"/>
          <w:szCs w:val="26"/>
        </w:rPr>
      </w:pPr>
      <w:r>
        <w:rPr>
          <w:rFonts w:ascii="Times New Roman" w:hAnsi="Times New Roman" w:cs="Times New Roman"/>
          <w:b/>
          <w:bCs/>
          <w:sz w:val="26"/>
          <w:szCs w:val="26"/>
        </w:rPr>
        <w:t>ПОЛОЖЕНИЕ</w:t>
      </w:r>
    </w:p>
    <w:p w:rsidR="002219DC" w:rsidRDefault="002219DC" w:rsidP="002219DC">
      <w:pPr>
        <w:pStyle w:val="13"/>
        <w:jc w:val="center"/>
        <w:rPr>
          <w:rFonts w:ascii="Times New Roman" w:hAnsi="Times New Roman" w:cs="Times New Roman"/>
          <w:b/>
          <w:bCs/>
          <w:sz w:val="26"/>
          <w:szCs w:val="26"/>
        </w:rPr>
      </w:pPr>
      <w:r>
        <w:rPr>
          <w:rFonts w:ascii="Times New Roman" w:hAnsi="Times New Roman" w:cs="Times New Roman"/>
          <w:b/>
          <w:bCs/>
          <w:sz w:val="26"/>
          <w:szCs w:val="26"/>
        </w:rPr>
        <w:t>О СИСТЕМЕ ОПЛАТЫ ТРУДА РАБОТНИКОВ</w:t>
      </w: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b/>
          <w:bCs/>
          <w:sz w:val="26"/>
          <w:szCs w:val="26"/>
        </w:rPr>
        <w:t xml:space="preserve">МКУ </w:t>
      </w:r>
      <w:proofErr w:type="spellStart"/>
      <w:r>
        <w:rPr>
          <w:rFonts w:ascii="Times New Roman" w:hAnsi="Times New Roman" w:cs="Times New Roman"/>
          <w:b/>
          <w:bCs/>
          <w:sz w:val="26"/>
          <w:szCs w:val="26"/>
        </w:rPr>
        <w:t>ЦБУиТО</w:t>
      </w:r>
      <w:proofErr w:type="spellEnd"/>
      <w:r>
        <w:rPr>
          <w:rFonts w:ascii="Times New Roman" w:hAnsi="Times New Roman" w:cs="Times New Roman"/>
          <w:b/>
          <w:bCs/>
          <w:sz w:val="26"/>
          <w:szCs w:val="26"/>
        </w:rPr>
        <w:t xml:space="preserve"> УО ГОРОДА ШАРЫПОВО</w:t>
      </w:r>
    </w:p>
    <w:p w:rsidR="002219DC" w:rsidRDefault="002219DC" w:rsidP="002219DC">
      <w:pPr>
        <w:pStyle w:val="13"/>
        <w:rPr>
          <w:rFonts w:ascii="Times New Roman" w:hAnsi="Times New Roman" w:cs="Times New Roman"/>
          <w:sz w:val="26"/>
          <w:szCs w:val="26"/>
        </w:rPr>
      </w:pP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sz w:val="26"/>
          <w:szCs w:val="26"/>
          <w:u w:val="single"/>
        </w:rPr>
        <w:t>1. Общие положения</w:t>
      </w:r>
    </w:p>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ab/>
        <w:t xml:space="preserve">Настоящее Положение устанавливает систему оплаты труда работников Муниципального казенного учреждения «Центр бухгалтерского учета и технического обслуживания  Управления образованием Администрации города Шарыпово» (далее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w:t>
      </w:r>
      <w:r>
        <w:rPr>
          <w:rFonts w:ascii="Times New Roman" w:hAnsi="Times New Roman" w:cs="Times New Roman"/>
          <w:color w:val="000000"/>
          <w:sz w:val="26"/>
          <w:szCs w:val="26"/>
        </w:rPr>
        <w:t>финансируемого за счет средств местного бюджета</w:t>
      </w:r>
      <w:r>
        <w:rPr>
          <w:rFonts w:ascii="Times New Roman" w:hAnsi="Times New Roman" w:cs="Times New Roman"/>
          <w:sz w:val="26"/>
          <w:szCs w:val="26"/>
        </w:rPr>
        <w:t>.</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1.1. Система оплаты труда работников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(далее - система оплаты труда) включает в себя следующие элементы оплаты труда: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оклады (должностные оклады), ставки заработной платы;</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выплаты компенсационного характера;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выплаты стимулирующего характера.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1.2. </w:t>
      </w:r>
      <w:proofErr w:type="gramStart"/>
      <w:r>
        <w:rPr>
          <w:rFonts w:ascii="Times New Roman" w:hAnsi="Times New Roman" w:cs="Times New Roman"/>
          <w:sz w:val="26"/>
          <w:szCs w:val="26"/>
        </w:rPr>
        <w:t xml:space="preserve">Система оплаты труда, включая размеры окладов (должностных окладов), ставок заработной платы, выплат компенсационного и стимулирующего характера, для работников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устанавливается</w:t>
      </w:r>
      <w:r>
        <w:rPr>
          <w:rFonts w:ascii="Times New Roman" w:hAnsi="Times New Roman" w:cs="Times New Roman"/>
          <w:color w:val="000000"/>
          <w:sz w:val="26"/>
          <w:szCs w:val="26"/>
        </w:rPr>
        <w:t xml:space="preserve"> локальными нормативными актами в соответствии с трудовым законодательством, иными нормативными правовыми актами Российской Федерации, Красноярского края, нормативно – правовыми актами Администрации города Шарыпово, содержащими нормы трудового права </w:t>
      </w:r>
      <w:r>
        <w:rPr>
          <w:rFonts w:ascii="Times New Roman" w:hAnsi="Times New Roman" w:cs="Times New Roman"/>
          <w:sz w:val="26"/>
          <w:szCs w:val="26"/>
        </w:rPr>
        <w:t>и настоящим Положением.</w:t>
      </w:r>
      <w:proofErr w:type="gramEnd"/>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1.3. Система оплаты труда устанавливается с учетом:</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а) единого тарифно-квалификационного справочника работ и профессий рабочих;</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б) единого квалификационного справочника должностей руководителей, специалистов и служащих;</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в) государственных гарантий по оплате труда;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г) настоящего Положения;</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д) рекомендаций Российской трехсторонней комиссии по регулированию социально-трудовых отношений;</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е) мнения представительного органа работников (при наличии такого представительного органа).</w:t>
      </w:r>
    </w:p>
    <w:p w:rsidR="002219DC" w:rsidRDefault="002219DC" w:rsidP="002219DC">
      <w:pPr>
        <w:pStyle w:val="22"/>
        <w:jc w:val="both"/>
        <w:rPr>
          <w:rFonts w:ascii="Times New Roman" w:hAnsi="Times New Roman" w:cs="Times New Roman"/>
          <w:sz w:val="26"/>
          <w:szCs w:val="26"/>
        </w:rPr>
      </w:pPr>
      <w:r>
        <w:rPr>
          <w:rFonts w:ascii="Times New Roman" w:hAnsi="Times New Roman" w:cs="Times New Roman"/>
          <w:sz w:val="26"/>
          <w:szCs w:val="26"/>
        </w:rPr>
        <w:t xml:space="preserve">1.4. </w:t>
      </w:r>
      <w:r>
        <w:rPr>
          <w:rFonts w:ascii="Times New Roman" w:hAnsi="Times New Roman" w:cs="Times New Roman"/>
          <w:color w:val="000000"/>
          <w:sz w:val="26"/>
          <w:szCs w:val="26"/>
        </w:rPr>
        <w:t>Сроки и размеры индексации определяются в соответствии с действующим законодательством.</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1.5. Работникам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(далее – учреждение) в случаях, установленных настоящим Положением, осуществляется выплата единовременной материальной помощи.</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1.6. Структура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указана в приложении к настоящему Положению.</w:t>
      </w:r>
    </w:p>
    <w:p w:rsidR="002219DC" w:rsidRDefault="002219DC" w:rsidP="002219DC">
      <w:pPr>
        <w:pStyle w:val="13"/>
        <w:rPr>
          <w:rFonts w:ascii="Times New Roman" w:hAnsi="Times New Roman" w:cs="Times New Roman"/>
          <w:sz w:val="26"/>
          <w:szCs w:val="26"/>
        </w:rPr>
      </w:pP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2. Оклады (должностные оклады), ставки заработной платы</w:t>
      </w:r>
    </w:p>
    <w:p w:rsidR="002219DC" w:rsidRDefault="002219DC" w:rsidP="002219DC">
      <w:pPr>
        <w:pStyle w:val="13"/>
        <w:jc w:val="center"/>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2.1. </w:t>
      </w:r>
      <w:proofErr w:type="gramStart"/>
      <w:r>
        <w:rPr>
          <w:rFonts w:ascii="Times New Roman" w:hAnsi="Times New Roman" w:cs="Times New Roman"/>
          <w:sz w:val="26"/>
          <w:szCs w:val="26"/>
        </w:rPr>
        <w:t xml:space="preserve">Размеры окладов (должностных окладов), ставок заработной платы конкретным работникам устанавливаются директором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установленных в настоящем разделе.</w:t>
      </w:r>
      <w:proofErr w:type="gramEnd"/>
    </w:p>
    <w:p w:rsidR="002219DC" w:rsidRDefault="002219DC" w:rsidP="002219DC">
      <w:pPr>
        <w:pStyle w:val="13"/>
        <w:jc w:val="both"/>
        <w:rPr>
          <w:rFonts w:ascii="Times New Roman" w:hAnsi="Times New Roman" w:cs="Times New Roman"/>
          <w:sz w:val="26"/>
          <w:szCs w:val="26"/>
        </w:rPr>
      </w:pPr>
    </w:p>
    <w:p w:rsidR="002219DC" w:rsidRPr="00E46309" w:rsidRDefault="002219DC" w:rsidP="002219DC">
      <w:pPr>
        <w:pStyle w:val="13"/>
        <w:jc w:val="both"/>
        <w:rPr>
          <w:rFonts w:ascii="Times New Roman" w:hAnsi="Times New Roman" w:cs="Times New Roman"/>
          <w:sz w:val="24"/>
          <w:szCs w:val="24"/>
        </w:rPr>
      </w:pPr>
      <w:r w:rsidRPr="00E46309">
        <w:rPr>
          <w:rFonts w:ascii="Times New Roman" w:hAnsi="Times New Roman" w:cs="Times New Roman"/>
          <w:sz w:val="24"/>
          <w:szCs w:val="24"/>
        </w:rPr>
        <w:t xml:space="preserve">ПКГ "Общеотраслевые должности служащих </w:t>
      </w:r>
      <w:r>
        <w:rPr>
          <w:rFonts w:ascii="Times New Roman" w:hAnsi="Times New Roman" w:cs="Times New Roman"/>
          <w:sz w:val="24"/>
          <w:szCs w:val="24"/>
        </w:rPr>
        <w:t>первого</w:t>
      </w:r>
      <w:r w:rsidRPr="00E46309">
        <w:rPr>
          <w:rFonts w:ascii="Times New Roman" w:hAnsi="Times New Roman" w:cs="Times New Roman"/>
          <w:sz w:val="24"/>
          <w:szCs w:val="24"/>
        </w:rPr>
        <w:t xml:space="preserve"> уровня"</w:t>
      </w:r>
    </w:p>
    <w:p w:rsidR="002219DC" w:rsidRDefault="002219DC" w:rsidP="002219DC">
      <w:pPr>
        <w:pStyle w:val="13"/>
        <w:jc w:val="both"/>
        <w:rPr>
          <w:rFonts w:ascii="Times New Roman" w:hAnsi="Times New Roman" w:cs="Times New Roman"/>
          <w:sz w:val="20"/>
          <w:szCs w:val="20"/>
        </w:rPr>
      </w:pPr>
    </w:p>
    <w:tbl>
      <w:tblPr>
        <w:tblW w:w="9611" w:type="dxa"/>
        <w:tblInd w:w="108" w:type="dxa"/>
        <w:tblLayout w:type="fixed"/>
        <w:tblLook w:val="0000" w:firstRow="0" w:lastRow="0" w:firstColumn="0" w:lastColumn="0" w:noHBand="0" w:noVBand="0"/>
      </w:tblPr>
      <w:tblGrid>
        <w:gridCol w:w="3402"/>
        <w:gridCol w:w="3402"/>
        <w:gridCol w:w="2807"/>
      </w:tblGrid>
      <w:tr w:rsidR="002219DC" w:rsidTr="007E5615">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Квалификационные уровни</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center"/>
            </w:pPr>
            <w:r>
              <w:rPr>
                <w:rFonts w:ascii="Times New Roman" w:hAnsi="Times New Roman" w:cs="Times New Roman"/>
                <w:sz w:val="20"/>
                <w:szCs w:val="20"/>
              </w:rPr>
              <w:t>Размер оклада (должностного   оклада), ставки  заработной платы, руб.</w:t>
            </w:r>
          </w:p>
        </w:tc>
      </w:tr>
      <w:tr w:rsidR="002219DC" w:rsidTr="007E5615">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1 квалификационный уровень</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Калькулятор</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pPr>
            <w:r>
              <w:rPr>
                <w:rFonts w:ascii="Times New Roman" w:hAnsi="Times New Roman" w:cs="Times New Roman"/>
                <w:sz w:val="20"/>
                <w:szCs w:val="20"/>
              </w:rPr>
              <w:t>2258</w:t>
            </w:r>
          </w:p>
        </w:tc>
      </w:tr>
    </w:tbl>
    <w:p w:rsidR="002219DC" w:rsidRPr="005A7051" w:rsidRDefault="002219DC" w:rsidP="002219DC">
      <w:pPr>
        <w:pStyle w:val="13"/>
        <w:jc w:val="both"/>
        <w:rPr>
          <w:rFonts w:ascii="Times New Roman" w:hAnsi="Times New Roman" w:cs="Times New Roman"/>
          <w:iCs/>
          <w:sz w:val="26"/>
          <w:szCs w:val="26"/>
        </w:rPr>
      </w:pPr>
    </w:p>
    <w:p w:rsidR="002219DC" w:rsidRDefault="002219DC" w:rsidP="002219DC">
      <w:pPr>
        <w:pStyle w:val="13"/>
        <w:jc w:val="both"/>
        <w:rPr>
          <w:rFonts w:ascii="Times New Roman" w:hAnsi="Times New Roman" w:cs="Times New Roman"/>
          <w:iCs/>
          <w:sz w:val="24"/>
          <w:szCs w:val="24"/>
        </w:rPr>
      </w:pPr>
      <w:r w:rsidRPr="00E46309">
        <w:rPr>
          <w:rFonts w:ascii="Times New Roman" w:hAnsi="Times New Roman" w:cs="Times New Roman"/>
          <w:sz w:val="24"/>
          <w:szCs w:val="24"/>
        </w:rPr>
        <w:t>ПКГ</w:t>
      </w:r>
      <w:r>
        <w:rPr>
          <w:rFonts w:ascii="Times New Roman" w:hAnsi="Times New Roman" w:cs="Times New Roman"/>
          <w:iCs/>
          <w:sz w:val="24"/>
          <w:szCs w:val="24"/>
        </w:rPr>
        <w:t xml:space="preserve"> «Общеотраслевые должности служащих второго уровня»</w:t>
      </w:r>
    </w:p>
    <w:p w:rsidR="002219DC" w:rsidRDefault="002219DC" w:rsidP="002219DC">
      <w:pPr>
        <w:pStyle w:val="13"/>
        <w:jc w:val="both"/>
        <w:rPr>
          <w:rFonts w:ascii="Times New Roman" w:hAnsi="Times New Roman" w:cs="Times New Roman"/>
          <w:sz w:val="20"/>
          <w:szCs w:val="20"/>
        </w:rPr>
      </w:pPr>
    </w:p>
    <w:tbl>
      <w:tblPr>
        <w:tblW w:w="9611" w:type="dxa"/>
        <w:tblInd w:w="108" w:type="dxa"/>
        <w:tblLayout w:type="fixed"/>
        <w:tblLook w:val="0000" w:firstRow="0" w:lastRow="0" w:firstColumn="0" w:lastColumn="0" w:noHBand="0" w:noVBand="0"/>
      </w:tblPr>
      <w:tblGrid>
        <w:gridCol w:w="3368"/>
        <w:gridCol w:w="3402"/>
        <w:gridCol w:w="2841"/>
      </w:tblGrid>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Квалификационные уровни</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center"/>
            </w:pPr>
            <w:r>
              <w:rPr>
                <w:rFonts w:ascii="Times New Roman" w:hAnsi="Times New Roman" w:cs="Times New Roman"/>
                <w:sz w:val="20"/>
                <w:szCs w:val="20"/>
              </w:rPr>
              <w:t>Размер оклада (должностного   оклада), ставки  заработной платы, руб.</w:t>
            </w:r>
          </w:p>
        </w:tc>
      </w:tr>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 xml:space="preserve">1 квалификационный уровень                          </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Администратор</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Диспетчер</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pPr>
            <w:r>
              <w:rPr>
                <w:rFonts w:ascii="Times New Roman" w:hAnsi="Times New Roman" w:cs="Times New Roman"/>
                <w:sz w:val="20"/>
                <w:szCs w:val="20"/>
              </w:rPr>
              <w:t>2506</w:t>
            </w:r>
          </w:p>
        </w:tc>
      </w:tr>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 xml:space="preserve">4 квалификационный уровень                          </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Механик</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3819</w:t>
            </w:r>
          </w:p>
        </w:tc>
      </w:tr>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 xml:space="preserve">5 квалификационный уровень                          </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sidRPr="00415EC2">
              <w:rPr>
                <w:rFonts w:ascii="Times New Roman" w:hAnsi="Times New Roman" w:cs="Times New Roman"/>
                <w:sz w:val="20"/>
                <w:szCs w:val="20"/>
              </w:rPr>
              <w:t>Заместитель начальника по АХР</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4314</w:t>
            </w:r>
          </w:p>
        </w:tc>
      </w:tr>
    </w:tbl>
    <w:p w:rsidR="002219DC" w:rsidRDefault="002219DC" w:rsidP="002219DC">
      <w:pPr>
        <w:pStyle w:val="13"/>
        <w:jc w:val="both"/>
        <w:rPr>
          <w:rFonts w:ascii="Times New Roman" w:hAnsi="Times New Roman" w:cs="Times New Roman"/>
          <w:i/>
          <w:iCs/>
          <w:sz w:val="26"/>
          <w:szCs w:val="26"/>
        </w:rPr>
      </w:pPr>
    </w:p>
    <w:p w:rsidR="002219DC" w:rsidRDefault="002219DC" w:rsidP="002219DC">
      <w:pPr>
        <w:pStyle w:val="13"/>
        <w:jc w:val="both"/>
        <w:rPr>
          <w:rFonts w:ascii="Times New Roman" w:hAnsi="Times New Roman" w:cs="Times New Roman"/>
          <w:iCs/>
          <w:sz w:val="24"/>
          <w:szCs w:val="24"/>
        </w:rPr>
      </w:pPr>
      <w:r w:rsidRPr="00E46309">
        <w:rPr>
          <w:rFonts w:ascii="Times New Roman" w:hAnsi="Times New Roman" w:cs="Times New Roman"/>
          <w:sz w:val="24"/>
          <w:szCs w:val="24"/>
        </w:rPr>
        <w:t>ПКГ</w:t>
      </w:r>
      <w:r>
        <w:rPr>
          <w:rFonts w:ascii="Times New Roman" w:hAnsi="Times New Roman" w:cs="Times New Roman"/>
          <w:iCs/>
          <w:sz w:val="24"/>
          <w:szCs w:val="24"/>
        </w:rPr>
        <w:t xml:space="preserve"> «Общеотраслевые должности служащих третьего уровня»</w:t>
      </w:r>
    </w:p>
    <w:p w:rsidR="002219DC" w:rsidRDefault="002219DC" w:rsidP="002219DC">
      <w:pPr>
        <w:pStyle w:val="13"/>
        <w:jc w:val="both"/>
        <w:rPr>
          <w:rFonts w:ascii="Times New Roman" w:hAnsi="Times New Roman" w:cs="Times New Roman"/>
          <w:sz w:val="20"/>
          <w:szCs w:val="20"/>
        </w:rPr>
      </w:pPr>
    </w:p>
    <w:tbl>
      <w:tblPr>
        <w:tblW w:w="9611" w:type="dxa"/>
        <w:tblInd w:w="108" w:type="dxa"/>
        <w:tblLayout w:type="fixed"/>
        <w:tblLook w:val="0000" w:firstRow="0" w:lastRow="0" w:firstColumn="0" w:lastColumn="0" w:noHBand="0" w:noVBand="0"/>
      </w:tblPr>
      <w:tblGrid>
        <w:gridCol w:w="3368"/>
        <w:gridCol w:w="3402"/>
        <w:gridCol w:w="2841"/>
      </w:tblGrid>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Квалификационные уровни</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center"/>
            </w:pPr>
            <w:r>
              <w:rPr>
                <w:rFonts w:ascii="Times New Roman" w:hAnsi="Times New Roman" w:cs="Times New Roman"/>
                <w:sz w:val="20"/>
                <w:szCs w:val="20"/>
              </w:rPr>
              <w:t>Размер оклада (должностного   оклада), ставки  заработной платы, руб.</w:t>
            </w:r>
          </w:p>
        </w:tc>
      </w:tr>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 xml:space="preserve">1 квалификационный уровень                          </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 xml:space="preserve">Бухгалтер </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Бухгалтер-ревизор</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Бухгалтер-кассир</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 xml:space="preserve">Экономист </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Экономист-статист</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Инженер-программист</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Инженер</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Юрисконсульт</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Специалист по кадрам</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pPr>
            <w:r>
              <w:rPr>
                <w:rFonts w:ascii="Times New Roman" w:hAnsi="Times New Roman" w:cs="Times New Roman"/>
                <w:sz w:val="20"/>
                <w:szCs w:val="20"/>
              </w:rPr>
              <w:t>2754</w:t>
            </w:r>
          </w:p>
        </w:tc>
      </w:tr>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 xml:space="preserve">2 квалификационный уровень                          </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Бухгалтер 2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Бухгалтер-ревизор 2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Бухгалтер-кассир 2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Экономист 2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Экономист-статист 2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Инженер-программист 3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Инженер 2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Юрисконсульт 2 категории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pPr>
            <w:r>
              <w:rPr>
                <w:rFonts w:ascii="Times New Roman" w:hAnsi="Times New Roman" w:cs="Times New Roman"/>
                <w:sz w:val="20"/>
                <w:szCs w:val="20"/>
              </w:rPr>
              <w:t>3026</w:t>
            </w:r>
          </w:p>
        </w:tc>
      </w:tr>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 xml:space="preserve">3 квалификационный уровень                          </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Бухгалтер 1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Бухгалтер-ревизор 1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Бухгалтер-кассир 1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Экономист 1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Экономист-статист 1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Инженер-программист 2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Инженер 1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Юрисконсульт 1 категории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pPr>
            <w:r>
              <w:rPr>
                <w:rFonts w:ascii="Times New Roman" w:hAnsi="Times New Roman" w:cs="Times New Roman"/>
                <w:sz w:val="20"/>
                <w:szCs w:val="20"/>
              </w:rPr>
              <w:t>3322</w:t>
            </w:r>
          </w:p>
        </w:tc>
      </w:tr>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 xml:space="preserve">4 квалификационный уровень                          </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Ведущий бухгалтер</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Ведущий бухгалтер-ревизор</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Ведущий экономист</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Ведущий экономист-статист</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Инженер-программист1 категории</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lastRenderedPageBreak/>
              <w:t>Ведущий инженер</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Ведущий юрисконсульт</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pPr>
            <w:r>
              <w:rPr>
                <w:rFonts w:ascii="Times New Roman" w:hAnsi="Times New Roman" w:cs="Times New Roman"/>
                <w:sz w:val="20"/>
                <w:szCs w:val="20"/>
              </w:rPr>
              <w:lastRenderedPageBreak/>
              <w:t>3993</w:t>
            </w:r>
          </w:p>
        </w:tc>
      </w:tr>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lastRenderedPageBreak/>
              <w:t xml:space="preserve">5 квалификационный уровень                          </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Заместитель главного бухгалтера</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4662</w:t>
            </w:r>
          </w:p>
        </w:tc>
      </w:tr>
    </w:tbl>
    <w:p w:rsidR="002219DC" w:rsidRDefault="002219DC" w:rsidP="002219DC">
      <w:pPr>
        <w:pStyle w:val="13"/>
        <w:jc w:val="both"/>
        <w:rPr>
          <w:rFonts w:ascii="Times New Roman" w:hAnsi="Times New Roman" w:cs="Times New Roman"/>
          <w:sz w:val="24"/>
          <w:szCs w:val="24"/>
        </w:rPr>
      </w:pPr>
    </w:p>
    <w:p w:rsidR="002219DC" w:rsidRDefault="002219DC" w:rsidP="002219DC">
      <w:pPr>
        <w:pStyle w:val="13"/>
        <w:jc w:val="both"/>
        <w:rPr>
          <w:rFonts w:ascii="Times New Roman" w:hAnsi="Times New Roman" w:cs="Times New Roman"/>
          <w:sz w:val="24"/>
          <w:szCs w:val="24"/>
        </w:rPr>
      </w:pPr>
    </w:p>
    <w:p w:rsidR="002219DC" w:rsidRDefault="002219DC" w:rsidP="002219DC">
      <w:pPr>
        <w:pStyle w:val="13"/>
        <w:jc w:val="both"/>
        <w:rPr>
          <w:rFonts w:ascii="Times New Roman" w:hAnsi="Times New Roman" w:cs="Times New Roman"/>
          <w:sz w:val="24"/>
          <w:szCs w:val="24"/>
        </w:rPr>
      </w:pPr>
    </w:p>
    <w:p w:rsidR="002219DC" w:rsidRDefault="002219DC" w:rsidP="002219DC">
      <w:pPr>
        <w:pStyle w:val="13"/>
        <w:jc w:val="both"/>
        <w:rPr>
          <w:rFonts w:ascii="Times New Roman" w:hAnsi="Times New Roman" w:cs="Times New Roman"/>
          <w:sz w:val="24"/>
          <w:szCs w:val="24"/>
        </w:rPr>
      </w:pPr>
    </w:p>
    <w:p w:rsidR="002219DC" w:rsidRDefault="002219DC" w:rsidP="002219DC">
      <w:pPr>
        <w:pStyle w:val="13"/>
        <w:jc w:val="both"/>
        <w:rPr>
          <w:rFonts w:ascii="Times New Roman" w:hAnsi="Times New Roman" w:cs="Times New Roman"/>
          <w:iCs/>
          <w:sz w:val="24"/>
          <w:szCs w:val="24"/>
        </w:rPr>
      </w:pPr>
      <w:r w:rsidRPr="00E46309">
        <w:rPr>
          <w:rFonts w:ascii="Times New Roman" w:hAnsi="Times New Roman" w:cs="Times New Roman"/>
          <w:sz w:val="24"/>
          <w:szCs w:val="24"/>
        </w:rPr>
        <w:t>ПКГ</w:t>
      </w:r>
      <w:r>
        <w:rPr>
          <w:rFonts w:ascii="Times New Roman" w:hAnsi="Times New Roman" w:cs="Times New Roman"/>
          <w:iCs/>
          <w:sz w:val="24"/>
          <w:szCs w:val="24"/>
        </w:rPr>
        <w:t xml:space="preserve"> «Общеотраслевые должности служащих четвертого уровня»</w:t>
      </w:r>
    </w:p>
    <w:p w:rsidR="002219DC" w:rsidRDefault="002219DC" w:rsidP="002219DC">
      <w:pPr>
        <w:pStyle w:val="13"/>
        <w:jc w:val="both"/>
        <w:rPr>
          <w:rFonts w:ascii="Times New Roman" w:hAnsi="Times New Roman" w:cs="Times New Roman"/>
          <w:sz w:val="20"/>
          <w:szCs w:val="20"/>
        </w:rPr>
      </w:pPr>
    </w:p>
    <w:tbl>
      <w:tblPr>
        <w:tblW w:w="9611" w:type="dxa"/>
        <w:tblInd w:w="108" w:type="dxa"/>
        <w:tblLayout w:type="fixed"/>
        <w:tblLook w:val="0000" w:firstRow="0" w:lastRow="0" w:firstColumn="0" w:lastColumn="0" w:noHBand="0" w:noVBand="0"/>
      </w:tblPr>
      <w:tblGrid>
        <w:gridCol w:w="3368"/>
        <w:gridCol w:w="3402"/>
        <w:gridCol w:w="2841"/>
      </w:tblGrid>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Квалификационные уровни</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center"/>
            </w:pPr>
            <w:r>
              <w:rPr>
                <w:rFonts w:ascii="Times New Roman" w:hAnsi="Times New Roman" w:cs="Times New Roman"/>
                <w:sz w:val="20"/>
                <w:szCs w:val="20"/>
              </w:rPr>
              <w:t>Размер оклада (должностного   оклада), ставки  заработной платы, руб.</w:t>
            </w:r>
          </w:p>
        </w:tc>
      </w:tr>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 xml:space="preserve">1 квалификационный уровень                          </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Начальник отдела</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pPr>
            <w:r>
              <w:rPr>
                <w:rFonts w:ascii="Times New Roman" w:hAnsi="Times New Roman" w:cs="Times New Roman"/>
                <w:sz w:val="20"/>
                <w:szCs w:val="20"/>
              </w:rPr>
              <w:t>5010</w:t>
            </w:r>
          </w:p>
        </w:tc>
      </w:tr>
      <w:tr w:rsidR="002219DC" w:rsidTr="007E5615">
        <w:tc>
          <w:tcPr>
            <w:tcW w:w="33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3 квалификационный уровень</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Главный бухгалтер</w:t>
            </w:r>
          </w:p>
          <w:p w:rsidR="002219DC" w:rsidRDefault="002219DC" w:rsidP="007E5615">
            <w:pPr>
              <w:pStyle w:val="13"/>
              <w:rPr>
                <w:rFonts w:ascii="Times New Roman" w:hAnsi="Times New Roman" w:cs="Times New Roman"/>
                <w:sz w:val="20"/>
                <w:szCs w:val="20"/>
              </w:rPr>
            </w:pPr>
            <w:r>
              <w:rPr>
                <w:rFonts w:ascii="Times New Roman" w:hAnsi="Times New Roman" w:cs="Times New Roman"/>
                <w:sz w:val="20"/>
                <w:szCs w:val="20"/>
              </w:rPr>
              <w:t>Заместитель директора по финансовым вопросам</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pPr>
            <w:r>
              <w:rPr>
                <w:rFonts w:ascii="Times New Roman" w:hAnsi="Times New Roman" w:cs="Times New Roman"/>
                <w:sz w:val="20"/>
                <w:szCs w:val="20"/>
              </w:rPr>
              <w:t>6250</w:t>
            </w:r>
          </w:p>
        </w:tc>
      </w:tr>
    </w:tbl>
    <w:p w:rsidR="002219DC" w:rsidRDefault="002219DC" w:rsidP="002219DC">
      <w:pPr>
        <w:pStyle w:val="13"/>
        <w:jc w:val="center"/>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4"/>
          <w:szCs w:val="24"/>
        </w:rPr>
      </w:pPr>
      <w:r>
        <w:rPr>
          <w:rFonts w:ascii="Times New Roman" w:hAnsi="Times New Roman" w:cs="Times New Roman"/>
          <w:sz w:val="24"/>
          <w:szCs w:val="24"/>
        </w:rPr>
        <w:t>ПКГ " Общеотраслевые профессии рабочих первого уровня»</w:t>
      </w:r>
    </w:p>
    <w:p w:rsidR="002219DC" w:rsidRDefault="002219DC" w:rsidP="002219DC">
      <w:pPr>
        <w:pStyle w:val="13"/>
        <w:jc w:val="both"/>
        <w:rPr>
          <w:rFonts w:ascii="Times New Roman" w:hAnsi="Times New Roman" w:cs="Times New Roman"/>
          <w:sz w:val="20"/>
          <w:szCs w:val="20"/>
        </w:rPr>
      </w:pPr>
      <w:r>
        <w:rPr>
          <w:rFonts w:ascii="Times New Roman" w:hAnsi="Times New Roman" w:cs="Times New Roman"/>
          <w:sz w:val="24"/>
          <w:szCs w:val="24"/>
        </w:rPr>
        <w:t xml:space="preserve">                        </w:t>
      </w:r>
    </w:p>
    <w:tbl>
      <w:tblPr>
        <w:tblW w:w="9611" w:type="dxa"/>
        <w:tblInd w:w="108" w:type="dxa"/>
        <w:tblLayout w:type="fixed"/>
        <w:tblLook w:val="0000" w:firstRow="0" w:lastRow="0" w:firstColumn="0" w:lastColumn="0" w:noHBand="0" w:noVBand="0"/>
      </w:tblPr>
      <w:tblGrid>
        <w:gridCol w:w="3402"/>
        <w:gridCol w:w="3402"/>
        <w:gridCol w:w="2807"/>
      </w:tblGrid>
      <w:tr w:rsidR="002219DC" w:rsidTr="007E5615">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Квалификационные уровни</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Должность</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both"/>
            </w:pPr>
            <w:r>
              <w:rPr>
                <w:rFonts w:ascii="Times New Roman" w:hAnsi="Times New Roman" w:cs="Times New Roman"/>
                <w:sz w:val="20"/>
                <w:szCs w:val="20"/>
              </w:rPr>
              <w:t>Размер оклада (должностного   оклада), ставки  заработной платы, руб.</w:t>
            </w:r>
          </w:p>
        </w:tc>
      </w:tr>
      <w:tr w:rsidR="002219DC" w:rsidTr="007E5615">
        <w:trPr>
          <w:trHeight w:val="722"/>
        </w:trPr>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1 квалификационный уровень</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Дворник</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Уборщик служебных помещений</w:t>
            </w:r>
          </w:p>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Сторож</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pPr>
            <w:r>
              <w:rPr>
                <w:rFonts w:ascii="Times New Roman" w:hAnsi="Times New Roman" w:cs="Times New Roman"/>
                <w:sz w:val="20"/>
                <w:szCs w:val="20"/>
              </w:rPr>
              <w:t>1940</w:t>
            </w:r>
          </w:p>
        </w:tc>
      </w:tr>
    </w:tbl>
    <w:p w:rsidR="002219DC" w:rsidRDefault="002219DC" w:rsidP="002219DC">
      <w:pPr>
        <w:pStyle w:val="13"/>
        <w:jc w:val="both"/>
        <w:rPr>
          <w:rFonts w:ascii="Times New Roman" w:hAnsi="Times New Roman" w:cs="Times New Roman"/>
          <w:sz w:val="20"/>
          <w:szCs w:val="20"/>
        </w:rPr>
      </w:pPr>
    </w:p>
    <w:p w:rsidR="002219DC" w:rsidRPr="00E46309" w:rsidRDefault="002219DC" w:rsidP="002219DC">
      <w:pPr>
        <w:pStyle w:val="13"/>
        <w:jc w:val="both"/>
        <w:rPr>
          <w:rFonts w:ascii="Times New Roman" w:hAnsi="Times New Roman" w:cs="Times New Roman"/>
          <w:sz w:val="24"/>
          <w:szCs w:val="24"/>
        </w:rPr>
      </w:pPr>
      <w:r w:rsidRPr="00E46309">
        <w:rPr>
          <w:rFonts w:ascii="Times New Roman" w:hAnsi="Times New Roman" w:cs="Times New Roman"/>
          <w:sz w:val="24"/>
          <w:szCs w:val="24"/>
        </w:rPr>
        <w:t>ПКГ " Общеотраслевые профессии рабочих второго уровня»</w:t>
      </w:r>
    </w:p>
    <w:p w:rsidR="002219DC" w:rsidRDefault="002219DC" w:rsidP="002219DC">
      <w:pPr>
        <w:pStyle w:val="13"/>
        <w:jc w:val="both"/>
        <w:rPr>
          <w:rFonts w:ascii="Times New Roman" w:hAnsi="Times New Roman" w:cs="Times New Roman"/>
          <w:sz w:val="20"/>
          <w:szCs w:val="20"/>
        </w:rPr>
      </w:pPr>
    </w:p>
    <w:tbl>
      <w:tblPr>
        <w:tblW w:w="9611" w:type="dxa"/>
        <w:tblInd w:w="108" w:type="dxa"/>
        <w:tblLayout w:type="fixed"/>
        <w:tblLook w:val="0000" w:firstRow="0" w:lastRow="0" w:firstColumn="0" w:lastColumn="0" w:noHBand="0" w:noVBand="0"/>
      </w:tblPr>
      <w:tblGrid>
        <w:gridCol w:w="3402"/>
        <w:gridCol w:w="3402"/>
        <w:gridCol w:w="2807"/>
      </w:tblGrid>
      <w:tr w:rsidR="002219DC" w:rsidTr="007E5615">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Квалификационные уровни</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Должность</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both"/>
            </w:pPr>
            <w:r>
              <w:rPr>
                <w:rFonts w:ascii="Times New Roman" w:hAnsi="Times New Roman" w:cs="Times New Roman"/>
                <w:sz w:val="20"/>
                <w:szCs w:val="20"/>
              </w:rPr>
              <w:t>Размер оклада (должностного   оклада), ставки  заработной платы, руб.</w:t>
            </w:r>
          </w:p>
        </w:tc>
      </w:tr>
      <w:tr w:rsidR="002219DC" w:rsidTr="007E5615">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1 квалификационный уровень</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 xml:space="preserve">Водитель </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center"/>
            </w:pPr>
            <w:r>
              <w:rPr>
                <w:rFonts w:ascii="Times New Roman" w:hAnsi="Times New Roman" w:cs="Times New Roman"/>
                <w:sz w:val="20"/>
                <w:szCs w:val="20"/>
              </w:rPr>
              <w:t>2258</w:t>
            </w:r>
          </w:p>
        </w:tc>
      </w:tr>
      <w:tr w:rsidR="002219DC" w:rsidTr="007E5615">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2 квалификационный уровень</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Рабочий по обслуживанию здания</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Default="002219DC" w:rsidP="007E5615">
            <w:pPr>
              <w:pStyle w:val="13"/>
              <w:jc w:val="center"/>
            </w:pPr>
            <w:r>
              <w:rPr>
                <w:rFonts w:ascii="Times New Roman" w:hAnsi="Times New Roman" w:cs="Times New Roman"/>
                <w:sz w:val="20"/>
                <w:szCs w:val="20"/>
              </w:rPr>
              <w:t>2754</w:t>
            </w:r>
          </w:p>
        </w:tc>
      </w:tr>
    </w:tbl>
    <w:p w:rsidR="002219DC" w:rsidRDefault="002219DC" w:rsidP="002219DC">
      <w:pPr>
        <w:pStyle w:val="13"/>
        <w:jc w:val="both"/>
        <w:rPr>
          <w:rFonts w:ascii="Times New Roman" w:hAnsi="Times New Roman" w:cs="Times New Roman"/>
          <w:sz w:val="20"/>
          <w:szCs w:val="20"/>
        </w:rPr>
      </w:pPr>
    </w:p>
    <w:p w:rsidR="002219DC" w:rsidRDefault="002219DC" w:rsidP="002219DC">
      <w:pPr>
        <w:widowControl w:val="0"/>
        <w:autoSpaceDE w:val="0"/>
        <w:autoSpaceDN w:val="0"/>
        <w:adjustRightInd w:val="0"/>
        <w:jc w:val="both"/>
        <w:outlineLvl w:val="1"/>
        <w:rPr>
          <w:szCs w:val="24"/>
        </w:rPr>
      </w:pPr>
      <w:r>
        <w:rPr>
          <w:szCs w:val="24"/>
        </w:rPr>
        <w:t xml:space="preserve">2. </w:t>
      </w:r>
      <w:r w:rsidRPr="00DA3551">
        <w:rPr>
          <w:szCs w:val="24"/>
        </w:rPr>
        <w:t>Профессиональная квалификационна</w:t>
      </w:r>
      <w:r>
        <w:rPr>
          <w:szCs w:val="24"/>
        </w:rPr>
        <w:t xml:space="preserve">я группа "Средний медицинский и </w:t>
      </w:r>
      <w:r w:rsidRPr="00DA3551">
        <w:rPr>
          <w:szCs w:val="24"/>
        </w:rPr>
        <w:t>фармацевтический персонал"</w:t>
      </w:r>
    </w:p>
    <w:p w:rsidR="002219DC" w:rsidRDefault="002219DC" w:rsidP="002219DC">
      <w:pPr>
        <w:widowControl w:val="0"/>
        <w:autoSpaceDE w:val="0"/>
        <w:autoSpaceDN w:val="0"/>
        <w:adjustRightInd w:val="0"/>
        <w:jc w:val="both"/>
        <w:outlineLvl w:val="1"/>
        <w:rPr>
          <w:szCs w:val="24"/>
        </w:rPr>
      </w:pPr>
    </w:p>
    <w:tbl>
      <w:tblPr>
        <w:tblW w:w="9611" w:type="dxa"/>
        <w:tblInd w:w="108" w:type="dxa"/>
        <w:tblLayout w:type="fixed"/>
        <w:tblLook w:val="0000" w:firstRow="0" w:lastRow="0" w:firstColumn="0" w:lastColumn="0" w:noHBand="0" w:noVBand="0"/>
      </w:tblPr>
      <w:tblGrid>
        <w:gridCol w:w="3402"/>
        <w:gridCol w:w="3402"/>
        <w:gridCol w:w="2807"/>
      </w:tblGrid>
      <w:tr w:rsidR="002219DC" w:rsidTr="007E5615">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Квалификационные уровни</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Должность</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both"/>
            </w:pPr>
            <w:r>
              <w:rPr>
                <w:rFonts w:ascii="Times New Roman" w:hAnsi="Times New Roman" w:cs="Times New Roman"/>
                <w:sz w:val="20"/>
                <w:szCs w:val="20"/>
              </w:rPr>
              <w:t>Размер оклада (должностного   оклада), ставки  заработной платы, руб.</w:t>
            </w:r>
          </w:p>
        </w:tc>
      </w:tr>
      <w:tr w:rsidR="002219DC" w:rsidTr="007E5615">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4 квалификационный уровень</w:t>
            </w:r>
          </w:p>
        </w:tc>
        <w:tc>
          <w:tcPr>
            <w:tcW w:w="340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0"/>
                <w:szCs w:val="20"/>
              </w:rPr>
            </w:pPr>
            <w:r>
              <w:rPr>
                <w:rFonts w:ascii="Times New Roman" w:hAnsi="Times New Roman" w:cs="Times New Roman"/>
                <w:sz w:val="20"/>
                <w:szCs w:val="20"/>
              </w:rPr>
              <w:t>Фельдшер</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center"/>
            </w:pPr>
            <w:r>
              <w:t>3260</w:t>
            </w:r>
          </w:p>
        </w:tc>
      </w:tr>
    </w:tbl>
    <w:p w:rsidR="002219DC" w:rsidRDefault="002219DC" w:rsidP="002219DC">
      <w:pPr>
        <w:pStyle w:val="13"/>
        <w:jc w:val="both"/>
        <w:rPr>
          <w:rFonts w:ascii="Times New Roman" w:hAnsi="Times New Roman" w:cs="Times New Roman"/>
          <w:sz w:val="20"/>
          <w:szCs w:val="20"/>
        </w:rPr>
      </w:pP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sz w:val="26"/>
          <w:szCs w:val="26"/>
          <w:u w:val="single"/>
        </w:rPr>
        <w:t>3. Выплаты компенсационного характера</w:t>
      </w:r>
    </w:p>
    <w:p w:rsidR="002219DC" w:rsidRDefault="002219DC" w:rsidP="002219DC">
      <w:pPr>
        <w:pStyle w:val="13"/>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города Шарыпово, содержащими нормы трудового права, и настоящим Положением.</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3.2. К выплатам компенсационного характера относятся:</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работникам, занятым на тяжелых работах, работах с вредными и (или) опасными и иными особыми условиями труда;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за работу в местностях с особыми климатическими условиями;</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и при выполнении работ в других условиях, отклоняющихся от нормальных).</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3.3. Виды выплат компенсационного характера, размеры и условия их осуществления устанавливаются в соответствии с трудовым законодательством и </w:t>
      </w:r>
      <w:r>
        <w:rPr>
          <w:rFonts w:ascii="Times New Roman" w:hAnsi="Times New Roman" w:cs="Times New Roman"/>
          <w:sz w:val="26"/>
          <w:szCs w:val="26"/>
        </w:rPr>
        <w:lastRenderedPageBreak/>
        <w:t>иными нормативными правовыми актами Российской Федерации, Красноярского края, нормативными правовыми актами Администрации города Шарыпово, содержащими нормы трудового права, и настоящим Положением.</w:t>
      </w:r>
    </w:p>
    <w:p w:rsidR="002219DC" w:rsidRDefault="002219DC" w:rsidP="002219DC">
      <w:pPr>
        <w:pStyle w:val="13"/>
        <w:jc w:val="both"/>
        <w:rPr>
          <w:rFonts w:ascii="Times New Roman" w:hAnsi="Times New Roman" w:cs="Times New Roman"/>
          <w:sz w:val="24"/>
          <w:szCs w:val="24"/>
        </w:rPr>
      </w:pPr>
      <w:r>
        <w:rPr>
          <w:rFonts w:ascii="Times New Roman" w:hAnsi="Times New Roman" w:cs="Times New Roman"/>
          <w:sz w:val="26"/>
          <w:szCs w:val="26"/>
        </w:rPr>
        <w:t>3.4. В случаях, определенных законодательством Российской Федерации и Красноярского края, к заработной плате работников муниципальных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2219DC" w:rsidRDefault="002219DC" w:rsidP="002219DC">
      <w:pPr>
        <w:pStyle w:val="13"/>
        <w:jc w:val="both"/>
        <w:rPr>
          <w:rFonts w:ascii="Times New Roman" w:hAnsi="Times New Roman" w:cs="Times New Roman"/>
          <w:sz w:val="24"/>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Оплата труда в других случаях выполнения работ в условиях, отклоняющихся от нормальных, устанавливается работникам на основании статьи 149 Трудового кодекса Российской Федерации.</w:t>
      </w:r>
      <w:proofErr w:type="gramEnd"/>
    </w:p>
    <w:p w:rsidR="002219DC" w:rsidRDefault="002219DC" w:rsidP="002219DC">
      <w:pPr>
        <w:pStyle w:val="13"/>
        <w:ind w:firstLine="709"/>
        <w:jc w:val="both"/>
        <w:rPr>
          <w:rFonts w:ascii="Times New Roman" w:hAnsi="Times New Roman" w:cs="Times New Roman"/>
          <w:sz w:val="24"/>
          <w:szCs w:val="24"/>
        </w:rPr>
      </w:pPr>
      <w:proofErr w:type="gramStart"/>
      <w:r>
        <w:rPr>
          <w:rFonts w:ascii="Times New Roman" w:hAnsi="Times New Roman" w:cs="Times New Roman"/>
          <w:sz w:val="24"/>
          <w:szCs w:val="24"/>
        </w:rPr>
        <w:t>К видам компенсационных выплат за работу в условиях, отклоняющихся от нормальных (при выполнении работ в других условиях, отклоняющихся  от нормальных) относятся  в соответствии с таблицей №1 к настоящему Положению.</w:t>
      </w:r>
      <w:proofErr w:type="gramEnd"/>
    </w:p>
    <w:p w:rsidR="002219DC" w:rsidRDefault="002219DC" w:rsidP="002219DC">
      <w:pPr>
        <w:pStyle w:val="13"/>
        <w:ind w:firstLine="709"/>
        <w:jc w:val="both"/>
        <w:rPr>
          <w:rFonts w:ascii="Times New Roman" w:hAnsi="Times New Roman" w:cs="Times New Roman"/>
          <w:sz w:val="24"/>
          <w:szCs w:val="24"/>
        </w:rPr>
      </w:pPr>
    </w:p>
    <w:p w:rsidR="002219DC" w:rsidRDefault="002219DC" w:rsidP="002219DC">
      <w:pPr>
        <w:pStyle w:val="13"/>
        <w:ind w:left="6372" w:firstLine="709"/>
        <w:jc w:val="both"/>
        <w:rPr>
          <w:rFonts w:ascii="Times New Roman" w:hAnsi="Times New Roman" w:cs="Times New Roman"/>
          <w:sz w:val="24"/>
          <w:szCs w:val="24"/>
        </w:rPr>
      </w:pPr>
      <w:r>
        <w:rPr>
          <w:rFonts w:ascii="Times New Roman" w:hAnsi="Times New Roman" w:cs="Times New Roman"/>
          <w:sz w:val="24"/>
          <w:szCs w:val="24"/>
        </w:rPr>
        <w:t>Таблица №1</w:t>
      </w:r>
    </w:p>
    <w:tbl>
      <w:tblPr>
        <w:tblW w:w="0" w:type="auto"/>
        <w:tblInd w:w="-25" w:type="dxa"/>
        <w:tblLayout w:type="fixed"/>
        <w:tblLook w:val="0000" w:firstRow="0" w:lastRow="0" w:firstColumn="0" w:lastColumn="0" w:noHBand="0" w:noVBand="0"/>
      </w:tblPr>
      <w:tblGrid>
        <w:gridCol w:w="828"/>
        <w:gridCol w:w="6300"/>
        <w:gridCol w:w="2493"/>
      </w:tblGrid>
      <w:tr w:rsidR="002219DC" w:rsidTr="007E5615">
        <w:tc>
          <w:tcPr>
            <w:tcW w:w="82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300"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4"/>
                <w:szCs w:val="24"/>
              </w:rPr>
            </w:pPr>
            <w:r>
              <w:rPr>
                <w:rFonts w:ascii="Times New Roman" w:hAnsi="Times New Roman" w:cs="Times New Roman"/>
                <w:sz w:val="24"/>
                <w:szCs w:val="24"/>
              </w:rPr>
              <w:t>Виды компенсационных выплат</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center"/>
            </w:pPr>
            <w:r>
              <w:rPr>
                <w:rFonts w:ascii="Times New Roman" w:hAnsi="Times New Roman" w:cs="Times New Roman"/>
                <w:sz w:val="24"/>
                <w:szCs w:val="24"/>
              </w:rPr>
              <w:t>Размер в процентах к окладу (должностному окладу), ставке заработной платы</w:t>
            </w:r>
          </w:p>
        </w:tc>
      </w:tr>
      <w:tr w:rsidR="002219DC" w:rsidTr="007E5615">
        <w:tc>
          <w:tcPr>
            <w:tcW w:w="82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6300" w:type="dxa"/>
            <w:tcBorders>
              <w:top w:val="single" w:sz="4" w:space="0" w:color="000000"/>
              <w:left w:val="single" w:sz="4" w:space="0" w:color="000000"/>
              <w:bottom w:val="single" w:sz="4" w:space="0" w:color="000000"/>
            </w:tcBorders>
            <w:shd w:val="clear" w:color="auto" w:fill="auto"/>
          </w:tcPr>
          <w:p w:rsidR="002219DC" w:rsidRPr="00F62E2E" w:rsidRDefault="002219DC" w:rsidP="007E5615">
            <w:pPr>
              <w:pStyle w:val="13"/>
              <w:jc w:val="both"/>
              <w:rPr>
                <w:rFonts w:ascii="Times New Roman" w:hAnsi="Times New Roman" w:cs="Times New Roman"/>
                <w:sz w:val="24"/>
                <w:szCs w:val="24"/>
              </w:rPr>
            </w:pPr>
            <w:r w:rsidRPr="00F62E2E">
              <w:rPr>
                <w:rFonts w:ascii="Times New Roman" w:hAnsi="Times New Roman" w:cs="Times New Roman"/>
                <w:sz w:val="24"/>
                <w:szCs w:val="24"/>
              </w:rPr>
              <w:t>Работникам, занятым на тяжелых работах, работах с вредными и (или) опасными, иными условиями труда.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both"/>
            </w:pPr>
            <w:r>
              <w:rPr>
                <w:rFonts w:ascii="Times New Roman" w:hAnsi="Times New Roman" w:cs="Times New Roman"/>
                <w:sz w:val="24"/>
                <w:szCs w:val="24"/>
              </w:rPr>
              <w:t>20</w:t>
            </w:r>
          </w:p>
        </w:tc>
      </w:tr>
      <w:tr w:rsidR="002219DC" w:rsidTr="007E5615">
        <w:tc>
          <w:tcPr>
            <w:tcW w:w="82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4"/>
                <w:szCs w:val="24"/>
              </w:rPr>
            </w:pPr>
            <w:r>
              <w:rPr>
                <w:rFonts w:ascii="Times New Roman" w:hAnsi="Times New Roman" w:cs="Times New Roman"/>
                <w:sz w:val="24"/>
                <w:szCs w:val="24"/>
              </w:rPr>
              <w:t>2.</w:t>
            </w:r>
          </w:p>
        </w:tc>
        <w:tc>
          <w:tcPr>
            <w:tcW w:w="6300" w:type="dxa"/>
            <w:tcBorders>
              <w:top w:val="single" w:sz="4" w:space="0" w:color="000000"/>
              <w:left w:val="single" w:sz="4" w:space="0" w:color="000000"/>
              <w:bottom w:val="single" w:sz="4" w:space="0" w:color="000000"/>
            </w:tcBorders>
            <w:shd w:val="clear" w:color="auto" w:fill="auto"/>
          </w:tcPr>
          <w:p w:rsidR="002219DC" w:rsidRPr="00F62E2E" w:rsidRDefault="002219DC" w:rsidP="007E5615">
            <w:pPr>
              <w:pStyle w:val="13"/>
              <w:jc w:val="both"/>
              <w:rPr>
                <w:rFonts w:ascii="Times New Roman" w:hAnsi="Times New Roman" w:cs="Times New Roman"/>
                <w:sz w:val="24"/>
                <w:szCs w:val="24"/>
              </w:rPr>
            </w:pPr>
            <w:r>
              <w:rPr>
                <w:rFonts w:ascii="Times New Roman" w:hAnsi="Times New Roman" w:cs="Times New Roman"/>
                <w:sz w:val="24"/>
                <w:szCs w:val="24"/>
              </w:rPr>
              <w:t>Сторожам з</w:t>
            </w:r>
            <w:r w:rsidRPr="00F62E2E">
              <w:rPr>
                <w:rFonts w:ascii="Times New Roman" w:hAnsi="Times New Roman" w:cs="Times New Roman"/>
                <w:sz w:val="24"/>
                <w:szCs w:val="24"/>
              </w:rPr>
              <w:t>а каждый час работы в ночное время.</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both"/>
              <w:rPr>
                <w:rFonts w:ascii="Times New Roman" w:hAnsi="Times New Roman" w:cs="Times New Roman"/>
                <w:sz w:val="24"/>
                <w:szCs w:val="24"/>
              </w:rPr>
            </w:pPr>
            <w:r>
              <w:rPr>
                <w:rFonts w:ascii="Times New Roman" w:hAnsi="Times New Roman" w:cs="Times New Roman"/>
                <w:sz w:val="24"/>
                <w:szCs w:val="24"/>
              </w:rPr>
              <w:t>20</w:t>
            </w:r>
          </w:p>
        </w:tc>
      </w:tr>
      <w:tr w:rsidR="002219DC" w:rsidTr="007E5615">
        <w:tc>
          <w:tcPr>
            <w:tcW w:w="82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4"/>
                <w:szCs w:val="24"/>
              </w:rPr>
            </w:pPr>
            <w:r>
              <w:rPr>
                <w:rFonts w:ascii="Times New Roman" w:hAnsi="Times New Roman" w:cs="Times New Roman"/>
                <w:sz w:val="24"/>
                <w:szCs w:val="24"/>
              </w:rPr>
              <w:t>3.</w:t>
            </w:r>
          </w:p>
        </w:tc>
        <w:tc>
          <w:tcPr>
            <w:tcW w:w="6300"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4"/>
                <w:szCs w:val="24"/>
              </w:rPr>
            </w:pPr>
            <w:r>
              <w:rPr>
                <w:rFonts w:ascii="Times New Roman" w:hAnsi="Times New Roman" w:cs="Times New Roman"/>
                <w:sz w:val="24"/>
                <w:szCs w:val="24"/>
              </w:rPr>
              <w:t>Водителям, диспетчеру за ненормированный рабочий день</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both"/>
            </w:pPr>
            <w:r>
              <w:rPr>
                <w:rFonts w:ascii="Times New Roman" w:hAnsi="Times New Roman" w:cs="Times New Roman"/>
                <w:sz w:val="24"/>
                <w:szCs w:val="24"/>
              </w:rPr>
              <w:t>50</w:t>
            </w:r>
          </w:p>
        </w:tc>
      </w:tr>
    </w:tbl>
    <w:p w:rsidR="002219DC" w:rsidRDefault="002219DC" w:rsidP="002219DC">
      <w:pPr>
        <w:pStyle w:val="13"/>
        <w:ind w:firstLine="709"/>
        <w:jc w:val="both"/>
        <w:rPr>
          <w:rFonts w:ascii="Times New Roman" w:hAnsi="Times New Roman" w:cs="Times New Roman"/>
          <w:sz w:val="24"/>
          <w:szCs w:val="24"/>
        </w:rPr>
      </w:pPr>
    </w:p>
    <w:p w:rsidR="002219DC" w:rsidRDefault="002219DC" w:rsidP="002219DC">
      <w:pPr>
        <w:pStyle w:val="13"/>
        <w:jc w:val="both"/>
        <w:rPr>
          <w:rFonts w:ascii="Times New Roman" w:hAnsi="Times New Roman" w:cs="Times New Roman"/>
          <w:sz w:val="24"/>
          <w:szCs w:val="24"/>
        </w:rPr>
      </w:pPr>
      <w:r>
        <w:rPr>
          <w:rFonts w:ascii="Times New Roman" w:hAnsi="Times New Roman" w:cs="Times New Roman"/>
          <w:sz w:val="24"/>
          <w:szCs w:val="24"/>
        </w:rPr>
        <w:t>3.6.  Оплата труда  в выходные и нерабочие праздничные дни производится на основании статьи 153 Трудового кодекса Российской Федерации.</w:t>
      </w:r>
    </w:p>
    <w:p w:rsidR="002219DC" w:rsidRDefault="002219DC" w:rsidP="002219DC">
      <w:pPr>
        <w:pStyle w:val="13"/>
        <w:jc w:val="both"/>
        <w:rPr>
          <w:rFonts w:ascii="Times New Roman" w:hAnsi="Times New Roman" w:cs="Times New Roman"/>
          <w:sz w:val="24"/>
          <w:szCs w:val="24"/>
        </w:rPr>
      </w:pPr>
      <w:r>
        <w:rPr>
          <w:rFonts w:ascii="Times New Roman" w:hAnsi="Times New Roman" w:cs="Times New Roman"/>
          <w:sz w:val="24"/>
          <w:szCs w:val="24"/>
        </w:rPr>
        <w:t>3.7. Размеры и условия осуществления выплат компенсационного характера конкретизируются в трудовых договорах работников.</w:t>
      </w: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4. Выплаты стимулирующего характера</w:t>
      </w:r>
    </w:p>
    <w:p w:rsidR="002219DC" w:rsidRDefault="002219DC" w:rsidP="002219DC">
      <w:pPr>
        <w:pStyle w:val="13"/>
        <w:jc w:val="center"/>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4.1. К выплатам стимулирующего характера относятся выплаты, направленные на стимулирование работников за качественные результаты труда, а также поощрение за выполненную работу. Стимулирующие выплаты выплачиваются в пределах выделенного фонда оплаты труда.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4.2. Выплаты стимулирующего характера, размеры и условия их введения устанавливаются настоящим Положением.</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4.3. Работникам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по решению директора в пределах бюджетных ассигнований на оплату труда работников могут устанавливаться следующие виды выплат стимулирующего характера: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за важность выполняемой работы, степень самостоятельности и ответственности при выполнении поставленных задач;</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за интенсивность и высокие результаты работы;</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за качество выполняемых работ;</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персональные выплаты (с учетом квалификационной категории, опыта работы, обеспечение региональной выплаты, установленной пунктом 4.11. настоящего Положения);</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по итогам работы за год.</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4.4. Стимулирующие выплаты по итогам выплачиваются по итогам работы за год.</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4.5. Размер стимулирующих выплат по итогам работы максимальным размером не ограничивается и может выплачиваться в денежном (суммовом) выражении работникам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г. Шарыпово по следующим основаниям:</w:t>
      </w:r>
    </w:p>
    <w:p w:rsidR="002219DC" w:rsidRDefault="002219DC" w:rsidP="002219DC">
      <w:pPr>
        <w:spacing w:line="100" w:lineRule="atLeast"/>
        <w:ind w:firstLine="540"/>
        <w:jc w:val="both"/>
        <w:rPr>
          <w:sz w:val="26"/>
          <w:szCs w:val="26"/>
        </w:rPr>
      </w:pPr>
      <w:r>
        <w:rPr>
          <w:sz w:val="26"/>
          <w:szCs w:val="26"/>
        </w:rPr>
        <w:lastRenderedPageBreak/>
        <w:t>объем освоения выделенных бюджетных средств;</w:t>
      </w:r>
    </w:p>
    <w:p w:rsidR="002219DC" w:rsidRDefault="002219DC" w:rsidP="002219DC">
      <w:pPr>
        <w:spacing w:line="100" w:lineRule="atLeast"/>
        <w:ind w:firstLine="540"/>
        <w:jc w:val="both"/>
        <w:rPr>
          <w:sz w:val="26"/>
          <w:szCs w:val="26"/>
        </w:rPr>
      </w:pPr>
      <w:r>
        <w:rPr>
          <w:sz w:val="26"/>
          <w:szCs w:val="26"/>
        </w:rPr>
        <w:t>инициатива, творчество и применение в работе современных форм и методов организации труда;</w:t>
      </w:r>
    </w:p>
    <w:p w:rsidR="002219DC" w:rsidRDefault="002219DC" w:rsidP="002219DC">
      <w:pPr>
        <w:spacing w:line="100" w:lineRule="atLeast"/>
        <w:ind w:firstLine="540"/>
        <w:jc w:val="both"/>
        <w:rPr>
          <w:sz w:val="26"/>
          <w:szCs w:val="26"/>
        </w:rPr>
      </w:pPr>
      <w:r>
        <w:rPr>
          <w:sz w:val="26"/>
          <w:szCs w:val="26"/>
        </w:rPr>
        <w:t>выполнение порученной работы, связанной с обеспечением рабочего процесса или уставной деятельности Учреждений;</w:t>
      </w:r>
    </w:p>
    <w:p w:rsidR="002219DC" w:rsidRDefault="002219DC" w:rsidP="002219DC">
      <w:pPr>
        <w:spacing w:line="100" w:lineRule="atLeast"/>
        <w:ind w:firstLine="540"/>
        <w:jc w:val="both"/>
        <w:rPr>
          <w:sz w:val="26"/>
          <w:szCs w:val="26"/>
        </w:rPr>
      </w:pPr>
      <w:r>
        <w:rPr>
          <w:sz w:val="26"/>
          <w:szCs w:val="26"/>
        </w:rPr>
        <w:t>достижение высоких результатов в работе за определенный период;</w:t>
      </w:r>
    </w:p>
    <w:p w:rsidR="002219DC" w:rsidRDefault="002219DC" w:rsidP="002219DC">
      <w:pPr>
        <w:spacing w:line="100" w:lineRule="atLeast"/>
        <w:ind w:firstLine="540"/>
        <w:jc w:val="both"/>
        <w:rPr>
          <w:sz w:val="26"/>
          <w:szCs w:val="26"/>
        </w:rPr>
      </w:pPr>
      <w:r>
        <w:rPr>
          <w:sz w:val="26"/>
          <w:szCs w:val="26"/>
        </w:rPr>
        <w:t>участие в инновационной деятельности;</w:t>
      </w:r>
    </w:p>
    <w:p w:rsidR="002219DC" w:rsidRDefault="002219DC" w:rsidP="002219DC">
      <w:pPr>
        <w:spacing w:line="100" w:lineRule="atLeast"/>
        <w:ind w:firstLine="540"/>
        <w:jc w:val="both"/>
        <w:rPr>
          <w:sz w:val="26"/>
          <w:szCs w:val="26"/>
        </w:rPr>
      </w:pPr>
      <w:r>
        <w:rPr>
          <w:sz w:val="26"/>
          <w:szCs w:val="26"/>
        </w:rPr>
        <w:t>участие в соответствующем периоде в выполнении важных работ, мероприятий.</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4.6. Выплаты стимулирующего характера производятся в пределах бюджетных ассигнований на оплату труда работников учреждения.</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4.7. Директор при рассмотрении вопроса о стимулировании работника вправе учитывать аналитическую информацию вышестоящих органов.</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4.8. При установлении размера выплат стимулирующего характера конкретному работнику (за исключением персональных выплат)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применяет балльную оценку.</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Размер выплаты, осуществляемой конкретному работнику учреждения, определяется по формуле:</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С =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w:t>
      </w:r>
      <w:r>
        <w:rPr>
          <w:rFonts w:ascii="Times New Roman" w:hAnsi="Times New Roman" w:cs="Times New Roman"/>
          <w:sz w:val="26"/>
          <w:szCs w:val="26"/>
          <w:vertAlign w:val="subscript"/>
        </w:rPr>
        <w:t>1 балла</w:t>
      </w:r>
      <w:r>
        <w:rPr>
          <w:rFonts w:ascii="Times New Roman" w:hAnsi="Times New Roman" w:cs="Times New Roman"/>
          <w:sz w:val="26"/>
          <w:szCs w:val="26"/>
        </w:rPr>
        <w:t xml:space="preserve"> x </w:t>
      </w:r>
      <w:proofErr w:type="spellStart"/>
      <w:r>
        <w:rPr>
          <w:rFonts w:ascii="Times New Roman" w:hAnsi="Times New Roman" w:cs="Times New Roman"/>
          <w:sz w:val="26"/>
          <w:szCs w:val="26"/>
        </w:rPr>
        <w:t>Б</w:t>
      </w:r>
      <w:r>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где:</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С - размер выплаты, осуществляемой конкретному работнику учреждения в плановом периоде;</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С </w:t>
      </w:r>
      <w:r>
        <w:rPr>
          <w:rFonts w:ascii="Times New Roman" w:hAnsi="Times New Roman" w:cs="Times New Roman"/>
          <w:sz w:val="26"/>
          <w:szCs w:val="26"/>
          <w:vertAlign w:val="subscript"/>
        </w:rPr>
        <w:t>1 балла</w:t>
      </w:r>
      <w:r>
        <w:rPr>
          <w:rFonts w:ascii="Times New Roman" w:hAnsi="Times New Roman" w:cs="Times New Roman"/>
          <w:sz w:val="26"/>
          <w:szCs w:val="26"/>
        </w:rPr>
        <w:t xml:space="preserve"> - стоимость  для определения размеров стимулирующих выплат;</w:t>
      </w:r>
    </w:p>
    <w:p w:rsidR="002219DC" w:rsidRDefault="002219DC" w:rsidP="002219DC">
      <w:pPr>
        <w:pStyle w:val="13"/>
        <w:jc w:val="both"/>
        <w:rPr>
          <w:rFonts w:ascii="Times New Roman" w:hAnsi="Times New Roman" w:cs="Times New Roman"/>
          <w:sz w:val="26"/>
          <w:szCs w:val="26"/>
        </w:rPr>
      </w:pPr>
      <w:proofErr w:type="gramStart"/>
      <w:r>
        <w:rPr>
          <w:rFonts w:ascii="Times New Roman" w:hAnsi="Times New Roman" w:cs="Times New Roman"/>
          <w:sz w:val="26"/>
          <w:szCs w:val="26"/>
        </w:rPr>
        <w:t>Б</w:t>
      </w:r>
      <w:proofErr w:type="gramEnd"/>
      <w:r>
        <w:rPr>
          <w:rFonts w:ascii="Times New Roman" w:hAnsi="Times New Roman" w:cs="Times New Roman"/>
          <w:sz w:val="26"/>
          <w:szCs w:val="26"/>
        </w:rPr>
        <w:t xml:space="preserve"> </w:t>
      </w:r>
      <w:r>
        <w:rPr>
          <w:rFonts w:ascii="Times New Roman" w:hAnsi="Times New Roman" w:cs="Times New Roman"/>
          <w:sz w:val="26"/>
          <w:szCs w:val="26"/>
          <w:vertAlign w:val="subscript"/>
        </w:rPr>
        <w:t xml:space="preserve">i </w:t>
      </w:r>
      <w:r>
        <w:rPr>
          <w:rFonts w:ascii="Times New Roman" w:hAnsi="Times New Roman" w:cs="Times New Roman"/>
          <w:sz w:val="26"/>
          <w:szCs w:val="26"/>
        </w:rPr>
        <w:t>- количество  баллов по результатам  оценки  труда i-го работника учреждения,  исчисленное  в  суммовом  выражении  по  показателям оценки за отчетный период (год, полугодие, квартал, месяц).</w:t>
      </w:r>
    </w:p>
    <w:p w:rsidR="002219DC" w:rsidRDefault="002219DC" w:rsidP="002219DC">
      <w:pPr>
        <w:pStyle w:val="13"/>
        <w:rPr>
          <w:rFonts w:ascii="Times New Roman" w:hAnsi="Times New Roman" w:cs="Times New Roman"/>
          <w:sz w:val="26"/>
          <w:szCs w:val="26"/>
        </w:rPr>
      </w:pPr>
      <w:r>
        <w:rPr>
          <w:rFonts w:ascii="Times New Roman" w:hAnsi="Times New Roman" w:cs="Times New Roman"/>
          <w:sz w:val="26"/>
          <w:szCs w:val="26"/>
        </w:rPr>
        <w:t xml:space="preserve">                                                                                          n</w:t>
      </w:r>
    </w:p>
    <w:p w:rsidR="002219DC" w:rsidRDefault="002219DC" w:rsidP="002219DC">
      <w:pPr>
        <w:pStyle w:val="13"/>
        <w:rPr>
          <w:rFonts w:ascii="Times New Roman" w:hAnsi="Times New Roman" w:cs="Times New Roman"/>
          <w:sz w:val="26"/>
          <w:szCs w:val="26"/>
        </w:rPr>
      </w:pPr>
      <w:r>
        <w:rPr>
          <w:rFonts w:ascii="Times New Roman" w:hAnsi="Times New Roman" w:cs="Times New Roman"/>
          <w:sz w:val="26"/>
          <w:szCs w:val="26"/>
        </w:rPr>
        <w:t xml:space="preserve">С </w:t>
      </w:r>
      <w:r>
        <w:rPr>
          <w:rFonts w:ascii="Times New Roman" w:hAnsi="Times New Roman" w:cs="Times New Roman"/>
          <w:sz w:val="26"/>
          <w:szCs w:val="26"/>
          <w:vertAlign w:val="subscript"/>
        </w:rPr>
        <w:t xml:space="preserve">1 балла </w:t>
      </w:r>
      <w:r>
        <w:rPr>
          <w:rFonts w:ascii="Times New Roman" w:hAnsi="Times New Roman" w:cs="Times New Roman"/>
          <w:sz w:val="26"/>
          <w:szCs w:val="26"/>
        </w:rPr>
        <w:t xml:space="preserve">    = (Q </w:t>
      </w:r>
      <w:proofErr w:type="spellStart"/>
      <w:r>
        <w:rPr>
          <w:rFonts w:ascii="Times New Roman" w:hAnsi="Times New Roman" w:cs="Times New Roman"/>
          <w:sz w:val="26"/>
          <w:szCs w:val="26"/>
          <w:vertAlign w:val="subscript"/>
        </w:rPr>
        <w:t>стим</w:t>
      </w:r>
      <w:proofErr w:type="spellEnd"/>
      <w:r>
        <w:rPr>
          <w:rFonts w:ascii="Times New Roman" w:hAnsi="Times New Roman" w:cs="Times New Roman"/>
          <w:sz w:val="26"/>
          <w:szCs w:val="26"/>
        </w:rPr>
        <w:t xml:space="preserve"> - Q </w:t>
      </w:r>
      <w:proofErr w:type="spellStart"/>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рук</w:t>
      </w:r>
      <w:r>
        <w:rPr>
          <w:rFonts w:ascii="Times New Roman" w:hAnsi="Times New Roman" w:cs="Times New Roman"/>
          <w:sz w:val="26"/>
          <w:szCs w:val="26"/>
        </w:rPr>
        <w:t>) / SUM</w:t>
      </w:r>
      <w:proofErr w:type="gramStart"/>
      <w:r>
        <w:rPr>
          <w:rFonts w:ascii="Times New Roman" w:hAnsi="Times New Roman" w:cs="Times New Roman"/>
          <w:sz w:val="26"/>
          <w:szCs w:val="26"/>
        </w:rPr>
        <w:t xml:space="preserve"> Б</w:t>
      </w:r>
      <w:proofErr w:type="gramEnd"/>
      <w:r>
        <w:rPr>
          <w:rFonts w:ascii="Times New Roman" w:hAnsi="Times New Roman" w:cs="Times New Roman"/>
          <w:sz w:val="26"/>
          <w:szCs w:val="26"/>
        </w:rPr>
        <w:t xml:space="preserve"> </w:t>
      </w:r>
      <w:r>
        <w:rPr>
          <w:rFonts w:ascii="Times New Roman" w:hAnsi="Times New Roman" w:cs="Times New Roman"/>
          <w:sz w:val="26"/>
          <w:szCs w:val="26"/>
          <w:vertAlign w:val="subscript"/>
        </w:rPr>
        <w:t>i</w:t>
      </w:r>
      <w:r>
        <w:rPr>
          <w:rFonts w:ascii="Times New Roman" w:hAnsi="Times New Roman" w:cs="Times New Roman"/>
          <w:sz w:val="26"/>
          <w:szCs w:val="26"/>
        </w:rPr>
        <w:t>,</w:t>
      </w:r>
    </w:p>
    <w:p w:rsidR="002219DC" w:rsidRDefault="002219DC" w:rsidP="002219DC">
      <w:pPr>
        <w:pStyle w:val="13"/>
        <w:rPr>
          <w:rFonts w:ascii="Times New Roman" w:hAnsi="Times New Roman" w:cs="Times New Roman"/>
          <w:sz w:val="26"/>
          <w:szCs w:val="26"/>
        </w:rPr>
      </w:pPr>
      <w:r>
        <w:rPr>
          <w:rFonts w:ascii="Times New Roman" w:hAnsi="Times New Roman" w:cs="Times New Roman"/>
          <w:sz w:val="26"/>
          <w:szCs w:val="26"/>
        </w:rPr>
        <w:t xml:space="preserve">                                                                                         i=1</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где:</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w:t>
      </w:r>
      <w:r>
        <w:rPr>
          <w:rFonts w:ascii="Times New Roman" w:hAnsi="Times New Roman" w:cs="Times New Roman"/>
          <w:sz w:val="26"/>
          <w:szCs w:val="26"/>
        </w:rPr>
        <w:t>- фонд оплаты труда, предназначенный для осуществления стимулирующих выплат работникам учреждения в плановом периоде (год, полугодие, квартал, месяц);</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рук</w:t>
      </w:r>
      <w:r>
        <w:rPr>
          <w:rFonts w:ascii="Times New Roman" w:hAnsi="Times New Roman" w:cs="Times New Roman"/>
          <w:sz w:val="26"/>
          <w:szCs w:val="26"/>
        </w:rPr>
        <w:t xml:space="preserve"> - плановый  фонд стимулирующих </w:t>
      </w:r>
      <w:proofErr w:type="gramStart"/>
      <w:r>
        <w:rPr>
          <w:rFonts w:ascii="Times New Roman" w:hAnsi="Times New Roman" w:cs="Times New Roman"/>
          <w:sz w:val="26"/>
          <w:szCs w:val="26"/>
        </w:rPr>
        <w:t>выплат директора</w:t>
      </w:r>
      <w:proofErr w:type="gramEnd"/>
      <w:r>
        <w:rPr>
          <w:rFonts w:ascii="Times New Roman" w:hAnsi="Times New Roman" w:cs="Times New Roman"/>
          <w:sz w:val="26"/>
          <w:szCs w:val="26"/>
        </w:rPr>
        <w:t>, заместителя, утвержденный в бюджетной смете учреждения в расчете на плановый период (год, полугодие, квартал, месяц);</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n - количество физических лиц учреждения, подлежащих оценке за отчетный период (год, квартал, месяц), за исключением директора, его заместителя;</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ab/>
        <w:t xml:space="preserve">Q </w:t>
      </w:r>
      <w:proofErr w:type="spellStart"/>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не может превышать Q </w:t>
      </w:r>
      <w:r>
        <w:rPr>
          <w:rFonts w:ascii="Times New Roman" w:hAnsi="Times New Roman" w:cs="Times New Roman"/>
          <w:sz w:val="26"/>
          <w:szCs w:val="26"/>
          <w:vertAlign w:val="subscript"/>
        </w:rPr>
        <w:t>стим</w:t>
      </w:r>
      <w:proofErr w:type="gramStart"/>
      <w:r>
        <w:rPr>
          <w:rFonts w:ascii="Times New Roman" w:hAnsi="Times New Roman" w:cs="Times New Roman"/>
          <w:sz w:val="26"/>
          <w:szCs w:val="26"/>
          <w:vertAlign w:val="subscript"/>
        </w:rPr>
        <w:t>1</w:t>
      </w:r>
      <w:proofErr w:type="gramEnd"/>
      <w:r>
        <w:rPr>
          <w:rFonts w:ascii="Times New Roman" w:hAnsi="Times New Roman" w:cs="Times New Roman"/>
          <w:sz w:val="26"/>
          <w:szCs w:val="26"/>
          <w:vertAlign w:val="subscript"/>
        </w:rPr>
        <w:t>.</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sz w:val="26"/>
          <w:szCs w:val="26"/>
          <w:vertAlign w:val="subscript"/>
        </w:rPr>
        <w:t>стим</w:t>
      </w:r>
      <w:proofErr w:type="gramStart"/>
      <w:r>
        <w:rPr>
          <w:rFonts w:ascii="Times New Roman" w:hAnsi="Times New Roman" w:cs="Times New Roman"/>
          <w:sz w:val="26"/>
          <w:szCs w:val="26"/>
          <w:vertAlign w:val="subscript"/>
        </w:rPr>
        <w:t>1</w:t>
      </w:r>
      <w:proofErr w:type="gramEnd"/>
      <w:r>
        <w:rPr>
          <w:rFonts w:ascii="Times New Roman" w:hAnsi="Times New Roman" w:cs="Times New Roman"/>
          <w:sz w:val="26"/>
          <w:szCs w:val="26"/>
        </w:rPr>
        <w:t xml:space="preserve"> = Q </w:t>
      </w:r>
      <w:proofErr w:type="spellStart"/>
      <w:r>
        <w:rPr>
          <w:rFonts w:ascii="Times New Roman" w:hAnsi="Times New Roman" w:cs="Times New Roman"/>
          <w:sz w:val="26"/>
          <w:szCs w:val="26"/>
          <w:vertAlign w:val="subscript"/>
        </w:rPr>
        <w:t>зп</w:t>
      </w:r>
      <w:proofErr w:type="spellEnd"/>
      <w:r>
        <w:rPr>
          <w:rFonts w:ascii="Times New Roman" w:hAnsi="Times New Roman" w:cs="Times New Roman"/>
          <w:sz w:val="26"/>
          <w:szCs w:val="26"/>
        </w:rPr>
        <w:t xml:space="preserve"> - Q</w:t>
      </w:r>
      <w:r>
        <w:rPr>
          <w:rFonts w:ascii="Times New Roman" w:hAnsi="Times New Roman" w:cs="Times New Roman"/>
          <w:sz w:val="26"/>
          <w:szCs w:val="26"/>
          <w:vertAlign w:val="subscript"/>
        </w:rPr>
        <w:t xml:space="preserve"> </w:t>
      </w:r>
      <w:proofErr w:type="spellStart"/>
      <w:r>
        <w:rPr>
          <w:rFonts w:ascii="Times New Roman" w:hAnsi="Times New Roman" w:cs="Times New Roman"/>
          <w:sz w:val="26"/>
          <w:szCs w:val="26"/>
          <w:vertAlign w:val="subscript"/>
        </w:rPr>
        <w:t>гар</w:t>
      </w:r>
      <w:proofErr w:type="spellEnd"/>
      <w:r>
        <w:rPr>
          <w:rFonts w:ascii="Times New Roman" w:hAnsi="Times New Roman" w:cs="Times New Roman"/>
          <w:sz w:val="26"/>
          <w:szCs w:val="26"/>
        </w:rPr>
        <w:t xml:space="preserve"> - Q </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где:</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sz w:val="26"/>
          <w:szCs w:val="26"/>
          <w:vertAlign w:val="subscript"/>
        </w:rPr>
        <w:t>стим</w:t>
      </w:r>
      <w:proofErr w:type="gramStart"/>
      <w:r>
        <w:rPr>
          <w:rFonts w:ascii="Times New Roman" w:hAnsi="Times New Roman" w:cs="Times New Roman"/>
          <w:sz w:val="26"/>
          <w:szCs w:val="26"/>
          <w:vertAlign w:val="subscript"/>
        </w:rPr>
        <w:t>1</w:t>
      </w:r>
      <w:proofErr w:type="gramEnd"/>
      <w:r>
        <w:rPr>
          <w:rFonts w:ascii="Times New Roman" w:hAnsi="Times New Roman" w:cs="Times New Roman"/>
          <w:sz w:val="26"/>
          <w:szCs w:val="26"/>
          <w:vertAlign w:val="subscript"/>
        </w:rPr>
        <w:t xml:space="preserve"> </w:t>
      </w:r>
      <w:r>
        <w:rPr>
          <w:rFonts w:ascii="Times New Roman" w:hAnsi="Times New Roman" w:cs="Times New Roman"/>
          <w:sz w:val="26"/>
          <w:szCs w:val="26"/>
        </w:rPr>
        <w:t>– предельный фонд заработной платы, который может направляться учреждением на выплаты стимулирующего характера;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зп</w:t>
      </w:r>
      <w:proofErr w:type="spellEnd"/>
      <w:r>
        <w:rPr>
          <w:rFonts w:ascii="Times New Roman" w:hAnsi="Times New Roman" w:cs="Times New Roman"/>
          <w:sz w:val="26"/>
          <w:szCs w:val="26"/>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учреждения на плановый период;</w:t>
      </w:r>
    </w:p>
    <w:p w:rsidR="002219DC" w:rsidRDefault="002219DC" w:rsidP="002219DC">
      <w:pPr>
        <w:pStyle w:val="13"/>
        <w:jc w:val="both"/>
        <w:rPr>
          <w:rFonts w:ascii="Times New Roman" w:hAnsi="Times New Roman" w:cs="Times New Roman"/>
          <w:sz w:val="26"/>
          <w:szCs w:val="26"/>
        </w:rPr>
      </w:pPr>
      <w:proofErr w:type="gramStart"/>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гар</w:t>
      </w:r>
      <w:proofErr w:type="spellEnd"/>
      <w:r>
        <w:rPr>
          <w:rFonts w:ascii="Times New Roman" w:hAnsi="Times New Roman" w:cs="Times New Roman"/>
          <w:sz w:val="26"/>
          <w:szCs w:val="26"/>
        </w:rPr>
        <w:t xml:space="preserve"> - гарантированный фонд оплаты труда (сумма окладов работников  учреждения по основной и совмещаемой должностям с учетом сумм компенсационных выплат на плановый период), определенный согласно штатному расписанию учреждения;</w:t>
      </w:r>
      <w:proofErr w:type="gramEnd"/>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 сумма средств, направляемая в резерв для оплаты отпусков,</w:t>
      </w:r>
      <w:r>
        <w:rPr>
          <w:rFonts w:ascii="Times New Roman" w:hAnsi="Times New Roman" w:cs="Times New Roman"/>
          <w:i/>
          <w:iCs/>
          <w:sz w:val="26"/>
          <w:szCs w:val="26"/>
        </w:rPr>
        <w:t xml:space="preserve"> </w:t>
      </w:r>
      <w:r>
        <w:rPr>
          <w:rFonts w:ascii="Times New Roman" w:hAnsi="Times New Roman" w:cs="Times New Roman"/>
          <w:sz w:val="26"/>
          <w:szCs w:val="26"/>
        </w:rPr>
        <w:t xml:space="preserve">выплаты пособия по временной нетрудоспособности за первые два дня временной </w:t>
      </w:r>
      <w:r>
        <w:rPr>
          <w:rFonts w:ascii="Times New Roman" w:hAnsi="Times New Roman" w:cs="Times New Roman"/>
          <w:sz w:val="26"/>
          <w:szCs w:val="26"/>
        </w:rPr>
        <w:lastRenderedPageBreak/>
        <w:t xml:space="preserve">нетрудоспособности, оплаты дней служебных командировок, подготовки, переподготовки, повышения квалификации работников учреждения </w:t>
      </w:r>
      <w:r>
        <w:rPr>
          <w:rFonts w:ascii="Times New Roman" w:hAnsi="Times New Roman" w:cs="Times New Roman"/>
          <w:sz w:val="26"/>
          <w:szCs w:val="26"/>
        </w:rPr>
        <w:br/>
        <w:t>на плановый период.</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 Q </w:t>
      </w:r>
      <w:r>
        <w:rPr>
          <w:rFonts w:ascii="Times New Roman" w:hAnsi="Times New Roman" w:cs="Times New Roman"/>
          <w:sz w:val="26"/>
          <w:szCs w:val="26"/>
          <w:vertAlign w:val="subscript"/>
        </w:rPr>
        <w:t>баз</w:t>
      </w:r>
      <w:r>
        <w:rPr>
          <w:rFonts w:ascii="Times New Roman" w:hAnsi="Times New Roman" w:cs="Times New Roman"/>
          <w:sz w:val="26"/>
          <w:szCs w:val="26"/>
        </w:rPr>
        <w:t xml:space="preserve"> х N </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 N</w:t>
      </w:r>
      <w:r>
        <w:rPr>
          <w:rFonts w:ascii="Times New Roman" w:hAnsi="Times New Roman" w:cs="Times New Roman"/>
          <w:sz w:val="26"/>
          <w:szCs w:val="26"/>
          <w:vertAlign w:val="subscript"/>
        </w:rPr>
        <w:t xml:space="preserve"> год</w:t>
      </w:r>
      <w:r>
        <w:rPr>
          <w:rFonts w:ascii="Times New Roman" w:hAnsi="Times New Roman" w:cs="Times New Roman"/>
          <w:sz w:val="26"/>
          <w:szCs w:val="26"/>
        </w:rPr>
        <w:t>,</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где:</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sz w:val="26"/>
          <w:szCs w:val="26"/>
          <w:vertAlign w:val="subscript"/>
        </w:rPr>
        <w:t>баз</w:t>
      </w:r>
      <w:r>
        <w:rPr>
          <w:rFonts w:ascii="Times New Roman" w:hAnsi="Times New Roman" w:cs="Times New Roman"/>
          <w:sz w:val="26"/>
          <w:szCs w:val="26"/>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учреждения на плановый квартал без учета выплат по итогам работы;</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N </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периоде согласно плану, утвержденному в учреждении;</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N </w:t>
      </w:r>
      <w:r>
        <w:rPr>
          <w:rFonts w:ascii="Times New Roman" w:hAnsi="Times New Roman" w:cs="Times New Roman"/>
          <w:sz w:val="26"/>
          <w:szCs w:val="26"/>
          <w:vertAlign w:val="subscript"/>
        </w:rPr>
        <w:t>год</w:t>
      </w:r>
      <w:r>
        <w:rPr>
          <w:rFonts w:ascii="Times New Roman" w:hAnsi="Times New Roman" w:cs="Times New Roman"/>
          <w:sz w:val="26"/>
          <w:szCs w:val="26"/>
        </w:rPr>
        <w:t xml:space="preserve"> - количество календарных дней в плановом периоде.</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4.9.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для работников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определяются согласно таблице 2</w:t>
      </w:r>
    </w:p>
    <w:p w:rsidR="002219DC" w:rsidRDefault="002219DC" w:rsidP="002219DC">
      <w:pPr>
        <w:pStyle w:val="13"/>
        <w:rPr>
          <w:rFonts w:ascii="Times New Roman" w:hAnsi="Times New Roman" w:cs="Times New Roman"/>
          <w:sz w:val="26"/>
          <w:szCs w:val="26"/>
        </w:rPr>
      </w:pP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Таблица 2</w:t>
      </w: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Стимулирующие выплаты</w:t>
      </w: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w:t>
      </w: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 xml:space="preserve">работникам МКУ </w:t>
      </w:r>
      <w:proofErr w:type="spellStart"/>
      <w:r>
        <w:rPr>
          <w:rFonts w:ascii="Times New Roman" w:hAnsi="Times New Roman" w:cs="Times New Roman"/>
          <w:sz w:val="26"/>
          <w:szCs w:val="26"/>
          <w:u w:val="single"/>
        </w:rPr>
        <w:t>ЦБУиТО</w:t>
      </w:r>
      <w:proofErr w:type="spellEnd"/>
      <w:r>
        <w:rPr>
          <w:rFonts w:ascii="Times New Roman" w:hAnsi="Times New Roman" w:cs="Times New Roman"/>
          <w:sz w:val="26"/>
          <w:szCs w:val="26"/>
          <w:u w:val="single"/>
        </w:rPr>
        <w:t xml:space="preserve"> УО</w:t>
      </w:r>
    </w:p>
    <w:p w:rsidR="002219DC" w:rsidRDefault="002219DC" w:rsidP="002219DC">
      <w:pPr>
        <w:pStyle w:val="13"/>
        <w:jc w:val="center"/>
        <w:rPr>
          <w:rFonts w:ascii="Times New Roman" w:hAnsi="Times New Roman" w:cs="Times New Roman"/>
          <w:sz w:val="26"/>
          <w:szCs w:val="26"/>
          <w:u w:val="single"/>
        </w:rPr>
      </w:pPr>
    </w:p>
    <w:tbl>
      <w:tblPr>
        <w:tblW w:w="9590" w:type="dxa"/>
        <w:tblInd w:w="-126" w:type="dxa"/>
        <w:tblLayout w:type="fixed"/>
        <w:tblLook w:val="0000" w:firstRow="0" w:lastRow="0" w:firstColumn="0" w:lastColumn="0" w:noHBand="0" w:noVBand="0"/>
      </w:tblPr>
      <w:tblGrid>
        <w:gridCol w:w="1510"/>
        <w:gridCol w:w="2704"/>
        <w:gridCol w:w="273"/>
        <w:gridCol w:w="2425"/>
        <w:gridCol w:w="1443"/>
        <w:gridCol w:w="1235"/>
      </w:tblGrid>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vAlign w:val="center"/>
          </w:tcPr>
          <w:p w:rsidR="002219DC" w:rsidRPr="00B4697D" w:rsidRDefault="002219DC" w:rsidP="007E5615">
            <w:pPr>
              <w:snapToGrid w:val="0"/>
              <w:spacing w:line="192" w:lineRule="auto"/>
              <w:jc w:val="center"/>
            </w:pPr>
            <w:r w:rsidRPr="00B4697D">
              <w:t>Должности</w:t>
            </w:r>
          </w:p>
        </w:tc>
        <w:tc>
          <w:tcPr>
            <w:tcW w:w="2977" w:type="dxa"/>
            <w:gridSpan w:val="2"/>
            <w:vMerge w:val="restart"/>
            <w:tcBorders>
              <w:top w:val="single" w:sz="4" w:space="0" w:color="000000"/>
              <w:left w:val="single" w:sz="4" w:space="0" w:color="000000"/>
              <w:bottom w:val="single" w:sz="4" w:space="0" w:color="000000"/>
            </w:tcBorders>
            <w:shd w:val="clear" w:color="auto" w:fill="auto"/>
            <w:vAlign w:val="center"/>
          </w:tcPr>
          <w:p w:rsidR="002219DC" w:rsidRPr="00B4697D" w:rsidRDefault="002219DC" w:rsidP="007E5615">
            <w:pPr>
              <w:snapToGrid w:val="0"/>
              <w:spacing w:line="192" w:lineRule="auto"/>
              <w:jc w:val="center"/>
            </w:pPr>
            <w:r w:rsidRPr="00B4697D">
              <w:t>Критерии оценки результативности и качества труда работников и периодичность оценки для установления выплат</w:t>
            </w:r>
          </w:p>
        </w:tc>
        <w:tc>
          <w:tcPr>
            <w:tcW w:w="3868" w:type="dxa"/>
            <w:gridSpan w:val="2"/>
            <w:tcBorders>
              <w:top w:val="single" w:sz="4" w:space="0" w:color="000000"/>
              <w:left w:val="single" w:sz="4" w:space="0" w:color="000000"/>
              <w:bottom w:val="single" w:sz="4" w:space="0" w:color="000000"/>
            </w:tcBorders>
            <w:shd w:val="clear" w:color="auto" w:fill="auto"/>
            <w:vAlign w:val="center"/>
          </w:tcPr>
          <w:p w:rsidR="002219DC" w:rsidRPr="00B4697D" w:rsidRDefault="002219DC" w:rsidP="007E5615">
            <w:pPr>
              <w:jc w:val="center"/>
            </w:pPr>
            <w:r w:rsidRPr="00B4697D">
              <w:t>Условия</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Pr="00B4697D" w:rsidRDefault="002219DC" w:rsidP="007E5615">
            <w:pPr>
              <w:snapToGrid w:val="0"/>
              <w:spacing w:line="192" w:lineRule="auto"/>
              <w:jc w:val="center"/>
            </w:pPr>
            <w:r w:rsidRPr="00B4697D">
              <w:t>Предельное количество баллов</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vAlign w:val="center"/>
          </w:tcPr>
          <w:p w:rsidR="002219DC" w:rsidRPr="00B4697D" w:rsidRDefault="002219DC" w:rsidP="007E5615">
            <w:pPr>
              <w:snapToGrid w:val="0"/>
              <w:jc w:val="center"/>
            </w:pPr>
          </w:p>
        </w:tc>
        <w:tc>
          <w:tcPr>
            <w:tcW w:w="2977" w:type="dxa"/>
            <w:gridSpan w:val="2"/>
            <w:vMerge/>
            <w:tcBorders>
              <w:top w:val="single" w:sz="4" w:space="0" w:color="000000"/>
              <w:left w:val="single" w:sz="4" w:space="0" w:color="000000"/>
              <w:bottom w:val="single" w:sz="4" w:space="0" w:color="000000"/>
            </w:tcBorders>
            <w:shd w:val="clear" w:color="auto" w:fill="auto"/>
            <w:vAlign w:val="center"/>
          </w:tcPr>
          <w:p w:rsidR="002219DC" w:rsidRPr="00B4697D" w:rsidRDefault="002219DC" w:rsidP="007E5615">
            <w:pPr>
              <w:snapToGrid w:val="0"/>
              <w:jc w:val="center"/>
            </w:pPr>
          </w:p>
        </w:tc>
        <w:tc>
          <w:tcPr>
            <w:tcW w:w="2425" w:type="dxa"/>
            <w:tcBorders>
              <w:top w:val="single" w:sz="4" w:space="0" w:color="000000"/>
              <w:left w:val="single" w:sz="4" w:space="0" w:color="000000"/>
              <w:bottom w:val="single" w:sz="4" w:space="0" w:color="000000"/>
            </w:tcBorders>
            <w:shd w:val="clear" w:color="auto" w:fill="auto"/>
            <w:vAlign w:val="center"/>
          </w:tcPr>
          <w:p w:rsidR="002219DC" w:rsidRPr="00B4697D" w:rsidRDefault="002219DC" w:rsidP="007E5615">
            <w:pPr>
              <w:jc w:val="center"/>
            </w:pPr>
            <w:r w:rsidRPr="00B4697D">
              <w:t>наименование</w:t>
            </w:r>
          </w:p>
        </w:tc>
        <w:tc>
          <w:tcPr>
            <w:tcW w:w="1443" w:type="dxa"/>
            <w:tcBorders>
              <w:top w:val="single" w:sz="4" w:space="0" w:color="000000"/>
              <w:left w:val="single" w:sz="4" w:space="0" w:color="000000"/>
              <w:bottom w:val="single" w:sz="4" w:space="0" w:color="000000"/>
            </w:tcBorders>
            <w:shd w:val="clear" w:color="auto" w:fill="auto"/>
            <w:vAlign w:val="center"/>
          </w:tcPr>
          <w:p w:rsidR="002219DC" w:rsidRPr="00B4697D" w:rsidRDefault="002219DC" w:rsidP="007E5615">
            <w:pPr>
              <w:jc w:val="center"/>
            </w:pPr>
            <w:r w:rsidRPr="00B4697D">
              <w:t>индикатор</w:t>
            </w: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 xml:space="preserve">Начальник </w:t>
            </w:r>
            <w:r>
              <w:t>отдела</w:t>
            </w:r>
            <w:r w:rsidRPr="00B4697D">
              <w:t xml:space="preserve">, заместитель </w:t>
            </w:r>
          </w:p>
          <w:p w:rsidR="002219DC" w:rsidRPr="00B4697D" w:rsidRDefault="002219DC" w:rsidP="007E5615">
            <w:r w:rsidRPr="00B4697D">
              <w:t>главного бухгалтера</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Обеспечение стабильного функционирования и развития отдела</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Производственный процесс обеспечен необходимыми материалами в соответствии с требованиями</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жалоб со стороны работников</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rPr>
          <w:trHeight w:val="1668"/>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Своевременная подготовка локальных нормативных актов учреждения, финансово-экономических документов</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Полнота и соответствие локальным нормативным актам учреждения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100% соответствие нормам действующего законодательства</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5</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762"/>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Результативность деятельности отдела</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 xml:space="preserve">/ </w:t>
            </w:r>
            <w:r w:rsidRPr="00B4697D">
              <w:rPr>
                <w:rFonts w:ascii="Times New Roman" w:hAnsi="Times New Roman" w:cs="Times New Roman"/>
                <w:sz w:val="22"/>
                <w:szCs w:val="22"/>
              </w:rPr>
              <w:t>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Работы выполнены в установленный срок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100%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5</w:t>
            </w:r>
          </w:p>
        </w:tc>
      </w:tr>
      <w:tr w:rsidR="002219DC" w:rsidRPr="00B4697D" w:rsidTr="004A6D4C">
        <w:trPr>
          <w:trHeight w:val="985"/>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Своевременное и качественное выполнение планов, достижение плановых показателей</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 xml:space="preserve">/ </w:t>
            </w:r>
            <w:r w:rsidRPr="00B4697D">
              <w:rPr>
                <w:rFonts w:ascii="Times New Roman" w:hAnsi="Times New Roman" w:cs="Times New Roman"/>
                <w:sz w:val="22"/>
                <w:szCs w:val="22"/>
              </w:rPr>
              <w:t>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Качественное выполнение в срок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Без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5</w:t>
            </w:r>
          </w:p>
        </w:tc>
      </w:tr>
      <w:tr w:rsidR="002219DC" w:rsidRPr="00B4697D" w:rsidTr="004A6D4C">
        <w:trPr>
          <w:trHeight w:val="1104"/>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Выплата за сложность, напряженность и особый режим работы</w:t>
            </w:r>
          </w:p>
          <w:p w:rsidR="002219DC" w:rsidRPr="00B4697D" w:rsidRDefault="002219DC" w:rsidP="007E5615">
            <w:pPr>
              <w:snapToGrid w:val="0"/>
            </w:pPr>
            <w:r w:rsidRPr="00B4697D">
              <w:t>/полугодие</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Свыше 25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t>5</w:t>
            </w:r>
            <w:r w:rsidRPr="00B4697D">
              <w:t>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xml:space="preserve">Эффективность управленческих функций </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Аналитические документы, обеспечивается системный контроль, координация и коррекция деятельности  всех процессов отдела</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Без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rPr>
          <w:trHeight w:val="1380"/>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Недопущение конфликтных ситуаций между сотрудниками отдела</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Благоприятная среда отдела</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конфликтов, жалоб в письменной форме</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5</w:t>
            </w:r>
          </w:p>
        </w:tc>
      </w:tr>
      <w:tr w:rsidR="002219DC" w:rsidRPr="00B4697D" w:rsidTr="004A6D4C">
        <w:trPr>
          <w:trHeight w:val="1206"/>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замечаний обслуживаемых учреждений по деятельности отдела</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письменных   претензий, жалоб</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Pr="00B4697D" w:rsidRDefault="002219DC" w:rsidP="007E5615">
            <w:r>
              <w:t>Вед</w:t>
            </w:r>
            <w:proofErr w:type="gramStart"/>
            <w:r>
              <w:t>.</w:t>
            </w:r>
            <w:proofErr w:type="gramEnd"/>
            <w:r>
              <w:t xml:space="preserve"> </w:t>
            </w:r>
            <w:proofErr w:type="gramStart"/>
            <w:r>
              <w:t>э</w:t>
            </w:r>
            <w:proofErr w:type="gramEnd"/>
            <w:r w:rsidRPr="00B4697D">
              <w:t xml:space="preserve">кономист, </w:t>
            </w:r>
          </w:p>
          <w:p w:rsidR="002219DC" w:rsidRPr="00B4697D" w:rsidRDefault="002219DC" w:rsidP="007E5615">
            <w:r>
              <w:t>вед</w:t>
            </w:r>
            <w:proofErr w:type="gramStart"/>
            <w:r>
              <w:t>.</w:t>
            </w:r>
            <w:proofErr w:type="gramEnd"/>
            <w:r>
              <w:t xml:space="preserve"> </w:t>
            </w:r>
            <w:proofErr w:type="gramStart"/>
            <w:r w:rsidRPr="00B4697D">
              <w:t>э</w:t>
            </w:r>
            <w:proofErr w:type="gramEnd"/>
            <w:r w:rsidRPr="00B4697D">
              <w:t>кономист-статист</w:t>
            </w:r>
          </w:p>
          <w:p w:rsidR="002219DC" w:rsidRPr="00B4697D" w:rsidRDefault="002219DC" w:rsidP="007E5615">
            <w:r>
              <w:t xml:space="preserve">вед. </w:t>
            </w:r>
            <w:r w:rsidRPr="00B4697D">
              <w:t xml:space="preserve">бухгалтер, </w:t>
            </w:r>
            <w:r>
              <w:t xml:space="preserve">вед. </w:t>
            </w:r>
            <w:r w:rsidRPr="00B4697D">
              <w:t>бухгалтер-ревизор</w:t>
            </w:r>
            <w:r>
              <w:t>, э</w:t>
            </w:r>
            <w:r w:rsidRPr="00B4697D">
              <w:t>кономист</w:t>
            </w:r>
            <w:r>
              <w:t xml:space="preserve"> 1 кат</w:t>
            </w:r>
            <w:proofErr w:type="gramStart"/>
            <w:r>
              <w:t>.</w:t>
            </w:r>
            <w:r w:rsidRPr="00B4697D">
              <w:t xml:space="preserve">, </w:t>
            </w:r>
            <w:proofErr w:type="gramEnd"/>
          </w:p>
          <w:p w:rsidR="002219DC" w:rsidRPr="00B4697D" w:rsidRDefault="002219DC" w:rsidP="007E5615">
            <w:r w:rsidRPr="00B4697D">
              <w:t>экономист-статист</w:t>
            </w:r>
            <w:r>
              <w:t xml:space="preserve"> 1 кат</w:t>
            </w:r>
            <w:proofErr w:type="gramStart"/>
            <w:r>
              <w:t>.,</w:t>
            </w:r>
            <w:proofErr w:type="gramEnd"/>
          </w:p>
          <w:p w:rsidR="002219DC" w:rsidRDefault="002219DC" w:rsidP="007E5615">
            <w:r w:rsidRPr="00B4697D">
              <w:t>бухгалтер</w:t>
            </w:r>
            <w:r>
              <w:t xml:space="preserve"> 1 кат</w:t>
            </w:r>
            <w:r w:rsidRPr="00B4697D">
              <w:t>, бухгалтер-ревизор</w:t>
            </w:r>
            <w:r>
              <w:t xml:space="preserve"> 1 кат</w:t>
            </w:r>
            <w:r w:rsidRPr="00B4697D">
              <w:t>, бухгалтер-кассир</w:t>
            </w:r>
            <w:r>
              <w:t xml:space="preserve"> 1 кат,  </w:t>
            </w:r>
          </w:p>
          <w:p w:rsidR="002219DC" w:rsidRPr="00B4697D" w:rsidRDefault="002219DC" w:rsidP="007E5615">
            <w:r>
              <w:t>э</w:t>
            </w:r>
            <w:r w:rsidRPr="00B4697D">
              <w:t>кономист</w:t>
            </w:r>
            <w:r>
              <w:t xml:space="preserve"> 2 кат</w:t>
            </w:r>
            <w:proofErr w:type="gramStart"/>
            <w:r>
              <w:t>.</w:t>
            </w:r>
            <w:r w:rsidRPr="00B4697D">
              <w:t xml:space="preserve">, </w:t>
            </w:r>
            <w:proofErr w:type="gramEnd"/>
          </w:p>
          <w:p w:rsidR="002219DC" w:rsidRPr="00B4697D" w:rsidRDefault="002219DC" w:rsidP="007E5615">
            <w:r w:rsidRPr="00B4697D">
              <w:t>экономист-статист</w:t>
            </w:r>
            <w:r>
              <w:t xml:space="preserve"> 2 кат</w:t>
            </w:r>
            <w:proofErr w:type="gramStart"/>
            <w:r>
              <w:t>.,</w:t>
            </w:r>
            <w:proofErr w:type="gramEnd"/>
          </w:p>
          <w:p w:rsidR="002219DC" w:rsidRDefault="002219DC" w:rsidP="007E5615">
            <w:r w:rsidRPr="00B4697D">
              <w:t>бухгалтер</w:t>
            </w:r>
            <w:r>
              <w:t xml:space="preserve"> 2 кат</w:t>
            </w:r>
            <w:proofErr w:type="gramStart"/>
            <w:r>
              <w:t>.</w:t>
            </w:r>
            <w:r w:rsidRPr="00B4697D">
              <w:t xml:space="preserve">, </w:t>
            </w:r>
            <w:proofErr w:type="gramEnd"/>
            <w:r w:rsidRPr="00B4697D">
              <w:t>бухгалтер-ревизор</w:t>
            </w:r>
            <w:r>
              <w:t xml:space="preserve"> 2 кат.</w:t>
            </w:r>
            <w:r w:rsidRPr="00B4697D">
              <w:t>, бухгалтер-</w:t>
            </w:r>
            <w:r w:rsidRPr="00B4697D">
              <w:lastRenderedPageBreak/>
              <w:t>кассир</w:t>
            </w:r>
            <w:r>
              <w:t xml:space="preserve"> 2 кат.,</w:t>
            </w:r>
          </w:p>
          <w:p w:rsidR="002219DC" w:rsidRPr="00B4697D" w:rsidRDefault="002219DC" w:rsidP="007E5615">
            <w:r>
              <w:t>э</w:t>
            </w:r>
            <w:r w:rsidRPr="00B4697D">
              <w:t xml:space="preserve">кономист, </w:t>
            </w:r>
          </w:p>
          <w:p w:rsidR="002219DC" w:rsidRPr="00B4697D" w:rsidRDefault="002219DC" w:rsidP="007E5615">
            <w:r w:rsidRPr="00B4697D">
              <w:t>экономист-статист</w:t>
            </w:r>
          </w:p>
          <w:p w:rsidR="002219DC" w:rsidRDefault="002219DC" w:rsidP="007E5615">
            <w:r w:rsidRPr="00B4697D">
              <w:t>бухгалтер, бухгалтер-ревизор, бухгалтер-кассир</w:t>
            </w:r>
          </w:p>
          <w:p w:rsidR="002219DC" w:rsidRPr="00B4697D" w:rsidRDefault="002219DC" w:rsidP="007E5615"/>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lastRenderedPageBreak/>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xml:space="preserve">Осуществление делопроизводства в полном объеме и в соответствие с регламентирующими  документами </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xml:space="preserve">Отсутствие письменных замечаний руководителя учреждения, учредителя по ведению документации  </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Своевременная подготовка финансово-экономических документов</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Полнота и соответствие локальным нормативным актам учреждения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100% соответствие нормам действующего законодательства</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4</w:t>
            </w:r>
          </w:p>
        </w:tc>
      </w:tr>
      <w:tr w:rsidR="002219DC" w:rsidRPr="00B4697D" w:rsidTr="004A6D4C">
        <w:trPr>
          <w:trHeight w:val="1311"/>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нарушений сроков и качества подготовки и сдачи отчетности</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 xml:space="preserve">Нарушение сроков подготовки и сдачи отчетности </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Эффективность финансово - экономической деятельности</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xml:space="preserve">Своевременное проведение расчетов, возникающих в процессе исполнения, в пределах санкционированных расходов бюджетной сметы или плана финансово-хозяйственной деятельности, с организациями и отдельными физическими лицами, отсутствие просроченной кредиторской </w:t>
            </w:r>
            <w:r w:rsidRPr="00B4697D">
              <w:rPr>
                <w:rFonts w:ascii="Times New Roman" w:hAnsi="Times New Roman" w:cs="Times New Roman"/>
                <w:sz w:val="22"/>
                <w:szCs w:val="22"/>
              </w:rPr>
              <w:lastRenderedPageBreak/>
              <w:t>задолженности и нереальной к взысканию дебиторской задолженности</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lastRenderedPageBreak/>
              <w:t>Без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Добросовестное исполнение трудовых обязанностей</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Отсутствие письменных жалоб на  качество исполнения трудовых обязанностей и дисциплинарных взысканий</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8</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Выплата за сложность, напряженность и особый режим работы</w:t>
            </w:r>
          </w:p>
          <w:p w:rsidR="002219DC" w:rsidRPr="00B4697D" w:rsidRDefault="002219DC" w:rsidP="007E5615">
            <w:pPr>
              <w:snapToGrid w:val="0"/>
            </w:pPr>
            <w:r w:rsidRPr="00B4697D">
              <w:t>/полугодие</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Свыше 25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proofErr w:type="gramStart"/>
            <w:r w:rsidRPr="00B4697D">
              <w:rPr>
                <w:rFonts w:ascii="Times New Roman" w:hAnsi="Times New Roman" w:cs="Times New Roman"/>
                <w:sz w:val="22"/>
                <w:szCs w:val="22"/>
              </w:rPr>
              <w:t>Контроль за</w:t>
            </w:r>
            <w:proofErr w:type="gramEnd"/>
            <w:r w:rsidRPr="00B4697D">
              <w:rPr>
                <w:rFonts w:ascii="Times New Roman" w:hAnsi="Times New Roman" w:cs="Times New Roman"/>
                <w:sz w:val="22"/>
                <w:szCs w:val="22"/>
              </w:rPr>
              <w:t xml:space="preserve"> эффективностью расходования средств</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xml:space="preserve">Обеспечение соответствия осуществляемых хозяйственных операций законодательству, </w:t>
            </w:r>
            <w:proofErr w:type="gramStart"/>
            <w:r w:rsidRPr="00B4697D">
              <w:rPr>
                <w:rFonts w:ascii="Times New Roman" w:hAnsi="Times New Roman" w:cs="Times New Roman"/>
                <w:sz w:val="22"/>
                <w:szCs w:val="22"/>
              </w:rPr>
              <w:t>контроль за</w:t>
            </w:r>
            <w:proofErr w:type="gramEnd"/>
            <w:r w:rsidRPr="00B4697D">
              <w:rPr>
                <w:rFonts w:ascii="Times New Roman" w:hAnsi="Times New Roman" w:cs="Times New Roman"/>
                <w:sz w:val="22"/>
                <w:szCs w:val="22"/>
              </w:rPr>
              <w:t xml:space="preserve"> движением имущества и выполнением обязательств учреждения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 xml:space="preserve">Отсутствие письменных замечаний руководителя учреждения, учредителя и иных контролирующих и надзорных органов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5</w:t>
            </w:r>
          </w:p>
        </w:tc>
      </w:tr>
      <w:tr w:rsidR="002219DC" w:rsidRPr="00B4697D" w:rsidTr="004A6D4C">
        <w:trPr>
          <w:trHeight w:val="1528"/>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xml:space="preserve">Составление и своевременное предоставление бухгалтерской, налоговой и статистической отчетности </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Обеспечение формирования полной и достоверной информации, своевременность предоставления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 полном объеме и в срок</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7</w:t>
            </w: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r>
              <w:t>И</w:t>
            </w:r>
            <w:r w:rsidRPr="00B4697D">
              <w:t>нженер-программист</w:t>
            </w:r>
            <w:r>
              <w:t xml:space="preserve"> 1 кат</w:t>
            </w:r>
            <w:proofErr w:type="gramStart"/>
            <w:r>
              <w:t>.,</w:t>
            </w:r>
            <w:r w:rsidRPr="00B4697D">
              <w:t xml:space="preserve"> </w:t>
            </w:r>
            <w:proofErr w:type="gramEnd"/>
            <w:r>
              <w:t>и</w:t>
            </w:r>
            <w:r w:rsidRPr="00B4697D">
              <w:t>нженер-программист</w:t>
            </w:r>
            <w:r>
              <w:t xml:space="preserve"> 2 кат., и</w:t>
            </w:r>
            <w:r w:rsidRPr="00B4697D">
              <w:t>нженер-программист</w:t>
            </w:r>
            <w:r>
              <w:t xml:space="preserve"> 3 кат.,</w:t>
            </w:r>
          </w:p>
          <w:p w:rsidR="002219DC" w:rsidRPr="00B4697D" w:rsidRDefault="002219DC" w:rsidP="007E5615">
            <w:r>
              <w:t>и</w:t>
            </w:r>
            <w:r w:rsidRPr="00B4697D">
              <w:t>нженер-программист</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 xml:space="preserve">Своевременное обеспечение учреждения информационными материалами </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 xml:space="preserve">Постоянный мониторинг информационных материалов и обеспечение ими программ </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8</w:t>
            </w:r>
          </w:p>
        </w:tc>
      </w:tr>
      <w:tr w:rsidR="002219DC" w:rsidRPr="00B4697D" w:rsidTr="004A6D4C">
        <w:trPr>
          <w:trHeight w:val="2484"/>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Оперативность выполняемой работы</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Своевременное устранение неполадок в работе ПК, установка программного обеспечения, выполнение заявок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Постоянно</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8</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2118"/>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Своевременное обеспечение рабочего процесса:</w:t>
            </w:r>
          </w:p>
          <w:p w:rsidR="002219DC" w:rsidRPr="00B4697D" w:rsidRDefault="002219DC" w:rsidP="007E5615">
            <w:pPr>
              <w:tabs>
                <w:tab w:val="left" w:pos="494"/>
              </w:tabs>
            </w:pPr>
            <w:r w:rsidRPr="00B4697D">
              <w:t>-информационно-методическими материалами;</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-техническими средствами</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xml:space="preserve">Обеспечено своевременно </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Без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rPr>
          <w:trHeight w:val="1593"/>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Дополнительные виды работ, не входящие в должностные обязанности</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Выполнение приказов  директора в рамках уставной деятельности учреждения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В полном объеме, в срок, без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6</w:t>
            </w:r>
          </w:p>
        </w:tc>
      </w:tr>
      <w:tr w:rsidR="002219DC" w:rsidRPr="00B4697D" w:rsidTr="004A6D4C">
        <w:trPr>
          <w:trHeight w:val="1025"/>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Выплата за сложность, напряженность и особый режим работы</w:t>
            </w:r>
          </w:p>
          <w:p w:rsidR="002219DC" w:rsidRPr="00B4697D" w:rsidRDefault="002219DC" w:rsidP="007E5615">
            <w:pPr>
              <w:snapToGrid w:val="0"/>
            </w:pPr>
            <w:r w:rsidRPr="00B4697D">
              <w:t>/полугодие</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Свыше 25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rPr>
          <w:trHeight w:val="1766"/>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Техническое и программное обеспечение  и использование в работе учреждения</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Функционирование локальной сети, электронной почты учреждения, использование программного обеспечения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Стабильно</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7</w:t>
            </w: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Администратор</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rPr>
          <w:trHeight w:val="1317"/>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Выполнение технических функций по обеспечению и обслуживанию работы учреждения</w:t>
            </w:r>
          </w:p>
          <w:p w:rsidR="002219DC" w:rsidRPr="00B4697D" w:rsidRDefault="002219DC" w:rsidP="007E5615">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Отсутствие письменных замечаний директора учреждения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rPr>
          <w:trHeight w:val="1544"/>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Ведение документооборота учреждения</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Соответствие документации требованиям действующего законодательства</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замечаний руководителя  по ведению документации</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8</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Дополнительные виды работ, не входящие в должностные обязанности</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Выполнение приказов директора в рамках уставной деятельности учреждения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В полном объеме, в срок, без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6</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Выплата за сложность, напряженность и особый режим работы</w:t>
            </w:r>
          </w:p>
          <w:p w:rsidR="002219DC" w:rsidRPr="00B4697D" w:rsidRDefault="002219DC" w:rsidP="007E5615">
            <w:pPr>
              <w:snapToGrid w:val="0"/>
            </w:pPr>
            <w:r w:rsidRPr="00B4697D">
              <w:t>/полугодие</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Свыше 25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xml:space="preserve">Осуществление делопроизводства в полном объеме и в соответствие с </w:t>
            </w:r>
            <w:r w:rsidRPr="00B4697D">
              <w:rPr>
                <w:rFonts w:ascii="Times New Roman" w:hAnsi="Times New Roman" w:cs="Times New Roman"/>
                <w:sz w:val="22"/>
                <w:szCs w:val="22"/>
              </w:rPr>
              <w:lastRenderedPageBreak/>
              <w:t>регламентирующими  документами</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lastRenderedPageBreak/>
              <w:t xml:space="preserve">Отсутствие письменных замечаний руководителя, учредителя по ведению документации  </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val="restart"/>
            <w:tcBorders>
              <w:top w:val="single" w:sz="4" w:space="0" w:color="000000"/>
              <w:left w:val="single" w:sz="4" w:space="0" w:color="000000"/>
            </w:tcBorders>
            <w:shd w:val="clear" w:color="auto" w:fill="auto"/>
          </w:tcPr>
          <w:p w:rsidR="002219DC" w:rsidRPr="00A80C31" w:rsidRDefault="002219DC" w:rsidP="007E5615">
            <w:r w:rsidRPr="00A80C31">
              <w:lastRenderedPageBreak/>
              <w:t>Начальник технического отдела</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A80C31" w:rsidRDefault="002219DC" w:rsidP="007E5615">
            <w:r w:rsidRPr="00A80C31">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left w:val="single" w:sz="4" w:space="0" w:color="000000"/>
            </w:tcBorders>
            <w:shd w:val="clear" w:color="auto" w:fill="auto"/>
          </w:tcPr>
          <w:p w:rsidR="002219DC" w:rsidRPr="00A80C31" w:rsidRDefault="002219DC" w:rsidP="007E5615"/>
        </w:tc>
        <w:tc>
          <w:tcPr>
            <w:tcW w:w="2704"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Ответственность за результат работы отдела</w:t>
            </w:r>
          </w:p>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Работа организована в соответствии с целями и задачами отдела</w:t>
            </w:r>
          </w:p>
        </w:tc>
        <w:tc>
          <w:tcPr>
            <w:tcW w:w="1443"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snapToGrid w:val="0"/>
            </w:pPr>
            <w:r w:rsidRPr="00A80C31">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Pr="00A80C31" w:rsidRDefault="002219DC" w:rsidP="007E5615">
            <w:pPr>
              <w:jc w:val="center"/>
            </w:pPr>
            <w:r w:rsidRPr="00A80C31">
              <w:t>30</w:t>
            </w:r>
          </w:p>
          <w:p w:rsidR="002219DC" w:rsidRPr="00A80C31" w:rsidRDefault="002219DC" w:rsidP="007E5615">
            <w:pPr>
              <w:jc w:val="center"/>
            </w:pPr>
          </w:p>
        </w:tc>
      </w:tr>
      <w:tr w:rsidR="002219DC" w:rsidRPr="00B4697D" w:rsidTr="004A6D4C">
        <w:tc>
          <w:tcPr>
            <w:tcW w:w="1510" w:type="dxa"/>
            <w:vMerge/>
            <w:tcBorders>
              <w:left w:val="single" w:sz="4" w:space="0" w:color="000000"/>
            </w:tcBorders>
            <w:shd w:val="clear" w:color="auto" w:fill="auto"/>
          </w:tcPr>
          <w:p w:rsidR="002219DC" w:rsidRPr="00A80C31" w:rsidRDefault="002219DC" w:rsidP="007E5615"/>
        </w:tc>
        <w:tc>
          <w:tcPr>
            <w:tcW w:w="2704"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Результативность работы</w:t>
            </w:r>
          </w:p>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Работы выполнены в установленный срок</w:t>
            </w:r>
          </w:p>
        </w:tc>
        <w:tc>
          <w:tcPr>
            <w:tcW w:w="1443"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snapToGrid w:val="0"/>
            </w:pPr>
            <w:r w:rsidRPr="00A80C31">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Pr="00A80C31" w:rsidRDefault="002219DC" w:rsidP="007E5615">
            <w:pPr>
              <w:jc w:val="center"/>
            </w:pPr>
            <w:r w:rsidRPr="00A80C31">
              <w:t>30</w:t>
            </w:r>
          </w:p>
          <w:p w:rsidR="002219DC" w:rsidRPr="00A80C31" w:rsidRDefault="002219DC" w:rsidP="007E5615">
            <w:pPr>
              <w:jc w:val="center"/>
            </w:pPr>
          </w:p>
        </w:tc>
      </w:tr>
      <w:tr w:rsidR="002219DC" w:rsidRPr="00B4697D" w:rsidTr="004A6D4C">
        <w:tc>
          <w:tcPr>
            <w:tcW w:w="1510" w:type="dxa"/>
            <w:vMerge/>
            <w:tcBorders>
              <w:left w:val="single" w:sz="4" w:space="0" w:color="000000"/>
            </w:tcBorders>
            <w:shd w:val="clear" w:color="auto" w:fill="auto"/>
          </w:tcPr>
          <w:p w:rsidR="002219DC" w:rsidRPr="00A80C31" w:rsidRDefault="002219DC" w:rsidP="007E5615"/>
        </w:tc>
        <w:tc>
          <w:tcPr>
            <w:tcW w:w="2704"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Отсутствие нарушений, сроков и качества подготовки и сдачи отчетности</w:t>
            </w:r>
          </w:p>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Своевременно, качественно</w:t>
            </w:r>
          </w:p>
        </w:tc>
        <w:tc>
          <w:tcPr>
            <w:tcW w:w="1443"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snapToGrid w:val="0"/>
            </w:pPr>
            <w:r w:rsidRPr="00A80C31">
              <w:t>Отсутствие письменных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Pr="00A80C31" w:rsidRDefault="002219DC" w:rsidP="007E5615">
            <w:pPr>
              <w:jc w:val="center"/>
            </w:pPr>
            <w:r w:rsidRPr="00A80C31">
              <w:t>20</w:t>
            </w:r>
          </w:p>
        </w:tc>
      </w:tr>
      <w:tr w:rsidR="002219DC" w:rsidRPr="00B4697D" w:rsidTr="004A6D4C">
        <w:tc>
          <w:tcPr>
            <w:tcW w:w="1510" w:type="dxa"/>
            <w:vMerge/>
            <w:tcBorders>
              <w:left w:val="single" w:sz="4" w:space="0" w:color="000000"/>
            </w:tcBorders>
            <w:shd w:val="clear" w:color="auto" w:fill="auto"/>
          </w:tcPr>
          <w:p w:rsidR="002219DC" w:rsidRPr="00A80C31" w:rsidRDefault="002219DC" w:rsidP="007E5615"/>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A80C31" w:rsidRDefault="002219DC" w:rsidP="007E5615">
            <w:r w:rsidRPr="00A80C31">
              <w:t>Выплаты за интенсивность и высокие результаты работы</w:t>
            </w:r>
          </w:p>
        </w:tc>
      </w:tr>
      <w:tr w:rsidR="002219DC" w:rsidRPr="00B4697D" w:rsidTr="004A6D4C">
        <w:tc>
          <w:tcPr>
            <w:tcW w:w="1510" w:type="dxa"/>
            <w:vMerge/>
            <w:tcBorders>
              <w:left w:val="single" w:sz="4" w:space="0" w:color="000000"/>
            </w:tcBorders>
            <w:shd w:val="clear" w:color="auto" w:fill="auto"/>
          </w:tcPr>
          <w:p w:rsidR="002219DC" w:rsidRPr="00A80C31" w:rsidRDefault="002219DC" w:rsidP="007E5615"/>
        </w:tc>
        <w:tc>
          <w:tcPr>
            <w:tcW w:w="2704"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pStyle w:val="ConsPlusCell"/>
              <w:rPr>
                <w:rFonts w:ascii="Times New Roman" w:hAnsi="Times New Roman" w:cs="Times New Roman"/>
                <w:color w:val="000000"/>
                <w:sz w:val="22"/>
                <w:szCs w:val="22"/>
              </w:rPr>
            </w:pPr>
            <w:r w:rsidRPr="00A80C31">
              <w:rPr>
                <w:rFonts w:ascii="Times New Roman" w:hAnsi="Times New Roman" w:cs="Times New Roman"/>
                <w:color w:val="000000"/>
                <w:sz w:val="22"/>
                <w:szCs w:val="22"/>
              </w:rPr>
              <w:t>Создание благоприятных условий труда для работников отдела</w:t>
            </w:r>
          </w:p>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color w:val="000000"/>
                <w:sz w:val="22"/>
                <w:szCs w:val="22"/>
              </w:rPr>
              <w:t>Отсутствие конфликтов, жалоб, претензий в письменной форме</w:t>
            </w:r>
          </w:p>
        </w:tc>
        <w:tc>
          <w:tcPr>
            <w:tcW w:w="1443"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snapToGrid w:val="0"/>
            </w:pPr>
            <w:r w:rsidRPr="00A80C31">
              <w:rPr>
                <w:color w:val="000000"/>
              </w:rPr>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Pr="00A80C31" w:rsidRDefault="002219DC" w:rsidP="007E5615">
            <w:pPr>
              <w:jc w:val="center"/>
            </w:pPr>
            <w:r w:rsidRPr="00A80C31">
              <w:rPr>
                <w:color w:val="000000"/>
              </w:rPr>
              <w:t>20</w:t>
            </w:r>
          </w:p>
        </w:tc>
      </w:tr>
      <w:tr w:rsidR="002219DC" w:rsidRPr="00B4697D" w:rsidTr="004A6D4C">
        <w:tc>
          <w:tcPr>
            <w:tcW w:w="1510" w:type="dxa"/>
            <w:vMerge/>
            <w:tcBorders>
              <w:left w:val="single" w:sz="4" w:space="0" w:color="000000"/>
            </w:tcBorders>
            <w:shd w:val="clear" w:color="auto" w:fill="auto"/>
          </w:tcPr>
          <w:p w:rsidR="002219DC" w:rsidRPr="00A80C31" w:rsidRDefault="002219DC" w:rsidP="007E5615"/>
        </w:tc>
        <w:tc>
          <w:tcPr>
            <w:tcW w:w="2704"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snapToGrid w:val="0"/>
            </w:pPr>
            <w:r w:rsidRPr="00A80C31">
              <w:t>Выплата за сложность, напряженность и особый режим работы</w:t>
            </w:r>
          </w:p>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/полугодие</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color w:val="000000"/>
                <w:sz w:val="22"/>
                <w:szCs w:val="22"/>
              </w:rPr>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snapToGrid w:val="0"/>
            </w:pPr>
            <w:r w:rsidRPr="00A80C31">
              <w:rPr>
                <w:color w:val="000000"/>
              </w:rPr>
              <w:t>Свыше 25</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Pr="00A80C31" w:rsidRDefault="002219DC" w:rsidP="007E5615">
            <w:pPr>
              <w:jc w:val="center"/>
            </w:pPr>
            <w:r w:rsidRPr="00A80C31">
              <w:rPr>
                <w:color w:val="000000"/>
              </w:rPr>
              <w:t>50</w:t>
            </w:r>
          </w:p>
        </w:tc>
      </w:tr>
      <w:tr w:rsidR="002219DC" w:rsidRPr="00B4697D" w:rsidTr="004A6D4C">
        <w:tc>
          <w:tcPr>
            <w:tcW w:w="1510" w:type="dxa"/>
            <w:vMerge/>
            <w:tcBorders>
              <w:left w:val="single" w:sz="4" w:space="0" w:color="000000"/>
            </w:tcBorders>
            <w:shd w:val="clear" w:color="auto" w:fill="auto"/>
          </w:tcPr>
          <w:p w:rsidR="002219DC" w:rsidRPr="00A80C31" w:rsidRDefault="002219DC" w:rsidP="007E5615"/>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A80C31" w:rsidRDefault="002219DC" w:rsidP="007E5615">
            <w:r w:rsidRPr="00A80C31">
              <w:t xml:space="preserve">Выплаты за качество выполняемых работ </w:t>
            </w:r>
          </w:p>
        </w:tc>
      </w:tr>
      <w:tr w:rsidR="002219DC" w:rsidRPr="00B4697D" w:rsidTr="004A6D4C">
        <w:tc>
          <w:tcPr>
            <w:tcW w:w="1510" w:type="dxa"/>
            <w:vMerge/>
            <w:tcBorders>
              <w:left w:val="single" w:sz="4" w:space="0" w:color="000000"/>
            </w:tcBorders>
            <w:shd w:val="clear" w:color="auto" w:fill="auto"/>
          </w:tcPr>
          <w:p w:rsidR="002219DC" w:rsidRPr="00A80C31" w:rsidRDefault="002219DC" w:rsidP="007E5615"/>
        </w:tc>
        <w:tc>
          <w:tcPr>
            <w:tcW w:w="2704" w:type="dxa"/>
            <w:tcBorders>
              <w:top w:val="single" w:sz="4" w:space="0" w:color="000000"/>
              <w:left w:val="single" w:sz="4" w:space="0" w:color="000000"/>
              <w:bottom w:val="single" w:sz="4" w:space="0" w:color="000000"/>
            </w:tcBorders>
            <w:shd w:val="clear" w:color="auto" w:fill="auto"/>
          </w:tcPr>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Участие в социально-значимых мероприятиях</w:t>
            </w:r>
          </w:p>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pStyle w:val="ConsPlusCell"/>
              <w:rPr>
                <w:rFonts w:ascii="Times New Roman" w:hAnsi="Times New Roman" w:cs="Times New Roman"/>
                <w:sz w:val="22"/>
                <w:szCs w:val="22"/>
              </w:rPr>
            </w:pPr>
            <w:r w:rsidRPr="00A80C31">
              <w:rPr>
                <w:rFonts w:ascii="Times New Roman" w:hAnsi="Times New Roman" w:cs="Times New Roman"/>
                <w:sz w:val="22"/>
                <w:szCs w:val="22"/>
              </w:rPr>
              <w:t>Организация мероприятий по безопасной перевозке детей</w:t>
            </w:r>
          </w:p>
        </w:tc>
        <w:tc>
          <w:tcPr>
            <w:tcW w:w="1443" w:type="dxa"/>
            <w:tcBorders>
              <w:top w:val="single" w:sz="4" w:space="0" w:color="000000"/>
              <w:left w:val="single" w:sz="4" w:space="0" w:color="000000"/>
              <w:bottom w:val="single" w:sz="4" w:space="0" w:color="000000"/>
            </w:tcBorders>
            <w:shd w:val="clear" w:color="auto" w:fill="auto"/>
            <w:vAlign w:val="center"/>
          </w:tcPr>
          <w:p w:rsidR="002219DC" w:rsidRPr="00A80C31" w:rsidRDefault="002219DC" w:rsidP="007E5615">
            <w:pPr>
              <w:snapToGrid w:val="0"/>
            </w:pPr>
            <w:r w:rsidRPr="00A80C31">
              <w:t>участие</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9DC" w:rsidRPr="00A80C31" w:rsidRDefault="002219DC" w:rsidP="007E5615">
            <w:pPr>
              <w:jc w:val="center"/>
            </w:pPr>
            <w:r w:rsidRPr="00A80C31">
              <w:t>20</w:t>
            </w: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proofErr w:type="spellStart"/>
            <w:r>
              <w:t>Вед</w:t>
            </w:r>
            <w:proofErr w:type="gramStart"/>
            <w:r>
              <w:t>.и</w:t>
            </w:r>
            <w:proofErr w:type="gramEnd"/>
            <w:r>
              <w:t>нженер</w:t>
            </w:r>
            <w:proofErr w:type="spellEnd"/>
            <w:r>
              <w:t>,</w:t>
            </w:r>
            <w:r w:rsidRPr="00B4697D">
              <w:t xml:space="preserve"> </w:t>
            </w:r>
          </w:p>
          <w:p w:rsidR="002219DC" w:rsidRPr="00B4697D" w:rsidRDefault="002219DC" w:rsidP="007E5615">
            <w:r>
              <w:t>инженер 1 кат</w:t>
            </w:r>
            <w:proofErr w:type="gramStart"/>
            <w:r>
              <w:t xml:space="preserve">., </w:t>
            </w:r>
            <w:proofErr w:type="gramEnd"/>
            <w:r>
              <w:t>инженер 2 кат., и</w:t>
            </w:r>
            <w:r w:rsidRPr="00B4697D">
              <w:t>нженер</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Ответственность за результат работы</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Отсутствие замечаний по составлению и ведению технической и отчетной документации</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rPr>
          <w:trHeight w:val="691"/>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Результативность работы</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Работа выполнена в установленный срок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833"/>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Дополнительные виды работ</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Работы не входящие в должностные обязанности</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 xml:space="preserve"> В полном объеме, в срок, без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30</w:t>
            </w:r>
          </w:p>
        </w:tc>
      </w:tr>
      <w:tr w:rsidR="002219DC" w:rsidRPr="00B4697D" w:rsidTr="004A6D4C">
        <w:trPr>
          <w:trHeight w:val="1104"/>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Выплата за сложность, напряженность и особый режим работы</w:t>
            </w:r>
          </w:p>
          <w:p w:rsidR="002219DC" w:rsidRPr="00B4697D" w:rsidRDefault="002219DC" w:rsidP="007E5615">
            <w:pPr>
              <w:snapToGrid w:val="0"/>
            </w:pPr>
            <w:r w:rsidRPr="00B4697D">
              <w:t>/полугодие</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Свыше 25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Соблюдение правил внутреннего трудового распорядка</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Pr="00F03A66" w:rsidRDefault="002219DC" w:rsidP="007E5615">
            <w:r w:rsidRPr="00F03A66">
              <w:t xml:space="preserve">Заместитель </w:t>
            </w:r>
            <w:proofErr w:type="spellStart"/>
            <w:r w:rsidRPr="00F03A66">
              <w:t>начальникапо</w:t>
            </w:r>
            <w:proofErr w:type="spellEnd"/>
            <w:r w:rsidRPr="00F03A66">
              <w:t xml:space="preserve"> АХР</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xml:space="preserve">Обеспечение необходимых условий функционирования учреждения </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lastRenderedPageBreak/>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proofErr w:type="gramStart"/>
            <w:r w:rsidRPr="00B4697D">
              <w:rPr>
                <w:rFonts w:ascii="Times New Roman" w:hAnsi="Times New Roman" w:cs="Times New Roman"/>
                <w:sz w:val="22"/>
                <w:szCs w:val="22"/>
              </w:rPr>
              <w:lastRenderedPageBreak/>
              <w:t xml:space="preserve">Обеспечение образцовых санитарно-гигиенических норм, правил техники безопасности, правил по </w:t>
            </w:r>
            <w:r w:rsidRPr="00B4697D">
              <w:rPr>
                <w:rFonts w:ascii="Times New Roman" w:hAnsi="Times New Roman" w:cs="Times New Roman"/>
                <w:sz w:val="22"/>
                <w:szCs w:val="22"/>
              </w:rPr>
              <w:lastRenderedPageBreak/>
              <w:t>ОТ, создание материально-технической базы</w:t>
            </w:r>
            <w:proofErr w:type="gramEnd"/>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lastRenderedPageBreak/>
              <w:t>Отсутствие замечаний, предписаний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20</w:t>
            </w:r>
          </w:p>
        </w:tc>
      </w:tr>
      <w:tr w:rsidR="002219DC" w:rsidRPr="00B4697D" w:rsidTr="004A6D4C">
        <w:trPr>
          <w:trHeight w:val="1381"/>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Эффективность хозяйственной деятельности</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Обеспечение сохранности имущества и его учет.</w:t>
            </w:r>
          </w:p>
          <w:p w:rsidR="002219DC" w:rsidRPr="00B4697D" w:rsidRDefault="002219DC" w:rsidP="007E5615">
            <w:pPr>
              <w:pStyle w:val="ConsPlusCell"/>
              <w:rPr>
                <w:rFonts w:ascii="Times New Roman" w:hAnsi="Times New Roman" w:cs="Times New Roman"/>
                <w:sz w:val="22"/>
                <w:szCs w:val="22"/>
              </w:rPr>
            </w:pP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замечаний по утрате и порче имущества</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630"/>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Результативность работы</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Работа выполнена в установленный срок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20</w:t>
            </w:r>
          </w:p>
        </w:tc>
      </w:tr>
      <w:tr w:rsidR="002219DC" w:rsidRPr="00B4697D" w:rsidTr="004A6D4C">
        <w:trPr>
          <w:trHeight w:val="838"/>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Мероприятия по энергосбережению</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Отсутствие перерасхода энергоресурсов</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да</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20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Соблюдение правил внутреннего трудового распорядка</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rPr>
          <w:trHeight w:val="691"/>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Создание качественных условий для обеспечения сотрудников</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Организация деятельности вспомогательного и обслуживающего персонала</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замечаний и претензий к организации деятельности вспомогательного и обслуживающего персонала</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Pr="00B4697D" w:rsidRDefault="002219DC" w:rsidP="007E5615">
            <w:proofErr w:type="spellStart"/>
            <w:r>
              <w:t>Вед</w:t>
            </w:r>
            <w:proofErr w:type="gramStart"/>
            <w:r>
              <w:t>.ю</w:t>
            </w:r>
            <w:proofErr w:type="gramEnd"/>
            <w:r>
              <w:t>рисконсульт</w:t>
            </w:r>
            <w:proofErr w:type="spellEnd"/>
            <w:r>
              <w:t>,</w:t>
            </w:r>
            <w:r w:rsidRPr="00B4697D">
              <w:t xml:space="preserve"> </w:t>
            </w:r>
            <w:r>
              <w:t>юрисконсульт 1 кат, юрисконсульт 2 кат, ю</w:t>
            </w:r>
            <w:r w:rsidRPr="00B4697D">
              <w:t>рисконсульт</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Ответственность за результат работы</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Отсутствие замечаний по составлению, заключению договоров, контрактов, документации (договоры, контракты, заявки на размещение заказов), заявок на размещение заказов обслуживаемых учреждений</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20</w:t>
            </w:r>
          </w:p>
        </w:tc>
      </w:tr>
      <w:tr w:rsidR="002219DC" w:rsidRPr="00B4697D" w:rsidTr="004A6D4C">
        <w:trPr>
          <w:trHeight w:val="560"/>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Результативность работы</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Работа выполнена в установленный срок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1104"/>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Pr>
                <w:rFonts w:ascii="Times New Roman" w:hAnsi="Times New Roman" w:cs="Times New Roman"/>
                <w:color w:val="000000"/>
                <w:sz w:val="22"/>
                <w:szCs w:val="22"/>
              </w:rPr>
              <w:t>Отсутствие замечаний обслуживаемых учреждений</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Pr>
                <w:rFonts w:ascii="Times New Roman" w:hAnsi="Times New Roman" w:cs="Times New Roman"/>
                <w:color w:val="000000"/>
                <w:sz w:val="22"/>
                <w:szCs w:val="22"/>
              </w:rPr>
              <w:t>Отсутствие письменных претензий, жалоб</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Pr>
                <w:color w:val="000000"/>
              </w:rPr>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jc w:val="center"/>
              <w:rPr>
                <w:color w:val="000000"/>
              </w:rPr>
            </w:pPr>
            <w:r>
              <w:rPr>
                <w:color w:val="000000"/>
              </w:rPr>
              <w:t>20</w:t>
            </w:r>
          </w:p>
        </w:tc>
      </w:tr>
      <w:tr w:rsidR="002219DC" w:rsidRPr="00B4697D" w:rsidTr="004A6D4C">
        <w:trPr>
          <w:trHeight w:val="1104"/>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Выплата за сложность, напряженность и особый режим работы</w:t>
            </w:r>
          </w:p>
          <w:p w:rsidR="002219DC" w:rsidRPr="00B4697D" w:rsidRDefault="002219DC" w:rsidP="007E5615">
            <w:pPr>
              <w:snapToGrid w:val="0"/>
            </w:pPr>
            <w:r w:rsidRPr="00B4697D">
              <w:t>/полугодие</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Свыше 25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xml:space="preserve">Соблюдение правил внутреннего трудового </w:t>
            </w:r>
            <w:proofErr w:type="spellStart"/>
            <w:r w:rsidRPr="00B4697D">
              <w:rPr>
                <w:rFonts w:ascii="Times New Roman" w:hAnsi="Times New Roman" w:cs="Times New Roman"/>
                <w:sz w:val="22"/>
                <w:szCs w:val="22"/>
              </w:rPr>
              <w:t>рапорядка</w:t>
            </w:r>
            <w:proofErr w:type="spellEnd"/>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Специалист по кадрам</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Ответственность за результат работы</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Отсутствие замечаний по подготовке локальных нормативных актов, форм первичных документов</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20</w:t>
            </w:r>
          </w:p>
        </w:tc>
      </w:tr>
      <w:tr w:rsidR="002219DC" w:rsidRPr="00B4697D" w:rsidTr="004A6D4C">
        <w:trPr>
          <w:trHeight w:val="660"/>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Результативность работы</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Работа выполнена в установленный срок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1104"/>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Дополнительные виды работ</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Работы не входящие в должностные обязанности</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 xml:space="preserve"> В полном объеме, в срок, без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20</w:t>
            </w:r>
          </w:p>
        </w:tc>
      </w:tr>
      <w:tr w:rsidR="002219DC" w:rsidRPr="00B4697D" w:rsidTr="004A6D4C">
        <w:trPr>
          <w:trHeight w:val="1104"/>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Выплата за сложность, напряженность и особый режим работы</w:t>
            </w:r>
          </w:p>
          <w:p w:rsidR="002219DC" w:rsidRPr="00B4697D" w:rsidRDefault="002219DC" w:rsidP="007E5615">
            <w:pPr>
              <w:snapToGrid w:val="0"/>
            </w:pPr>
            <w:r w:rsidRPr="00B4697D">
              <w:t>/полугодие</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Свыше 25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Соблюдение правил внутреннего трудового распорядка</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rPr>
          <w:trHeight w:val="1211"/>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Составление и своевременное предоставление отчетности</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Обеспечение формирования полной и достоверной информации, своевременность предоставления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 xml:space="preserve">В полном объеме </w:t>
            </w:r>
            <w:proofErr w:type="gramStart"/>
            <w:r w:rsidRPr="00B4697D">
              <w:t>о</w:t>
            </w:r>
            <w:proofErr w:type="gramEnd"/>
            <w:r w:rsidRPr="00B4697D">
              <w:t xml:space="preserve"> в срок</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20</w:t>
            </w: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Механик</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Ответственность за результат работы</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Отсутствие замечаний по составлению и ведению технической и отчетной документации</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rPr>
          <w:trHeight w:val="945"/>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Результативность работы</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Работа выполнена в установленный срок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rPr>
          <w:trHeight w:val="1083"/>
        </w:trPr>
        <w:tc>
          <w:tcPr>
            <w:tcW w:w="1510" w:type="dxa"/>
            <w:vMerge/>
            <w:tcBorders>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left w:val="single" w:sz="4" w:space="0" w:color="000000"/>
              <w:bottom w:val="single" w:sz="4" w:space="0" w:color="000000"/>
            </w:tcBorders>
            <w:shd w:val="clear" w:color="auto" w:fill="auto"/>
          </w:tcPr>
          <w:p w:rsidR="002219DC" w:rsidRPr="00B4697D" w:rsidRDefault="002219DC" w:rsidP="007E5615">
            <w:pPr>
              <w:snapToGrid w:val="0"/>
            </w:pPr>
            <w:r w:rsidRPr="00B4697D">
              <w:t>Соблюдение требований техники безопасности, пожарной безопасности и охраны труда</w:t>
            </w:r>
          </w:p>
          <w:p w:rsidR="002219DC" w:rsidRPr="00B4697D" w:rsidRDefault="002219DC" w:rsidP="007E5615">
            <w:pPr>
              <w:snapToGrid w:val="0"/>
              <w:rPr>
                <w:color w:val="000000"/>
              </w:rPr>
            </w:pPr>
            <w:r w:rsidRPr="00B4697D">
              <w:t>/ ежемесячно</w:t>
            </w:r>
          </w:p>
        </w:tc>
        <w:tc>
          <w:tcPr>
            <w:tcW w:w="2698" w:type="dxa"/>
            <w:gridSpan w:val="2"/>
            <w:tcBorders>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Отсутствие замечаний</w:t>
            </w:r>
          </w:p>
        </w:tc>
        <w:tc>
          <w:tcPr>
            <w:tcW w:w="1443" w:type="dxa"/>
            <w:tcBorders>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920"/>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Pr>
                <w:rFonts w:ascii="Times New Roman" w:hAnsi="Times New Roman" w:cs="Times New Roman"/>
                <w:color w:val="000000"/>
                <w:sz w:val="22"/>
                <w:szCs w:val="22"/>
              </w:rPr>
              <w:t>Отсутствие замечаний обслуживаемых учреждений</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Pr>
                <w:rFonts w:ascii="Times New Roman" w:hAnsi="Times New Roman" w:cs="Times New Roman"/>
                <w:color w:val="000000"/>
                <w:sz w:val="22"/>
                <w:szCs w:val="22"/>
              </w:rPr>
              <w:t>Отсутствие письменных претензий, жалоб</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Pr>
                <w:color w:val="000000"/>
              </w:rPr>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B7DE4" w:rsidRDefault="002219DC" w:rsidP="007E5615">
            <w:pPr>
              <w:jc w:val="center"/>
            </w:pPr>
            <w:r w:rsidRPr="00BB7DE4">
              <w:rPr>
                <w:color w:val="000000"/>
              </w:rPr>
              <w:t>10</w:t>
            </w:r>
          </w:p>
        </w:tc>
      </w:tr>
      <w:tr w:rsidR="002219DC" w:rsidRPr="00B4697D" w:rsidTr="004A6D4C">
        <w:trPr>
          <w:trHeight w:val="1284"/>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Содержание в чистоте и порядке помещений гаражей, подсобных помещений и территорий, соблюдение норм  технической безопасности</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10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Соблюдение правил трудового распорядка</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Диспетчер</w:t>
            </w:r>
            <w:r>
              <w:t>, фельдшер</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rPr>
          <w:trHeight w:val="745"/>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Результативность работы</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Выполнение работы в установленный срок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771"/>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Дополнительные виды работ</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Работы не входящие в должностные обязанности</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 xml:space="preserve"> В полном объеме, в срок, без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20</w:t>
            </w:r>
          </w:p>
        </w:tc>
      </w:tr>
      <w:tr w:rsidR="002219DC" w:rsidRPr="00B4697D" w:rsidTr="004A6D4C">
        <w:trPr>
          <w:trHeight w:val="833"/>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Pr>
                <w:rFonts w:ascii="Times New Roman" w:hAnsi="Times New Roman" w:cs="Times New Roman"/>
                <w:color w:val="000000"/>
                <w:sz w:val="22"/>
                <w:szCs w:val="22"/>
              </w:rPr>
              <w:t>Отсутствие замечаний обслуживаемых учреждений</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Pr>
                <w:rFonts w:ascii="Times New Roman" w:hAnsi="Times New Roman" w:cs="Times New Roman"/>
                <w:color w:val="000000"/>
                <w:sz w:val="22"/>
                <w:szCs w:val="22"/>
              </w:rPr>
              <w:t>Отсутствие письменных претензий, жалоб</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Pr>
                <w:color w:val="000000"/>
              </w:rPr>
              <w:t>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B7DE4" w:rsidRDefault="002219DC" w:rsidP="007E5615">
            <w:pPr>
              <w:jc w:val="center"/>
            </w:pPr>
            <w:r w:rsidRPr="00BB7DE4">
              <w:rPr>
                <w:color w:val="000000"/>
              </w:rPr>
              <w:t>10</w:t>
            </w:r>
          </w:p>
        </w:tc>
      </w:tr>
      <w:tr w:rsidR="002219DC" w:rsidRPr="00B4697D" w:rsidTr="004A6D4C">
        <w:trPr>
          <w:trHeight w:val="833"/>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Выплата за сложность, напряженность и особый режим работы</w:t>
            </w:r>
          </w:p>
          <w:p w:rsidR="002219DC" w:rsidRPr="00B4697D" w:rsidRDefault="002219DC" w:rsidP="007E5615">
            <w:pPr>
              <w:snapToGrid w:val="0"/>
            </w:pPr>
            <w:r w:rsidRPr="00B4697D">
              <w:t>/полугодие</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Свыше 25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Соблюдение правил внутреннего трудового распорядка</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val="restart"/>
            <w:tcBorders>
              <w:top w:val="single" w:sz="4" w:space="0" w:color="000000"/>
              <w:left w:val="single" w:sz="4" w:space="0" w:color="000000"/>
              <w:bottom w:val="single" w:sz="4" w:space="0" w:color="000000"/>
            </w:tcBorders>
            <w:shd w:val="clear" w:color="auto" w:fill="auto"/>
          </w:tcPr>
          <w:p w:rsidR="002219DC" w:rsidRPr="00B4697D" w:rsidRDefault="002219DC" w:rsidP="007E5615">
            <w:r w:rsidRPr="00B4697D">
              <w:t>Водитель</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Соблюдение правил техники безопасности, правил дорожного движения</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Отсутствие нарушений правил дорожного движения, техники безопасности</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да</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20</w:t>
            </w:r>
          </w:p>
        </w:tc>
      </w:tr>
      <w:tr w:rsidR="002219DC" w:rsidRPr="00B4697D" w:rsidTr="004A6D4C">
        <w:trPr>
          <w:trHeight w:val="1200"/>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Ежедневное техническое обслуживание автотранспортного средства</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Отсутствие простоя автотранспортного средства из-за неисправного технического со</w:t>
            </w:r>
            <w:r>
              <w:t>с</w:t>
            </w:r>
            <w:r w:rsidRPr="00B4697D">
              <w:t>тояния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да</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rPr>
          <w:trHeight w:val="775"/>
        </w:trPr>
        <w:tc>
          <w:tcPr>
            <w:tcW w:w="1510" w:type="dxa"/>
            <w:vMerge/>
            <w:tcBorders>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left w:val="single" w:sz="4" w:space="0" w:color="000000"/>
              <w:bottom w:val="single" w:sz="4" w:space="0" w:color="000000"/>
            </w:tcBorders>
            <w:shd w:val="clear" w:color="auto" w:fill="auto"/>
          </w:tcPr>
          <w:p w:rsidR="002219DC" w:rsidRPr="00B4697D" w:rsidRDefault="002219DC" w:rsidP="007E5615">
            <w:pPr>
              <w:snapToGrid w:val="0"/>
            </w:pPr>
            <w:r w:rsidRPr="00B4697D">
              <w:t>Ответственность за результат работы</w:t>
            </w:r>
          </w:p>
          <w:p w:rsidR="002219DC" w:rsidRPr="00B4697D" w:rsidRDefault="002219DC" w:rsidP="007E5615">
            <w:pPr>
              <w:snapToGrid w:val="0"/>
            </w:pPr>
            <w:r w:rsidRPr="00B4697D">
              <w:t>/ ежемесячно</w:t>
            </w:r>
          </w:p>
        </w:tc>
        <w:tc>
          <w:tcPr>
            <w:tcW w:w="2698" w:type="dxa"/>
            <w:gridSpan w:val="2"/>
            <w:tcBorders>
              <w:left w:val="single" w:sz="4" w:space="0" w:color="000000"/>
              <w:bottom w:val="single" w:sz="4" w:space="0" w:color="000000"/>
            </w:tcBorders>
            <w:shd w:val="clear" w:color="auto" w:fill="auto"/>
          </w:tcPr>
          <w:p w:rsidR="002219DC" w:rsidRPr="00B4697D" w:rsidRDefault="002219DC" w:rsidP="007E5615">
            <w:pPr>
              <w:snapToGrid w:val="0"/>
            </w:pPr>
            <w:r w:rsidRPr="00B4697D">
              <w:t>Своевременная сдача путевых листов и др. документов</w:t>
            </w:r>
          </w:p>
        </w:tc>
        <w:tc>
          <w:tcPr>
            <w:tcW w:w="1443" w:type="dxa"/>
            <w:tcBorders>
              <w:left w:val="single" w:sz="4" w:space="0" w:color="000000"/>
              <w:bottom w:val="single" w:sz="4" w:space="0" w:color="000000"/>
            </w:tcBorders>
            <w:shd w:val="clear" w:color="auto" w:fill="auto"/>
          </w:tcPr>
          <w:p w:rsidR="002219DC" w:rsidRPr="00B4697D" w:rsidRDefault="002219DC" w:rsidP="007E5615">
            <w:pPr>
              <w:snapToGrid w:val="0"/>
            </w:pPr>
            <w:r w:rsidRPr="00B4697D">
              <w:t>да</w:t>
            </w:r>
          </w:p>
        </w:tc>
        <w:tc>
          <w:tcPr>
            <w:tcW w:w="1235" w:type="dxa"/>
            <w:tcBorders>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30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554"/>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Специальный режим работы</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Выполнение работ по перевозке детей</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30</w:t>
            </w:r>
          </w:p>
        </w:tc>
      </w:tr>
      <w:tr w:rsidR="002219DC" w:rsidRPr="00B4697D" w:rsidTr="004A6D4C">
        <w:trPr>
          <w:trHeight w:val="1033"/>
        </w:trPr>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 xml:space="preserve">Соблюдение санитарно-гигиенических норм, ежедневная мойка автотранспортного средства </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Содержание транспортного средства в надлежащем санитарном состоянии</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Без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30</w:t>
            </w:r>
          </w:p>
        </w:tc>
      </w:tr>
      <w:tr w:rsidR="002219DC" w:rsidRPr="00B4697D" w:rsidTr="004A6D4C">
        <w:trPr>
          <w:trHeight w:val="1033"/>
        </w:trPr>
        <w:tc>
          <w:tcPr>
            <w:tcW w:w="1510" w:type="dxa"/>
            <w:vMerge/>
            <w:tcBorders>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Выполнение дополнительного объема работ</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 xml:space="preserve">Участие в мероприятиях учреждения, погрузочно-разгрузочные работы, ремонт транспортных средств </w:t>
            </w:r>
          </w:p>
        </w:tc>
        <w:tc>
          <w:tcPr>
            <w:tcW w:w="1443" w:type="dxa"/>
            <w:tcBorders>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 xml:space="preserve"> В полном объеме, в срок, без замечаний</w:t>
            </w:r>
          </w:p>
        </w:tc>
        <w:tc>
          <w:tcPr>
            <w:tcW w:w="1235" w:type="dxa"/>
            <w:tcBorders>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30</w:t>
            </w:r>
          </w:p>
        </w:tc>
      </w:tr>
      <w:tr w:rsidR="002219DC" w:rsidRPr="00B4697D" w:rsidTr="004A6D4C">
        <w:trPr>
          <w:trHeight w:val="1033"/>
        </w:trPr>
        <w:tc>
          <w:tcPr>
            <w:tcW w:w="1510" w:type="dxa"/>
            <w:vMerge/>
            <w:tcBorders>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Содержание в чистоте, порядке помещений гаража, подсобных помещений и территорий, соблюдение норм технической безопасности</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Отсутствие замечаний административного контроля</w:t>
            </w:r>
          </w:p>
        </w:tc>
        <w:tc>
          <w:tcPr>
            <w:tcW w:w="1443" w:type="dxa"/>
            <w:tcBorders>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 xml:space="preserve">Отсутствие замечаний </w:t>
            </w:r>
          </w:p>
        </w:tc>
        <w:tc>
          <w:tcPr>
            <w:tcW w:w="1235" w:type="dxa"/>
            <w:tcBorders>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rPr>
                <w:color w:val="000000"/>
              </w:rPr>
              <w:t>20</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Соблюдение правил внутреннего трудового распорядка</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sz w:val="22"/>
                <w:szCs w:val="22"/>
              </w:rPr>
            </w:pPr>
            <w:r w:rsidRPr="00B4697D">
              <w:rPr>
                <w:rFonts w:ascii="Times New Roman" w:hAnsi="Times New Roman" w:cs="Times New Roman"/>
                <w:color w:val="000000"/>
                <w:sz w:val="22"/>
                <w:szCs w:val="22"/>
              </w:rPr>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jc w:val="center"/>
            </w:pPr>
            <w:r>
              <w:t>10</w:t>
            </w:r>
          </w:p>
        </w:tc>
      </w:tr>
      <w:tr w:rsidR="002219DC" w:rsidRPr="00B4697D" w:rsidTr="004A6D4C">
        <w:tc>
          <w:tcPr>
            <w:tcW w:w="1510" w:type="dxa"/>
            <w:vMerge w:val="restart"/>
            <w:tcBorders>
              <w:top w:val="single" w:sz="4" w:space="0" w:color="000000"/>
              <w:left w:val="single" w:sz="4" w:space="0" w:color="000000"/>
            </w:tcBorders>
            <w:shd w:val="clear" w:color="auto" w:fill="auto"/>
          </w:tcPr>
          <w:p w:rsidR="002219DC" w:rsidRPr="00B4697D" w:rsidRDefault="002219DC" w:rsidP="007E5615">
            <w:r w:rsidRPr="00B4697D">
              <w:t>Рабочий по обслуживанию здания</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Соблюдение санитарно-гигиенических норм, правил техники безопасности и охраны труда, пожарной безопасности</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Отсутствие замечаний, предписаний, аварий</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20</w:t>
            </w:r>
          </w:p>
        </w:tc>
      </w:tr>
      <w:tr w:rsidR="002219DC" w:rsidRPr="00B4697D" w:rsidTr="004A6D4C">
        <w:trPr>
          <w:trHeight w:val="706"/>
        </w:trPr>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Результативность работы</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Работа выполнена в установленный срок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20</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391"/>
        </w:trPr>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vMerge w:val="restart"/>
            <w:tcBorders>
              <w:left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Дополнительные виды работ</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vMerge w:val="restart"/>
            <w:tcBorders>
              <w:top w:val="single" w:sz="4" w:space="0" w:color="000000"/>
              <w:left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Работа не входящая в должностные обязанности</w:t>
            </w:r>
          </w:p>
          <w:p w:rsidR="002219DC" w:rsidRPr="00B4697D" w:rsidRDefault="002219DC" w:rsidP="007E5615">
            <w:pPr>
              <w:pStyle w:val="ConsPlusCell"/>
              <w:snapToGrid w:val="0"/>
              <w:rPr>
                <w:rFonts w:ascii="Times New Roman" w:hAnsi="Times New Roman" w:cs="Times New Roman"/>
                <w:color w:val="000000"/>
                <w:sz w:val="22"/>
                <w:szCs w:val="22"/>
              </w:rPr>
            </w:pPr>
          </w:p>
        </w:tc>
        <w:tc>
          <w:tcPr>
            <w:tcW w:w="1443" w:type="dxa"/>
            <w:vMerge w:val="restart"/>
            <w:tcBorders>
              <w:left w:val="single" w:sz="4" w:space="0" w:color="000000"/>
            </w:tcBorders>
            <w:shd w:val="clear" w:color="auto" w:fill="auto"/>
          </w:tcPr>
          <w:p w:rsidR="002219DC" w:rsidRPr="00B4697D" w:rsidRDefault="002219DC" w:rsidP="007E5615">
            <w:pPr>
              <w:snapToGrid w:val="0"/>
              <w:rPr>
                <w:color w:val="000000"/>
              </w:rPr>
            </w:pPr>
            <w:r w:rsidRPr="00B4697D">
              <w:t xml:space="preserve"> В полном объеме, в срок, без замечаний</w:t>
            </w:r>
          </w:p>
        </w:tc>
        <w:tc>
          <w:tcPr>
            <w:tcW w:w="1235" w:type="dxa"/>
            <w:tcBorders>
              <w:top w:val="single" w:sz="4" w:space="0" w:color="000000"/>
              <w:left w:val="single" w:sz="4" w:space="0" w:color="000000"/>
              <w:right w:val="single" w:sz="4" w:space="0" w:color="000000"/>
            </w:tcBorders>
            <w:shd w:val="clear" w:color="auto" w:fill="auto"/>
          </w:tcPr>
          <w:p w:rsidR="002219DC" w:rsidRPr="00B4697D" w:rsidRDefault="002219DC" w:rsidP="007E5615">
            <w:pPr>
              <w:jc w:val="center"/>
              <w:rPr>
                <w:color w:val="000000"/>
              </w:rPr>
            </w:pPr>
          </w:p>
        </w:tc>
      </w:tr>
      <w:tr w:rsidR="002219DC" w:rsidRPr="00B4697D" w:rsidTr="004A6D4C">
        <w:trPr>
          <w:trHeight w:val="391"/>
        </w:trPr>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vMerge/>
            <w:tcBorders>
              <w:left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p>
        </w:tc>
        <w:tc>
          <w:tcPr>
            <w:tcW w:w="2698" w:type="dxa"/>
            <w:gridSpan w:val="2"/>
            <w:vMerge/>
            <w:tcBorders>
              <w:left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p>
        </w:tc>
        <w:tc>
          <w:tcPr>
            <w:tcW w:w="1443" w:type="dxa"/>
            <w:vMerge/>
            <w:tcBorders>
              <w:left w:val="single" w:sz="4" w:space="0" w:color="000000"/>
            </w:tcBorders>
            <w:shd w:val="clear" w:color="auto" w:fill="auto"/>
          </w:tcPr>
          <w:p w:rsidR="002219DC" w:rsidRPr="00B4697D" w:rsidRDefault="002219DC" w:rsidP="007E5615">
            <w:pPr>
              <w:snapToGrid w:val="0"/>
            </w:pPr>
          </w:p>
        </w:tc>
        <w:tc>
          <w:tcPr>
            <w:tcW w:w="1235" w:type="dxa"/>
            <w:tcBorders>
              <w:left w:val="single" w:sz="4" w:space="0" w:color="000000"/>
              <w:right w:val="single" w:sz="4" w:space="0" w:color="000000"/>
            </w:tcBorders>
            <w:shd w:val="clear" w:color="auto" w:fill="auto"/>
          </w:tcPr>
          <w:p w:rsidR="002219DC" w:rsidRPr="00B4697D" w:rsidRDefault="002219DC" w:rsidP="007E5615">
            <w:pPr>
              <w:jc w:val="center"/>
              <w:rPr>
                <w:color w:val="000000"/>
              </w:rPr>
            </w:pPr>
            <w:r>
              <w:rPr>
                <w:color w:val="000000"/>
              </w:rPr>
              <w:t>20</w:t>
            </w:r>
          </w:p>
        </w:tc>
      </w:tr>
      <w:tr w:rsidR="002219DC" w:rsidRPr="00B4697D" w:rsidTr="004A6D4C">
        <w:trPr>
          <w:trHeight w:val="391"/>
        </w:trPr>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vMerge/>
            <w:tcBorders>
              <w:left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p>
        </w:tc>
        <w:tc>
          <w:tcPr>
            <w:tcW w:w="2698" w:type="dxa"/>
            <w:gridSpan w:val="2"/>
            <w:vMerge/>
            <w:tcBorders>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p>
        </w:tc>
        <w:tc>
          <w:tcPr>
            <w:tcW w:w="1443" w:type="dxa"/>
            <w:vMerge/>
            <w:tcBorders>
              <w:left w:val="single" w:sz="4" w:space="0" w:color="000000"/>
              <w:bottom w:val="single" w:sz="4" w:space="0" w:color="000000"/>
            </w:tcBorders>
            <w:shd w:val="clear" w:color="auto" w:fill="auto"/>
          </w:tcPr>
          <w:p w:rsidR="002219DC" w:rsidRPr="00B4697D" w:rsidRDefault="002219DC" w:rsidP="007E5615">
            <w:pPr>
              <w:snapToGrid w:val="0"/>
              <w:rPr>
                <w:color w:val="000000"/>
              </w:rPr>
            </w:pPr>
          </w:p>
        </w:tc>
        <w:tc>
          <w:tcPr>
            <w:tcW w:w="1235" w:type="dxa"/>
            <w:tcBorders>
              <w:left w:val="single" w:sz="4" w:space="0" w:color="000000"/>
              <w:bottom w:val="single" w:sz="4" w:space="0" w:color="000000"/>
              <w:right w:val="single" w:sz="4" w:space="0" w:color="000000"/>
            </w:tcBorders>
            <w:shd w:val="clear" w:color="auto" w:fill="auto"/>
            <w:vAlign w:val="center"/>
          </w:tcPr>
          <w:p w:rsidR="002219DC" w:rsidRPr="00B4697D" w:rsidRDefault="002219DC" w:rsidP="007E5615">
            <w:pPr>
              <w:jc w:val="center"/>
              <w:rPr>
                <w:color w:val="000000"/>
              </w:rPr>
            </w:pPr>
          </w:p>
        </w:tc>
      </w:tr>
      <w:tr w:rsidR="002219DC" w:rsidRPr="00B4697D" w:rsidTr="004A6D4C">
        <w:trPr>
          <w:trHeight w:val="391"/>
        </w:trPr>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vMerge/>
            <w:tcBorders>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Оперативное устранение аварийных ситуаций</w:t>
            </w:r>
          </w:p>
        </w:tc>
        <w:tc>
          <w:tcPr>
            <w:tcW w:w="1443" w:type="dxa"/>
            <w:tcBorders>
              <w:left w:val="single" w:sz="4" w:space="0" w:color="000000"/>
              <w:bottom w:val="single" w:sz="4" w:space="0" w:color="000000"/>
            </w:tcBorders>
            <w:shd w:val="clear" w:color="auto" w:fill="auto"/>
          </w:tcPr>
          <w:p w:rsidR="002219DC" w:rsidRPr="00B4697D" w:rsidRDefault="002219DC" w:rsidP="007E5615">
            <w:pPr>
              <w:snapToGrid w:val="0"/>
              <w:rPr>
                <w:color w:val="000000"/>
              </w:rPr>
            </w:pPr>
            <w:r>
              <w:rPr>
                <w:color w:val="000000"/>
              </w:rPr>
              <w:t>Устранение в установленные сроки</w:t>
            </w:r>
          </w:p>
        </w:tc>
        <w:tc>
          <w:tcPr>
            <w:tcW w:w="1235" w:type="dxa"/>
            <w:tcBorders>
              <w:left w:val="single" w:sz="4" w:space="0" w:color="000000"/>
              <w:bottom w:val="single" w:sz="4" w:space="0" w:color="000000"/>
              <w:right w:val="single" w:sz="4" w:space="0" w:color="000000"/>
            </w:tcBorders>
            <w:shd w:val="clear" w:color="auto" w:fill="auto"/>
          </w:tcPr>
          <w:p w:rsidR="002219DC" w:rsidRPr="00B4697D" w:rsidRDefault="002219DC" w:rsidP="007E5615">
            <w:pPr>
              <w:jc w:val="center"/>
              <w:rPr>
                <w:color w:val="000000"/>
              </w:rPr>
            </w:pPr>
            <w:r>
              <w:rPr>
                <w:color w:val="000000"/>
              </w:rPr>
              <w:t>20</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Бесперебойная и безаварийная работа систем жизнеобеспечения учреждения</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Отсутствие замечаний по бесперебойной и безаварийной работе систем жизнеобеспечения учреждения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rPr>
          <w:trHeight w:val="883"/>
        </w:trPr>
        <w:tc>
          <w:tcPr>
            <w:tcW w:w="1510" w:type="dxa"/>
            <w:vMerge/>
            <w:tcBorders>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Соблюдение правил внутреннего трудового распорядка</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10</w:t>
            </w:r>
          </w:p>
        </w:tc>
      </w:tr>
      <w:tr w:rsidR="002219DC" w:rsidRPr="00B4697D" w:rsidTr="004A6D4C">
        <w:tc>
          <w:tcPr>
            <w:tcW w:w="1510" w:type="dxa"/>
            <w:vMerge w:val="restart"/>
            <w:tcBorders>
              <w:top w:val="single" w:sz="4" w:space="0" w:color="000000"/>
              <w:left w:val="single" w:sz="4" w:space="0" w:color="000000"/>
            </w:tcBorders>
            <w:shd w:val="clear" w:color="auto" w:fill="auto"/>
          </w:tcPr>
          <w:p w:rsidR="002219DC" w:rsidRPr="00B4697D" w:rsidRDefault="002219DC" w:rsidP="007E5615">
            <w:r>
              <w:t>Калькулятор</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 xml:space="preserve">Правильность составления и ведения </w:t>
            </w:r>
            <w:r>
              <w:rPr>
                <w:rFonts w:ascii="Times New Roman" w:hAnsi="Times New Roman" w:cs="Times New Roman"/>
                <w:sz w:val="22"/>
                <w:szCs w:val="22"/>
              </w:rPr>
              <w:lastRenderedPageBreak/>
              <w:t>калькуляционных карт</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lastRenderedPageBreak/>
              <w:t>Отсутствие замечаний</w:t>
            </w:r>
            <w:r>
              <w:rPr>
                <w:rFonts w:ascii="Times New Roman" w:hAnsi="Times New Roman" w:cs="Times New Roman"/>
                <w:sz w:val="22"/>
                <w:szCs w:val="22"/>
              </w:rPr>
              <w:t xml:space="preserve"> по составлению и ведению </w:t>
            </w:r>
            <w:r>
              <w:rPr>
                <w:rFonts w:ascii="Times New Roman" w:hAnsi="Times New Roman" w:cs="Times New Roman"/>
                <w:sz w:val="22"/>
                <w:szCs w:val="22"/>
              </w:rPr>
              <w:lastRenderedPageBreak/>
              <w:t>документации</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lastRenderedPageBreak/>
              <w:t xml:space="preserve">Отсутствие </w:t>
            </w:r>
            <w:r w:rsidRPr="00B4697D">
              <w:rPr>
                <w:color w:val="000000"/>
              </w:rPr>
              <w:lastRenderedPageBreak/>
              <w:t xml:space="preserve">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lastRenderedPageBreak/>
              <w:t>10</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1012"/>
        </w:trPr>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left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color w:val="000000"/>
                <w:sz w:val="22"/>
                <w:szCs w:val="22"/>
              </w:rPr>
              <w:t>Дополнительные виды работ</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sidRPr="00B4697D">
              <w:rPr>
                <w:rFonts w:ascii="Times New Roman" w:hAnsi="Times New Roman" w:cs="Times New Roman"/>
                <w:color w:val="000000"/>
                <w:sz w:val="22"/>
                <w:szCs w:val="22"/>
              </w:rPr>
              <w:t>Работа не входящая в должностные обязанности</w:t>
            </w:r>
          </w:p>
          <w:p w:rsidR="002219DC" w:rsidRPr="00B4697D" w:rsidRDefault="002219DC" w:rsidP="007E5615">
            <w:pPr>
              <w:pStyle w:val="ConsPlusCell"/>
              <w:snapToGrid w:val="0"/>
              <w:rPr>
                <w:rFonts w:ascii="Times New Roman" w:hAnsi="Times New Roman" w:cs="Times New Roman"/>
                <w:color w:val="000000"/>
                <w:sz w:val="22"/>
                <w:szCs w:val="22"/>
              </w:rPr>
            </w:pPr>
          </w:p>
        </w:tc>
        <w:tc>
          <w:tcPr>
            <w:tcW w:w="1443" w:type="dxa"/>
            <w:tcBorders>
              <w:left w:val="single" w:sz="4" w:space="0" w:color="000000"/>
            </w:tcBorders>
            <w:shd w:val="clear" w:color="auto" w:fill="auto"/>
          </w:tcPr>
          <w:p w:rsidR="002219DC" w:rsidRPr="00B4697D" w:rsidRDefault="002219DC" w:rsidP="007E5615">
            <w:pPr>
              <w:snapToGrid w:val="0"/>
              <w:rPr>
                <w:color w:val="000000"/>
              </w:rPr>
            </w:pPr>
            <w:r w:rsidRPr="00B4697D">
              <w:rPr>
                <w:color w:val="000000"/>
              </w:rPr>
              <w:t>Устранение в установленные сроки</w:t>
            </w:r>
          </w:p>
        </w:tc>
        <w:tc>
          <w:tcPr>
            <w:tcW w:w="1235" w:type="dxa"/>
            <w:tcBorders>
              <w:left w:val="single" w:sz="4" w:space="0" w:color="000000"/>
              <w:right w:val="single" w:sz="4" w:space="0" w:color="000000"/>
            </w:tcBorders>
            <w:shd w:val="clear" w:color="auto" w:fill="auto"/>
          </w:tcPr>
          <w:p w:rsidR="002219DC" w:rsidRPr="00B4697D" w:rsidRDefault="002219DC" w:rsidP="007E5615">
            <w:pPr>
              <w:jc w:val="center"/>
              <w:rPr>
                <w:color w:val="000000"/>
              </w:rPr>
            </w:pPr>
            <w:r w:rsidRPr="003E05CA">
              <w:rPr>
                <w:color w:val="000000"/>
              </w:rPr>
              <w:t>20</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rPr>
          <w:trHeight w:val="883"/>
        </w:trPr>
        <w:tc>
          <w:tcPr>
            <w:tcW w:w="1510" w:type="dxa"/>
            <w:vMerge/>
            <w:tcBorders>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Соблюдение правил внутреннего трудового распорядка</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r w:rsidRPr="00B4697D">
              <w:t>10</w:t>
            </w:r>
          </w:p>
        </w:tc>
      </w:tr>
      <w:tr w:rsidR="002219DC" w:rsidRPr="00B4697D" w:rsidTr="004A6D4C">
        <w:tc>
          <w:tcPr>
            <w:tcW w:w="1510" w:type="dxa"/>
            <w:vMerge w:val="restart"/>
            <w:tcBorders>
              <w:top w:val="single" w:sz="4" w:space="0" w:color="000000"/>
              <w:left w:val="single" w:sz="4" w:space="0" w:color="000000"/>
            </w:tcBorders>
            <w:shd w:val="clear" w:color="auto" w:fill="auto"/>
          </w:tcPr>
          <w:p w:rsidR="002219DC" w:rsidRPr="00B4697D" w:rsidRDefault="002219DC" w:rsidP="007E5615">
            <w:r>
              <w:t>Уборщик служебных помещений, дворник, сторож</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важность выполняемой работы, степень самостоятельности и ответственности при выполнении поставленных задач</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Выполнение работ по благоустройству и озеленению территории организации, проведение генеральных уборок</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Отсутствие замечаний, предписаний, аварий</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20</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Соблюдение санитарно-гигиенических норм, правил техники безопасности и охраны труда, пожарной безопасности</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Отсутствие замечаний, предписаний, аварий</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t>15</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Обеспечение сохранности хозяйственного инвентаря</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Отсутствие фактов утраты хозяйственного инвентаря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Pr>
                <w:color w:val="000000"/>
              </w:rPr>
              <w:t>Отсутствие фактов</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jc w:val="center"/>
            </w:pPr>
            <w:r>
              <w:t>8</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Обеспечение надлежащего состояния прилегающей территории</w:t>
            </w:r>
          </w:p>
          <w:p w:rsidR="002219DC" w:rsidRPr="00B4697D" w:rsidRDefault="002219DC" w:rsidP="007E5615">
            <w:pPr>
              <w:pStyle w:val="ConsPlusCell"/>
              <w:rPr>
                <w:rFonts w:ascii="Times New Roman" w:hAnsi="Times New Roman" w:cs="Times New Roman"/>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При отсутствии зафиксированных замечаний</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jc w:val="center"/>
            </w:pPr>
            <w:r>
              <w:t>15</w:t>
            </w:r>
          </w:p>
        </w:tc>
      </w:tr>
      <w:tr w:rsidR="002219DC" w:rsidRPr="00B4697D" w:rsidTr="004A6D4C">
        <w:trPr>
          <w:trHeight w:val="706"/>
        </w:trPr>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Результативность работы</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t>Работа выполнена в установленный срок</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Отсутствие замечаний</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t>10</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Выплаты за интенсивность и высокие результаты работы</w:t>
            </w:r>
          </w:p>
        </w:tc>
      </w:tr>
      <w:tr w:rsidR="002219DC" w:rsidRPr="00B4697D" w:rsidTr="004A6D4C">
        <w:trPr>
          <w:trHeight w:val="1683"/>
        </w:trPr>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tcBorders>
            <w:shd w:val="clear" w:color="auto" w:fill="auto"/>
          </w:tcPr>
          <w:p w:rsidR="002219DC" w:rsidRPr="00B4697D" w:rsidRDefault="002219DC" w:rsidP="007E5615">
            <w:pPr>
              <w:pStyle w:val="ConsPlusCell"/>
              <w:rPr>
                <w:rFonts w:ascii="Times New Roman" w:hAnsi="Times New Roman" w:cs="Times New Roman"/>
                <w:color w:val="000000"/>
                <w:sz w:val="22"/>
                <w:szCs w:val="22"/>
              </w:rPr>
            </w:pPr>
            <w:r>
              <w:rPr>
                <w:rFonts w:ascii="Times New Roman" w:hAnsi="Times New Roman" w:cs="Times New Roman"/>
                <w:color w:val="000000"/>
                <w:sz w:val="22"/>
                <w:szCs w:val="22"/>
              </w:rPr>
              <w:t>Отсутствие или оперативное устранение обоснованных зафиксированных замечаний к деятельности сотрудника</w:t>
            </w:r>
          </w:p>
          <w:p w:rsidR="002219DC" w:rsidRPr="00B4697D"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pStyle w:val="ConsPlusCell"/>
              <w:snapToGrid w:val="0"/>
              <w:rPr>
                <w:rFonts w:ascii="Times New Roman" w:hAnsi="Times New Roman" w:cs="Times New Roman"/>
                <w:color w:val="000000"/>
                <w:sz w:val="22"/>
                <w:szCs w:val="22"/>
              </w:rPr>
            </w:pPr>
            <w:r>
              <w:rPr>
                <w:rFonts w:ascii="Times New Roman" w:hAnsi="Times New Roman" w:cs="Times New Roman"/>
                <w:color w:val="000000"/>
                <w:sz w:val="22"/>
                <w:szCs w:val="22"/>
              </w:rPr>
              <w:t>Оценивается по факту отсутствия зафиксированных в журнале работ обоснованных замечаний и жалоб</w:t>
            </w:r>
          </w:p>
          <w:p w:rsidR="002219DC" w:rsidRDefault="002219DC" w:rsidP="007E5615">
            <w:pPr>
              <w:pStyle w:val="ConsPlusCell"/>
              <w:snapToGrid w:val="0"/>
              <w:rPr>
                <w:rFonts w:ascii="Times New Roman" w:hAnsi="Times New Roman" w:cs="Times New Roman"/>
                <w:color w:val="000000"/>
                <w:sz w:val="22"/>
                <w:szCs w:val="22"/>
              </w:rPr>
            </w:pPr>
          </w:p>
          <w:p w:rsidR="002219DC" w:rsidRPr="00B4697D" w:rsidRDefault="002219DC" w:rsidP="007E5615">
            <w:pPr>
              <w:pStyle w:val="ConsPlusCell"/>
              <w:snapToGrid w:val="0"/>
              <w:rPr>
                <w:rFonts w:ascii="Times New Roman" w:hAnsi="Times New Roman" w:cs="Times New Roman"/>
                <w:color w:val="000000"/>
                <w:sz w:val="22"/>
                <w:szCs w:val="22"/>
              </w:rPr>
            </w:pPr>
          </w:p>
        </w:tc>
        <w:tc>
          <w:tcPr>
            <w:tcW w:w="1443" w:type="dxa"/>
            <w:tcBorders>
              <w:top w:val="single" w:sz="4" w:space="0" w:color="000000"/>
              <w:left w:val="single" w:sz="4" w:space="0" w:color="000000"/>
            </w:tcBorders>
            <w:shd w:val="clear" w:color="auto" w:fill="auto"/>
          </w:tcPr>
          <w:p w:rsidR="002219DC" w:rsidRPr="00B4697D" w:rsidRDefault="002219DC" w:rsidP="007E5615">
            <w:pPr>
              <w:snapToGrid w:val="0"/>
              <w:rPr>
                <w:color w:val="000000"/>
              </w:rPr>
            </w:pPr>
            <w:r w:rsidRPr="00B4697D">
              <w:rPr>
                <w:color w:val="000000"/>
              </w:rPr>
              <w:t xml:space="preserve">Отсутствие </w:t>
            </w:r>
          </w:p>
        </w:tc>
        <w:tc>
          <w:tcPr>
            <w:tcW w:w="1235" w:type="dxa"/>
            <w:tcBorders>
              <w:top w:val="single" w:sz="4" w:space="0" w:color="000000"/>
              <w:left w:val="single" w:sz="4" w:space="0" w:color="000000"/>
              <w:right w:val="single" w:sz="4" w:space="0" w:color="000000"/>
            </w:tcBorders>
            <w:shd w:val="clear" w:color="auto" w:fill="auto"/>
          </w:tcPr>
          <w:p w:rsidR="002219DC" w:rsidRPr="00B4697D" w:rsidRDefault="002219DC" w:rsidP="007E5615">
            <w:pPr>
              <w:jc w:val="center"/>
              <w:rPr>
                <w:color w:val="000000"/>
              </w:rPr>
            </w:pPr>
            <w:r>
              <w:rPr>
                <w:color w:val="000000"/>
              </w:rPr>
              <w:t>8</w:t>
            </w:r>
          </w:p>
        </w:tc>
      </w:tr>
      <w:tr w:rsidR="002219DC" w:rsidRPr="00B4697D" w:rsidTr="004A6D4C">
        <w:trPr>
          <w:trHeight w:val="80"/>
        </w:trPr>
        <w:tc>
          <w:tcPr>
            <w:tcW w:w="1510" w:type="dxa"/>
            <w:vMerge/>
            <w:tcBorders>
              <w:left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color w:val="000000"/>
                <w:sz w:val="22"/>
                <w:szCs w:val="22"/>
              </w:rPr>
            </w:pPr>
            <w:r>
              <w:rPr>
                <w:rFonts w:ascii="Times New Roman" w:hAnsi="Times New Roman" w:cs="Times New Roman"/>
                <w:color w:val="000000"/>
                <w:sz w:val="22"/>
                <w:szCs w:val="22"/>
              </w:rPr>
              <w:t>Обеспечение общественного порядка и пропускного режима</w:t>
            </w:r>
          </w:p>
          <w:p w:rsidR="002219DC" w:rsidRDefault="002219DC" w:rsidP="007E5615">
            <w:pPr>
              <w:pStyle w:val="ConsPlusCell"/>
              <w:rPr>
                <w:rFonts w:ascii="Times New Roman" w:hAnsi="Times New Roman" w:cs="Times New Roman"/>
                <w:color w:val="000000"/>
                <w:sz w:val="22"/>
                <w:szCs w:val="22"/>
              </w:rPr>
            </w:pPr>
            <w:r w:rsidRPr="00B4697D">
              <w:rPr>
                <w:rFonts w:ascii="Times New Roman" w:hAnsi="Times New Roman" w:cs="Times New Roman"/>
                <w:sz w:val="22"/>
                <w:szCs w:val="22"/>
              </w:rPr>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snapToGrid w:val="0"/>
              <w:rPr>
                <w:rFonts w:ascii="Times New Roman" w:hAnsi="Times New Roman" w:cs="Times New Roman"/>
                <w:color w:val="000000"/>
                <w:sz w:val="22"/>
                <w:szCs w:val="22"/>
              </w:rPr>
            </w:pPr>
            <w:r>
              <w:rPr>
                <w:rFonts w:ascii="Times New Roman" w:hAnsi="Times New Roman" w:cs="Times New Roman"/>
                <w:color w:val="000000"/>
                <w:sz w:val="22"/>
                <w:szCs w:val="22"/>
              </w:rPr>
              <w:t>Оценивается по факту отсутствия/ предотвращения нарушения общественного порядка</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rPr>
                <w:color w:val="000000"/>
              </w:rPr>
              <w:t xml:space="preserve">Отсутствие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jc w:val="center"/>
              <w:rPr>
                <w:color w:val="000000"/>
              </w:rPr>
            </w:pPr>
            <w:r>
              <w:rPr>
                <w:color w:val="000000"/>
              </w:rPr>
              <w:t>4</w:t>
            </w:r>
          </w:p>
        </w:tc>
      </w:tr>
      <w:tr w:rsidR="002219DC" w:rsidRPr="00B4697D" w:rsidTr="004A6D4C">
        <w:tc>
          <w:tcPr>
            <w:tcW w:w="1510" w:type="dxa"/>
            <w:vMerge/>
            <w:tcBorders>
              <w:left w:val="single" w:sz="4" w:space="0" w:color="000000"/>
            </w:tcBorders>
            <w:shd w:val="clear" w:color="auto" w:fill="auto"/>
          </w:tcPr>
          <w:p w:rsidR="002219DC" w:rsidRPr="00B4697D" w:rsidRDefault="002219DC" w:rsidP="007E5615">
            <w:pPr>
              <w:snapToGrid w:val="0"/>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snapToGrid w:val="0"/>
            </w:pPr>
            <w:r w:rsidRPr="00B4697D">
              <w:t xml:space="preserve">Выплаты за качество выполняемых работ </w:t>
            </w:r>
          </w:p>
        </w:tc>
      </w:tr>
      <w:tr w:rsidR="002219DC" w:rsidRPr="00B4697D" w:rsidTr="004A6D4C">
        <w:trPr>
          <w:trHeight w:val="883"/>
        </w:trPr>
        <w:tc>
          <w:tcPr>
            <w:tcW w:w="1510" w:type="dxa"/>
            <w:vMerge/>
            <w:tcBorders>
              <w:left w:val="single" w:sz="4" w:space="0" w:color="000000"/>
              <w:bottom w:val="single" w:sz="4" w:space="0" w:color="000000"/>
            </w:tcBorders>
            <w:shd w:val="clear" w:color="auto" w:fill="auto"/>
          </w:tcPr>
          <w:p w:rsidR="002219DC" w:rsidRPr="00B4697D" w:rsidRDefault="002219DC" w:rsidP="007E5615">
            <w:pPr>
              <w:snapToGrid w:val="0"/>
            </w:pPr>
          </w:p>
        </w:tc>
        <w:tc>
          <w:tcPr>
            <w:tcW w:w="2704"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t>Качество выполняемых работ в части выполнения возложенных функциональных обязанностей</w:t>
            </w:r>
          </w:p>
          <w:p w:rsidR="002219DC" w:rsidRPr="00B4697D" w:rsidRDefault="002219DC" w:rsidP="007E5615">
            <w:pPr>
              <w:snapToGrid w:val="0"/>
            </w:pPr>
            <w:r w:rsidRPr="00B4697D">
              <w:t>/ ежемесячно</w:t>
            </w:r>
          </w:p>
        </w:tc>
        <w:tc>
          <w:tcPr>
            <w:tcW w:w="2698" w:type="dxa"/>
            <w:gridSpan w:val="2"/>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rPr>
                <w:color w:val="000000"/>
              </w:rPr>
            </w:pPr>
            <w:r w:rsidRPr="00B4697D">
              <w:t>Отсутствие замечаний административного контроля</w:t>
            </w:r>
          </w:p>
        </w:tc>
        <w:tc>
          <w:tcPr>
            <w:tcW w:w="1443" w:type="dxa"/>
            <w:tcBorders>
              <w:top w:val="single" w:sz="4" w:space="0" w:color="000000"/>
              <w:left w:val="single" w:sz="4" w:space="0" w:color="000000"/>
              <w:bottom w:val="single" w:sz="4" w:space="0" w:color="000000"/>
            </w:tcBorders>
            <w:shd w:val="clear" w:color="auto" w:fill="auto"/>
          </w:tcPr>
          <w:p w:rsidR="002219DC" w:rsidRPr="00B4697D" w:rsidRDefault="002219DC" w:rsidP="007E5615">
            <w:pPr>
              <w:snapToGrid w:val="0"/>
            </w:pPr>
            <w:r w:rsidRPr="00B4697D">
              <w:rPr>
                <w:color w:val="000000"/>
              </w:rPr>
              <w:t xml:space="preserve">Отсутствие замечаний </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219DC" w:rsidRPr="00B4697D" w:rsidRDefault="002219DC" w:rsidP="007E5615">
            <w:pPr>
              <w:jc w:val="center"/>
            </w:pPr>
            <w:r w:rsidRPr="00B4697D">
              <w:t>1</w:t>
            </w:r>
            <w:r>
              <w:t>1</w:t>
            </w:r>
          </w:p>
        </w:tc>
      </w:tr>
    </w:tbl>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4.10. Персональные выплаты (с учетом квалификационной категории, опыта работы, обеспечение региональной выплаты) определяются в процентном отношении к окладу (должностному окладу), ставке заработной платы.</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4.11.   Размер персональных выплат работникам устанавливается согласно таблице 3 к настоящему Положению:</w:t>
      </w:r>
    </w:p>
    <w:p w:rsidR="002219DC" w:rsidRDefault="002219DC" w:rsidP="002219DC">
      <w:pPr>
        <w:pStyle w:val="13"/>
        <w:jc w:val="center"/>
        <w:rPr>
          <w:rFonts w:ascii="Times New Roman" w:hAnsi="Times New Roman" w:cs="Times New Roman"/>
          <w:sz w:val="26"/>
          <w:szCs w:val="26"/>
          <w:u w:val="single"/>
        </w:rPr>
      </w:pPr>
    </w:p>
    <w:p w:rsidR="0008393F" w:rsidRDefault="0008393F" w:rsidP="002219DC">
      <w:pPr>
        <w:pStyle w:val="13"/>
        <w:jc w:val="center"/>
        <w:rPr>
          <w:rFonts w:ascii="Times New Roman" w:hAnsi="Times New Roman" w:cs="Times New Roman"/>
          <w:sz w:val="26"/>
          <w:szCs w:val="26"/>
          <w:u w:val="single"/>
        </w:rPr>
      </w:pPr>
    </w:p>
    <w:p w:rsidR="0008393F" w:rsidRDefault="0008393F" w:rsidP="002219DC">
      <w:pPr>
        <w:pStyle w:val="13"/>
        <w:jc w:val="center"/>
        <w:rPr>
          <w:rFonts w:ascii="Times New Roman" w:hAnsi="Times New Roman" w:cs="Times New Roman"/>
          <w:sz w:val="26"/>
          <w:szCs w:val="26"/>
          <w:u w:val="single"/>
        </w:rPr>
      </w:pPr>
    </w:p>
    <w:p w:rsidR="0008393F" w:rsidRDefault="0008393F" w:rsidP="002219DC">
      <w:pPr>
        <w:pStyle w:val="13"/>
        <w:jc w:val="center"/>
        <w:rPr>
          <w:rFonts w:ascii="Times New Roman" w:hAnsi="Times New Roman" w:cs="Times New Roman"/>
          <w:sz w:val="26"/>
          <w:szCs w:val="26"/>
          <w:u w:val="single"/>
        </w:rPr>
      </w:pPr>
    </w:p>
    <w:p w:rsidR="0008393F" w:rsidRDefault="0008393F" w:rsidP="002219DC">
      <w:pPr>
        <w:pStyle w:val="13"/>
        <w:jc w:val="center"/>
        <w:rPr>
          <w:rFonts w:ascii="Times New Roman" w:hAnsi="Times New Roman" w:cs="Times New Roman"/>
          <w:sz w:val="26"/>
          <w:szCs w:val="26"/>
          <w:u w:val="single"/>
        </w:rPr>
      </w:pPr>
    </w:p>
    <w:p w:rsidR="0008393F" w:rsidRDefault="0008393F" w:rsidP="002219DC">
      <w:pPr>
        <w:pStyle w:val="13"/>
        <w:jc w:val="center"/>
        <w:rPr>
          <w:rFonts w:ascii="Times New Roman" w:hAnsi="Times New Roman" w:cs="Times New Roman"/>
          <w:sz w:val="26"/>
          <w:szCs w:val="26"/>
          <w:u w:val="single"/>
        </w:rPr>
      </w:pP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Таблица 3</w:t>
      </w: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 xml:space="preserve">Виды и размеры персональных выплат работникам МКУ </w:t>
      </w:r>
      <w:proofErr w:type="spellStart"/>
      <w:r>
        <w:rPr>
          <w:rFonts w:ascii="Times New Roman" w:hAnsi="Times New Roman" w:cs="Times New Roman"/>
          <w:sz w:val="26"/>
          <w:szCs w:val="26"/>
          <w:u w:val="single"/>
        </w:rPr>
        <w:t>ЦБУиТО</w:t>
      </w:r>
      <w:proofErr w:type="spellEnd"/>
      <w:r>
        <w:rPr>
          <w:rFonts w:ascii="Times New Roman" w:hAnsi="Times New Roman" w:cs="Times New Roman"/>
          <w:sz w:val="26"/>
          <w:szCs w:val="26"/>
          <w:u w:val="single"/>
        </w:rPr>
        <w:t xml:space="preserve"> УО, за исключением обслуживающего персонала</w:t>
      </w:r>
    </w:p>
    <w:p w:rsidR="002219DC" w:rsidRDefault="002219DC" w:rsidP="002219DC">
      <w:pPr>
        <w:pStyle w:val="13"/>
        <w:jc w:val="center"/>
        <w:rPr>
          <w:rFonts w:ascii="Times New Roman" w:hAnsi="Times New Roman" w:cs="Times New Roman"/>
          <w:sz w:val="26"/>
          <w:szCs w:val="26"/>
          <w:u w:val="single"/>
        </w:rPr>
      </w:pPr>
    </w:p>
    <w:tbl>
      <w:tblPr>
        <w:tblW w:w="0" w:type="auto"/>
        <w:tblInd w:w="-20" w:type="dxa"/>
        <w:tblLayout w:type="fixed"/>
        <w:tblLook w:val="0000" w:firstRow="0" w:lastRow="0" w:firstColumn="0" w:lastColumn="0" w:noHBand="0" w:noVBand="0"/>
      </w:tblPr>
      <w:tblGrid>
        <w:gridCol w:w="957"/>
        <w:gridCol w:w="5952"/>
        <w:gridCol w:w="2700"/>
      </w:tblGrid>
      <w:tr w:rsidR="002219DC" w:rsidTr="007E5615">
        <w:tc>
          <w:tcPr>
            <w:tcW w:w="957"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595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6"/>
                <w:szCs w:val="26"/>
              </w:rPr>
            </w:pPr>
            <w:r>
              <w:rPr>
                <w:rFonts w:ascii="Times New Roman" w:hAnsi="Times New Roman" w:cs="Times New Roman"/>
                <w:sz w:val="26"/>
                <w:szCs w:val="26"/>
              </w:rPr>
              <w:t>Виды персональных выплат</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center"/>
            </w:pPr>
            <w:r>
              <w:rPr>
                <w:rFonts w:ascii="Times New Roman" w:hAnsi="Times New Roman" w:cs="Times New Roman"/>
                <w:sz w:val="26"/>
                <w:szCs w:val="26"/>
              </w:rPr>
              <w:t>Предельный размер к окладу, ставке заработной платы</w:t>
            </w:r>
          </w:p>
        </w:tc>
      </w:tr>
      <w:tr w:rsidR="002219DC" w:rsidTr="007E5615">
        <w:tc>
          <w:tcPr>
            <w:tcW w:w="957"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1</w:t>
            </w:r>
          </w:p>
        </w:tc>
        <w:tc>
          <w:tcPr>
            <w:tcW w:w="595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Выплата за опыт работы:</w:t>
            </w:r>
          </w:p>
          <w:p w:rsidR="002219DC" w:rsidRDefault="002219DC" w:rsidP="007E5615">
            <w:pPr>
              <w:spacing w:line="100" w:lineRule="atLeast"/>
              <w:rPr>
                <w:sz w:val="26"/>
                <w:szCs w:val="26"/>
              </w:rPr>
            </w:pPr>
            <w:r>
              <w:rPr>
                <w:sz w:val="26"/>
                <w:szCs w:val="26"/>
              </w:rPr>
              <w:t xml:space="preserve">от 1 до 5 лет                                 </w:t>
            </w:r>
          </w:p>
          <w:p w:rsidR="002219DC" w:rsidRDefault="002219DC" w:rsidP="007E5615">
            <w:pPr>
              <w:spacing w:line="100" w:lineRule="atLeast"/>
              <w:rPr>
                <w:sz w:val="26"/>
                <w:szCs w:val="26"/>
              </w:rPr>
            </w:pPr>
            <w:r>
              <w:rPr>
                <w:sz w:val="26"/>
                <w:szCs w:val="26"/>
              </w:rPr>
              <w:t xml:space="preserve">от 5 до 10 лет                               </w:t>
            </w:r>
          </w:p>
          <w:p w:rsidR="002219DC" w:rsidRDefault="002219DC" w:rsidP="007E5615">
            <w:pPr>
              <w:spacing w:line="100" w:lineRule="atLeast"/>
              <w:rPr>
                <w:sz w:val="26"/>
                <w:szCs w:val="26"/>
              </w:rPr>
            </w:pPr>
            <w:r>
              <w:rPr>
                <w:sz w:val="26"/>
                <w:szCs w:val="26"/>
              </w:rPr>
              <w:t xml:space="preserve">от 10 до 15 лет                             </w:t>
            </w:r>
          </w:p>
          <w:p w:rsidR="002219DC" w:rsidRDefault="002219DC" w:rsidP="007E5615">
            <w:pPr>
              <w:spacing w:line="100" w:lineRule="atLeast"/>
              <w:rPr>
                <w:sz w:val="26"/>
                <w:szCs w:val="26"/>
              </w:rPr>
            </w:pPr>
            <w:r>
              <w:rPr>
                <w:sz w:val="26"/>
                <w:szCs w:val="26"/>
              </w:rPr>
              <w:t xml:space="preserve">от 15 лет и более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both"/>
              <w:rPr>
                <w:rFonts w:ascii="Times New Roman" w:hAnsi="Times New Roman" w:cs="Times New Roman"/>
                <w:sz w:val="26"/>
                <w:szCs w:val="26"/>
              </w:rPr>
            </w:pPr>
          </w:p>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10%</w:t>
            </w:r>
          </w:p>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15%</w:t>
            </w:r>
          </w:p>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20%</w:t>
            </w:r>
          </w:p>
          <w:p w:rsidR="002219DC" w:rsidRDefault="002219DC" w:rsidP="007E5615">
            <w:pPr>
              <w:pStyle w:val="13"/>
              <w:jc w:val="both"/>
            </w:pPr>
            <w:r>
              <w:rPr>
                <w:rFonts w:ascii="Times New Roman" w:hAnsi="Times New Roman" w:cs="Times New Roman"/>
                <w:sz w:val="26"/>
                <w:szCs w:val="26"/>
              </w:rPr>
              <w:t>30%</w:t>
            </w:r>
          </w:p>
        </w:tc>
      </w:tr>
      <w:tr w:rsidR="002219DC" w:rsidTr="007E5615">
        <w:tc>
          <w:tcPr>
            <w:tcW w:w="957"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2</w:t>
            </w:r>
          </w:p>
        </w:tc>
        <w:tc>
          <w:tcPr>
            <w:tcW w:w="595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Выплата фельдшеру за разделение дня на части</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both"/>
            </w:pPr>
            <w:r>
              <w:rPr>
                <w:rFonts w:ascii="Times New Roman" w:hAnsi="Times New Roman" w:cs="Times New Roman"/>
                <w:sz w:val="26"/>
                <w:szCs w:val="26"/>
              </w:rPr>
              <w:t>30%</w:t>
            </w:r>
          </w:p>
        </w:tc>
      </w:tr>
      <w:tr w:rsidR="002219DC" w:rsidTr="007E5615">
        <w:tc>
          <w:tcPr>
            <w:tcW w:w="957"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3</w:t>
            </w:r>
          </w:p>
        </w:tc>
        <w:tc>
          <w:tcPr>
            <w:tcW w:w="595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Выплата за классность водителям</w:t>
            </w:r>
          </w:p>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 первый класс;</w:t>
            </w:r>
          </w:p>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 второй класс</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snapToGrid w:val="0"/>
              <w:jc w:val="both"/>
              <w:rPr>
                <w:rFonts w:ascii="Times New Roman" w:hAnsi="Times New Roman" w:cs="Times New Roman"/>
                <w:sz w:val="26"/>
                <w:szCs w:val="26"/>
              </w:rPr>
            </w:pPr>
          </w:p>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25%</w:t>
            </w:r>
          </w:p>
          <w:p w:rsidR="002219DC" w:rsidRDefault="002219DC" w:rsidP="007E5615">
            <w:pPr>
              <w:pStyle w:val="13"/>
              <w:jc w:val="both"/>
            </w:pPr>
            <w:r>
              <w:rPr>
                <w:rFonts w:ascii="Times New Roman" w:hAnsi="Times New Roman" w:cs="Times New Roman"/>
                <w:sz w:val="26"/>
                <w:szCs w:val="26"/>
              </w:rPr>
              <w:t>10%</w:t>
            </w:r>
          </w:p>
        </w:tc>
      </w:tr>
    </w:tbl>
    <w:p w:rsidR="002219DC" w:rsidRDefault="002219DC" w:rsidP="002219DC">
      <w:pPr>
        <w:pStyle w:val="13"/>
        <w:jc w:val="center"/>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4.12. Работникам, месячная заработная плата которых при полностью отработанной норме рабочего времени и выполненной норме труда (трудовых обязанностей) ниже минимального размера заработной платы, установленного</w:t>
      </w:r>
      <w:r>
        <w:rPr>
          <w:rFonts w:ascii="Times New Roman" w:hAnsi="Times New Roman" w:cs="Times New Roman"/>
          <w:b/>
          <w:bCs/>
          <w:sz w:val="26"/>
          <w:szCs w:val="26"/>
        </w:rPr>
        <w:t xml:space="preserve"> </w:t>
      </w:r>
      <w:r>
        <w:rPr>
          <w:rFonts w:ascii="Times New Roman" w:hAnsi="Times New Roman" w:cs="Times New Roman"/>
          <w:sz w:val="26"/>
          <w:szCs w:val="26"/>
        </w:rPr>
        <w:t>настоящим пунктом, предоставляется региональная выплата.</w:t>
      </w:r>
    </w:p>
    <w:p w:rsidR="002219DC" w:rsidRDefault="002219DC" w:rsidP="002219DC">
      <w:pPr>
        <w:pStyle w:val="13"/>
        <w:ind w:firstLine="708"/>
        <w:jc w:val="both"/>
        <w:rPr>
          <w:rFonts w:ascii="Times New Roman" w:hAnsi="Times New Roman" w:cs="Times New Roman"/>
          <w:sz w:val="26"/>
          <w:szCs w:val="26"/>
        </w:rPr>
      </w:pPr>
      <w:r>
        <w:rPr>
          <w:rFonts w:ascii="Times New Roman" w:hAnsi="Times New Roman" w:cs="Times New Roman"/>
          <w:sz w:val="26"/>
          <w:szCs w:val="26"/>
        </w:rPr>
        <w:t>Для целей расчета региональной выплаты размер заработной платы составляет 6068 рублей.</w:t>
      </w:r>
    </w:p>
    <w:p w:rsidR="002219DC" w:rsidRDefault="002219DC" w:rsidP="002219DC">
      <w:pPr>
        <w:pStyle w:val="13"/>
        <w:ind w:firstLine="708"/>
        <w:jc w:val="both"/>
        <w:rPr>
          <w:rFonts w:ascii="Times New Roman" w:hAnsi="Times New Roman" w:cs="Times New Roman"/>
          <w:sz w:val="26"/>
          <w:szCs w:val="26"/>
        </w:rPr>
      </w:pPr>
      <w:r>
        <w:rPr>
          <w:rFonts w:ascii="Times New Roman" w:hAnsi="Times New Roman" w:cs="Times New Roman"/>
          <w:sz w:val="26"/>
          <w:szCs w:val="26"/>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2219DC" w:rsidRDefault="002219DC" w:rsidP="002219DC">
      <w:pPr>
        <w:pStyle w:val="13"/>
        <w:ind w:firstLine="708"/>
        <w:jc w:val="both"/>
        <w:rPr>
          <w:rFonts w:ascii="Times New Roman" w:hAnsi="Times New Roman" w:cs="Times New Roman"/>
          <w:sz w:val="26"/>
          <w:szCs w:val="26"/>
        </w:rPr>
      </w:pPr>
      <w:proofErr w:type="gramStart"/>
      <w:r>
        <w:rPr>
          <w:rFonts w:ascii="Times New Roman" w:hAnsi="Times New Roman" w:cs="Times New Roman"/>
          <w:sz w:val="26"/>
          <w:szCs w:val="26"/>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roofErr w:type="gramEnd"/>
    </w:p>
    <w:p w:rsidR="002219DC" w:rsidRDefault="002219DC" w:rsidP="002219DC">
      <w:pPr>
        <w:pStyle w:val="13"/>
        <w:ind w:firstLine="708"/>
        <w:jc w:val="both"/>
        <w:rPr>
          <w:rFonts w:ascii="Times New Roman" w:hAnsi="Times New Roman" w:cs="Times New Roman"/>
          <w:sz w:val="26"/>
          <w:szCs w:val="26"/>
        </w:rPr>
      </w:pPr>
      <w:r>
        <w:rPr>
          <w:rFonts w:ascii="Times New Roman" w:hAnsi="Times New Roman" w:cs="Times New Roman"/>
          <w:sz w:val="26"/>
          <w:szCs w:val="26"/>
        </w:rPr>
        <w:t>Для целей настоящего пункта,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2219DC" w:rsidRDefault="002219DC" w:rsidP="002219DC">
      <w:pPr>
        <w:pStyle w:val="13"/>
        <w:ind w:firstLine="708"/>
        <w:jc w:val="both"/>
        <w:rPr>
          <w:rFonts w:ascii="Times New Roman" w:hAnsi="Times New Roman" w:cs="Times New Roman"/>
          <w:sz w:val="26"/>
          <w:szCs w:val="26"/>
        </w:rPr>
      </w:pPr>
      <w:r>
        <w:rPr>
          <w:rFonts w:ascii="Times New Roman" w:hAnsi="Times New Roman" w:cs="Times New Roman"/>
          <w:sz w:val="26"/>
          <w:szCs w:val="26"/>
        </w:rPr>
        <w:lastRenderedPageBreak/>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2219DC" w:rsidRDefault="002219DC" w:rsidP="002219DC">
      <w:pPr>
        <w:pStyle w:val="13"/>
        <w:ind w:firstLine="708"/>
        <w:jc w:val="both"/>
        <w:rPr>
          <w:rFonts w:ascii="Times New Roman" w:hAnsi="Times New Roman" w:cs="Times New Roman"/>
          <w:sz w:val="26"/>
          <w:szCs w:val="26"/>
        </w:rPr>
      </w:pPr>
      <w:r>
        <w:rPr>
          <w:rFonts w:ascii="Times New Roman" w:hAnsi="Times New Roman" w:cs="Times New Roman"/>
          <w:sz w:val="26"/>
          <w:szCs w:val="26"/>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sz w:val="26"/>
          <w:szCs w:val="26"/>
          <w:u w:val="single"/>
        </w:rPr>
        <w:t>5. Единовременная материальная помощь</w:t>
      </w:r>
    </w:p>
    <w:p w:rsidR="002219DC" w:rsidRDefault="002219DC" w:rsidP="002219DC">
      <w:pPr>
        <w:pStyle w:val="13"/>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5.1. Работникам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в пределах утвержденного фонда оплаты труда, осуществляется выплата единовременной материальной помощи.</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5.2. Единовременная материальная помощь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оказывается, по решению директора в связи с бракосочетанием, рождением ребенка, в связи со смертью супруга (супруги) или близких родственников (детей, родителей).</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5.3. Размер единовременной материальной помощи не может превышать трех тысяч рублей по каждому основанию, предусмотренному пунктом 5.2 настоящего раздела.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5.4. Выплата единовременной материальной помощи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производится на основании приказа директора.</w:t>
      </w:r>
    </w:p>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sz w:val="26"/>
          <w:szCs w:val="26"/>
          <w:u w:val="single"/>
        </w:rPr>
        <w:t xml:space="preserve">6. Оплата труда директора МКУ </w:t>
      </w:r>
      <w:proofErr w:type="spellStart"/>
      <w:r>
        <w:rPr>
          <w:rFonts w:ascii="Times New Roman" w:hAnsi="Times New Roman" w:cs="Times New Roman"/>
          <w:sz w:val="26"/>
          <w:szCs w:val="26"/>
          <w:u w:val="single"/>
        </w:rPr>
        <w:t>ЦБУиТО</w:t>
      </w:r>
      <w:proofErr w:type="spellEnd"/>
      <w:r>
        <w:rPr>
          <w:rFonts w:ascii="Times New Roman" w:hAnsi="Times New Roman" w:cs="Times New Roman"/>
          <w:sz w:val="26"/>
          <w:szCs w:val="26"/>
          <w:u w:val="single"/>
        </w:rPr>
        <w:t xml:space="preserve"> УО</w:t>
      </w:r>
    </w:p>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6.1. Оплата труда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осуществляется в виде заработной платы, которая включает в себя:</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1) должностной оклад;</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2) выплаты компенсационного характера;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3) выплаты стимулирующего характера.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6.2. Размер должностного оклада директора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(бухгалтеры, экономисты, инженеры) возглавляемого им учреждения с учетом отнесения учреждения к группе по оплате труда руководителей.</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6.3. Директору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группа по оплате труда устанавливается приказом Управления образованием Администрации г. Шарыпово и определяется не реже одного раза в полугодие в соответствии со значениями объемных показателей за предшествующий период.</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6.4. </w:t>
      </w:r>
      <w:proofErr w:type="gramStart"/>
      <w:r>
        <w:rPr>
          <w:rFonts w:ascii="Times New Roman" w:hAnsi="Times New Roman" w:cs="Times New Roman"/>
          <w:sz w:val="26"/>
          <w:szCs w:val="26"/>
        </w:rPr>
        <w:t>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и перечнем должностей, профессий работников муниципальных учреждений, относимых к основному персоналу по виду экономической деятельности, устанавливаемыми Администрацией города Шарыпово.</w:t>
      </w:r>
      <w:proofErr w:type="gramEnd"/>
    </w:p>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sz w:val="26"/>
          <w:szCs w:val="26"/>
        </w:rPr>
        <w:t>Порядок</w:t>
      </w: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sz w:val="26"/>
          <w:szCs w:val="26"/>
        </w:rPr>
        <w:t xml:space="preserve">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w:t>
      </w:r>
    </w:p>
    <w:p w:rsidR="002219DC" w:rsidRDefault="002219DC" w:rsidP="002219DC">
      <w:pPr>
        <w:pStyle w:val="13"/>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lastRenderedPageBreak/>
        <w:t xml:space="preserve">1.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(далее - учреждение).</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2.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рассчитывается по формуле:</w:t>
      </w:r>
    </w:p>
    <w:p w:rsidR="002219DC" w:rsidRDefault="002219DC" w:rsidP="002219DC">
      <w:pPr>
        <w:pStyle w:val="13"/>
        <w:rPr>
          <w:rFonts w:ascii="Times New Roman" w:hAnsi="Times New Roman" w:cs="Times New Roman"/>
          <w:sz w:val="26"/>
          <w:szCs w:val="26"/>
          <w:lang w:val="en-US"/>
        </w:rPr>
      </w:pPr>
      <w:r>
        <w:rPr>
          <w:rFonts w:ascii="Times New Roman" w:hAnsi="Times New Roman" w:cs="Times New Roman"/>
          <w:sz w:val="26"/>
          <w:szCs w:val="26"/>
        </w:rPr>
        <w:t xml:space="preserve">                    </w:t>
      </w:r>
      <w:proofErr w:type="gramStart"/>
      <w:r>
        <w:rPr>
          <w:rFonts w:ascii="Times New Roman" w:hAnsi="Times New Roman" w:cs="Times New Roman"/>
          <w:sz w:val="26"/>
          <w:szCs w:val="26"/>
          <w:lang w:val="en-US"/>
        </w:rPr>
        <w:t>n</w:t>
      </w:r>
      <w:proofErr w:type="gramEnd"/>
    </w:p>
    <w:p w:rsidR="002219DC" w:rsidRDefault="002219DC" w:rsidP="002219DC">
      <w:pPr>
        <w:pStyle w:val="13"/>
        <w:rPr>
          <w:rFonts w:ascii="Times New Roman" w:hAnsi="Times New Roman" w:cs="Times New Roman"/>
          <w:sz w:val="26"/>
          <w:szCs w:val="26"/>
          <w:lang w:val="en-US"/>
        </w:rPr>
      </w:pPr>
      <w:r>
        <w:rPr>
          <w:rFonts w:ascii="Times New Roman" w:hAnsi="Times New Roman" w:cs="Times New Roman"/>
          <w:sz w:val="26"/>
          <w:szCs w:val="26"/>
          <w:lang w:val="en-US"/>
        </w:rPr>
        <w:t xml:space="preserve">                 SUM </w:t>
      </w:r>
      <w:r>
        <w:rPr>
          <w:rFonts w:ascii="Times New Roman" w:hAnsi="Times New Roman" w:cs="Times New Roman"/>
          <w:sz w:val="26"/>
          <w:szCs w:val="26"/>
        </w:rPr>
        <w:t>ДО</w:t>
      </w:r>
    </w:p>
    <w:p w:rsidR="002219DC" w:rsidRDefault="002219DC" w:rsidP="002219DC">
      <w:pPr>
        <w:pStyle w:val="13"/>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w:t>
      </w:r>
      <w:proofErr w:type="spellEnd"/>
      <w:r>
        <w:rPr>
          <w:rFonts w:ascii="Times New Roman" w:hAnsi="Times New Roman" w:cs="Times New Roman"/>
          <w:sz w:val="26"/>
          <w:szCs w:val="26"/>
          <w:lang w:val="en-US"/>
        </w:rPr>
        <w:t xml:space="preserve">=1       </w:t>
      </w:r>
      <w:proofErr w:type="spellStart"/>
      <w:r>
        <w:rPr>
          <w:rFonts w:ascii="Times New Roman" w:hAnsi="Times New Roman" w:cs="Times New Roman"/>
          <w:sz w:val="26"/>
          <w:szCs w:val="26"/>
          <w:lang w:val="en-US"/>
        </w:rPr>
        <w:t>i</w:t>
      </w:r>
      <w:proofErr w:type="spellEnd"/>
    </w:p>
    <w:p w:rsidR="002219DC" w:rsidRDefault="002219DC" w:rsidP="002219DC">
      <w:pPr>
        <w:pStyle w:val="13"/>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rPr>
        <w:t>ДО</w:t>
      </w:r>
      <w:r>
        <w:rPr>
          <w:rFonts w:ascii="Times New Roman" w:hAnsi="Times New Roman" w:cs="Times New Roman"/>
          <w:sz w:val="26"/>
          <w:szCs w:val="26"/>
          <w:lang w:val="en-US"/>
        </w:rPr>
        <w:t xml:space="preserve">   = ----------------,</w:t>
      </w:r>
    </w:p>
    <w:p w:rsidR="002219DC" w:rsidRDefault="002219DC" w:rsidP="002219DC">
      <w:pPr>
        <w:pStyle w:val="13"/>
        <w:rPr>
          <w:rFonts w:ascii="Times New Roman" w:hAnsi="Times New Roman" w:cs="Times New Roman"/>
          <w:sz w:val="26"/>
          <w:szCs w:val="26"/>
        </w:rPr>
      </w:pPr>
      <w:r>
        <w:rPr>
          <w:rFonts w:ascii="Times New Roman" w:hAnsi="Times New Roman" w:cs="Times New Roman"/>
          <w:sz w:val="26"/>
          <w:szCs w:val="26"/>
          <w:lang w:val="en-US"/>
        </w:rPr>
        <w:t xml:space="preserve">      </w:t>
      </w:r>
      <w:proofErr w:type="gramStart"/>
      <w:r>
        <w:rPr>
          <w:rFonts w:ascii="Times New Roman" w:hAnsi="Times New Roman" w:cs="Times New Roman"/>
          <w:sz w:val="26"/>
          <w:szCs w:val="26"/>
        </w:rPr>
        <w:t>ср</w:t>
      </w:r>
      <w:proofErr w:type="gramEnd"/>
      <w:r>
        <w:rPr>
          <w:rFonts w:ascii="Times New Roman" w:hAnsi="Times New Roman" w:cs="Times New Roman"/>
          <w:sz w:val="26"/>
          <w:szCs w:val="26"/>
        </w:rPr>
        <w:t xml:space="preserve">                 </w:t>
      </w:r>
      <w:r>
        <w:rPr>
          <w:rFonts w:ascii="Times New Roman" w:hAnsi="Times New Roman" w:cs="Times New Roman"/>
          <w:sz w:val="26"/>
          <w:szCs w:val="26"/>
          <w:lang w:val="en-US"/>
        </w:rPr>
        <w:t>n</w:t>
      </w:r>
    </w:p>
    <w:p w:rsidR="002219DC" w:rsidRDefault="002219DC" w:rsidP="002219DC">
      <w:pPr>
        <w:pStyle w:val="13"/>
        <w:rPr>
          <w:rFonts w:ascii="Times New Roman" w:hAnsi="Times New Roman" w:cs="Times New Roman"/>
          <w:sz w:val="26"/>
          <w:szCs w:val="26"/>
        </w:rPr>
      </w:pPr>
      <w:r>
        <w:rPr>
          <w:rFonts w:ascii="Times New Roman" w:hAnsi="Times New Roman" w:cs="Times New Roman"/>
          <w:sz w:val="26"/>
          <w:szCs w:val="26"/>
        </w:rPr>
        <w:t xml:space="preserve">    где </w:t>
      </w:r>
      <w:proofErr w:type="gramStart"/>
      <w:r>
        <w:rPr>
          <w:rFonts w:ascii="Times New Roman" w:hAnsi="Times New Roman" w:cs="Times New Roman"/>
          <w:sz w:val="26"/>
          <w:szCs w:val="26"/>
        </w:rPr>
        <w:t>ДО</w:t>
      </w:r>
      <w:proofErr w:type="gramEnd"/>
      <w:r>
        <w:rPr>
          <w:rFonts w:ascii="Times New Roman" w:hAnsi="Times New Roman" w:cs="Times New Roman"/>
          <w:sz w:val="26"/>
          <w:szCs w:val="26"/>
        </w:rPr>
        <w:t xml:space="preserve">   -  </w:t>
      </w:r>
      <w:proofErr w:type="gramStart"/>
      <w:r>
        <w:rPr>
          <w:rFonts w:ascii="Times New Roman" w:hAnsi="Times New Roman" w:cs="Times New Roman"/>
          <w:sz w:val="26"/>
          <w:szCs w:val="26"/>
        </w:rPr>
        <w:t>средний</w:t>
      </w:r>
      <w:proofErr w:type="gramEnd"/>
      <w:r>
        <w:rPr>
          <w:rFonts w:ascii="Times New Roman" w:hAnsi="Times New Roman" w:cs="Times New Roman"/>
          <w:sz w:val="26"/>
          <w:szCs w:val="26"/>
        </w:rPr>
        <w:t xml:space="preserve">   размер  оклада  (должностного   оклада),   ставки</w:t>
      </w:r>
    </w:p>
    <w:p w:rsidR="002219DC" w:rsidRDefault="002219DC" w:rsidP="002219DC">
      <w:pPr>
        <w:pStyle w:val="13"/>
        <w:rPr>
          <w:rFonts w:ascii="Times New Roman" w:hAnsi="Times New Roman" w:cs="Times New Roman"/>
          <w:sz w:val="26"/>
          <w:szCs w:val="26"/>
        </w:rPr>
      </w:pPr>
      <w:r>
        <w:rPr>
          <w:rFonts w:ascii="Times New Roman" w:hAnsi="Times New Roman" w:cs="Times New Roman"/>
          <w:sz w:val="26"/>
          <w:szCs w:val="26"/>
        </w:rPr>
        <w:t xml:space="preserve">          ср</w:t>
      </w:r>
    </w:p>
    <w:p w:rsidR="002219DC" w:rsidRDefault="002219DC" w:rsidP="002219DC">
      <w:pPr>
        <w:pStyle w:val="13"/>
        <w:rPr>
          <w:rFonts w:ascii="Times New Roman" w:hAnsi="Times New Roman" w:cs="Times New Roman"/>
          <w:sz w:val="26"/>
          <w:szCs w:val="26"/>
        </w:rPr>
      </w:pPr>
      <w:r>
        <w:rPr>
          <w:rFonts w:ascii="Times New Roman" w:hAnsi="Times New Roman" w:cs="Times New Roman"/>
          <w:sz w:val="26"/>
          <w:szCs w:val="26"/>
        </w:rPr>
        <w:t>заработной платы работников основного персонала;</w:t>
      </w:r>
    </w:p>
    <w:p w:rsidR="002219DC" w:rsidRDefault="002219DC" w:rsidP="002219DC">
      <w:pPr>
        <w:pStyle w:val="13"/>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ДО</w:t>
      </w:r>
      <w:proofErr w:type="gramEnd"/>
      <w:r>
        <w:rPr>
          <w:rFonts w:ascii="Times New Roman" w:hAnsi="Times New Roman" w:cs="Times New Roman"/>
          <w:sz w:val="26"/>
          <w:szCs w:val="26"/>
        </w:rPr>
        <w:t xml:space="preserve">  - </w:t>
      </w:r>
      <w:proofErr w:type="gramStart"/>
      <w:r>
        <w:rPr>
          <w:rFonts w:ascii="Times New Roman" w:hAnsi="Times New Roman" w:cs="Times New Roman"/>
          <w:sz w:val="26"/>
          <w:szCs w:val="26"/>
        </w:rPr>
        <w:t>размер</w:t>
      </w:r>
      <w:proofErr w:type="gramEnd"/>
      <w:r>
        <w:rPr>
          <w:rFonts w:ascii="Times New Roman" w:hAnsi="Times New Roman" w:cs="Times New Roman"/>
          <w:sz w:val="26"/>
          <w:szCs w:val="26"/>
        </w:rPr>
        <w:t xml:space="preserve"> оклада (должностного   оклада), ставки  заработной   платы</w:t>
      </w:r>
    </w:p>
    <w:p w:rsidR="002219DC" w:rsidRDefault="002219DC" w:rsidP="002219DC">
      <w:pPr>
        <w:pStyle w:val="13"/>
        <w:rPr>
          <w:rFonts w:ascii="Times New Roman" w:hAnsi="Times New Roman" w:cs="Times New Roman"/>
          <w:sz w:val="26"/>
          <w:szCs w:val="26"/>
        </w:rPr>
      </w:pPr>
      <w:r>
        <w:rPr>
          <w:rFonts w:ascii="Times New Roman" w:hAnsi="Times New Roman" w:cs="Times New Roman"/>
          <w:sz w:val="26"/>
          <w:szCs w:val="26"/>
        </w:rPr>
        <w:t xml:space="preserve">          i</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работника основного персонала,  </w:t>
      </w:r>
      <w:proofErr w:type="gramStart"/>
      <w:r>
        <w:rPr>
          <w:rFonts w:ascii="Times New Roman" w:hAnsi="Times New Roman" w:cs="Times New Roman"/>
          <w:sz w:val="26"/>
          <w:szCs w:val="26"/>
        </w:rPr>
        <w:t>установленный</w:t>
      </w:r>
      <w:proofErr w:type="gramEnd"/>
      <w:r>
        <w:rPr>
          <w:rFonts w:ascii="Times New Roman" w:hAnsi="Times New Roman" w:cs="Times New Roman"/>
          <w:sz w:val="26"/>
          <w:szCs w:val="26"/>
        </w:rPr>
        <w:t xml:space="preserve">  в  соответствии  со  штатным расписанием учреждения;</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n - штатная численность работников основного персонала.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3.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учреждения подлежит пересмотру в случае:</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изменения утвержденной штатной численности работников основного персонала учреждения более чем на 15 процентов;</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увеличения (индексации) окладов (должностных окладов), ставок заработной платы работников.</w:t>
      </w:r>
    </w:p>
    <w:p w:rsidR="002219DC" w:rsidRDefault="002219DC" w:rsidP="002219DC">
      <w:pPr>
        <w:pStyle w:val="13"/>
        <w:jc w:val="both"/>
        <w:rPr>
          <w:rFonts w:ascii="Times New Roman" w:hAnsi="Times New Roman" w:cs="Times New Roman"/>
          <w:sz w:val="26"/>
          <w:szCs w:val="26"/>
        </w:rPr>
      </w:pPr>
    </w:p>
    <w:p w:rsidR="002219DC" w:rsidRDefault="002219DC" w:rsidP="002219DC">
      <w:pPr>
        <w:pStyle w:val="13"/>
        <w:numPr>
          <w:ilvl w:val="0"/>
          <w:numId w:val="2"/>
        </w:numPr>
        <w:jc w:val="center"/>
        <w:rPr>
          <w:rFonts w:ascii="Times New Roman" w:hAnsi="Times New Roman" w:cs="Times New Roman"/>
          <w:sz w:val="26"/>
          <w:szCs w:val="26"/>
        </w:rPr>
      </w:pPr>
      <w:r>
        <w:rPr>
          <w:rFonts w:ascii="Times New Roman" w:hAnsi="Times New Roman" w:cs="Times New Roman"/>
          <w:sz w:val="26"/>
          <w:szCs w:val="26"/>
        </w:rPr>
        <w:t xml:space="preserve">Группа по оплате труда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определяется исходя из следующих критериев:</w:t>
      </w:r>
    </w:p>
    <w:p w:rsidR="002219DC" w:rsidRDefault="002219DC" w:rsidP="002219DC">
      <w:pPr>
        <w:pStyle w:val="13"/>
        <w:rPr>
          <w:rFonts w:ascii="Times New Roman" w:hAnsi="Times New Roman" w:cs="Times New Roman"/>
          <w:sz w:val="26"/>
          <w:szCs w:val="26"/>
        </w:rPr>
      </w:pPr>
    </w:p>
    <w:tbl>
      <w:tblPr>
        <w:tblW w:w="0" w:type="auto"/>
        <w:tblInd w:w="-85" w:type="dxa"/>
        <w:tblLayout w:type="fixed"/>
        <w:tblCellMar>
          <w:left w:w="0" w:type="dxa"/>
          <w:right w:w="0" w:type="dxa"/>
        </w:tblCellMar>
        <w:tblLook w:val="0000" w:firstRow="0" w:lastRow="0" w:firstColumn="0" w:lastColumn="0" w:noHBand="0" w:noVBand="0"/>
      </w:tblPr>
      <w:tblGrid>
        <w:gridCol w:w="627"/>
        <w:gridCol w:w="2012"/>
        <w:gridCol w:w="2228"/>
        <w:gridCol w:w="1888"/>
        <w:gridCol w:w="1570"/>
        <w:gridCol w:w="1541"/>
        <w:gridCol w:w="10"/>
        <w:gridCol w:w="24"/>
        <w:gridCol w:w="10"/>
      </w:tblGrid>
      <w:tr w:rsidR="002219DC" w:rsidTr="007E5615">
        <w:trPr>
          <w:gridAfter w:val="1"/>
          <w:wAfter w:w="10" w:type="dxa"/>
          <w:cantSplit/>
          <w:trHeight w:val="360"/>
        </w:trPr>
        <w:tc>
          <w:tcPr>
            <w:tcW w:w="627"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6"/>
                <w:szCs w:val="26"/>
              </w:rPr>
            </w:pPr>
            <w:r>
              <w:rPr>
                <w:rFonts w:ascii="Times New Roman" w:hAnsi="Times New Roman" w:cs="Times New Roman"/>
                <w:sz w:val="26"/>
                <w:szCs w:val="26"/>
              </w:rPr>
              <w:t xml:space="preserve">N </w:t>
            </w:r>
            <w:r>
              <w:rPr>
                <w:rFonts w:ascii="Times New Roman" w:hAnsi="Times New Roman" w:cs="Times New Roman"/>
                <w:sz w:val="26"/>
                <w:szCs w:val="26"/>
              </w:rPr>
              <w:br/>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2012"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6"/>
                <w:szCs w:val="26"/>
              </w:rPr>
            </w:pPr>
            <w:r>
              <w:rPr>
                <w:rFonts w:ascii="Times New Roman" w:hAnsi="Times New Roman" w:cs="Times New Roman"/>
                <w:sz w:val="26"/>
                <w:szCs w:val="26"/>
              </w:rPr>
              <w:t>Тип (вид) учреждения</w:t>
            </w:r>
          </w:p>
        </w:tc>
        <w:tc>
          <w:tcPr>
            <w:tcW w:w="2228"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pPr>
              <w:pStyle w:val="13"/>
              <w:snapToGrid w:val="0"/>
              <w:jc w:val="center"/>
              <w:rPr>
                <w:rFonts w:ascii="Times New Roman" w:hAnsi="Times New Roman" w:cs="Times New Roman"/>
                <w:sz w:val="26"/>
                <w:szCs w:val="26"/>
              </w:rPr>
            </w:pPr>
          </w:p>
        </w:tc>
        <w:tc>
          <w:tcPr>
            <w:tcW w:w="4999" w:type="dxa"/>
            <w:gridSpan w:val="3"/>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pPr>
            <w:r>
              <w:rPr>
                <w:rFonts w:ascii="Times New Roman" w:hAnsi="Times New Roman" w:cs="Times New Roman"/>
                <w:sz w:val="26"/>
                <w:szCs w:val="26"/>
              </w:rPr>
              <w:t xml:space="preserve">Группы по оплате труда  </w:t>
            </w:r>
          </w:p>
        </w:tc>
        <w:tc>
          <w:tcPr>
            <w:tcW w:w="34" w:type="dxa"/>
            <w:gridSpan w:val="2"/>
            <w:tcBorders>
              <w:left w:val="single" w:sz="4" w:space="0" w:color="000000"/>
            </w:tcBorders>
            <w:shd w:val="clear" w:color="auto" w:fill="auto"/>
          </w:tcPr>
          <w:p w:rsidR="002219DC" w:rsidRDefault="002219DC" w:rsidP="007E5615">
            <w:pPr>
              <w:snapToGrid w:val="0"/>
            </w:pPr>
          </w:p>
        </w:tc>
      </w:tr>
      <w:tr w:rsidR="002219DC" w:rsidTr="007E5615">
        <w:trPr>
          <w:cantSplit/>
          <w:trHeight w:val="240"/>
        </w:trPr>
        <w:tc>
          <w:tcPr>
            <w:tcW w:w="627"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012"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228"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188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I группа</w:t>
            </w:r>
          </w:p>
        </w:tc>
        <w:tc>
          <w:tcPr>
            <w:tcW w:w="1570"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II группа</w:t>
            </w:r>
          </w:p>
        </w:tc>
        <w:tc>
          <w:tcPr>
            <w:tcW w:w="1551" w:type="dxa"/>
            <w:gridSpan w:val="2"/>
            <w:tcBorders>
              <w:top w:val="single" w:sz="4" w:space="0" w:color="000000"/>
              <w:left w:val="single" w:sz="4" w:space="0" w:color="000000"/>
              <w:bottom w:val="single" w:sz="4" w:space="0" w:color="000000"/>
            </w:tcBorders>
            <w:shd w:val="clear" w:color="auto" w:fill="auto"/>
          </w:tcPr>
          <w:p w:rsidR="002219DC" w:rsidRDefault="002219DC" w:rsidP="007E5615">
            <w:pPr>
              <w:pStyle w:val="13"/>
            </w:pPr>
            <w:r>
              <w:rPr>
                <w:rFonts w:ascii="Times New Roman" w:hAnsi="Times New Roman" w:cs="Times New Roman"/>
                <w:sz w:val="26"/>
                <w:szCs w:val="26"/>
              </w:rPr>
              <w:t>III группа</w:t>
            </w:r>
          </w:p>
        </w:tc>
        <w:tc>
          <w:tcPr>
            <w:tcW w:w="34" w:type="dxa"/>
            <w:gridSpan w:val="2"/>
            <w:tcBorders>
              <w:left w:val="single" w:sz="4" w:space="0" w:color="000000"/>
            </w:tcBorders>
            <w:shd w:val="clear" w:color="auto" w:fill="auto"/>
          </w:tcPr>
          <w:p w:rsidR="002219DC" w:rsidRDefault="002219DC" w:rsidP="007E5615">
            <w:pPr>
              <w:snapToGrid w:val="0"/>
            </w:pPr>
          </w:p>
        </w:tc>
      </w:tr>
      <w:tr w:rsidR="002219DC" w:rsidTr="007E5615">
        <w:trPr>
          <w:cantSplit/>
          <w:trHeight w:val="360"/>
        </w:trPr>
        <w:tc>
          <w:tcPr>
            <w:tcW w:w="627" w:type="dxa"/>
            <w:vMerge w:val="restart"/>
            <w:tcBorders>
              <w:top w:val="single" w:sz="4" w:space="0" w:color="000000"/>
              <w:left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 xml:space="preserve">1  </w:t>
            </w:r>
          </w:p>
        </w:tc>
        <w:tc>
          <w:tcPr>
            <w:tcW w:w="2012" w:type="dxa"/>
            <w:vMerge w:val="restart"/>
            <w:tcBorders>
              <w:top w:val="single" w:sz="4" w:space="0" w:color="000000"/>
              <w:left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 xml:space="preserve">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w:t>
            </w:r>
          </w:p>
        </w:tc>
        <w:tc>
          <w:tcPr>
            <w:tcW w:w="222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Количество подведомственных учреждений</w:t>
            </w:r>
          </w:p>
        </w:tc>
        <w:tc>
          <w:tcPr>
            <w:tcW w:w="188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30-35</w:t>
            </w:r>
          </w:p>
        </w:tc>
        <w:tc>
          <w:tcPr>
            <w:tcW w:w="1570"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25-30</w:t>
            </w:r>
          </w:p>
        </w:tc>
        <w:tc>
          <w:tcPr>
            <w:tcW w:w="1551" w:type="dxa"/>
            <w:gridSpan w:val="2"/>
            <w:tcBorders>
              <w:top w:val="single" w:sz="4" w:space="0" w:color="000000"/>
              <w:left w:val="single" w:sz="4" w:space="0" w:color="000000"/>
              <w:bottom w:val="single" w:sz="4" w:space="0" w:color="000000"/>
            </w:tcBorders>
            <w:shd w:val="clear" w:color="auto" w:fill="auto"/>
          </w:tcPr>
          <w:p w:rsidR="002219DC" w:rsidRDefault="002219DC" w:rsidP="007E5615">
            <w:pPr>
              <w:pStyle w:val="13"/>
            </w:pPr>
            <w:r>
              <w:rPr>
                <w:rFonts w:ascii="Times New Roman" w:hAnsi="Times New Roman" w:cs="Times New Roman"/>
                <w:sz w:val="26"/>
                <w:szCs w:val="26"/>
              </w:rPr>
              <w:t>20-25</w:t>
            </w:r>
          </w:p>
        </w:tc>
        <w:tc>
          <w:tcPr>
            <w:tcW w:w="34" w:type="dxa"/>
            <w:gridSpan w:val="2"/>
            <w:tcBorders>
              <w:left w:val="single" w:sz="4" w:space="0" w:color="000000"/>
            </w:tcBorders>
            <w:shd w:val="clear" w:color="auto" w:fill="auto"/>
          </w:tcPr>
          <w:p w:rsidR="002219DC" w:rsidRDefault="002219DC" w:rsidP="007E5615">
            <w:pPr>
              <w:snapToGrid w:val="0"/>
            </w:pPr>
          </w:p>
        </w:tc>
      </w:tr>
      <w:tr w:rsidR="002219DC" w:rsidTr="007E5615">
        <w:trPr>
          <w:cantSplit/>
          <w:trHeight w:val="360"/>
        </w:trPr>
        <w:tc>
          <w:tcPr>
            <w:tcW w:w="627"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012"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22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Количество работников</w:t>
            </w:r>
          </w:p>
        </w:tc>
        <w:tc>
          <w:tcPr>
            <w:tcW w:w="188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1700-2000</w:t>
            </w:r>
          </w:p>
        </w:tc>
        <w:tc>
          <w:tcPr>
            <w:tcW w:w="1570"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1400-1700</w:t>
            </w:r>
          </w:p>
        </w:tc>
        <w:tc>
          <w:tcPr>
            <w:tcW w:w="1551" w:type="dxa"/>
            <w:gridSpan w:val="2"/>
            <w:tcBorders>
              <w:top w:val="single" w:sz="4" w:space="0" w:color="000000"/>
              <w:left w:val="single" w:sz="4" w:space="0" w:color="000000"/>
              <w:bottom w:val="single" w:sz="4" w:space="0" w:color="000000"/>
            </w:tcBorders>
            <w:shd w:val="clear" w:color="auto" w:fill="auto"/>
          </w:tcPr>
          <w:p w:rsidR="002219DC" w:rsidRDefault="002219DC" w:rsidP="007E5615">
            <w:pPr>
              <w:pStyle w:val="13"/>
            </w:pPr>
            <w:r>
              <w:rPr>
                <w:rFonts w:ascii="Times New Roman" w:hAnsi="Times New Roman" w:cs="Times New Roman"/>
                <w:sz w:val="26"/>
                <w:szCs w:val="26"/>
              </w:rPr>
              <w:t>800-1400</w:t>
            </w:r>
          </w:p>
        </w:tc>
        <w:tc>
          <w:tcPr>
            <w:tcW w:w="34" w:type="dxa"/>
            <w:gridSpan w:val="2"/>
            <w:tcBorders>
              <w:left w:val="single" w:sz="4" w:space="0" w:color="000000"/>
            </w:tcBorders>
            <w:shd w:val="clear" w:color="auto" w:fill="auto"/>
          </w:tcPr>
          <w:p w:rsidR="002219DC" w:rsidRDefault="002219DC" w:rsidP="007E5615">
            <w:pPr>
              <w:snapToGrid w:val="0"/>
            </w:pPr>
          </w:p>
        </w:tc>
      </w:tr>
    </w:tbl>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sz w:val="26"/>
          <w:szCs w:val="26"/>
        </w:rPr>
        <w:t xml:space="preserve">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с учетом отнесения учреждения к группе по оплате труда </w:t>
      </w:r>
    </w:p>
    <w:p w:rsidR="002219DC" w:rsidRDefault="002219DC" w:rsidP="002219DC">
      <w:pPr>
        <w:pStyle w:val="13"/>
        <w:rPr>
          <w:rFonts w:ascii="Times New Roman" w:hAnsi="Times New Roman" w:cs="Times New Roman"/>
          <w:sz w:val="26"/>
          <w:szCs w:val="26"/>
        </w:rPr>
      </w:pPr>
    </w:p>
    <w:tbl>
      <w:tblPr>
        <w:tblW w:w="0" w:type="auto"/>
        <w:tblInd w:w="-123" w:type="dxa"/>
        <w:tblLayout w:type="fixed"/>
        <w:tblCellMar>
          <w:left w:w="0" w:type="dxa"/>
          <w:right w:w="0" w:type="dxa"/>
        </w:tblCellMar>
        <w:tblLook w:val="0000" w:firstRow="0" w:lastRow="0" w:firstColumn="0" w:lastColumn="0" w:noHBand="0" w:noVBand="0"/>
      </w:tblPr>
      <w:tblGrid>
        <w:gridCol w:w="668"/>
        <w:gridCol w:w="3706"/>
        <w:gridCol w:w="1742"/>
        <w:gridCol w:w="1742"/>
        <w:gridCol w:w="1892"/>
        <w:gridCol w:w="83"/>
      </w:tblGrid>
      <w:tr w:rsidR="002219DC" w:rsidTr="007E5615">
        <w:tc>
          <w:tcPr>
            <w:tcW w:w="668"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6"/>
                <w:szCs w:val="26"/>
                <w:lang w:val="en-US"/>
              </w:rPr>
            </w:pPr>
            <w:r>
              <w:rPr>
                <w:rFonts w:ascii="Times New Roman" w:hAnsi="Times New Roman" w:cs="Times New Roman"/>
                <w:sz w:val="26"/>
                <w:szCs w:val="26"/>
              </w:rPr>
              <w:t>№</w:t>
            </w:r>
          </w:p>
          <w:p w:rsidR="002219DC" w:rsidRDefault="002219DC" w:rsidP="007E5615">
            <w:pPr>
              <w:pStyle w:val="13"/>
              <w:jc w:val="center"/>
              <w:rPr>
                <w:rFonts w:ascii="Times New Roman" w:hAnsi="Times New Roman" w:cs="Times New Roman"/>
                <w:sz w:val="26"/>
                <w:szCs w:val="26"/>
              </w:rPr>
            </w:pPr>
            <w:r>
              <w:rPr>
                <w:rFonts w:ascii="Times New Roman" w:hAnsi="Times New Roman" w:cs="Times New Roman"/>
                <w:sz w:val="26"/>
                <w:szCs w:val="26"/>
                <w:lang w:val="en-US"/>
              </w:rPr>
              <w:t>n/n</w:t>
            </w:r>
          </w:p>
        </w:tc>
        <w:tc>
          <w:tcPr>
            <w:tcW w:w="3706"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pPr>
              <w:pStyle w:val="13"/>
              <w:snapToGrid w:val="0"/>
              <w:jc w:val="center"/>
              <w:rPr>
                <w:rFonts w:ascii="Times New Roman" w:hAnsi="Times New Roman" w:cs="Times New Roman"/>
                <w:sz w:val="26"/>
                <w:szCs w:val="26"/>
              </w:rPr>
            </w:pPr>
          </w:p>
          <w:p w:rsidR="002219DC" w:rsidRDefault="002219DC" w:rsidP="007E5615">
            <w:pPr>
              <w:pStyle w:val="13"/>
              <w:jc w:val="center"/>
              <w:rPr>
                <w:rFonts w:ascii="Times New Roman" w:hAnsi="Times New Roman" w:cs="Times New Roman"/>
                <w:sz w:val="26"/>
                <w:szCs w:val="26"/>
              </w:rPr>
            </w:pPr>
          </w:p>
          <w:p w:rsidR="002219DC" w:rsidRDefault="002219DC" w:rsidP="007E5615">
            <w:pPr>
              <w:pStyle w:val="13"/>
              <w:jc w:val="center"/>
              <w:rPr>
                <w:rFonts w:ascii="Times New Roman" w:hAnsi="Times New Roman" w:cs="Times New Roman"/>
                <w:sz w:val="26"/>
                <w:szCs w:val="26"/>
              </w:rPr>
            </w:pPr>
            <w:r>
              <w:rPr>
                <w:rFonts w:ascii="Times New Roman" w:hAnsi="Times New Roman" w:cs="Times New Roman"/>
                <w:sz w:val="26"/>
                <w:szCs w:val="26"/>
              </w:rPr>
              <w:t>Учреждения</w:t>
            </w:r>
          </w:p>
        </w:tc>
        <w:tc>
          <w:tcPr>
            <w:tcW w:w="5376" w:type="dxa"/>
            <w:gridSpan w:val="3"/>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pPr>
            <w:r>
              <w:rPr>
                <w:rFonts w:ascii="Times New Roman" w:hAnsi="Times New Roman" w:cs="Times New Roman"/>
                <w:sz w:val="26"/>
                <w:szCs w:val="26"/>
              </w:rPr>
              <w:t>Количество средних окладов (должностных окладов), ставок заработной платы работников основного персонала учреждения</w:t>
            </w:r>
          </w:p>
        </w:tc>
        <w:tc>
          <w:tcPr>
            <w:tcW w:w="83" w:type="dxa"/>
            <w:tcBorders>
              <w:left w:val="single" w:sz="4" w:space="0" w:color="000000"/>
            </w:tcBorders>
            <w:shd w:val="clear" w:color="auto" w:fill="auto"/>
          </w:tcPr>
          <w:p w:rsidR="002219DC" w:rsidRDefault="002219DC" w:rsidP="007E5615">
            <w:pPr>
              <w:snapToGrid w:val="0"/>
            </w:pPr>
          </w:p>
        </w:tc>
      </w:tr>
      <w:tr w:rsidR="002219DC" w:rsidTr="007E5615">
        <w:tc>
          <w:tcPr>
            <w:tcW w:w="668"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3706"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1742" w:type="dxa"/>
            <w:tcBorders>
              <w:top w:val="single" w:sz="4" w:space="0" w:color="000000"/>
              <w:left w:val="single" w:sz="4" w:space="0" w:color="000000"/>
              <w:bottom w:val="single" w:sz="4" w:space="0" w:color="000000"/>
            </w:tcBorders>
            <w:shd w:val="clear" w:color="auto" w:fill="auto"/>
          </w:tcPr>
          <w:p w:rsidR="002219DC" w:rsidRPr="00122847" w:rsidRDefault="002219DC" w:rsidP="007E5615">
            <w:pPr>
              <w:pStyle w:val="13"/>
              <w:rPr>
                <w:rFonts w:ascii="Times New Roman" w:hAnsi="Times New Roman" w:cs="Times New Roman"/>
                <w:sz w:val="26"/>
                <w:szCs w:val="26"/>
              </w:rPr>
            </w:pPr>
            <w:r>
              <w:rPr>
                <w:rFonts w:ascii="Times New Roman" w:hAnsi="Times New Roman" w:cs="Times New Roman"/>
                <w:sz w:val="26"/>
                <w:szCs w:val="26"/>
                <w:lang w:val="en-US"/>
              </w:rPr>
              <w:t>I</w:t>
            </w:r>
            <w:r>
              <w:rPr>
                <w:rFonts w:ascii="Times New Roman" w:hAnsi="Times New Roman" w:cs="Times New Roman"/>
                <w:sz w:val="26"/>
                <w:szCs w:val="26"/>
              </w:rPr>
              <w:t xml:space="preserve">  группа по оплате труда </w:t>
            </w:r>
          </w:p>
        </w:tc>
        <w:tc>
          <w:tcPr>
            <w:tcW w:w="1742" w:type="dxa"/>
            <w:tcBorders>
              <w:top w:val="single" w:sz="4" w:space="0" w:color="000000"/>
              <w:left w:val="single" w:sz="4" w:space="0" w:color="000000"/>
              <w:bottom w:val="single" w:sz="4" w:space="0" w:color="000000"/>
            </w:tcBorders>
            <w:shd w:val="clear" w:color="auto" w:fill="auto"/>
          </w:tcPr>
          <w:p w:rsidR="002219DC" w:rsidRPr="00122847" w:rsidRDefault="002219DC" w:rsidP="007E5615">
            <w:pPr>
              <w:pStyle w:val="13"/>
              <w:rPr>
                <w:rFonts w:ascii="Times New Roman" w:hAnsi="Times New Roman" w:cs="Times New Roman"/>
                <w:sz w:val="26"/>
                <w:szCs w:val="26"/>
              </w:rPr>
            </w:pPr>
            <w:r>
              <w:rPr>
                <w:rFonts w:ascii="Times New Roman" w:hAnsi="Times New Roman" w:cs="Times New Roman"/>
                <w:sz w:val="26"/>
                <w:szCs w:val="26"/>
                <w:lang w:val="en-US"/>
              </w:rPr>
              <w:t>II</w:t>
            </w:r>
            <w:r>
              <w:rPr>
                <w:rFonts w:ascii="Times New Roman" w:hAnsi="Times New Roman" w:cs="Times New Roman"/>
                <w:sz w:val="26"/>
                <w:szCs w:val="26"/>
              </w:rPr>
              <w:t xml:space="preserve"> группа по оплате труда </w:t>
            </w:r>
          </w:p>
        </w:tc>
        <w:tc>
          <w:tcPr>
            <w:tcW w:w="189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pPr>
            <w:r>
              <w:rPr>
                <w:rFonts w:ascii="Times New Roman" w:hAnsi="Times New Roman" w:cs="Times New Roman"/>
                <w:sz w:val="26"/>
                <w:szCs w:val="26"/>
                <w:lang w:val="en-US"/>
              </w:rPr>
              <w:t>III</w:t>
            </w:r>
            <w:r>
              <w:rPr>
                <w:rFonts w:ascii="Times New Roman" w:hAnsi="Times New Roman" w:cs="Times New Roman"/>
                <w:sz w:val="26"/>
                <w:szCs w:val="26"/>
              </w:rPr>
              <w:t xml:space="preserve"> группа по оплате труда </w:t>
            </w:r>
          </w:p>
        </w:tc>
        <w:tc>
          <w:tcPr>
            <w:tcW w:w="83" w:type="dxa"/>
            <w:tcBorders>
              <w:left w:val="single" w:sz="4" w:space="0" w:color="000000"/>
            </w:tcBorders>
            <w:shd w:val="clear" w:color="auto" w:fill="auto"/>
          </w:tcPr>
          <w:p w:rsidR="002219DC" w:rsidRDefault="002219DC" w:rsidP="007E5615">
            <w:pPr>
              <w:snapToGrid w:val="0"/>
            </w:pPr>
          </w:p>
        </w:tc>
      </w:tr>
      <w:tr w:rsidR="002219DC" w:rsidTr="007E5615">
        <w:tc>
          <w:tcPr>
            <w:tcW w:w="6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1</w:t>
            </w:r>
          </w:p>
        </w:tc>
        <w:tc>
          <w:tcPr>
            <w:tcW w:w="3706"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2</w:t>
            </w:r>
          </w:p>
        </w:tc>
        <w:tc>
          <w:tcPr>
            <w:tcW w:w="174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3</w:t>
            </w:r>
          </w:p>
        </w:tc>
        <w:tc>
          <w:tcPr>
            <w:tcW w:w="174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4</w:t>
            </w:r>
          </w:p>
        </w:tc>
        <w:tc>
          <w:tcPr>
            <w:tcW w:w="189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pPr>
            <w:r>
              <w:rPr>
                <w:rFonts w:ascii="Times New Roman" w:hAnsi="Times New Roman" w:cs="Times New Roman"/>
                <w:sz w:val="26"/>
                <w:szCs w:val="26"/>
              </w:rPr>
              <w:t>5</w:t>
            </w:r>
          </w:p>
        </w:tc>
        <w:tc>
          <w:tcPr>
            <w:tcW w:w="83" w:type="dxa"/>
            <w:tcBorders>
              <w:left w:val="single" w:sz="4" w:space="0" w:color="000000"/>
            </w:tcBorders>
            <w:shd w:val="clear" w:color="auto" w:fill="auto"/>
          </w:tcPr>
          <w:p w:rsidR="002219DC" w:rsidRDefault="002219DC" w:rsidP="007E5615">
            <w:pPr>
              <w:snapToGrid w:val="0"/>
            </w:pPr>
          </w:p>
        </w:tc>
      </w:tr>
      <w:tr w:rsidR="002219DC" w:rsidTr="007E5615">
        <w:tc>
          <w:tcPr>
            <w:tcW w:w="668"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lastRenderedPageBreak/>
              <w:t>1</w:t>
            </w:r>
          </w:p>
        </w:tc>
        <w:tc>
          <w:tcPr>
            <w:tcW w:w="3706"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 xml:space="preserve">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w:t>
            </w:r>
          </w:p>
        </w:tc>
        <w:tc>
          <w:tcPr>
            <w:tcW w:w="174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snapToGrid w:val="0"/>
              <w:rPr>
                <w:rFonts w:ascii="Times New Roman" w:hAnsi="Times New Roman" w:cs="Times New Roman"/>
                <w:sz w:val="26"/>
                <w:szCs w:val="26"/>
              </w:rPr>
            </w:pPr>
          </w:p>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2,6-3,0</w:t>
            </w:r>
          </w:p>
        </w:tc>
        <w:tc>
          <w:tcPr>
            <w:tcW w:w="174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snapToGrid w:val="0"/>
              <w:rPr>
                <w:rFonts w:ascii="Times New Roman" w:hAnsi="Times New Roman" w:cs="Times New Roman"/>
                <w:sz w:val="26"/>
                <w:szCs w:val="26"/>
              </w:rPr>
            </w:pPr>
          </w:p>
          <w:p w:rsidR="002219DC" w:rsidRDefault="002219DC" w:rsidP="007E5615">
            <w:pPr>
              <w:pStyle w:val="13"/>
              <w:rPr>
                <w:rFonts w:ascii="Times New Roman" w:hAnsi="Times New Roman" w:cs="Times New Roman"/>
                <w:sz w:val="26"/>
                <w:szCs w:val="26"/>
              </w:rPr>
            </w:pPr>
            <w:r>
              <w:rPr>
                <w:rFonts w:ascii="Times New Roman" w:hAnsi="Times New Roman" w:cs="Times New Roman"/>
                <w:sz w:val="26"/>
                <w:szCs w:val="26"/>
              </w:rPr>
              <w:t>2,1-2,5</w:t>
            </w:r>
          </w:p>
        </w:tc>
        <w:tc>
          <w:tcPr>
            <w:tcW w:w="189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snapToGrid w:val="0"/>
              <w:rPr>
                <w:rFonts w:ascii="Times New Roman" w:hAnsi="Times New Roman" w:cs="Times New Roman"/>
                <w:sz w:val="26"/>
                <w:szCs w:val="26"/>
              </w:rPr>
            </w:pPr>
          </w:p>
          <w:p w:rsidR="002219DC" w:rsidRDefault="002219DC" w:rsidP="007E5615">
            <w:pPr>
              <w:pStyle w:val="13"/>
            </w:pPr>
            <w:r>
              <w:rPr>
                <w:rFonts w:ascii="Times New Roman" w:hAnsi="Times New Roman" w:cs="Times New Roman"/>
                <w:sz w:val="26"/>
                <w:szCs w:val="26"/>
              </w:rPr>
              <w:t>1,8-2,0</w:t>
            </w:r>
          </w:p>
        </w:tc>
        <w:tc>
          <w:tcPr>
            <w:tcW w:w="83" w:type="dxa"/>
            <w:tcBorders>
              <w:left w:val="single" w:sz="4" w:space="0" w:color="000000"/>
            </w:tcBorders>
            <w:shd w:val="clear" w:color="auto" w:fill="auto"/>
          </w:tcPr>
          <w:p w:rsidR="002219DC" w:rsidRDefault="002219DC" w:rsidP="007E5615">
            <w:pPr>
              <w:snapToGrid w:val="0"/>
            </w:pPr>
          </w:p>
        </w:tc>
      </w:tr>
    </w:tbl>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6.5. Виды выплат компенсационного характера, размеры и условия их осуществления для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устанавливаются в соответствии с разделом 3 настоящего Положения как в процентах к должностным окладам, так и в абсолютных размерах, если иное не установлено законодательством.</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6.6. Выплаты стимулирующего характера для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производятся с учетом критериев оценки результативности и качества деятельности учреждения в пределах средств на осуществление выплат стимулирующего характера.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6.7. Предельное количество должностных окладов для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составляет 45 должностных окладов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w:t>
      </w:r>
    </w:p>
    <w:p w:rsidR="002219DC" w:rsidRDefault="002219DC" w:rsidP="002219DC">
      <w:pPr>
        <w:pStyle w:val="13"/>
        <w:ind w:firstLine="708"/>
        <w:jc w:val="both"/>
        <w:rPr>
          <w:rFonts w:ascii="Times New Roman" w:hAnsi="Times New Roman" w:cs="Times New Roman"/>
          <w:sz w:val="26"/>
          <w:szCs w:val="26"/>
        </w:rPr>
      </w:pPr>
      <w:r>
        <w:rPr>
          <w:rFonts w:ascii="Times New Roman" w:hAnsi="Times New Roman" w:cs="Times New Roman"/>
          <w:sz w:val="26"/>
          <w:szCs w:val="26"/>
        </w:rPr>
        <w:t xml:space="preserve">Сложившаяся к концу отчетного периода экономия бюджетных средств по стимулирующим выплатам директору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может направляться на стимулирование труда работников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w:t>
      </w:r>
    </w:p>
    <w:p w:rsidR="002219DC" w:rsidRDefault="002219DC" w:rsidP="002219DC">
      <w:pPr>
        <w:pStyle w:val="13"/>
        <w:jc w:val="both"/>
        <w:rPr>
          <w:rFonts w:ascii="Times New Roman" w:hAnsi="Times New Roman" w:cs="Times New Roman"/>
          <w:sz w:val="26"/>
          <w:szCs w:val="26"/>
          <w:u w:val="single"/>
        </w:rPr>
      </w:pPr>
      <w:r>
        <w:rPr>
          <w:rFonts w:ascii="Times New Roman" w:hAnsi="Times New Roman" w:cs="Times New Roman"/>
          <w:sz w:val="26"/>
          <w:szCs w:val="26"/>
        </w:rPr>
        <w:t xml:space="preserve">6.8. Виды выплат стимулирующего характера, размеры и условия их осуществления для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главного бухгалтера и заместителя директора по финансовым вопросам, в том числе критерии оценки результативности и качества деятельности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устанавливаются согласно таблице 4:</w:t>
      </w:r>
    </w:p>
    <w:p w:rsidR="002219DC" w:rsidRDefault="002219DC" w:rsidP="002219DC">
      <w:pPr>
        <w:pStyle w:val="13"/>
        <w:rPr>
          <w:rFonts w:ascii="Times New Roman" w:hAnsi="Times New Roman" w:cs="Times New Roman"/>
          <w:sz w:val="26"/>
          <w:szCs w:val="26"/>
          <w:u w:val="single"/>
        </w:rPr>
      </w:pP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Таблица 4</w:t>
      </w:r>
    </w:p>
    <w:p w:rsidR="002219DC" w:rsidRDefault="002219DC" w:rsidP="002219DC">
      <w:pPr>
        <w:pStyle w:val="13"/>
        <w:jc w:val="center"/>
        <w:rPr>
          <w:rFonts w:ascii="Times New Roman" w:hAnsi="Times New Roman" w:cs="Times New Roman"/>
          <w:sz w:val="26"/>
          <w:szCs w:val="26"/>
          <w:u w:val="single"/>
        </w:rPr>
      </w:pP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Виды выплат стимулирующего характера, размер и условия их осуществления,</w:t>
      </w:r>
    </w:p>
    <w:p w:rsidR="002219DC" w:rsidRDefault="002219DC" w:rsidP="002219DC">
      <w:pPr>
        <w:pStyle w:val="13"/>
        <w:jc w:val="center"/>
        <w:rPr>
          <w:rFonts w:ascii="Times New Roman" w:hAnsi="Times New Roman" w:cs="Times New Roman"/>
          <w:sz w:val="26"/>
          <w:szCs w:val="26"/>
          <w:u w:val="single"/>
        </w:rPr>
      </w:pPr>
      <w:r>
        <w:rPr>
          <w:rFonts w:ascii="Times New Roman" w:hAnsi="Times New Roman" w:cs="Times New Roman"/>
          <w:sz w:val="26"/>
          <w:szCs w:val="26"/>
          <w:u w:val="single"/>
        </w:rPr>
        <w:t>критерии оценки результативности и качества деятельности учреждений</w:t>
      </w: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sz w:val="26"/>
          <w:szCs w:val="26"/>
          <w:u w:val="single"/>
        </w:rPr>
        <w:t xml:space="preserve">для директора МКУ </w:t>
      </w:r>
      <w:proofErr w:type="spellStart"/>
      <w:r>
        <w:rPr>
          <w:rFonts w:ascii="Times New Roman" w:hAnsi="Times New Roman" w:cs="Times New Roman"/>
          <w:sz w:val="26"/>
          <w:szCs w:val="26"/>
          <w:u w:val="single"/>
        </w:rPr>
        <w:t>ЦБУиТО</w:t>
      </w:r>
      <w:proofErr w:type="spellEnd"/>
      <w:r>
        <w:rPr>
          <w:rFonts w:ascii="Times New Roman" w:hAnsi="Times New Roman" w:cs="Times New Roman"/>
          <w:sz w:val="26"/>
          <w:szCs w:val="26"/>
          <w:u w:val="single"/>
        </w:rPr>
        <w:t xml:space="preserve"> УО, главного бухгалтера и заместителя директора по финансовым вопросам</w:t>
      </w:r>
    </w:p>
    <w:p w:rsidR="002219DC" w:rsidRDefault="002219DC" w:rsidP="002219DC">
      <w:pPr>
        <w:pStyle w:val="13"/>
        <w:rPr>
          <w:rFonts w:ascii="Times New Roman" w:hAnsi="Times New Roman" w:cs="Times New Roman"/>
          <w:sz w:val="26"/>
          <w:szCs w:val="26"/>
        </w:rPr>
      </w:pPr>
    </w:p>
    <w:tbl>
      <w:tblPr>
        <w:tblW w:w="0" w:type="auto"/>
        <w:tblInd w:w="-8" w:type="dxa"/>
        <w:tblLayout w:type="fixed"/>
        <w:tblLook w:val="0000" w:firstRow="0" w:lastRow="0" w:firstColumn="0" w:lastColumn="0" w:noHBand="0" w:noVBand="0"/>
      </w:tblPr>
      <w:tblGrid>
        <w:gridCol w:w="1384"/>
        <w:gridCol w:w="2830"/>
        <w:gridCol w:w="2698"/>
        <w:gridCol w:w="1443"/>
        <w:gridCol w:w="1129"/>
      </w:tblGrid>
      <w:tr w:rsidR="002219DC" w:rsidTr="007E5615">
        <w:tc>
          <w:tcPr>
            <w:tcW w:w="1384"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pPr>
              <w:snapToGrid w:val="0"/>
              <w:spacing w:line="192" w:lineRule="auto"/>
              <w:jc w:val="center"/>
            </w:pPr>
            <w:r>
              <w:t>Должности</w:t>
            </w:r>
          </w:p>
        </w:tc>
        <w:tc>
          <w:tcPr>
            <w:tcW w:w="2830"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pPr>
              <w:snapToGrid w:val="0"/>
              <w:spacing w:line="192" w:lineRule="auto"/>
              <w:jc w:val="center"/>
            </w:pPr>
            <w:r>
              <w:t>Критерии оценки результативности и качества труда и периодичность оценки для установления выплат</w:t>
            </w:r>
          </w:p>
        </w:tc>
        <w:tc>
          <w:tcPr>
            <w:tcW w:w="4141" w:type="dxa"/>
            <w:gridSpan w:val="2"/>
            <w:tcBorders>
              <w:top w:val="single" w:sz="4" w:space="0" w:color="000000"/>
              <w:left w:val="single" w:sz="4" w:space="0" w:color="000000"/>
              <w:bottom w:val="single" w:sz="4" w:space="0" w:color="000000"/>
            </w:tcBorders>
            <w:shd w:val="clear" w:color="auto" w:fill="auto"/>
          </w:tcPr>
          <w:p w:rsidR="002219DC" w:rsidRDefault="002219DC" w:rsidP="007E5615">
            <w:pPr>
              <w:jc w:val="center"/>
            </w:pPr>
            <w:r>
              <w:t>Условия</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snapToGrid w:val="0"/>
              <w:spacing w:line="192" w:lineRule="auto"/>
              <w:jc w:val="center"/>
            </w:pPr>
            <w:r>
              <w:t>Предельный размер выплат к окладу, ставке заработной платы</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r>
              <w:t>наименование</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r>
              <w:t>индикатор</w:t>
            </w: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snapToGrid w:val="0"/>
            </w:pPr>
          </w:p>
        </w:tc>
      </w:tr>
      <w:tr w:rsidR="002219DC" w:rsidTr="007E5615">
        <w:tc>
          <w:tcPr>
            <w:tcW w:w="1384"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r>
              <w:t>Директор</w:t>
            </w: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Выплаты за важность выполняемой работы, степень самостоятельности и ответственности при выполнении поставленных задач</w:t>
            </w:r>
            <w:r>
              <w:rPr>
                <w:i/>
                <w:iCs/>
              </w:rPr>
              <w:t xml:space="preserve"> </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Руководство производственной и финансово-экономической деятельностью учреждения</w:t>
            </w:r>
          </w:p>
          <w:p w:rsidR="002219DC" w:rsidRDefault="002219DC" w:rsidP="007E5615">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Отсутствие замечаний со стороны учредителя к организации деятельности и функционирования учреждения в целом</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45%</w:t>
            </w:r>
          </w:p>
        </w:tc>
      </w:tr>
      <w:tr w:rsidR="002219DC" w:rsidTr="007E5615">
        <w:trPr>
          <w:trHeight w:val="933"/>
        </w:trPr>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Эффективность реализуемой кадровой политики</w:t>
            </w:r>
          </w:p>
          <w:p w:rsidR="002219DC" w:rsidRDefault="002219DC" w:rsidP="007E5615">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Оптимальность штатного расписания, стабильность кадрового состава</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Не менее 90%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 xml:space="preserve">Отсутствие нарушений </w:t>
            </w:r>
            <w:r>
              <w:lastRenderedPageBreak/>
              <w:t>сроков и качества подготовки и сдачи отчетности</w:t>
            </w:r>
          </w:p>
          <w:p w:rsidR="002219DC" w:rsidRDefault="002219DC" w:rsidP="007E5615">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lastRenderedPageBreak/>
              <w:t xml:space="preserve">Своевременно, </w:t>
            </w:r>
            <w:r>
              <w:lastRenderedPageBreak/>
              <w:t xml:space="preserve">качественно </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lastRenderedPageBreak/>
              <w:t xml:space="preserve">Отсутствие </w:t>
            </w:r>
            <w:r>
              <w:lastRenderedPageBreak/>
              <w:t xml:space="preserve">письменных замечаний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lastRenderedPageBreak/>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snapToGrid w:val="0"/>
            </w:pPr>
            <w:r>
              <w:t>Выплаты за интенсивность и высокие результаты работы</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Качество владения управленческими функциями</w:t>
            </w:r>
          </w:p>
          <w:p w:rsidR="002219DC" w:rsidRDefault="002219DC" w:rsidP="007E5615">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Системность контроля, своевременность, согласованность, четкость организации рабочего процесса</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r>
              <w:t>100%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 xml:space="preserve">Соответствие заданным нормам и нормам законодательства, доля сданных отчетных документов </w:t>
            </w:r>
          </w:p>
          <w:p w:rsidR="002219DC" w:rsidRDefault="002219DC" w:rsidP="007E5615">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Своевременная и без письменных замечаний сдача отчетов</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Отсутствие замечаний</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Создание благоприятных условий труда для работников учреждения</w:t>
            </w:r>
          </w:p>
          <w:p w:rsidR="002219DC" w:rsidRDefault="002219DC" w:rsidP="007E5615">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Отсутствие конфликтов, жалоб, претензий в письменной форме</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Коммуникативная культура</w:t>
            </w:r>
          </w:p>
          <w:p w:rsidR="002219DC" w:rsidRDefault="002219DC" w:rsidP="007E5615">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r>
              <w:t xml:space="preserve">Умение выстраивать эффективные взаимодействия для достижения целей учреждения </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r>
              <w:t>Отсутствие письменных претензий учредителя и контролирующих органов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Выплата за сложность, напряженность и особый режим работы</w:t>
            </w:r>
          </w:p>
          <w:p w:rsidR="002219DC" w:rsidRDefault="002219DC" w:rsidP="007E5615">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r>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r>
              <w:t>Свыше 25</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80%</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snapToGrid w:val="0"/>
            </w:pPr>
            <w:r>
              <w:t>Выплаты за качество выполняемых работ</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Обеспечение стабильного функционирования и развития учреждения</w:t>
            </w:r>
          </w:p>
          <w:p w:rsidR="002219DC" w:rsidRDefault="002219DC" w:rsidP="007E5615">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Рабочий процесс обеспечен необходимыми материально-техническими ресурсами</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Отсутствие письменных замечаний учреждения</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Соблюдение правил внутреннего трудового распорядка</w:t>
            </w:r>
          </w:p>
          <w:p w:rsidR="002219DC" w:rsidRDefault="002219DC" w:rsidP="007E5615">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Отсутствие письменных замечаний учредителя</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rPr>
          <w:trHeight w:val="1322"/>
        </w:trPr>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Сохранность и рациональное использование имущества, закрепленного за учреждением</w:t>
            </w:r>
          </w:p>
          <w:p w:rsidR="002219DC" w:rsidRDefault="002219DC" w:rsidP="007E5615">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 xml:space="preserve">Имущество расходуется по назначению </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В соответствии с целями деятельности учреждения</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val="restart"/>
            <w:tcBorders>
              <w:top w:val="single" w:sz="4" w:space="0" w:color="000000"/>
              <w:left w:val="single" w:sz="4" w:space="0" w:color="000000"/>
              <w:bottom w:val="single" w:sz="4" w:space="0" w:color="000000"/>
            </w:tcBorders>
            <w:shd w:val="clear" w:color="auto" w:fill="auto"/>
          </w:tcPr>
          <w:p w:rsidR="002219DC" w:rsidRDefault="002219DC" w:rsidP="007E5615">
            <w:r>
              <w:t xml:space="preserve">Главный бухгалтер, заместитель </w:t>
            </w:r>
          </w:p>
          <w:p w:rsidR="002219DC" w:rsidRDefault="002219DC" w:rsidP="007E5615">
            <w:r>
              <w:t xml:space="preserve">директора </w:t>
            </w:r>
            <w:r>
              <w:lastRenderedPageBreak/>
              <w:t>по финансовым вопросам</w:t>
            </w: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lastRenderedPageBreak/>
              <w:t>Выплаты за важность выполняемой работы, степень самостоятельности и ответственности при выполнении поставленных задач</w:t>
            </w:r>
            <w:r>
              <w:rPr>
                <w:i/>
                <w:iCs/>
              </w:rPr>
              <w:t xml:space="preserve"> </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r>
              <w:t>Своевременное обеспечение рабочего процесса:</w:t>
            </w:r>
          </w:p>
          <w:p w:rsidR="002219DC" w:rsidRDefault="002219DC" w:rsidP="007E5615">
            <w:pPr>
              <w:tabs>
                <w:tab w:val="left" w:pos="494"/>
              </w:tabs>
            </w:pPr>
            <w:r>
              <w:lastRenderedPageBreak/>
              <w:t>-информационно-методическими материалами;</w:t>
            </w:r>
          </w:p>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-техническими средствами</w:t>
            </w:r>
          </w:p>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rPr>
            </w:pPr>
            <w:r>
              <w:rPr>
                <w:rFonts w:ascii="Times New Roman" w:hAnsi="Times New Roman" w:cs="Times New Roman"/>
                <w:sz w:val="22"/>
                <w:szCs w:val="22"/>
              </w:rPr>
              <w:lastRenderedPageBreak/>
              <w:t>Обеспечено своевременно</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90%-100%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40%</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 xml:space="preserve">Осуществление делопроизводства в полном объеме и в соответствие с регламентирующими  документами </w:t>
            </w:r>
          </w:p>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rPr>
            </w:pPr>
            <w:r>
              <w:rPr>
                <w:rFonts w:ascii="Times New Roman" w:hAnsi="Times New Roman" w:cs="Times New Roman"/>
                <w:sz w:val="22"/>
                <w:szCs w:val="22"/>
              </w:rPr>
              <w:t xml:space="preserve">Отсутствие письменных замечаний руководителя учреждения, учредителя, контролирующих и надзорных органов по ведению документации  </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Своевременная подготовка локальных нормативных актов учреждения, финансово-экономических документов</w:t>
            </w:r>
          </w:p>
          <w:p w:rsidR="002219DC" w:rsidRDefault="002219DC" w:rsidP="007E5615">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Полнота и соответствие нормативным актам и локальным актам учреждения</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100% соответствие нормам действующего законодательства</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Отсутствие нарушений сроков и качества подготовки и сдачи отчетности</w:t>
            </w:r>
          </w:p>
          <w:p w:rsidR="002219DC" w:rsidRDefault="002219DC" w:rsidP="007E5615">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 xml:space="preserve">Нарушение сроков подготовки и сдачи отчетности </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40%</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Высокая эффективность по обеспечению строгого соблюдения финансовой и кассовой дисциплины</w:t>
            </w:r>
          </w:p>
          <w:p w:rsidR="002219DC" w:rsidRDefault="002219DC" w:rsidP="007E5615">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 xml:space="preserve">Наличие замечаний по ведению финансовой и кассовой документации </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snapToGrid w:val="0"/>
            </w:pPr>
            <w:r>
              <w:t>Выплаты за интенсивность и высокие результаты работы</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Обеспечение стабильного функционирования и развития учреждения</w:t>
            </w:r>
          </w:p>
          <w:p w:rsidR="002219DC" w:rsidRDefault="002219DC" w:rsidP="007E5615">
            <w:pPr>
              <w:pStyle w:val="ConsPlusCell"/>
              <w:rPr>
                <w:rFonts w:ascii="Times New Roman" w:hAnsi="Times New Roman" w:cs="Times New Roman"/>
              </w:rPr>
            </w:pPr>
            <w:r>
              <w:rPr>
                <w:rFonts w:ascii="Times New Roman" w:hAnsi="Times New Roman" w:cs="Times New Roman"/>
                <w:sz w:val="22"/>
                <w:szCs w:val="22"/>
              </w:rP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r>
              <w:t>Своевременное обеспечение рабочего процесса</w:t>
            </w:r>
          </w:p>
          <w:p w:rsidR="002219DC" w:rsidRDefault="002219DC" w:rsidP="007E5615">
            <w:pPr>
              <w:tabs>
                <w:tab w:val="left" w:pos="494"/>
              </w:tabs>
            </w:pPr>
            <w:r>
              <w:t>информационно-методическими материалами;</w:t>
            </w:r>
          </w:p>
          <w:p w:rsidR="002219DC" w:rsidRDefault="002219DC" w:rsidP="007E5615">
            <w:pPr>
              <w:pStyle w:val="ConsPlusCell"/>
              <w:rPr>
                <w:rFonts w:ascii="Times New Roman" w:hAnsi="Times New Roman" w:cs="Times New Roman"/>
              </w:rPr>
            </w:pPr>
            <w:r>
              <w:rPr>
                <w:rFonts w:ascii="Times New Roman" w:hAnsi="Times New Roman" w:cs="Times New Roman"/>
                <w:sz w:val="22"/>
                <w:szCs w:val="22"/>
              </w:rPr>
              <w:t>-техническими средствами</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Отсутствие жалоб со стороны работников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 xml:space="preserve">Соответствие заданным нормам и нормам законодательства, доля сданных отчетных документов </w:t>
            </w:r>
          </w:p>
          <w:p w:rsidR="002219DC" w:rsidRDefault="002219DC" w:rsidP="007E5615">
            <w:pPr>
              <w:pStyle w:val="ConsPlusCell"/>
              <w:rPr>
                <w:rFonts w:ascii="Times New Roman" w:hAnsi="Times New Roman" w:cs="Times New Roman"/>
              </w:rPr>
            </w:pPr>
            <w:r>
              <w:rPr>
                <w:rFonts w:ascii="Times New Roman" w:hAnsi="Times New Roman" w:cs="Times New Roman"/>
                <w:sz w:val="22"/>
                <w:szCs w:val="22"/>
              </w:rPr>
              <w:t>/ежемесячно</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r>
              <w:t>Своевременная и без письменных замечаний сдача отчетов</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Отсутствие замечаний</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Выплата за сложность, напряженность и особый режим работы</w:t>
            </w:r>
          </w:p>
          <w:p w:rsidR="002219DC" w:rsidRDefault="002219DC" w:rsidP="007E5615">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r>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Свыше 25</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80%</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snapToGrid w:val="0"/>
            </w:pPr>
            <w:r>
              <w:t>Выплаты за качество выполняемых работ</w:t>
            </w:r>
          </w:p>
        </w:tc>
      </w:tr>
      <w:tr w:rsidR="002219DC" w:rsidTr="007E5615">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Соответствие заданным нормам и нормам законодательства, доля сданных отчетных документов</w:t>
            </w:r>
          </w:p>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/ежемесячно</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rPr>
            </w:pPr>
            <w:r>
              <w:rPr>
                <w:rFonts w:ascii="Times New Roman" w:hAnsi="Times New Roman" w:cs="Times New Roman"/>
                <w:sz w:val="22"/>
                <w:szCs w:val="22"/>
              </w:rPr>
              <w:t>Своевременная и без письменных замечаний учредителя, налоговых и  иных органов сдача отчетов</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Отсутствие письменных замечаний руководителя</w:t>
            </w:r>
          </w:p>
          <w:p w:rsidR="002219DC" w:rsidRDefault="002219DC" w:rsidP="007E5615">
            <w:pPr>
              <w:snapToGrid w:val="0"/>
            </w:pPr>
            <w:r>
              <w:t>учреждения и иных контролиру</w:t>
            </w:r>
            <w:r>
              <w:lastRenderedPageBreak/>
              <w:t>ющих или надзорных органов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lastRenderedPageBreak/>
              <w:t>50%</w:t>
            </w:r>
          </w:p>
        </w:tc>
      </w:tr>
      <w:tr w:rsidR="002219DC" w:rsidTr="007E5615">
        <w:trPr>
          <w:trHeight w:val="1845"/>
        </w:trPr>
        <w:tc>
          <w:tcPr>
            <w:tcW w:w="1384" w:type="dxa"/>
            <w:vMerge/>
            <w:tcBorders>
              <w:top w:val="single" w:sz="4" w:space="0" w:color="000000"/>
              <w:left w:val="single" w:sz="4" w:space="0" w:color="000000"/>
              <w:bottom w:val="single" w:sz="4" w:space="0" w:color="000000"/>
            </w:tcBorders>
            <w:shd w:val="clear" w:color="auto" w:fill="auto"/>
          </w:tcPr>
          <w:p w:rsidR="002219DC" w:rsidRDefault="002219DC" w:rsidP="007E5615">
            <w:pPr>
              <w:snapToGrid w:val="0"/>
            </w:pPr>
          </w:p>
        </w:tc>
        <w:tc>
          <w:tcPr>
            <w:tcW w:w="2830"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Умение выстраивать эффективное взаимодействие для достижения целей учреждения</w:t>
            </w:r>
          </w:p>
          <w:p w:rsidR="002219DC" w:rsidRDefault="002219DC" w:rsidP="007E5615">
            <w:pPr>
              <w:pStyle w:val="ConsPlusCell"/>
              <w:rPr>
                <w:rFonts w:ascii="Times New Roman" w:hAnsi="Times New Roman" w:cs="Times New Roman"/>
                <w:sz w:val="22"/>
                <w:szCs w:val="22"/>
              </w:rPr>
            </w:pPr>
            <w:r>
              <w:rPr>
                <w:rFonts w:ascii="Times New Roman" w:hAnsi="Times New Roman" w:cs="Times New Roman"/>
                <w:sz w:val="22"/>
                <w:szCs w:val="22"/>
              </w:rPr>
              <w:t>/полугодие</w:t>
            </w:r>
          </w:p>
        </w:tc>
        <w:tc>
          <w:tcPr>
            <w:tcW w:w="2698" w:type="dxa"/>
            <w:tcBorders>
              <w:top w:val="single" w:sz="4" w:space="0" w:color="000000"/>
              <w:left w:val="single" w:sz="4" w:space="0" w:color="000000"/>
              <w:bottom w:val="single" w:sz="4" w:space="0" w:color="000000"/>
            </w:tcBorders>
            <w:shd w:val="clear" w:color="auto" w:fill="auto"/>
          </w:tcPr>
          <w:p w:rsidR="002219DC" w:rsidRDefault="002219DC" w:rsidP="007E5615">
            <w:pPr>
              <w:pStyle w:val="ConsPlusCell"/>
              <w:rPr>
                <w:rFonts w:ascii="Times New Roman" w:hAnsi="Times New Roman" w:cs="Times New Roman"/>
              </w:rPr>
            </w:pPr>
            <w:r>
              <w:rPr>
                <w:rFonts w:ascii="Times New Roman" w:hAnsi="Times New Roman" w:cs="Times New Roman"/>
                <w:sz w:val="22"/>
                <w:szCs w:val="22"/>
              </w:rPr>
              <w:t>Достижение заявленных параметров заявленных в государственном задании учреждения</w:t>
            </w:r>
          </w:p>
        </w:tc>
        <w:tc>
          <w:tcPr>
            <w:tcW w:w="1443" w:type="dxa"/>
            <w:tcBorders>
              <w:top w:val="single" w:sz="4" w:space="0" w:color="000000"/>
              <w:left w:val="single" w:sz="4" w:space="0" w:color="000000"/>
              <w:bottom w:val="single" w:sz="4" w:space="0" w:color="000000"/>
            </w:tcBorders>
            <w:shd w:val="clear" w:color="auto" w:fill="auto"/>
          </w:tcPr>
          <w:p w:rsidR="002219DC" w:rsidRDefault="002219DC" w:rsidP="007E5615">
            <w:pPr>
              <w:snapToGrid w:val="0"/>
            </w:pPr>
            <w:r>
              <w:t>95% и более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r>
              <w:t>35%</w:t>
            </w:r>
          </w:p>
          <w:p w:rsidR="002219DC" w:rsidRDefault="002219DC" w:rsidP="007E5615"/>
        </w:tc>
      </w:tr>
    </w:tbl>
    <w:p w:rsidR="002219DC" w:rsidRDefault="002219DC" w:rsidP="002219DC">
      <w:pPr>
        <w:pStyle w:val="13"/>
        <w:rPr>
          <w:rFonts w:ascii="Courier New" w:hAnsi="Courier New" w:cs="Courier New"/>
          <w:sz w:val="16"/>
          <w:szCs w:val="16"/>
        </w:rPr>
      </w:pPr>
    </w:p>
    <w:p w:rsidR="002219DC" w:rsidRDefault="002219DC" w:rsidP="002219DC">
      <w:pPr>
        <w:pStyle w:val="13"/>
        <w:rPr>
          <w:rFonts w:ascii="Courier New" w:hAnsi="Courier New" w:cs="Courier New"/>
          <w:sz w:val="16"/>
          <w:szCs w:val="1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6.9. Директору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главному бухгалтеру, заместителю директора по финансовым вопросам устанавливаются следующие виды персональных выплат:</w:t>
      </w:r>
    </w:p>
    <w:p w:rsidR="002219DC" w:rsidRDefault="002219DC" w:rsidP="002219DC">
      <w:pPr>
        <w:pStyle w:val="13"/>
        <w:jc w:val="both"/>
        <w:rPr>
          <w:rFonts w:ascii="Times New Roman" w:hAnsi="Times New Roman" w:cs="Times New Roman"/>
          <w:sz w:val="26"/>
          <w:szCs w:val="26"/>
        </w:rPr>
      </w:pPr>
    </w:p>
    <w:tbl>
      <w:tblPr>
        <w:tblW w:w="0" w:type="auto"/>
        <w:tblInd w:w="-20" w:type="dxa"/>
        <w:tblLayout w:type="fixed"/>
        <w:tblLook w:val="0000" w:firstRow="0" w:lastRow="0" w:firstColumn="0" w:lastColumn="0" w:noHBand="0" w:noVBand="0"/>
      </w:tblPr>
      <w:tblGrid>
        <w:gridCol w:w="957"/>
        <w:gridCol w:w="5952"/>
        <w:gridCol w:w="2700"/>
      </w:tblGrid>
      <w:tr w:rsidR="002219DC" w:rsidTr="007E5615">
        <w:tc>
          <w:tcPr>
            <w:tcW w:w="957"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595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center"/>
              <w:rPr>
                <w:rFonts w:ascii="Times New Roman" w:hAnsi="Times New Roman" w:cs="Times New Roman"/>
                <w:sz w:val="26"/>
                <w:szCs w:val="26"/>
              </w:rPr>
            </w:pPr>
            <w:r>
              <w:rPr>
                <w:rFonts w:ascii="Times New Roman" w:hAnsi="Times New Roman" w:cs="Times New Roman"/>
                <w:sz w:val="26"/>
                <w:szCs w:val="26"/>
              </w:rPr>
              <w:t>Виды персональных выплат</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jc w:val="center"/>
            </w:pPr>
            <w:r>
              <w:rPr>
                <w:rFonts w:ascii="Times New Roman" w:hAnsi="Times New Roman" w:cs="Times New Roman"/>
                <w:sz w:val="26"/>
                <w:szCs w:val="26"/>
              </w:rPr>
              <w:t>Предельный размер к окладу, ставке заработной платы</w:t>
            </w:r>
          </w:p>
        </w:tc>
      </w:tr>
      <w:tr w:rsidR="002219DC" w:rsidTr="007E5615">
        <w:tc>
          <w:tcPr>
            <w:tcW w:w="957"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1</w:t>
            </w:r>
          </w:p>
        </w:tc>
        <w:tc>
          <w:tcPr>
            <w:tcW w:w="5952" w:type="dxa"/>
            <w:tcBorders>
              <w:top w:val="single" w:sz="4" w:space="0" w:color="000000"/>
              <w:left w:val="single" w:sz="4" w:space="0" w:color="000000"/>
              <w:bottom w:val="single" w:sz="4" w:space="0" w:color="000000"/>
            </w:tcBorders>
            <w:shd w:val="clear" w:color="auto" w:fill="auto"/>
          </w:tcPr>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Выплата за опыт работы:</w:t>
            </w:r>
          </w:p>
          <w:p w:rsidR="002219DC" w:rsidRDefault="002219DC" w:rsidP="007E5615">
            <w:pPr>
              <w:spacing w:line="100" w:lineRule="atLeast"/>
              <w:rPr>
                <w:sz w:val="26"/>
                <w:szCs w:val="26"/>
              </w:rPr>
            </w:pPr>
            <w:r>
              <w:rPr>
                <w:sz w:val="26"/>
                <w:szCs w:val="26"/>
              </w:rPr>
              <w:t xml:space="preserve">от 1 до 5 лет                                 </w:t>
            </w:r>
          </w:p>
          <w:p w:rsidR="002219DC" w:rsidRDefault="002219DC" w:rsidP="007E5615">
            <w:pPr>
              <w:spacing w:line="100" w:lineRule="atLeast"/>
              <w:rPr>
                <w:sz w:val="26"/>
                <w:szCs w:val="26"/>
              </w:rPr>
            </w:pPr>
            <w:r>
              <w:rPr>
                <w:sz w:val="26"/>
                <w:szCs w:val="26"/>
              </w:rPr>
              <w:t xml:space="preserve">от 5 до 10 лет                               </w:t>
            </w:r>
          </w:p>
          <w:p w:rsidR="002219DC" w:rsidRDefault="002219DC" w:rsidP="007E5615">
            <w:pPr>
              <w:spacing w:line="100" w:lineRule="atLeast"/>
              <w:rPr>
                <w:sz w:val="26"/>
                <w:szCs w:val="26"/>
              </w:rPr>
            </w:pPr>
            <w:r>
              <w:rPr>
                <w:sz w:val="26"/>
                <w:szCs w:val="26"/>
              </w:rPr>
              <w:t xml:space="preserve">от 10 до 15 лет                             </w:t>
            </w:r>
          </w:p>
          <w:p w:rsidR="002219DC" w:rsidRDefault="002219DC" w:rsidP="007E5615">
            <w:pPr>
              <w:spacing w:line="100" w:lineRule="atLeast"/>
              <w:rPr>
                <w:sz w:val="26"/>
                <w:szCs w:val="26"/>
              </w:rPr>
            </w:pPr>
            <w:r>
              <w:rPr>
                <w:sz w:val="26"/>
                <w:szCs w:val="26"/>
              </w:rPr>
              <w:t xml:space="preserve">от 15 лет и более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2219DC" w:rsidRDefault="002219DC" w:rsidP="007E5615">
            <w:pPr>
              <w:pStyle w:val="13"/>
              <w:snapToGrid w:val="0"/>
              <w:jc w:val="both"/>
              <w:rPr>
                <w:rFonts w:ascii="Times New Roman" w:hAnsi="Times New Roman" w:cs="Times New Roman"/>
                <w:sz w:val="26"/>
                <w:szCs w:val="26"/>
              </w:rPr>
            </w:pPr>
          </w:p>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10%</w:t>
            </w:r>
          </w:p>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15%</w:t>
            </w:r>
          </w:p>
          <w:p w:rsidR="002219DC" w:rsidRDefault="002219DC" w:rsidP="007E5615">
            <w:pPr>
              <w:pStyle w:val="13"/>
              <w:jc w:val="both"/>
              <w:rPr>
                <w:rFonts w:ascii="Times New Roman" w:hAnsi="Times New Roman" w:cs="Times New Roman"/>
                <w:sz w:val="26"/>
                <w:szCs w:val="26"/>
              </w:rPr>
            </w:pPr>
            <w:r>
              <w:rPr>
                <w:rFonts w:ascii="Times New Roman" w:hAnsi="Times New Roman" w:cs="Times New Roman"/>
                <w:sz w:val="26"/>
                <w:szCs w:val="26"/>
              </w:rPr>
              <w:t>20%</w:t>
            </w:r>
          </w:p>
          <w:p w:rsidR="002219DC" w:rsidRDefault="002219DC" w:rsidP="007E5615">
            <w:pPr>
              <w:pStyle w:val="13"/>
              <w:jc w:val="both"/>
            </w:pPr>
            <w:r>
              <w:rPr>
                <w:rFonts w:ascii="Times New Roman" w:hAnsi="Times New Roman" w:cs="Times New Roman"/>
                <w:sz w:val="26"/>
                <w:szCs w:val="26"/>
              </w:rPr>
              <w:t>30%</w:t>
            </w:r>
          </w:p>
        </w:tc>
      </w:tr>
    </w:tbl>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6.10. Оклад и персональные выплаты директору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устанавливаются по приказу руководителя Управления образованием на срок не более 1 года.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6.11. Выплаты стимулирующего характера для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главного бухгалтера, заместителя директора по финансовым вопросам, за исключением выплат по итогам работы, устанавливаются в процентах от должностного оклада.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6.12. Директору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главному бухгалтеру, заместителю директора по финансовым вопросам в пределах утвержденного фонда оплаты труда могут устанавливаться следующие выплаты стимулирующего характера:</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за важность выполняемой работы, степень самостоятельности и ответственности при выполнении поставленных задач;</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за интенсивность и высокие результаты работы;</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за качество выполняемых работ;</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персональные выплаты;</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выплаты по итогам работы.</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6.13. Стимулирующие выплаты по итогам выплачиваются по итогам работы за год, квартал, месяц.</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6.14. Размер стимулирующих выплат по итогам работы максимальным размером не ограничивается и может выплачиваться в денежном (суммовом) выражении директору, главному бухгалтеру, заместителю директора по финансовым вопросам по следующим основаниям:</w:t>
      </w:r>
    </w:p>
    <w:p w:rsidR="002219DC" w:rsidRDefault="002219DC" w:rsidP="002219DC">
      <w:pPr>
        <w:spacing w:line="100" w:lineRule="atLeast"/>
        <w:ind w:firstLine="540"/>
        <w:jc w:val="both"/>
        <w:rPr>
          <w:sz w:val="26"/>
          <w:szCs w:val="26"/>
        </w:rPr>
      </w:pPr>
      <w:r>
        <w:rPr>
          <w:sz w:val="26"/>
          <w:szCs w:val="26"/>
        </w:rPr>
        <w:t>объем освоения выделенных бюджетных средств;</w:t>
      </w:r>
    </w:p>
    <w:p w:rsidR="002219DC" w:rsidRDefault="002219DC" w:rsidP="002219DC">
      <w:pPr>
        <w:spacing w:line="100" w:lineRule="atLeast"/>
        <w:ind w:firstLine="540"/>
        <w:jc w:val="both"/>
        <w:rPr>
          <w:sz w:val="26"/>
          <w:szCs w:val="26"/>
        </w:rPr>
      </w:pPr>
      <w:r>
        <w:rPr>
          <w:sz w:val="26"/>
          <w:szCs w:val="26"/>
        </w:rPr>
        <w:t>инициатива, творчество и применение в работе современных форм и методов организации труда;</w:t>
      </w:r>
    </w:p>
    <w:p w:rsidR="002219DC" w:rsidRDefault="002219DC" w:rsidP="002219DC">
      <w:pPr>
        <w:spacing w:line="100" w:lineRule="atLeast"/>
        <w:ind w:firstLine="540"/>
        <w:jc w:val="both"/>
        <w:rPr>
          <w:sz w:val="26"/>
          <w:szCs w:val="26"/>
        </w:rPr>
      </w:pPr>
      <w:r>
        <w:rPr>
          <w:sz w:val="26"/>
          <w:szCs w:val="26"/>
        </w:rPr>
        <w:t>выполнение порученной работы, связанной с обеспечением рабочего процесса или уставной деятельности Учреждений;</w:t>
      </w:r>
    </w:p>
    <w:p w:rsidR="002219DC" w:rsidRDefault="002219DC" w:rsidP="002219DC">
      <w:pPr>
        <w:spacing w:line="100" w:lineRule="atLeast"/>
        <w:ind w:firstLine="540"/>
        <w:jc w:val="both"/>
        <w:rPr>
          <w:sz w:val="26"/>
          <w:szCs w:val="26"/>
        </w:rPr>
      </w:pPr>
      <w:r>
        <w:rPr>
          <w:sz w:val="26"/>
          <w:szCs w:val="26"/>
        </w:rPr>
        <w:t>достижение высоких результатов в работе за определенный период;</w:t>
      </w:r>
    </w:p>
    <w:p w:rsidR="002219DC" w:rsidRDefault="002219DC" w:rsidP="002219DC">
      <w:pPr>
        <w:spacing w:line="100" w:lineRule="atLeast"/>
        <w:ind w:firstLine="540"/>
        <w:jc w:val="both"/>
        <w:rPr>
          <w:sz w:val="26"/>
          <w:szCs w:val="26"/>
        </w:rPr>
      </w:pPr>
      <w:r>
        <w:rPr>
          <w:sz w:val="26"/>
          <w:szCs w:val="26"/>
        </w:rPr>
        <w:t>участие в инновационной деятельности;</w:t>
      </w:r>
    </w:p>
    <w:p w:rsidR="002219DC" w:rsidRDefault="002219DC" w:rsidP="002219DC">
      <w:pPr>
        <w:spacing w:line="100" w:lineRule="atLeast"/>
        <w:ind w:firstLine="540"/>
        <w:jc w:val="both"/>
        <w:rPr>
          <w:sz w:val="26"/>
          <w:szCs w:val="26"/>
        </w:rPr>
      </w:pPr>
      <w:r>
        <w:rPr>
          <w:sz w:val="26"/>
          <w:szCs w:val="26"/>
        </w:rPr>
        <w:lastRenderedPageBreak/>
        <w:t>участие в соответствующем периоде в выполнении важных работ, мероприятий.</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6.15. Главному бухгалтеру, заместителю директора по финансовым вопросам, сроки установления и размер стимулирующих выплат устанавливаются приказом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6.16. Директору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главному бухгалтеру, заместителю директора по финансовым вопросам может оказываться единовременная материальная помощь по основаниям и в размере, установленным разделом V настоящего Положения.</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6.17.</w:t>
      </w:r>
      <w:r w:rsidRPr="00853FE2">
        <w:rPr>
          <w:rFonts w:ascii="Times New Roman" w:hAnsi="Times New Roman" w:cs="Times New Roman"/>
          <w:sz w:val="26"/>
          <w:szCs w:val="26"/>
        </w:rPr>
        <w:t xml:space="preserve"> </w:t>
      </w:r>
      <w:r>
        <w:rPr>
          <w:rFonts w:ascii="Times New Roman" w:hAnsi="Times New Roman" w:cs="Times New Roman"/>
          <w:sz w:val="26"/>
          <w:szCs w:val="26"/>
        </w:rPr>
        <w:t xml:space="preserve">Единовременная материальная помощь, предоставляемая главному бухгалтеру, заместителю директора по финансовым вопросам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в соответствии с настоящим Положением, выплачивается на основании приказа директора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г. Шарыпово.</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6.18. Единовременная материальная помощь, предоставляемая директору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в соответствии с настоящим Положением, выплачивается на основании приказа руководителя Управления образованием Администрации города Шарыпово.</w:t>
      </w: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sz w:val="26"/>
          <w:szCs w:val="26"/>
          <w:u w:val="single"/>
        </w:rPr>
        <w:t>7. Расходные обязательства</w:t>
      </w:r>
    </w:p>
    <w:p w:rsidR="002219DC" w:rsidRDefault="002219DC" w:rsidP="002219DC">
      <w:pPr>
        <w:pStyle w:val="13"/>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Оплата труда работников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осуществляется в соответствии с настоящим Положением и является расходным обязательством муниципального образования город Шарыпово.</w:t>
      </w:r>
    </w:p>
    <w:p w:rsidR="002219DC" w:rsidRDefault="002219DC" w:rsidP="002219DC">
      <w:pPr>
        <w:pStyle w:val="13"/>
        <w:rPr>
          <w:rFonts w:ascii="Times New Roman" w:hAnsi="Times New Roman" w:cs="Times New Roman"/>
          <w:sz w:val="26"/>
          <w:szCs w:val="26"/>
        </w:rPr>
      </w:pPr>
    </w:p>
    <w:p w:rsidR="002219DC" w:rsidRDefault="002219DC" w:rsidP="002219DC">
      <w:pPr>
        <w:pStyle w:val="13"/>
        <w:jc w:val="center"/>
        <w:rPr>
          <w:rFonts w:ascii="Times New Roman" w:hAnsi="Times New Roman" w:cs="Times New Roman"/>
          <w:sz w:val="26"/>
          <w:szCs w:val="26"/>
        </w:rPr>
      </w:pPr>
      <w:r>
        <w:rPr>
          <w:rFonts w:ascii="Times New Roman" w:hAnsi="Times New Roman" w:cs="Times New Roman"/>
          <w:sz w:val="26"/>
          <w:szCs w:val="26"/>
          <w:u w:val="single"/>
        </w:rPr>
        <w:t>8. Формирование фонда оплаты труда</w:t>
      </w:r>
    </w:p>
    <w:p w:rsidR="002219DC" w:rsidRDefault="002219DC" w:rsidP="002219DC">
      <w:pPr>
        <w:pStyle w:val="13"/>
        <w:jc w:val="center"/>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8.1.  При формировании фонда оплаты труда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в пределах утвержденной численности без обслуживающего персонала, предусматриваются средства для выплаты (в расчете на год):</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окладов по должности (профессиям) работников;</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компенсационных, стимулирующих и иных видов выплат, предусмотренных настоящим Положением и иными правовыми актами органов местного самоуправления города Шарыпово.</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8.2. Фонд оплаты труда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формируется с учетом районного коэффициента и процентной надбавки за работу в местностях с особыми климатическими условиями.</w:t>
      </w:r>
    </w:p>
    <w:p w:rsidR="002219DC" w:rsidRDefault="002219DC" w:rsidP="002219DC">
      <w:pPr>
        <w:pStyle w:val="13"/>
        <w:jc w:val="both"/>
        <w:rPr>
          <w:rFonts w:ascii="Times New Roman" w:hAnsi="Times New Roman" w:cs="Times New Roman"/>
          <w:sz w:val="26"/>
          <w:szCs w:val="26"/>
        </w:rPr>
      </w:pPr>
      <w:r>
        <w:rPr>
          <w:rFonts w:ascii="Times New Roman" w:hAnsi="Times New Roman" w:cs="Times New Roman"/>
          <w:sz w:val="26"/>
          <w:szCs w:val="26"/>
        </w:rPr>
        <w:t xml:space="preserve">8.3 Фонд оплаты труда МКУ </w:t>
      </w:r>
      <w:proofErr w:type="spellStart"/>
      <w:r>
        <w:rPr>
          <w:rFonts w:ascii="Times New Roman" w:hAnsi="Times New Roman" w:cs="Times New Roman"/>
          <w:sz w:val="26"/>
          <w:szCs w:val="26"/>
        </w:rPr>
        <w:t>ЦБУиТО</w:t>
      </w:r>
      <w:proofErr w:type="spellEnd"/>
      <w:r>
        <w:rPr>
          <w:rFonts w:ascii="Times New Roman" w:hAnsi="Times New Roman" w:cs="Times New Roman"/>
          <w:sz w:val="26"/>
          <w:szCs w:val="26"/>
        </w:rPr>
        <w:t xml:space="preserve"> УО предусмотренный из расчета 39,98 окладов четвертого квалификационного уровня профессиональной квалификационной группы «Общеотраслевые должности служащих третьего уровня» в год.</w:t>
      </w:r>
    </w:p>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pPr>
    </w:p>
    <w:p w:rsidR="002219DC" w:rsidRDefault="002219DC" w:rsidP="002219DC">
      <w:pPr>
        <w:pStyle w:val="13"/>
        <w:jc w:val="both"/>
        <w:rPr>
          <w:rFonts w:ascii="Times New Roman" w:hAnsi="Times New Roman" w:cs="Times New Roman"/>
          <w:sz w:val="26"/>
          <w:szCs w:val="26"/>
          <w:u w:val="single"/>
        </w:rPr>
        <w:sectPr w:rsidR="002219DC" w:rsidSect="00486732">
          <w:pgSz w:w="11906" w:h="16838"/>
          <w:pgMar w:top="568" w:right="850" w:bottom="568" w:left="1701" w:header="720" w:footer="720" w:gutter="0"/>
          <w:cols w:space="720"/>
          <w:docGrid w:linePitch="600" w:charSpace="36864"/>
        </w:sectPr>
      </w:pPr>
    </w:p>
    <w:p w:rsidR="00901032" w:rsidRDefault="00D62577" w:rsidP="00D62577">
      <w:pPr>
        <w:jc w:val="right"/>
        <w:rPr>
          <w:sz w:val="28"/>
          <w:szCs w:val="28"/>
        </w:rPr>
      </w:pPr>
      <w:r>
        <w:rPr>
          <w:sz w:val="28"/>
          <w:szCs w:val="28"/>
        </w:rPr>
        <w:lastRenderedPageBreak/>
        <w:t xml:space="preserve">Приложение </w:t>
      </w:r>
    </w:p>
    <w:p w:rsidR="00D62577" w:rsidRDefault="00D62577" w:rsidP="00D62577">
      <w:pPr>
        <w:ind w:firstLine="709"/>
        <w:jc w:val="right"/>
        <w:rPr>
          <w:sz w:val="28"/>
          <w:szCs w:val="28"/>
        </w:rPr>
      </w:pPr>
      <w:r>
        <w:rPr>
          <w:sz w:val="28"/>
          <w:szCs w:val="28"/>
        </w:rPr>
        <w:t xml:space="preserve">к Положению об оплате труда работников </w:t>
      </w:r>
    </w:p>
    <w:p w:rsidR="00D62577" w:rsidRDefault="00D62577" w:rsidP="00D62577">
      <w:pPr>
        <w:ind w:firstLine="709"/>
        <w:jc w:val="right"/>
        <w:rPr>
          <w:sz w:val="28"/>
          <w:szCs w:val="28"/>
        </w:rPr>
      </w:pPr>
      <w:r>
        <w:rPr>
          <w:sz w:val="28"/>
          <w:szCs w:val="28"/>
        </w:rPr>
        <w:t xml:space="preserve">                                                       МКУ </w:t>
      </w:r>
      <w:proofErr w:type="spellStart"/>
      <w:r>
        <w:rPr>
          <w:sz w:val="28"/>
          <w:szCs w:val="28"/>
        </w:rPr>
        <w:t>ЦБ</w:t>
      </w:r>
      <w:r w:rsidR="001E21EC">
        <w:rPr>
          <w:sz w:val="28"/>
          <w:szCs w:val="28"/>
        </w:rPr>
        <w:t>УиТО</w:t>
      </w:r>
      <w:proofErr w:type="spellEnd"/>
      <w:r>
        <w:rPr>
          <w:sz w:val="28"/>
          <w:szCs w:val="28"/>
        </w:rPr>
        <w:t xml:space="preserve"> УО г. Шарыпово</w:t>
      </w:r>
    </w:p>
    <w:p w:rsidR="00901032" w:rsidRDefault="00901032" w:rsidP="00D62577">
      <w:pPr>
        <w:jc w:val="right"/>
        <w:rPr>
          <w:sz w:val="28"/>
          <w:szCs w:val="28"/>
        </w:rPr>
      </w:pPr>
    </w:p>
    <w:p w:rsidR="00901032" w:rsidRDefault="00901032" w:rsidP="00901032">
      <w:pPr>
        <w:ind w:firstLine="709"/>
        <w:jc w:val="center"/>
        <w:rPr>
          <w:color w:val="000000"/>
          <w:sz w:val="28"/>
          <w:szCs w:val="28"/>
        </w:rPr>
      </w:pPr>
      <w:r w:rsidRPr="00F87A47">
        <w:rPr>
          <w:color w:val="000000"/>
          <w:sz w:val="28"/>
          <w:szCs w:val="28"/>
        </w:rPr>
        <w:t xml:space="preserve"> </w:t>
      </w:r>
      <w:r>
        <w:rPr>
          <w:color w:val="000000"/>
          <w:sz w:val="28"/>
          <w:szCs w:val="28"/>
        </w:rPr>
        <w:t>СТРУКТУРА МУНИЦИПАЛЬНОГО КАЗЕННОГО УЧРЕЖДЕНИЯ «ЦЕНТР БУХГ</w:t>
      </w:r>
      <w:r w:rsidR="002966D6">
        <w:rPr>
          <w:color w:val="000000"/>
          <w:sz w:val="28"/>
          <w:szCs w:val="28"/>
        </w:rPr>
        <w:t>АЛТЕРСКОГО УЧЕТА И ТЕХНИЧЕСКОГО ОБСЛУЖИВАНИЯ</w:t>
      </w:r>
      <w:r>
        <w:rPr>
          <w:color w:val="000000"/>
          <w:sz w:val="28"/>
          <w:szCs w:val="28"/>
        </w:rPr>
        <w:t xml:space="preserve"> УП</w:t>
      </w:r>
      <w:r w:rsidR="00A96EE3">
        <w:rPr>
          <w:color w:val="000000"/>
          <w:sz w:val="28"/>
          <w:szCs w:val="28"/>
        </w:rPr>
        <w:t>РАВЛЕНИЯ ОБРАЗОВАНИЕМ АДМИНИСТРАЦИИ ГОРОДА ШАРЫПОВО</w:t>
      </w:r>
      <w:r>
        <w:rPr>
          <w:color w:val="000000"/>
          <w:sz w:val="28"/>
          <w:szCs w:val="28"/>
        </w:rPr>
        <w:t>»</w:t>
      </w:r>
    </w:p>
    <w:p w:rsidR="00901032" w:rsidRDefault="00901032" w:rsidP="00901032">
      <w:pPr>
        <w:ind w:firstLine="709"/>
        <w:jc w:val="center"/>
        <w:rPr>
          <w:sz w:val="28"/>
          <w:szCs w:val="28"/>
        </w:rPr>
      </w:pPr>
    </w:p>
    <w:p w:rsidR="00901032" w:rsidRPr="006311CD" w:rsidRDefault="000A113C" w:rsidP="00901032">
      <w:r>
        <w:rPr>
          <w:rFonts w:ascii="Calibri" w:hAnsi="Calibri"/>
          <w:noProof/>
        </w:rPr>
        <w:pict>
          <v:roundrect id="_x0000_s1026" style="position:absolute;margin-left:203.95pt;margin-top:6.75pt;width:343.35pt;height:31.55pt;z-index:251644928" arcsize=".5">
            <v:textbox style="mso-next-textbox:#_x0000_s1026">
              <w:txbxContent>
                <w:p w:rsidR="00901032" w:rsidRPr="006311CD" w:rsidRDefault="00901032" w:rsidP="00901032">
                  <w:pPr>
                    <w:jc w:val="center"/>
                    <w:rPr>
                      <w:sz w:val="28"/>
                      <w:szCs w:val="28"/>
                    </w:rPr>
                  </w:pPr>
                  <w:r w:rsidRPr="006311CD">
                    <w:rPr>
                      <w:sz w:val="28"/>
                      <w:szCs w:val="28"/>
                    </w:rPr>
                    <w:t>Директор</w:t>
                  </w:r>
                </w:p>
              </w:txbxContent>
            </v:textbox>
          </v:roundrect>
        </w:pict>
      </w:r>
    </w:p>
    <w:p w:rsidR="00901032" w:rsidRDefault="000A113C" w:rsidP="00901032">
      <w:r>
        <w:rPr>
          <w:noProof/>
        </w:rPr>
        <w:pict>
          <v:shapetype id="_x0000_t32" coordsize="21600,21600" o:spt="32" o:oned="t" path="m,l21600,21600e" filled="f">
            <v:path arrowok="t" fillok="f" o:connecttype="none"/>
            <o:lock v:ext="edit" shapetype="t"/>
          </v:shapetype>
          <v:shape id="_x0000_s1027" type="#_x0000_t32" style="position:absolute;margin-left:374.3pt;margin-top:24.5pt;width:0;height:17pt;z-index:251645952" o:connectortype="straight">
            <v:stroke endarrow="block"/>
          </v:shape>
        </w:pict>
      </w:r>
    </w:p>
    <w:p w:rsidR="00901032" w:rsidRDefault="00901032" w:rsidP="00901032">
      <w:pPr>
        <w:ind w:firstLine="709"/>
        <w:jc w:val="both"/>
        <w:rPr>
          <w:sz w:val="28"/>
          <w:szCs w:val="28"/>
        </w:rPr>
      </w:pPr>
    </w:p>
    <w:p w:rsidR="00901032" w:rsidRDefault="000A113C" w:rsidP="00901032">
      <w:pPr>
        <w:ind w:firstLine="709"/>
        <w:jc w:val="both"/>
        <w:rPr>
          <w:sz w:val="28"/>
          <w:szCs w:val="28"/>
        </w:rPr>
      </w:pPr>
      <w:r>
        <w:rPr>
          <w:noProof/>
        </w:rPr>
        <w:pict>
          <v:shape id="_x0000_s1063" type="#_x0000_t32" style="position:absolute;left:0;text-align:left;margin-left:771.95pt;margin-top:11.7pt;width:0;height:109pt;z-index:251681792" o:connectortype="straight">
            <v:stroke endarrow="block"/>
          </v:shape>
        </w:pict>
      </w:r>
      <w:r>
        <w:rPr>
          <w:noProof/>
        </w:rPr>
        <w:pict>
          <v:shape id="_x0000_s1028" type="#_x0000_t32" style="position:absolute;left:0;text-align:left;margin-left:22pt;margin-top:11.1pt;width:749.95pt;height:.05pt;flip:y;z-index:251646976" o:connectortype="straight"/>
        </w:pict>
      </w:r>
      <w:r>
        <w:rPr>
          <w:noProof/>
        </w:rPr>
        <w:pict>
          <v:shape id="_x0000_s1061" type="#_x0000_t32" style="position:absolute;left:0;text-align:left;margin-left:707.45pt;margin-top:11.7pt;width:.05pt;height:24.5pt;z-index:251679744" o:connectortype="straight">
            <v:stroke endarrow="block"/>
          </v:shape>
        </w:pict>
      </w:r>
      <w:r>
        <w:rPr>
          <w:noProof/>
          <w:sz w:val="28"/>
          <w:szCs w:val="28"/>
        </w:rPr>
        <w:pict>
          <v:shape id="_x0000_s1059" type="#_x0000_t32" style="position:absolute;left:0;text-align:left;margin-left:637.6pt;margin-top:11.1pt;width:0;height:192.1pt;z-index:251677696" o:connectortype="straight">
            <v:stroke endarrow="block"/>
          </v:shape>
        </w:pict>
      </w:r>
      <w:r>
        <w:rPr>
          <w:noProof/>
        </w:rPr>
        <w:pict>
          <v:shape id="_x0000_s1033" type="#_x0000_t32" style="position:absolute;left:0;text-align:left;margin-left:22.15pt;margin-top:11.1pt;width:.05pt;height:23.9pt;z-index:251652096" o:connectortype="straight">
            <v:stroke endarrow="block"/>
          </v:shape>
        </w:pict>
      </w:r>
      <w:r>
        <w:rPr>
          <w:noProof/>
        </w:rPr>
        <w:pict>
          <v:shape id="_x0000_s1034" type="#_x0000_t32" style="position:absolute;left:0;text-align:left;margin-left:148.7pt;margin-top:11.1pt;width:0;height:23.9pt;z-index:251653120" o:connectortype="straight">
            <v:stroke endarrow="block"/>
          </v:shape>
        </w:pict>
      </w:r>
      <w:r>
        <w:rPr>
          <w:noProof/>
          <w:sz w:val="28"/>
          <w:szCs w:val="28"/>
        </w:rPr>
        <w:pict>
          <v:shape id="_x0000_s1049" type="#_x0000_t32" style="position:absolute;left:0;text-align:left;margin-left:252.2pt;margin-top:11.7pt;width:.05pt;height:23.9pt;z-index:251668480" o:connectortype="straight">
            <v:stroke endarrow="block"/>
          </v:shape>
        </w:pict>
      </w:r>
      <w:r>
        <w:rPr>
          <w:noProof/>
        </w:rPr>
        <w:pict>
          <v:shape id="_x0000_s1035" type="#_x0000_t32" style="position:absolute;left:0;text-align:left;margin-left:344.45pt;margin-top:11.1pt;width:0;height:23.9pt;z-index:251654144" o:connectortype="straight">
            <v:stroke endarrow="block"/>
          </v:shape>
        </w:pict>
      </w:r>
      <w:r>
        <w:rPr>
          <w:noProof/>
        </w:rPr>
        <w:pict>
          <v:shape id="_x0000_s1036" type="#_x0000_t32" style="position:absolute;left:0;text-align:left;margin-left:462.2pt;margin-top:11.1pt;width:0;height:23.9pt;z-index:251655168" o:connectortype="straight">
            <v:stroke endarrow="block"/>
          </v:shape>
        </w:pict>
      </w:r>
      <w:r>
        <w:rPr>
          <w:noProof/>
          <w:sz w:val="28"/>
          <w:szCs w:val="28"/>
        </w:rPr>
        <w:pict>
          <v:shape id="_x0000_s1060" type="#_x0000_t32" style="position:absolute;left:0;text-align:left;margin-left:567.2pt;margin-top:11.1pt;width:0;height:23.9pt;z-index:251678720" o:connectortype="straight">
            <v:stroke endarrow="block"/>
          </v:shape>
        </w:pict>
      </w:r>
    </w:p>
    <w:p w:rsidR="00901032" w:rsidRDefault="00901032" w:rsidP="00901032">
      <w:pPr>
        <w:ind w:firstLine="709"/>
        <w:jc w:val="both"/>
        <w:rPr>
          <w:sz w:val="28"/>
          <w:szCs w:val="28"/>
        </w:rPr>
      </w:pPr>
    </w:p>
    <w:p w:rsidR="00901032" w:rsidRDefault="000A113C" w:rsidP="00901032">
      <w:pPr>
        <w:ind w:firstLine="709"/>
        <w:jc w:val="both"/>
        <w:rPr>
          <w:sz w:val="28"/>
          <w:szCs w:val="28"/>
        </w:rPr>
      </w:pPr>
      <w:r>
        <w:rPr>
          <w:noProof/>
        </w:rPr>
        <w:pict>
          <v:roundrect id="_x0000_s1029" style="position:absolute;left:0;text-align:left;margin-left:-12.95pt;margin-top:3.35pt;width:81.4pt;height:77.65pt;z-index:251648000" arcsize="10923f">
            <v:textbox style="mso-next-textbox:#_x0000_s1029">
              <w:txbxContent>
                <w:p w:rsidR="00901032" w:rsidRPr="00763B0B" w:rsidRDefault="002966D6" w:rsidP="008A5D7A">
                  <w:pPr>
                    <w:jc w:val="center"/>
                    <w:rPr>
                      <w:sz w:val="22"/>
                      <w:szCs w:val="22"/>
                    </w:rPr>
                  </w:pPr>
                  <w:r>
                    <w:rPr>
                      <w:sz w:val="22"/>
                      <w:szCs w:val="22"/>
                    </w:rPr>
                    <w:t xml:space="preserve">Заместитель директора по финансовым </w:t>
                  </w:r>
                  <w:r w:rsidR="005D6931">
                    <w:rPr>
                      <w:sz w:val="22"/>
                      <w:szCs w:val="22"/>
                    </w:rPr>
                    <w:t xml:space="preserve"> вопросам</w:t>
                  </w:r>
                </w:p>
              </w:txbxContent>
            </v:textbox>
          </v:roundrect>
        </w:pict>
      </w:r>
      <w:r>
        <w:rPr>
          <w:noProof/>
          <w:sz w:val="28"/>
          <w:szCs w:val="28"/>
        </w:rPr>
        <w:pict>
          <v:roundrect id="_x0000_s1054" style="position:absolute;left:0;text-align:left;margin-left:661.4pt;margin-top:2.8pt;width:94.8pt;height:42.6pt;z-index:251672576" arcsize="10923f">
            <v:textbox style="mso-next-textbox:#_x0000_s1054">
              <w:txbxContent>
                <w:p w:rsidR="00603ABC" w:rsidRPr="00B41666" w:rsidRDefault="00B41666" w:rsidP="008A5D7A">
                  <w:pPr>
                    <w:jc w:val="center"/>
                  </w:pPr>
                  <w:r>
                    <w:t>Специалист отдела кадров</w:t>
                  </w:r>
                </w:p>
              </w:txbxContent>
            </v:textbox>
          </v:roundrect>
        </w:pict>
      </w:r>
      <w:r>
        <w:rPr>
          <w:noProof/>
          <w:sz w:val="28"/>
          <w:szCs w:val="28"/>
        </w:rPr>
        <w:pict>
          <v:roundrect id="_x0000_s1055" style="position:absolute;left:0;text-align:left;margin-left:108.95pt;margin-top:2.8pt;width:82.8pt;height:46pt;z-index:251673600" arcsize="10923f">
            <v:textbox style="mso-next-textbox:#_x0000_s1055">
              <w:txbxContent>
                <w:p w:rsidR="00603ABC" w:rsidRPr="00981C35" w:rsidRDefault="00603ABC" w:rsidP="0056136C">
                  <w:pPr>
                    <w:jc w:val="center"/>
                  </w:pPr>
                  <w:r w:rsidRPr="00981C35">
                    <w:t>Главный бухгалтер</w:t>
                  </w:r>
                </w:p>
              </w:txbxContent>
            </v:textbox>
          </v:roundrect>
        </w:pict>
      </w:r>
      <w:r>
        <w:rPr>
          <w:noProof/>
        </w:rPr>
        <w:pict>
          <v:roundrect id="_x0000_s1032" style="position:absolute;left:0;text-align:left;margin-left:207.95pt;margin-top:3.4pt;width:85.15pt;height:45.4pt;z-index:251651072" arcsize="10923f">
            <v:textbox style="mso-next-textbox:#_x0000_s1032">
              <w:txbxContent>
                <w:p w:rsidR="00901032" w:rsidRDefault="00095155" w:rsidP="00901032">
                  <w:pPr>
                    <w:jc w:val="center"/>
                  </w:pPr>
                  <w:r>
                    <w:t>Бухгалтер-</w:t>
                  </w:r>
                  <w:r w:rsidR="00901032">
                    <w:t>ревизор</w:t>
                  </w:r>
                </w:p>
                <w:p w:rsidR="00901032" w:rsidRPr="00981C35" w:rsidRDefault="00901032" w:rsidP="00901032">
                  <w:pPr>
                    <w:jc w:val="center"/>
                  </w:pPr>
                </w:p>
              </w:txbxContent>
            </v:textbox>
          </v:roundrect>
        </w:pict>
      </w:r>
      <w:r>
        <w:rPr>
          <w:noProof/>
        </w:rPr>
        <w:pict>
          <v:roundrect id="_x0000_s1031" style="position:absolute;left:0;text-align:left;margin-left:303.2pt;margin-top:2.8pt;width:86.85pt;height:36.25pt;z-index:251650048" arcsize="10923f">
            <v:textbox style="mso-next-textbox:#_x0000_s1031">
              <w:txbxContent>
                <w:p w:rsidR="00901032" w:rsidRPr="00981C35" w:rsidRDefault="00095155" w:rsidP="00901032">
                  <w:pPr>
                    <w:jc w:val="center"/>
                  </w:pPr>
                  <w:r>
                    <w:t>Инженер-программист</w:t>
                  </w:r>
                </w:p>
              </w:txbxContent>
            </v:textbox>
          </v:roundrect>
        </w:pict>
      </w:r>
      <w:r>
        <w:rPr>
          <w:noProof/>
        </w:rPr>
        <w:pict>
          <v:roundrect id="_x0000_s1050" style="position:absolute;left:0;text-align:left;margin-left:402.95pt;margin-top:3.4pt;width:105pt;height:26.8pt;z-index:251669504" arcsize="10923f">
            <v:textbox style="mso-next-textbox:#_x0000_s1050">
              <w:txbxContent>
                <w:p w:rsidR="00901032" w:rsidRPr="00981C35" w:rsidRDefault="00901032" w:rsidP="008A5D7A">
                  <w:pPr>
                    <w:jc w:val="center"/>
                  </w:pPr>
                  <w:r>
                    <w:t>Адм</w:t>
                  </w:r>
                  <w:r w:rsidRPr="00981C35">
                    <w:t>инистратор</w:t>
                  </w:r>
                </w:p>
              </w:txbxContent>
            </v:textbox>
          </v:roundrect>
        </w:pict>
      </w:r>
      <w:r>
        <w:rPr>
          <w:noProof/>
          <w:sz w:val="28"/>
          <w:szCs w:val="28"/>
        </w:rPr>
        <w:pict>
          <v:roundrect id="_x0000_s1053" style="position:absolute;left:0;text-align:left;margin-left:518.7pt;margin-top:2.8pt;width:96.75pt;height:36.25pt;z-index:251671552" arcsize="10923f">
            <v:textbox style="mso-next-textbox:#_x0000_s1053">
              <w:txbxContent>
                <w:p w:rsidR="00603ABC" w:rsidRPr="00981C35" w:rsidRDefault="0020505A" w:rsidP="00603ABC">
                  <w:pPr>
                    <w:jc w:val="center"/>
                  </w:pPr>
                  <w:r>
                    <w:t>Ю</w:t>
                  </w:r>
                  <w:r w:rsidR="00B41666">
                    <w:t>рисконсульт</w:t>
                  </w:r>
                </w:p>
              </w:txbxContent>
            </v:textbox>
          </v:roundrect>
        </w:pict>
      </w:r>
    </w:p>
    <w:p w:rsidR="00901032" w:rsidRDefault="00901032" w:rsidP="00901032">
      <w:pPr>
        <w:ind w:firstLine="709"/>
        <w:jc w:val="both"/>
        <w:rPr>
          <w:sz w:val="28"/>
          <w:szCs w:val="28"/>
        </w:rPr>
      </w:pPr>
    </w:p>
    <w:p w:rsidR="00901032" w:rsidRDefault="00901032" w:rsidP="00901032">
      <w:pPr>
        <w:ind w:firstLine="709"/>
        <w:jc w:val="both"/>
        <w:rPr>
          <w:sz w:val="28"/>
          <w:szCs w:val="28"/>
        </w:rPr>
      </w:pPr>
    </w:p>
    <w:p w:rsidR="00901032" w:rsidRDefault="000A113C" w:rsidP="00901032">
      <w:pPr>
        <w:ind w:firstLine="709"/>
        <w:jc w:val="both"/>
        <w:rPr>
          <w:sz w:val="28"/>
          <w:szCs w:val="28"/>
        </w:rPr>
      </w:pPr>
      <w:r>
        <w:rPr>
          <w:noProof/>
        </w:rPr>
        <w:pict>
          <v:shape id="_x0000_s1051" type="#_x0000_t32" style="position:absolute;left:0;text-align:left;margin-left:133.7pt;margin-top:.5pt;width:.05pt;height:18.9pt;z-index:251670528" o:connectortype="straight">
            <v:stroke endarrow="block"/>
          </v:shape>
        </w:pict>
      </w:r>
      <w:r>
        <w:rPr>
          <w:noProof/>
        </w:rPr>
        <w:pict>
          <v:shape id="_x0000_s1037" type="#_x0000_t32" style="position:absolute;left:0;text-align:left;margin-left:177.9pt;margin-top:.5pt;width:.05pt;height:93.05pt;z-index:251656192" o:connectortype="straight">
            <v:stroke endarrow="block"/>
          </v:shape>
        </w:pict>
      </w:r>
    </w:p>
    <w:p w:rsidR="00901032" w:rsidRDefault="000A113C" w:rsidP="00901032">
      <w:pPr>
        <w:ind w:firstLine="709"/>
        <w:jc w:val="both"/>
        <w:rPr>
          <w:sz w:val="28"/>
          <w:szCs w:val="28"/>
        </w:rPr>
      </w:pPr>
      <w:r>
        <w:rPr>
          <w:noProof/>
        </w:rPr>
        <w:pict>
          <v:roundrect id="_x0000_s1038" style="position:absolute;left:0;text-align:left;margin-left:81.95pt;margin-top:3.3pt;width:90.75pt;height:53pt;z-index:251657216" arcsize="10923f">
            <v:textbox style="mso-next-textbox:#_x0000_s1038">
              <w:txbxContent>
                <w:p w:rsidR="00901032" w:rsidRPr="00981C35" w:rsidRDefault="00901032" w:rsidP="008A5D7A">
                  <w:pPr>
                    <w:jc w:val="center"/>
                  </w:pPr>
                  <w:r w:rsidRPr="00981C35">
                    <w:t>Заместитель главного бухгалтера</w:t>
                  </w:r>
                </w:p>
              </w:txbxContent>
            </v:textbox>
          </v:roundrect>
        </w:pict>
      </w:r>
    </w:p>
    <w:p w:rsidR="00901032" w:rsidRDefault="000A113C" w:rsidP="00901032">
      <w:pPr>
        <w:ind w:firstLine="709"/>
        <w:jc w:val="both"/>
        <w:rPr>
          <w:sz w:val="28"/>
          <w:szCs w:val="28"/>
        </w:rPr>
      </w:pPr>
      <w:r>
        <w:rPr>
          <w:noProof/>
          <w:sz w:val="28"/>
          <w:szCs w:val="28"/>
        </w:rPr>
        <w:pict>
          <v:roundrect id="_x0000_s1056" style="position:absolute;left:0;text-align:left;margin-left:702.25pt;margin-top:8pt;width:82.8pt;height:36.25pt;z-index:251674624" arcsize="10923f">
            <v:textbox style="mso-next-textbox:#_x0000_s1056">
              <w:txbxContent>
                <w:p w:rsidR="00603ABC" w:rsidRPr="00450AFD" w:rsidRDefault="00450AFD" w:rsidP="008A5D7A">
                  <w:pPr>
                    <w:jc w:val="center"/>
                  </w:pPr>
                  <w:r>
                    <w:t>Заместитель по АХР</w:t>
                  </w:r>
                </w:p>
              </w:txbxContent>
            </v:textbox>
          </v:roundrect>
        </w:pict>
      </w:r>
      <w:r>
        <w:rPr>
          <w:noProof/>
        </w:rPr>
        <w:pict>
          <v:shape id="_x0000_s1040" type="#_x0000_t32" style="position:absolute;left:0;text-align:left;margin-left:22.05pt;margin-top:.5pt;width:.15pt;height:66.25pt;flip:x;z-index:251659264" o:connectortype="straight">
            <v:stroke endarrow="block"/>
          </v:shape>
        </w:pict>
      </w:r>
    </w:p>
    <w:p w:rsidR="00901032" w:rsidRDefault="00901032" w:rsidP="00901032">
      <w:pPr>
        <w:ind w:firstLine="709"/>
        <w:jc w:val="both"/>
        <w:rPr>
          <w:sz w:val="28"/>
          <w:szCs w:val="28"/>
        </w:rPr>
      </w:pPr>
    </w:p>
    <w:p w:rsidR="00901032" w:rsidRDefault="000A113C" w:rsidP="00901032">
      <w:pPr>
        <w:ind w:firstLine="709"/>
        <w:jc w:val="both"/>
        <w:rPr>
          <w:sz w:val="28"/>
          <w:szCs w:val="28"/>
        </w:rPr>
      </w:pPr>
      <w:r>
        <w:rPr>
          <w:noProof/>
          <w:sz w:val="28"/>
          <w:szCs w:val="28"/>
        </w:rPr>
        <w:pict>
          <v:shape id="_x0000_s1066" type="#_x0000_t32" style="position:absolute;left:0;text-align:left;margin-left:133.7pt;margin-top:8.05pt;width:.05pt;height:21.15pt;z-index:251683840" o:connectortype="straight">
            <v:stroke endarrow="block"/>
          </v:shape>
        </w:pict>
      </w:r>
    </w:p>
    <w:p w:rsidR="00901032" w:rsidRDefault="000A113C" w:rsidP="00901032">
      <w:pPr>
        <w:ind w:firstLine="709"/>
        <w:jc w:val="both"/>
        <w:rPr>
          <w:sz w:val="28"/>
          <w:szCs w:val="28"/>
        </w:rPr>
      </w:pPr>
      <w:r>
        <w:rPr>
          <w:noProof/>
        </w:rPr>
        <w:pict>
          <v:shape id="_x0000_s1041" type="#_x0000_t32" style="position:absolute;left:0;text-align:left;margin-left:104.45pt;margin-top:13.1pt;width:0;height:94.6pt;z-index:251660288" o:connectortype="straight">
            <v:stroke endarrow="block"/>
          </v:shape>
        </w:pict>
      </w:r>
      <w:r>
        <w:rPr>
          <w:noProof/>
        </w:rPr>
        <w:pict>
          <v:shape id="_x0000_s1042" type="#_x0000_t32" style="position:absolute;left:0;text-align:left;margin-left:246.25pt;margin-top:13.1pt;width:.05pt;height:29.15pt;z-index:251661312" o:connectortype="straight">
            <v:stroke endarrow="block"/>
          </v:shape>
        </w:pict>
      </w:r>
      <w:r>
        <w:rPr>
          <w:noProof/>
        </w:rPr>
        <w:pict>
          <v:shape id="_x0000_s1043" type="#_x0000_t32" style="position:absolute;left:0;text-align:left;margin-left:398.4pt;margin-top:13.1pt;width:.05pt;height:29.15pt;z-index:251662336" o:connectortype="straight">
            <v:stroke endarrow="block"/>
          </v:shape>
        </w:pict>
      </w:r>
      <w:r>
        <w:rPr>
          <w:noProof/>
        </w:rPr>
        <w:pict>
          <v:shape id="_x0000_s1039" type="#_x0000_t32" style="position:absolute;left:0;text-align:left;margin-left:104.45pt;margin-top:13.1pt;width:294pt;height:0;z-index:251658240" o:connectortype="straight"/>
        </w:pict>
      </w:r>
    </w:p>
    <w:p w:rsidR="00901032" w:rsidRDefault="000A113C" w:rsidP="00901032">
      <w:pPr>
        <w:ind w:firstLine="709"/>
        <w:jc w:val="both"/>
        <w:rPr>
          <w:sz w:val="28"/>
          <w:szCs w:val="28"/>
        </w:rPr>
      </w:pPr>
      <w:r>
        <w:rPr>
          <w:noProof/>
        </w:rPr>
        <w:pict>
          <v:roundrect id="_x0000_s1069" style="position:absolute;left:0;text-align:left;margin-left:-23.8pt;margin-top:2.4pt;width:105.75pt;height:36.25pt;z-index:251685888" arcsize="10923f">
            <v:textbox style="mso-next-textbox:#_x0000_s1069">
              <w:txbxContent>
                <w:p w:rsidR="00D43AB7" w:rsidRPr="00B41666" w:rsidRDefault="00D43AB7" w:rsidP="00D43AB7">
                  <w:pPr>
                    <w:jc w:val="center"/>
                  </w:pPr>
                  <w:r>
                    <w:t>Начальник отдела</w:t>
                  </w:r>
                </w:p>
              </w:txbxContent>
            </v:textbox>
          </v:roundrect>
        </w:pict>
      </w:r>
    </w:p>
    <w:p w:rsidR="00901032" w:rsidRDefault="000A113C" w:rsidP="00901032">
      <w:pPr>
        <w:jc w:val="both"/>
        <w:rPr>
          <w:sz w:val="28"/>
          <w:szCs w:val="28"/>
        </w:rPr>
      </w:pPr>
      <w:r>
        <w:rPr>
          <w:noProof/>
        </w:rPr>
        <w:pict>
          <v:roundrect id="_x0000_s1030" style="position:absolute;left:0;text-align:left;margin-left:587.45pt;margin-top:10.05pt;width:105.75pt;height:36.25pt;z-index:251649024" arcsize="10923f">
            <v:textbox style="mso-next-textbox:#_x0000_s1030">
              <w:txbxContent>
                <w:p w:rsidR="00901032" w:rsidRPr="00B41666" w:rsidRDefault="00B41666" w:rsidP="008A5D7A">
                  <w:pPr>
                    <w:jc w:val="center"/>
                  </w:pPr>
                  <w:r>
                    <w:t>Начальник ТО</w:t>
                  </w:r>
                </w:p>
              </w:txbxContent>
            </v:textbox>
          </v:roundrect>
        </w:pict>
      </w:r>
      <w:r>
        <w:rPr>
          <w:noProof/>
          <w:sz w:val="28"/>
          <w:szCs w:val="28"/>
        </w:rPr>
        <w:pict>
          <v:roundrect id="_x0000_s1070" style="position:absolute;left:0;text-align:left;margin-left:348.95pt;margin-top:10.05pt;width:105.75pt;height:36.25pt;z-index:251686912" arcsize="10923f">
            <v:textbox style="mso-next-textbox:#_x0000_s1070">
              <w:txbxContent>
                <w:p w:rsidR="00D43AB7" w:rsidRPr="00B41666" w:rsidRDefault="00D43AB7" w:rsidP="00D43AB7">
                  <w:pPr>
                    <w:jc w:val="center"/>
                  </w:pPr>
                  <w:r>
                    <w:t>Начальник отдела</w:t>
                  </w:r>
                </w:p>
              </w:txbxContent>
            </v:textbox>
          </v:roundrect>
        </w:pict>
      </w:r>
      <w:r>
        <w:rPr>
          <w:noProof/>
        </w:rPr>
        <w:pict>
          <v:roundrect id="_x0000_s1068" style="position:absolute;left:0;text-align:left;margin-left:203.95pt;margin-top:10.05pt;width:105.75pt;height:36.25pt;z-index:251684864" arcsize="10923f">
            <v:textbox style="mso-next-textbox:#_x0000_s1068">
              <w:txbxContent>
                <w:p w:rsidR="00D43AB7" w:rsidRPr="00B41666" w:rsidRDefault="00D43AB7" w:rsidP="00D43AB7">
                  <w:pPr>
                    <w:jc w:val="center"/>
                  </w:pPr>
                  <w:r>
                    <w:t>Начальник отдела</w:t>
                  </w:r>
                </w:p>
              </w:txbxContent>
            </v:textbox>
          </v:roundrect>
        </w:pict>
      </w:r>
    </w:p>
    <w:p w:rsidR="00901032" w:rsidRDefault="000A113C" w:rsidP="00901032">
      <w:pPr>
        <w:ind w:firstLine="709"/>
        <w:jc w:val="both"/>
        <w:rPr>
          <w:sz w:val="28"/>
          <w:szCs w:val="28"/>
        </w:rPr>
      </w:pPr>
      <w:r>
        <w:rPr>
          <w:noProof/>
        </w:rPr>
        <w:pict>
          <v:shape id="_x0000_s1048" type="#_x0000_t32" style="position:absolute;left:0;text-align:left;margin-left:22pt;margin-top:6.45pt;width:0;height:27.9pt;z-index:251667456" o:connectortype="straight">
            <v:stroke endarrow="block"/>
          </v:shape>
        </w:pict>
      </w:r>
    </w:p>
    <w:p w:rsidR="00901032" w:rsidRDefault="000A113C" w:rsidP="00901032">
      <w:pPr>
        <w:ind w:firstLine="709"/>
        <w:jc w:val="both"/>
        <w:rPr>
          <w:sz w:val="28"/>
          <w:szCs w:val="28"/>
        </w:rPr>
      </w:pPr>
      <w:r>
        <w:rPr>
          <w:noProof/>
          <w:sz w:val="28"/>
          <w:szCs w:val="28"/>
        </w:rPr>
        <w:pict>
          <v:shape id="_x0000_s1064" type="#_x0000_t32" style="position:absolute;left:0;text-align:left;margin-left:647.05pt;margin-top:14.1pt;width:0;height:34.95pt;z-index:251682816" o:connectortype="straight">
            <v:stroke endarrow="block"/>
          </v:shape>
        </w:pict>
      </w:r>
      <w:r>
        <w:rPr>
          <w:noProof/>
        </w:rPr>
        <w:pict>
          <v:shape id="_x0000_s1071" type="#_x0000_t32" style="position:absolute;left:0;text-align:left;margin-left:258.2pt;margin-top:14.1pt;width:.05pt;height:24.65pt;z-index:251687936" o:connectortype="straight">
            <v:stroke endarrow="block"/>
          </v:shape>
        </w:pict>
      </w:r>
      <w:r>
        <w:rPr>
          <w:noProof/>
          <w:sz w:val="28"/>
          <w:szCs w:val="28"/>
        </w:rPr>
        <w:pict>
          <v:shape id="_x0000_s1072" type="#_x0000_t32" style="position:absolute;left:0;text-align:left;margin-left:407.45pt;margin-top:14.1pt;width:.05pt;height:34.95pt;z-index:251688960" o:connectortype="straight">
            <v:stroke endarrow="block"/>
          </v:shape>
        </w:pict>
      </w:r>
    </w:p>
    <w:p w:rsidR="00901032" w:rsidRDefault="000A113C" w:rsidP="00716AA5">
      <w:pPr>
        <w:jc w:val="both"/>
        <w:rPr>
          <w:sz w:val="28"/>
          <w:szCs w:val="28"/>
        </w:rPr>
        <w:sectPr w:rsidR="00901032" w:rsidSect="002843DF">
          <w:pgSz w:w="16838" w:h="11906" w:orient="landscape" w:code="9"/>
          <w:pgMar w:top="1418" w:right="851" w:bottom="709" w:left="851" w:header="567" w:footer="567" w:gutter="0"/>
          <w:cols w:space="708"/>
          <w:docGrid w:linePitch="254"/>
        </w:sectPr>
      </w:pPr>
      <w:r>
        <w:rPr>
          <w:noProof/>
          <w:sz w:val="28"/>
          <w:szCs w:val="28"/>
        </w:rPr>
        <w:pict>
          <v:roundrect id="_x0000_s1058" style="position:absolute;left:0;text-align:left;margin-left:608.15pt;margin-top:32.95pt;width:90.3pt;height:36.25pt;z-index:251676672" arcsize="10923f">
            <v:textbox style="mso-next-textbox:#_x0000_s1058">
              <w:txbxContent>
                <w:p w:rsidR="00603ABC" w:rsidRPr="00450AFD" w:rsidRDefault="00450AFD" w:rsidP="008A5D7A">
                  <w:pPr>
                    <w:jc w:val="center"/>
                  </w:pPr>
                  <w:r>
                    <w:t>Технический отдел</w:t>
                  </w:r>
                </w:p>
              </w:txbxContent>
            </v:textbox>
          </v:roundrect>
        </w:pict>
      </w:r>
      <w:r>
        <w:rPr>
          <w:noProof/>
        </w:rPr>
        <w:pict>
          <v:roundrect id="_x0000_s1044" style="position:absolute;left:0;text-align:left;margin-left:-31.95pt;margin-top:2.15pt;width:113.9pt;height:113.35pt;z-index:251663360" arcsize="10923f">
            <v:textbox style="mso-next-textbox:#_x0000_s1044">
              <w:txbxContent>
                <w:p w:rsidR="00901032" w:rsidRPr="006311CD" w:rsidRDefault="00901032" w:rsidP="008A5D7A">
                  <w:pPr>
                    <w:jc w:val="center"/>
                  </w:pPr>
                  <w:r>
                    <w:t xml:space="preserve">Отдел </w:t>
                  </w:r>
                  <w:r w:rsidRPr="006311CD">
                    <w:t xml:space="preserve"> учета по экономическому  анализу, бюджетному планированию</w:t>
                  </w:r>
                  <w:r>
                    <w:t xml:space="preserve">, финансированию </w:t>
                  </w:r>
                  <w:r w:rsidRPr="006311CD">
                    <w:t xml:space="preserve"> и статистик</w:t>
                  </w:r>
                  <w:r>
                    <w:t>е</w:t>
                  </w:r>
                </w:p>
              </w:txbxContent>
            </v:textbox>
          </v:roundrect>
        </w:pict>
      </w:r>
      <w:r>
        <w:rPr>
          <w:noProof/>
        </w:rPr>
        <w:pict>
          <v:roundrect id="_x0000_s1046" style="position:absolute;left:0;text-align:left;margin-left:93.2pt;margin-top:27.2pt;width:103.5pt;height:42pt;z-index:251665408" arcsize="10923f">
            <v:textbox style="mso-next-textbox:#_x0000_s1046">
              <w:txbxContent>
                <w:p w:rsidR="00901032" w:rsidRDefault="00901032" w:rsidP="008A5D7A">
                  <w:pPr>
                    <w:jc w:val="center"/>
                  </w:pPr>
                  <w:r>
                    <w:t xml:space="preserve">Отдел </w:t>
                  </w:r>
                  <w:r w:rsidRPr="006311CD">
                    <w:t>учета</w:t>
                  </w:r>
                  <w:r>
                    <w:t xml:space="preserve"> и отчетности</w:t>
                  </w:r>
                </w:p>
                <w:p w:rsidR="00901032" w:rsidRPr="006311CD" w:rsidRDefault="00901032" w:rsidP="00901032"/>
              </w:txbxContent>
            </v:textbox>
          </v:roundrect>
        </w:pict>
      </w:r>
      <w:r>
        <w:rPr>
          <w:noProof/>
        </w:rPr>
        <w:pict>
          <v:roundrect id="_x0000_s1047" style="position:absolute;left:0;text-align:left;margin-left:322.7pt;margin-top:32.95pt;width:196pt;height:53.3pt;z-index:251666432" arcsize="10923f">
            <v:textbox style="mso-next-textbox:#_x0000_s1047">
              <w:txbxContent>
                <w:p w:rsidR="00901032" w:rsidRDefault="00901032" w:rsidP="008A5D7A">
                  <w:pPr>
                    <w:jc w:val="center"/>
                  </w:pPr>
                  <w:r>
                    <w:t>Отдел по учету материальных ценностей, питанию и расчетам с родителями</w:t>
                  </w:r>
                </w:p>
                <w:p w:rsidR="00901032" w:rsidRPr="006311CD" w:rsidRDefault="00901032" w:rsidP="00901032"/>
              </w:txbxContent>
            </v:textbox>
          </v:roundrect>
        </w:pict>
      </w:r>
      <w:r>
        <w:rPr>
          <w:noProof/>
        </w:rPr>
        <w:pict>
          <v:roundrect id="_x0000_s1045" style="position:absolute;left:0;text-align:left;margin-left:207.95pt;margin-top:22.65pt;width:95.25pt;height:84.6pt;z-index:251664384" arcsize="10923f">
            <v:textbox style="mso-next-textbox:#_x0000_s1045">
              <w:txbxContent>
                <w:p w:rsidR="00901032" w:rsidRDefault="00901032" w:rsidP="008A5D7A">
                  <w:pPr>
                    <w:jc w:val="center"/>
                  </w:pPr>
                  <w:r>
                    <w:t>Отдел</w:t>
                  </w:r>
                  <w:r w:rsidRPr="006311CD">
                    <w:t xml:space="preserve"> учета </w:t>
                  </w:r>
                  <w:r>
                    <w:t xml:space="preserve"> расчетов</w:t>
                  </w:r>
                </w:p>
                <w:p w:rsidR="00901032" w:rsidRPr="006311CD" w:rsidRDefault="00901032" w:rsidP="008A5D7A">
                  <w:pPr>
                    <w:jc w:val="center"/>
                  </w:pPr>
                  <w:r w:rsidRPr="006311CD">
                    <w:t>по заработной плате</w:t>
                  </w:r>
                </w:p>
              </w:txbxContent>
            </v:textbox>
          </v:roundrect>
        </w:pict>
      </w:r>
    </w:p>
    <w:p w:rsidR="002843DF" w:rsidRDefault="002843DF" w:rsidP="0008393F">
      <w:pPr>
        <w:outlineLvl w:val="0"/>
      </w:pPr>
    </w:p>
    <w:sectPr w:rsidR="002843DF" w:rsidSect="00C95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1068" w:hanging="360"/>
      </w:pPr>
    </w:lvl>
    <w:lvl w:ilvl="1">
      <w:start w:val="13"/>
      <w:numFmt w:val="decimal"/>
      <w:lvlText w:val="%1.%2."/>
      <w:lvlJc w:val="left"/>
      <w:pPr>
        <w:tabs>
          <w:tab w:val="num" w:pos="0"/>
        </w:tabs>
        <w:ind w:left="1428" w:hanging="72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8" w:hanging="108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2148" w:hanging="144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508" w:hanging="1800"/>
      </w:pPr>
    </w:lvl>
    <w:lvl w:ilvl="8">
      <w:start w:val="1"/>
      <w:numFmt w:val="decimal"/>
      <w:lvlText w:val="%1.%2.%3.%4.%5.%6.%7.%8.%9."/>
      <w:lvlJc w:val="left"/>
      <w:pPr>
        <w:tabs>
          <w:tab w:val="num" w:pos="0"/>
        </w:tabs>
        <w:ind w:left="2508" w:hanging="1800"/>
      </w:pPr>
    </w:lvl>
  </w:abstractNum>
  <w:abstractNum w:abstractNumId="1">
    <w:nsid w:val="00000002"/>
    <w:multiLevelType w:val="multilevel"/>
    <w:tmpl w:val="00000002"/>
    <w:name w:val="WW8Num2"/>
    <w:lvl w:ilvl="0">
      <w:start w:val="4"/>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1032"/>
    <w:rsid w:val="0002245F"/>
    <w:rsid w:val="0008393F"/>
    <w:rsid w:val="00095155"/>
    <w:rsid w:val="000A113C"/>
    <w:rsid w:val="000B2423"/>
    <w:rsid w:val="000E5FD4"/>
    <w:rsid w:val="0010304A"/>
    <w:rsid w:val="001104E7"/>
    <w:rsid w:val="0013067B"/>
    <w:rsid w:val="001E21EC"/>
    <w:rsid w:val="0020505A"/>
    <w:rsid w:val="002219DC"/>
    <w:rsid w:val="002279B9"/>
    <w:rsid w:val="002803E7"/>
    <w:rsid w:val="002843DF"/>
    <w:rsid w:val="0028786B"/>
    <w:rsid w:val="002966D6"/>
    <w:rsid w:val="002B5862"/>
    <w:rsid w:val="002F714A"/>
    <w:rsid w:val="00333C20"/>
    <w:rsid w:val="003B557E"/>
    <w:rsid w:val="0040687E"/>
    <w:rsid w:val="0042314A"/>
    <w:rsid w:val="00450AFD"/>
    <w:rsid w:val="00461517"/>
    <w:rsid w:val="004A6D4C"/>
    <w:rsid w:val="004E3266"/>
    <w:rsid w:val="0056136C"/>
    <w:rsid w:val="00593E9D"/>
    <w:rsid w:val="005A69CA"/>
    <w:rsid w:val="005D6931"/>
    <w:rsid w:val="00603ABC"/>
    <w:rsid w:val="006644FB"/>
    <w:rsid w:val="006A54D9"/>
    <w:rsid w:val="006A73AA"/>
    <w:rsid w:val="006E1B2B"/>
    <w:rsid w:val="00716AA5"/>
    <w:rsid w:val="00723B71"/>
    <w:rsid w:val="0072772B"/>
    <w:rsid w:val="00781E82"/>
    <w:rsid w:val="0079317E"/>
    <w:rsid w:val="007C6431"/>
    <w:rsid w:val="008A5D7A"/>
    <w:rsid w:val="00901032"/>
    <w:rsid w:val="00915A05"/>
    <w:rsid w:val="009235CC"/>
    <w:rsid w:val="009443E9"/>
    <w:rsid w:val="009B6C0C"/>
    <w:rsid w:val="009E3FC8"/>
    <w:rsid w:val="00A65FF6"/>
    <w:rsid w:val="00A93F54"/>
    <w:rsid w:val="00A96EE3"/>
    <w:rsid w:val="00AC4F85"/>
    <w:rsid w:val="00B41666"/>
    <w:rsid w:val="00C249DE"/>
    <w:rsid w:val="00C76313"/>
    <w:rsid w:val="00C77AA4"/>
    <w:rsid w:val="00C81066"/>
    <w:rsid w:val="00C950A0"/>
    <w:rsid w:val="00CC1374"/>
    <w:rsid w:val="00D43AB7"/>
    <w:rsid w:val="00D62577"/>
    <w:rsid w:val="00DE7F4D"/>
    <w:rsid w:val="00ED04B2"/>
    <w:rsid w:val="00F14804"/>
    <w:rsid w:val="00F22FA3"/>
    <w:rsid w:val="00FA0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 type="connector" idref="#_x0000_s1072"/>
        <o:r id="V:Rule2" type="connector" idref="#_x0000_s1051"/>
        <o:r id="V:Rule3" type="connector" idref="#_x0000_s1041"/>
        <o:r id="V:Rule4" type="connector" idref="#_x0000_s1033"/>
        <o:r id="V:Rule5" type="connector" idref="#_x0000_s1043"/>
        <o:r id="V:Rule6" type="connector" idref="#_x0000_s1039"/>
        <o:r id="V:Rule7" type="connector" idref="#_x0000_s1034"/>
        <o:r id="V:Rule8" type="connector" idref="#_x0000_s1066"/>
        <o:r id="V:Rule9" type="connector" idref="#_x0000_s1042"/>
        <o:r id="V:Rule10" type="connector" idref="#_x0000_s1063"/>
        <o:r id="V:Rule11" type="connector" idref="#_x0000_s1028"/>
        <o:r id="V:Rule12" type="connector" idref="#_x0000_s1040"/>
        <o:r id="V:Rule13" type="connector" idref="#_x0000_s1037"/>
        <o:r id="V:Rule14" type="connector" idref="#_x0000_s1049"/>
        <o:r id="V:Rule15" type="connector" idref="#_x0000_s1048"/>
        <o:r id="V:Rule16" type="connector" idref="#_x0000_s1060"/>
        <o:r id="V:Rule17" type="connector" idref="#_x0000_s1035"/>
        <o:r id="V:Rule18" type="connector" idref="#_x0000_s1036"/>
        <o:r id="V:Rule19" type="connector" idref="#_x0000_s1059"/>
        <o:r id="V:Rule20" type="connector" idref="#_x0000_s1064"/>
        <o:r id="V:Rule21" type="connector" idref="#_x0000_s1061"/>
        <o:r id="V:Rule22" type="connector" idref="#_x0000_s1027"/>
        <o:r id="V:Rule23" type="connector" idref="#_x0000_s107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032"/>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ABC"/>
    <w:rPr>
      <w:rFonts w:ascii="Tahoma" w:hAnsi="Tahoma" w:cs="Tahoma"/>
      <w:sz w:val="16"/>
      <w:szCs w:val="16"/>
    </w:rPr>
  </w:style>
  <w:style w:type="character" w:customStyle="1" w:styleId="a4">
    <w:name w:val="Текст выноски Знак"/>
    <w:basedOn w:val="a0"/>
    <w:link w:val="a3"/>
    <w:uiPriority w:val="99"/>
    <w:semiHidden/>
    <w:rsid w:val="00603ABC"/>
    <w:rPr>
      <w:rFonts w:ascii="Tahoma" w:eastAsia="Times New Roman" w:hAnsi="Tahoma" w:cs="Tahoma"/>
      <w:sz w:val="16"/>
      <w:szCs w:val="16"/>
    </w:rPr>
  </w:style>
  <w:style w:type="character" w:customStyle="1" w:styleId="WW8Num1z0">
    <w:name w:val="WW8Num1z0"/>
    <w:rsid w:val="002219DC"/>
  </w:style>
  <w:style w:type="character" w:customStyle="1" w:styleId="WW8Num1z1">
    <w:name w:val="WW8Num1z1"/>
    <w:rsid w:val="002219DC"/>
  </w:style>
  <w:style w:type="character" w:customStyle="1" w:styleId="WW8Num1z2">
    <w:name w:val="WW8Num1z2"/>
    <w:rsid w:val="002219DC"/>
  </w:style>
  <w:style w:type="character" w:customStyle="1" w:styleId="WW8Num1z3">
    <w:name w:val="WW8Num1z3"/>
    <w:rsid w:val="002219DC"/>
  </w:style>
  <w:style w:type="character" w:customStyle="1" w:styleId="WW8Num1z4">
    <w:name w:val="WW8Num1z4"/>
    <w:rsid w:val="002219DC"/>
  </w:style>
  <w:style w:type="character" w:customStyle="1" w:styleId="WW8Num1z5">
    <w:name w:val="WW8Num1z5"/>
    <w:rsid w:val="002219DC"/>
  </w:style>
  <w:style w:type="character" w:customStyle="1" w:styleId="WW8Num1z6">
    <w:name w:val="WW8Num1z6"/>
    <w:rsid w:val="002219DC"/>
  </w:style>
  <w:style w:type="character" w:customStyle="1" w:styleId="WW8Num1z7">
    <w:name w:val="WW8Num1z7"/>
    <w:rsid w:val="002219DC"/>
  </w:style>
  <w:style w:type="character" w:customStyle="1" w:styleId="WW8Num1z8">
    <w:name w:val="WW8Num1z8"/>
    <w:rsid w:val="002219DC"/>
  </w:style>
  <w:style w:type="character" w:customStyle="1" w:styleId="WW8Num2z0">
    <w:name w:val="WW8Num2z0"/>
    <w:rsid w:val="002219DC"/>
  </w:style>
  <w:style w:type="character" w:customStyle="1" w:styleId="WW8Num2z1">
    <w:name w:val="WW8Num2z1"/>
    <w:rsid w:val="002219DC"/>
  </w:style>
  <w:style w:type="character" w:customStyle="1" w:styleId="WW8Num2z2">
    <w:name w:val="WW8Num2z2"/>
    <w:rsid w:val="002219DC"/>
  </w:style>
  <w:style w:type="character" w:customStyle="1" w:styleId="WW8Num2z3">
    <w:name w:val="WW8Num2z3"/>
    <w:rsid w:val="002219DC"/>
  </w:style>
  <w:style w:type="character" w:customStyle="1" w:styleId="WW8Num2z4">
    <w:name w:val="WW8Num2z4"/>
    <w:rsid w:val="002219DC"/>
  </w:style>
  <w:style w:type="character" w:customStyle="1" w:styleId="WW8Num2z5">
    <w:name w:val="WW8Num2z5"/>
    <w:rsid w:val="002219DC"/>
  </w:style>
  <w:style w:type="character" w:customStyle="1" w:styleId="WW8Num2z6">
    <w:name w:val="WW8Num2z6"/>
    <w:rsid w:val="002219DC"/>
  </w:style>
  <w:style w:type="character" w:customStyle="1" w:styleId="WW8Num2z7">
    <w:name w:val="WW8Num2z7"/>
    <w:rsid w:val="002219DC"/>
  </w:style>
  <w:style w:type="character" w:customStyle="1" w:styleId="WW8Num2z8">
    <w:name w:val="WW8Num2z8"/>
    <w:rsid w:val="002219DC"/>
  </w:style>
  <w:style w:type="character" w:customStyle="1" w:styleId="WW8Num3z0">
    <w:name w:val="WW8Num3z0"/>
    <w:rsid w:val="002219DC"/>
  </w:style>
  <w:style w:type="character" w:customStyle="1" w:styleId="WW8Num3z1">
    <w:name w:val="WW8Num3z1"/>
    <w:rsid w:val="002219DC"/>
  </w:style>
  <w:style w:type="character" w:customStyle="1" w:styleId="WW8Num3z2">
    <w:name w:val="WW8Num3z2"/>
    <w:rsid w:val="002219DC"/>
  </w:style>
  <w:style w:type="character" w:customStyle="1" w:styleId="WW8Num3z3">
    <w:name w:val="WW8Num3z3"/>
    <w:rsid w:val="002219DC"/>
  </w:style>
  <w:style w:type="character" w:customStyle="1" w:styleId="WW8Num3z4">
    <w:name w:val="WW8Num3z4"/>
    <w:rsid w:val="002219DC"/>
  </w:style>
  <w:style w:type="character" w:customStyle="1" w:styleId="WW8Num3z5">
    <w:name w:val="WW8Num3z5"/>
    <w:rsid w:val="002219DC"/>
  </w:style>
  <w:style w:type="character" w:customStyle="1" w:styleId="WW8Num3z6">
    <w:name w:val="WW8Num3z6"/>
    <w:rsid w:val="002219DC"/>
  </w:style>
  <w:style w:type="character" w:customStyle="1" w:styleId="WW8Num3z7">
    <w:name w:val="WW8Num3z7"/>
    <w:rsid w:val="002219DC"/>
  </w:style>
  <w:style w:type="character" w:customStyle="1" w:styleId="WW8Num3z8">
    <w:name w:val="WW8Num3z8"/>
    <w:rsid w:val="002219DC"/>
  </w:style>
  <w:style w:type="character" w:customStyle="1" w:styleId="3">
    <w:name w:val="Основной шрифт абзаца3"/>
    <w:rsid w:val="002219DC"/>
  </w:style>
  <w:style w:type="character" w:customStyle="1" w:styleId="2">
    <w:name w:val="Основной шрифт абзаца2"/>
    <w:rsid w:val="002219DC"/>
  </w:style>
  <w:style w:type="character" w:customStyle="1" w:styleId="1">
    <w:name w:val="Основной шрифт абзаца1"/>
    <w:rsid w:val="002219DC"/>
  </w:style>
  <w:style w:type="character" w:customStyle="1" w:styleId="4">
    <w:name w:val="Основной шрифт абзаца4"/>
    <w:rsid w:val="002219DC"/>
  </w:style>
  <w:style w:type="character" w:styleId="a5">
    <w:name w:val="Hyperlink"/>
    <w:basedOn w:val="4"/>
    <w:rsid w:val="002219DC"/>
    <w:rPr>
      <w:color w:val="0000FF"/>
      <w:u w:val="single"/>
    </w:rPr>
  </w:style>
  <w:style w:type="character" w:customStyle="1" w:styleId="a6">
    <w:name w:val="Текст Знак"/>
    <w:basedOn w:val="4"/>
    <w:rsid w:val="002219DC"/>
    <w:rPr>
      <w:rFonts w:ascii="Courier New" w:eastAsia="Times New Roman" w:hAnsi="Courier New" w:cs="Courier New"/>
      <w:sz w:val="20"/>
      <w:szCs w:val="20"/>
    </w:rPr>
  </w:style>
  <w:style w:type="paragraph" w:customStyle="1" w:styleId="a7">
    <w:name w:val="Заголовок"/>
    <w:basedOn w:val="a"/>
    <w:next w:val="a8"/>
    <w:rsid w:val="002219DC"/>
    <w:pPr>
      <w:keepNext/>
      <w:suppressAutoHyphens/>
      <w:spacing w:before="240" w:after="120" w:line="276" w:lineRule="auto"/>
    </w:pPr>
    <w:rPr>
      <w:rFonts w:ascii="Arial" w:eastAsia="Arial Unicode MS" w:hAnsi="Arial" w:cs="Mangal"/>
      <w:kern w:val="1"/>
      <w:sz w:val="28"/>
      <w:szCs w:val="28"/>
      <w:lang w:eastAsia="ar-SA"/>
    </w:rPr>
  </w:style>
  <w:style w:type="paragraph" w:styleId="a8">
    <w:name w:val="Body Text"/>
    <w:basedOn w:val="a"/>
    <w:link w:val="a9"/>
    <w:rsid w:val="002219DC"/>
    <w:pPr>
      <w:suppressAutoHyphens/>
      <w:spacing w:after="120" w:line="276" w:lineRule="auto"/>
    </w:pPr>
    <w:rPr>
      <w:rFonts w:ascii="Calibri" w:eastAsia="Arial Unicode MS" w:hAnsi="Calibri" w:cs="Tahoma"/>
      <w:kern w:val="1"/>
      <w:sz w:val="22"/>
      <w:szCs w:val="22"/>
      <w:lang w:eastAsia="ar-SA"/>
    </w:rPr>
  </w:style>
  <w:style w:type="character" w:customStyle="1" w:styleId="a9">
    <w:name w:val="Основной текст Знак"/>
    <w:basedOn w:val="a0"/>
    <w:link w:val="a8"/>
    <w:rsid w:val="002219DC"/>
    <w:rPr>
      <w:rFonts w:eastAsia="Arial Unicode MS" w:cs="Tahoma"/>
      <w:kern w:val="1"/>
      <w:sz w:val="22"/>
      <w:szCs w:val="22"/>
      <w:lang w:eastAsia="ar-SA"/>
    </w:rPr>
  </w:style>
  <w:style w:type="paragraph" w:styleId="aa">
    <w:name w:val="List"/>
    <w:basedOn w:val="a8"/>
    <w:rsid w:val="002219DC"/>
    <w:rPr>
      <w:rFonts w:cs="Mangal"/>
    </w:rPr>
  </w:style>
  <w:style w:type="paragraph" w:customStyle="1" w:styleId="40">
    <w:name w:val="Название4"/>
    <w:basedOn w:val="a"/>
    <w:rsid w:val="002219DC"/>
    <w:pPr>
      <w:suppressLineNumbers/>
      <w:suppressAutoHyphens/>
      <w:spacing w:before="120" w:after="120" w:line="276" w:lineRule="auto"/>
    </w:pPr>
    <w:rPr>
      <w:rFonts w:ascii="Calibri" w:eastAsia="Arial Unicode MS" w:hAnsi="Calibri" w:cs="Mangal"/>
      <w:i/>
      <w:iCs/>
      <w:kern w:val="1"/>
      <w:szCs w:val="24"/>
      <w:lang w:eastAsia="ar-SA"/>
    </w:rPr>
  </w:style>
  <w:style w:type="paragraph" w:customStyle="1" w:styleId="41">
    <w:name w:val="Указатель4"/>
    <w:basedOn w:val="a"/>
    <w:rsid w:val="002219DC"/>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30">
    <w:name w:val="Название3"/>
    <w:basedOn w:val="a"/>
    <w:rsid w:val="002219DC"/>
    <w:pPr>
      <w:suppressLineNumbers/>
      <w:suppressAutoHyphens/>
      <w:spacing w:before="120" w:after="120" w:line="276" w:lineRule="auto"/>
    </w:pPr>
    <w:rPr>
      <w:rFonts w:ascii="Calibri" w:eastAsia="Arial Unicode MS" w:hAnsi="Calibri" w:cs="Mangal"/>
      <w:i/>
      <w:iCs/>
      <w:kern w:val="1"/>
      <w:szCs w:val="24"/>
      <w:lang w:eastAsia="ar-SA"/>
    </w:rPr>
  </w:style>
  <w:style w:type="paragraph" w:customStyle="1" w:styleId="31">
    <w:name w:val="Указатель3"/>
    <w:basedOn w:val="a"/>
    <w:rsid w:val="002219DC"/>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20">
    <w:name w:val="Название2"/>
    <w:basedOn w:val="a"/>
    <w:rsid w:val="002219DC"/>
    <w:pPr>
      <w:suppressLineNumbers/>
      <w:suppressAutoHyphens/>
      <w:spacing w:before="120" w:after="120" w:line="276" w:lineRule="auto"/>
    </w:pPr>
    <w:rPr>
      <w:rFonts w:ascii="Calibri" w:eastAsia="Arial Unicode MS" w:hAnsi="Calibri" w:cs="Mangal"/>
      <w:i/>
      <w:iCs/>
      <w:kern w:val="1"/>
      <w:szCs w:val="24"/>
      <w:lang w:eastAsia="ar-SA"/>
    </w:rPr>
  </w:style>
  <w:style w:type="paragraph" w:customStyle="1" w:styleId="21">
    <w:name w:val="Указатель2"/>
    <w:basedOn w:val="a"/>
    <w:rsid w:val="002219DC"/>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10">
    <w:name w:val="Название1"/>
    <w:basedOn w:val="a"/>
    <w:rsid w:val="002219DC"/>
    <w:pPr>
      <w:suppressLineNumbers/>
      <w:suppressAutoHyphens/>
      <w:spacing w:before="120" w:after="120" w:line="276" w:lineRule="auto"/>
    </w:pPr>
    <w:rPr>
      <w:rFonts w:ascii="Calibri" w:eastAsia="Arial Unicode MS" w:hAnsi="Calibri" w:cs="Mangal"/>
      <w:i/>
      <w:iCs/>
      <w:kern w:val="1"/>
      <w:szCs w:val="24"/>
      <w:lang w:eastAsia="ar-SA"/>
    </w:rPr>
  </w:style>
  <w:style w:type="paragraph" w:customStyle="1" w:styleId="11">
    <w:name w:val="Указатель1"/>
    <w:basedOn w:val="a"/>
    <w:rsid w:val="002219DC"/>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12">
    <w:name w:val="Текст1"/>
    <w:basedOn w:val="a"/>
    <w:rsid w:val="002219DC"/>
    <w:pPr>
      <w:suppressAutoHyphens/>
      <w:spacing w:line="100" w:lineRule="atLeast"/>
    </w:pPr>
    <w:rPr>
      <w:rFonts w:ascii="Courier New" w:hAnsi="Courier New" w:cs="Courier New"/>
      <w:kern w:val="1"/>
      <w:sz w:val="20"/>
      <w:lang w:eastAsia="ar-SA"/>
    </w:rPr>
  </w:style>
  <w:style w:type="paragraph" w:customStyle="1" w:styleId="13">
    <w:name w:val="Без интервала1"/>
    <w:rsid w:val="002219DC"/>
    <w:pPr>
      <w:suppressAutoHyphens/>
      <w:spacing w:line="100" w:lineRule="atLeast"/>
    </w:pPr>
    <w:rPr>
      <w:rFonts w:eastAsia="Times New Roman" w:cs="Calibri"/>
      <w:kern w:val="1"/>
      <w:sz w:val="22"/>
      <w:szCs w:val="22"/>
      <w:lang w:eastAsia="ar-SA"/>
    </w:rPr>
  </w:style>
  <w:style w:type="paragraph" w:customStyle="1" w:styleId="ConsNormal">
    <w:name w:val="ConsNormal"/>
    <w:rsid w:val="002219DC"/>
    <w:pPr>
      <w:widowControl w:val="0"/>
      <w:suppressAutoHyphens/>
      <w:spacing w:line="100" w:lineRule="atLeast"/>
      <w:ind w:right="19772" w:firstLine="720"/>
    </w:pPr>
    <w:rPr>
      <w:rFonts w:ascii="Arial" w:eastAsia="Times New Roman" w:hAnsi="Arial" w:cs="Arial"/>
      <w:kern w:val="1"/>
      <w:lang w:eastAsia="ar-SA"/>
    </w:rPr>
  </w:style>
  <w:style w:type="paragraph" w:customStyle="1" w:styleId="ConsNonformat">
    <w:name w:val="ConsNonformat"/>
    <w:rsid w:val="002219DC"/>
    <w:pPr>
      <w:widowControl w:val="0"/>
      <w:suppressAutoHyphens/>
      <w:spacing w:line="100" w:lineRule="atLeast"/>
      <w:ind w:right="19772"/>
    </w:pPr>
    <w:rPr>
      <w:rFonts w:ascii="Courier New" w:eastAsia="Times New Roman" w:hAnsi="Courier New" w:cs="Courier New"/>
      <w:kern w:val="1"/>
      <w:lang w:eastAsia="ar-SA"/>
    </w:rPr>
  </w:style>
  <w:style w:type="paragraph" w:customStyle="1" w:styleId="ConsTitle">
    <w:name w:val="ConsTitle"/>
    <w:rsid w:val="002219DC"/>
    <w:pPr>
      <w:widowControl w:val="0"/>
      <w:suppressAutoHyphens/>
      <w:spacing w:line="100" w:lineRule="atLeast"/>
      <w:ind w:right="19772"/>
    </w:pPr>
    <w:rPr>
      <w:rFonts w:ascii="Arial" w:eastAsia="Times New Roman" w:hAnsi="Arial" w:cs="Arial"/>
      <w:b/>
      <w:bCs/>
      <w:kern w:val="1"/>
      <w:sz w:val="16"/>
      <w:szCs w:val="16"/>
      <w:lang w:eastAsia="ar-SA"/>
    </w:rPr>
  </w:style>
  <w:style w:type="paragraph" w:customStyle="1" w:styleId="ConsPlusNonformat">
    <w:name w:val="ConsPlusNonformat"/>
    <w:rsid w:val="002219DC"/>
    <w:pPr>
      <w:widowControl w:val="0"/>
      <w:suppressAutoHyphens/>
      <w:spacing w:line="100" w:lineRule="atLeast"/>
    </w:pPr>
    <w:rPr>
      <w:rFonts w:ascii="Courier New" w:eastAsia="Times New Roman" w:hAnsi="Courier New" w:cs="Courier New"/>
      <w:kern w:val="1"/>
      <w:lang w:eastAsia="ar-SA"/>
    </w:rPr>
  </w:style>
  <w:style w:type="paragraph" w:customStyle="1" w:styleId="ConsPlusCell">
    <w:name w:val="ConsPlusCell"/>
    <w:rsid w:val="002219DC"/>
    <w:pPr>
      <w:widowControl w:val="0"/>
      <w:suppressAutoHyphens/>
      <w:spacing w:line="100" w:lineRule="atLeast"/>
    </w:pPr>
    <w:rPr>
      <w:rFonts w:ascii="Arial" w:eastAsia="Times New Roman" w:hAnsi="Arial" w:cs="Arial"/>
      <w:kern w:val="1"/>
      <w:lang w:eastAsia="ar-SA"/>
    </w:rPr>
  </w:style>
  <w:style w:type="paragraph" w:customStyle="1" w:styleId="ConsPlusTitle">
    <w:name w:val="ConsPlusTitle"/>
    <w:rsid w:val="002219DC"/>
    <w:pPr>
      <w:widowControl w:val="0"/>
      <w:suppressAutoHyphens/>
      <w:spacing w:line="100" w:lineRule="atLeast"/>
    </w:pPr>
    <w:rPr>
      <w:rFonts w:ascii="Arial" w:eastAsia="Times New Roman" w:hAnsi="Arial" w:cs="Arial"/>
      <w:b/>
      <w:bCs/>
      <w:kern w:val="1"/>
      <w:lang w:eastAsia="ar-SA"/>
    </w:rPr>
  </w:style>
  <w:style w:type="paragraph" w:customStyle="1" w:styleId="ConsPlusNormal">
    <w:name w:val="ConsPlusNormal"/>
    <w:rsid w:val="002219DC"/>
    <w:pPr>
      <w:widowControl w:val="0"/>
      <w:suppressAutoHyphens/>
      <w:spacing w:line="100" w:lineRule="atLeast"/>
      <w:ind w:firstLine="720"/>
    </w:pPr>
    <w:rPr>
      <w:rFonts w:ascii="Arial" w:eastAsia="Times New Roman" w:hAnsi="Arial" w:cs="Arial"/>
      <w:kern w:val="1"/>
      <w:lang w:eastAsia="ar-SA"/>
    </w:rPr>
  </w:style>
  <w:style w:type="paragraph" w:customStyle="1" w:styleId="14">
    <w:name w:val="Абзац списка1"/>
    <w:basedOn w:val="a"/>
    <w:rsid w:val="002219DC"/>
    <w:pPr>
      <w:suppressAutoHyphens/>
      <w:spacing w:after="200" w:line="276" w:lineRule="auto"/>
      <w:ind w:left="720"/>
    </w:pPr>
    <w:rPr>
      <w:rFonts w:ascii="Calibri" w:hAnsi="Calibri" w:cs="Calibri"/>
      <w:kern w:val="1"/>
      <w:sz w:val="22"/>
      <w:szCs w:val="22"/>
      <w:lang w:eastAsia="ar-SA"/>
    </w:rPr>
  </w:style>
  <w:style w:type="paragraph" w:customStyle="1" w:styleId="22">
    <w:name w:val="Без интервала2"/>
    <w:rsid w:val="002219DC"/>
    <w:pPr>
      <w:suppressAutoHyphens/>
      <w:spacing w:line="100" w:lineRule="atLeast"/>
    </w:pPr>
    <w:rPr>
      <w:rFonts w:eastAsia="Times New Roman" w:cs="Calibri"/>
      <w:kern w:val="1"/>
      <w:sz w:val="22"/>
      <w:szCs w:val="22"/>
      <w:lang w:eastAsia="ar-SA"/>
    </w:rPr>
  </w:style>
  <w:style w:type="paragraph" w:customStyle="1" w:styleId="ab">
    <w:name w:val="Содержимое таблицы"/>
    <w:basedOn w:val="a"/>
    <w:rsid w:val="002219DC"/>
    <w:pPr>
      <w:suppressLineNumbers/>
      <w:suppressAutoHyphens/>
      <w:spacing w:after="200" w:line="276" w:lineRule="auto"/>
    </w:pPr>
    <w:rPr>
      <w:rFonts w:ascii="Calibri" w:eastAsia="Arial Unicode MS" w:hAnsi="Calibri" w:cs="Tahoma"/>
      <w:kern w:val="1"/>
      <w:sz w:val="22"/>
      <w:szCs w:val="22"/>
      <w:lang w:eastAsia="ar-SA"/>
    </w:rPr>
  </w:style>
  <w:style w:type="paragraph" w:customStyle="1" w:styleId="ac">
    <w:name w:val="Заголовок таблицы"/>
    <w:basedOn w:val="ab"/>
    <w:rsid w:val="002219DC"/>
    <w:pPr>
      <w:jc w:val="center"/>
    </w:pPr>
    <w:rPr>
      <w:b/>
      <w:bCs/>
    </w:rPr>
  </w:style>
  <w:style w:type="paragraph" w:styleId="ad">
    <w:name w:val="Normal (Web)"/>
    <w:basedOn w:val="a"/>
    <w:uiPriority w:val="99"/>
    <w:unhideWhenUsed/>
    <w:rsid w:val="002219DC"/>
    <w:pPr>
      <w:spacing w:before="100" w:beforeAutospacing="1" w:after="119"/>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F67BB-A71A-48CC-B297-B123E5FE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7783</Words>
  <Characters>44368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mig</cp:lastModifiedBy>
  <cp:revision>5</cp:revision>
  <cp:lastPrinted>2014-03-14T02:07:00Z</cp:lastPrinted>
  <dcterms:created xsi:type="dcterms:W3CDTF">2014-10-08T01:45:00Z</dcterms:created>
  <dcterms:modified xsi:type="dcterms:W3CDTF">2014-10-09T08:38:00Z</dcterms:modified>
</cp:coreProperties>
</file>