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D5" w:rsidRDefault="00DC2485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Приложение № 5</w:t>
      </w:r>
      <w:r w:rsidR="00AD0FD5">
        <w:rPr>
          <w:color w:val="000000"/>
        </w:rPr>
        <w:t xml:space="preserve"> к муниципальной Программе</w:t>
      </w:r>
    </w:p>
    <w:p w:rsidR="00AD0FD5" w:rsidRDefault="00D41174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 xml:space="preserve">«Развитие культуры» </w:t>
      </w:r>
    </w:p>
    <w:p w:rsidR="00012040" w:rsidRPr="002E1ACA" w:rsidRDefault="00C408F9" w:rsidP="00012040">
      <w:pPr>
        <w:pStyle w:val="ConsPlusNormal"/>
        <w:widowControl/>
        <w:spacing w:line="276" w:lineRule="auto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CA18EA">
        <w:rPr>
          <w:rFonts w:ascii="Times New Roman" w:hAnsi="Times New Roman"/>
          <w:sz w:val="24"/>
          <w:szCs w:val="24"/>
        </w:rPr>
        <w:t>03.10.2013</w:t>
      </w:r>
      <w:r>
        <w:rPr>
          <w:rFonts w:ascii="Times New Roman" w:hAnsi="Times New Roman"/>
          <w:sz w:val="24"/>
          <w:szCs w:val="24"/>
        </w:rPr>
        <w:t xml:space="preserve"> г. № </w:t>
      </w:r>
      <w:r w:rsidR="00CA18EA">
        <w:rPr>
          <w:rFonts w:ascii="Times New Roman" w:hAnsi="Times New Roman"/>
          <w:sz w:val="24"/>
          <w:szCs w:val="24"/>
        </w:rPr>
        <w:t>235</w:t>
      </w:r>
    </w:p>
    <w:p w:rsidR="00307370" w:rsidRDefault="00307370" w:rsidP="00307370">
      <w:pPr>
        <w:autoSpaceDE w:val="0"/>
        <w:autoSpaceDN w:val="0"/>
        <w:adjustRightInd w:val="0"/>
        <w:ind w:firstLine="720"/>
        <w:jc w:val="center"/>
        <w:outlineLvl w:val="0"/>
        <w:rPr>
          <w:color w:val="000000"/>
        </w:rPr>
      </w:pPr>
    </w:p>
    <w:p w:rsidR="00B21A09" w:rsidRDefault="00B21A09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</w:p>
    <w:p w:rsidR="00AD0FD5" w:rsidRDefault="00505C7E" w:rsidP="00AD0FD5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3</w:t>
      </w:r>
      <w:r w:rsidR="00AD0FD5">
        <w:rPr>
          <w:rFonts w:ascii="Times New Roman" w:hAnsi="Times New Roman" w:cs="Times New Roman"/>
          <w:color w:val="000000"/>
          <w:sz w:val="28"/>
          <w:szCs w:val="28"/>
        </w:rPr>
        <w:t xml:space="preserve">. «Обеспечение условий реализации программы </w:t>
      </w:r>
    </w:p>
    <w:p w:rsidR="00AD0FD5" w:rsidRPr="00716593" w:rsidRDefault="00AD0FD5" w:rsidP="00505C7E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16593">
        <w:rPr>
          <w:rFonts w:ascii="Times New Roman" w:hAnsi="Times New Roman" w:cs="Times New Roman"/>
          <w:sz w:val="28"/>
          <w:szCs w:val="28"/>
        </w:rPr>
        <w:t>и прочие мероприятия</w:t>
      </w:r>
      <w:r w:rsidR="00DE1AB8" w:rsidRPr="00716593">
        <w:rPr>
          <w:rFonts w:ascii="Times New Roman" w:hAnsi="Times New Roman" w:cs="Times New Roman"/>
          <w:sz w:val="28"/>
          <w:szCs w:val="28"/>
        </w:rPr>
        <w:t>»</w:t>
      </w:r>
    </w:p>
    <w:p w:rsidR="00AD0FD5" w:rsidRPr="00716593" w:rsidRDefault="00AD0FD5" w:rsidP="00AD0FD5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716593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AD0FD5" w:rsidRPr="00716593" w:rsidRDefault="00AD0FD5" w:rsidP="00AD0FD5">
      <w:pPr>
        <w:pStyle w:val="ConsPlusTitle"/>
        <w:widowControl/>
        <w:tabs>
          <w:tab w:val="left" w:pos="5040"/>
          <w:tab w:val="left" w:pos="5220"/>
        </w:tabs>
        <w:ind w:left="360"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77364F" w:rsidRDefault="00AD0FD5" w:rsidP="00167E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 w:rsidP="00ED1A9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="00D41174"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«Развитие культуры» </w:t>
            </w: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 учреждения</w:t>
            </w:r>
            <w:proofErr w:type="gramEnd"/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культуры и  учреждения дополнительного образования </w:t>
            </w:r>
          </w:p>
          <w:p w:rsidR="00AD0FD5" w:rsidRPr="0077364F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области культуры 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77364F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AD0FD5" w:rsidRPr="0077364F" w:rsidRDefault="00AD0FD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77364F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развитие системы непрерывного профессионального образования в области культуры;</w:t>
            </w:r>
          </w:p>
          <w:p w:rsidR="00AD0FD5" w:rsidRPr="0077364F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</w:t>
            </w:r>
          </w:p>
          <w:p w:rsidR="00AD0FD5" w:rsidRPr="0077364F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отрасли «культура»;</w:t>
            </w:r>
          </w:p>
          <w:p w:rsidR="00AD0FD5" w:rsidRPr="0077364F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управления в отрасли «культура»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доля детей, привлекаемых к участию в творческих мероприятиях, в общем числе детей;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AD0FD5" w:rsidRPr="0077364F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увеличение доли музеев, имеющих сайт в сети Интернет, в общем количестве музеев;</w:t>
            </w:r>
          </w:p>
          <w:p w:rsidR="00AD0FD5" w:rsidRPr="0077364F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доля театров, имеющих сайт в сети </w:t>
            </w:r>
            <w:r w:rsidRPr="0077364F">
              <w:rPr>
                <w:sz w:val="28"/>
                <w:szCs w:val="28"/>
              </w:rPr>
              <w:lastRenderedPageBreak/>
              <w:t>Интернет;</w:t>
            </w:r>
          </w:p>
          <w:p w:rsidR="00AD0FD5" w:rsidRPr="0077364F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библиотек;</w:t>
            </w:r>
          </w:p>
          <w:p w:rsidR="00AD0FD5" w:rsidRPr="0077364F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количество библиографических записей </w:t>
            </w:r>
          </w:p>
          <w:p w:rsidR="00AD0FD5" w:rsidRPr="0077364F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в электронных каталогах муниципальных библиотек;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число получателей денежных </w:t>
            </w:r>
            <w:proofErr w:type="gramStart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поощрений  лучшим</w:t>
            </w:r>
            <w:proofErr w:type="gramEnd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творческим работникам,работникам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  <w:r w:rsidRPr="0077364F">
              <w:rPr>
                <w:sz w:val="28"/>
                <w:szCs w:val="28"/>
              </w:rPr>
              <w:t>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уточненного фрагмента реестра расходных обязательств главного распорядителя;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уровень исполнения расходов главного распорядителя за счет средств </w:t>
            </w:r>
            <w:proofErr w:type="gramStart"/>
            <w:r w:rsidR="00E77FF0" w:rsidRPr="0077364F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 бюджета</w:t>
            </w:r>
            <w:proofErr w:type="gramEnd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межбюджетных трансфертов, имеющих целевое  назначение, из федерального бюджета);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своевременность утверждения </w:t>
            </w:r>
            <w:proofErr w:type="gramStart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муниципальных  заданий</w:t>
            </w:r>
            <w:proofErr w:type="gramEnd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подведомственным учреждениям на текущий финансовый год и плановый период;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своевременность утверждения </w:t>
            </w:r>
            <w:proofErr w:type="gramStart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муниципальных  заданий</w:t>
            </w:r>
            <w:proofErr w:type="gramEnd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подведомственным учреждениям на текущий финансовый год и плановый период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соблюдение сроков представления главным распорядителем годовой бюджетной отчетности;</w:t>
            </w:r>
          </w:p>
          <w:p w:rsidR="00AD0FD5" w:rsidRPr="0077364F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своевременность и качество подготовленных законопроектов (изменений в законопроекты), проектов </w:t>
            </w:r>
            <w:proofErr w:type="gramStart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</w:t>
            </w:r>
            <w:proofErr w:type="gramEnd"/>
            <w:r w:rsidRPr="0077364F">
              <w:rPr>
                <w:rFonts w:ascii="Times New Roman" w:hAnsi="Times New Roman" w:cs="Times New Roman"/>
                <w:sz w:val="28"/>
                <w:szCs w:val="28"/>
              </w:rPr>
              <w:t xml:space="preserve"> обусловленных изменениями федерального и регионального законодательства</w:t>
            </w:r>
          </w:p>
        </w:tc>
      </w:tr>
      <w:tr w:rsidR="0077364F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ED1A9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2014 - 2018</w:t>
            </w:r>
            <w:r w:rsidR="00AD0FD5" w:rsidRPr="0077364F">
              <w:rPr>
                <w:sz w:val="28"/>
                <w:szCs w:val="28"/>
              </w:rPr>
              <w:t>годы</w:t>
            </w:r>
          </w:p>
        </w:tc>
      </w:tr>
      <w:tr w:rsidR="0077364F" w:rsidRPr="0077364F" w:rsidTr="00AD0FD5">
        <w:trPr>
          <w:trHeight w:val="57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общий объем финансирования за счет средств бюджета –148003,95 тыс. рублей, из них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 138359,13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источники –5486,00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краевой бюджет – 4158,82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по годам: 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2014 год – 29129,</w:t>
            </w:r>
            <w:proofErr w:type="gramStart"/>
            <w:r w:rsidRPr="0077364F">
              <w:rPr>
                <w:sz w:val="28"/>
                <w:szCs w:val="28"/>
              </w:rPr>
              <w:t>14  тыс.</w:t>
            </w:r>
            <w:proofErr w:type="gramEnd"/>
            <w:r w:rsidRPr="0077364F">
              <w:rPr>
                <w:sz w:val="28"/>
                <w:szCs w:val="28"/>
              </w:rPr>
              <w:t xml:space="preserve"> рублей;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–27530,14тыс.руб.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источники – 585,00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краевой бюджет – </w:t>
            </w:r>
            <w:proofErr w:type="gramStart"/>
            <w:r w:rsidRPr="0077364F">
              <w:rPr>
                <w:sz w:val="28"/>
                <w:szCs w:val="28"/>
              </w:rPr>
              <w:t>1014,00тыс.руб.</w:t>
            </w:r>
            <w:proofErr w:type="gramEnd"/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2015 год – 28524,51 тыс. рублей;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 24153,69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источники – </w:t>
            </w:r>
            <w:proofErr w:type="gramStart"/>
            <w:r w:rsidRPr="0077364F">
              <w:rPr>
                <w:sz w:val="28"/>
                <w:szCs w:val="28"/>
              </w:rPr>
              <w:t>1226,00тыс.руб.</w:t>
            </w:r>
            <w:proofErr w:type="gramEnd"/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краевой бюджет – 3144,82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2016 год –30130,10 тыс. рублей;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 28905,10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источники – 1225,00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2017 год –30110,10 тыс. рублей;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 28885,10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</w:t>
            </w:r>
            <w:proofErr w:type="spellStart"/>
            <w:r w:rsidRPr="0077364F">
              <w:rPr>
                <w:sz w:val="28"/>
                <w:szCs w:val="28"/>
              </w:rPr>
              <w:t>ис</w:t>
            </w:r>
            <w:proofErr w:type="spellEnd"/>
            <w:r w:rsidR="00EA1B00" w:rsidRPr="0077364F">
              <w:rPr>
                <w:sz w:val="28"/>
                <w:szCs w:val="28"/>
              </w:rPr>
              <w:t xml:space="preserve"> </w:t>
            </w:r>
            <w:proofErr w:type="spellStart"/>
            <w:r w:rsidR="00EA1B00" w:rsidRPr="0077364F">
              <w:rPr>
                <w:sz w:val="28"/>
                <w:szCs w:val="28"/>
              </w:rPr>
              <w:t>точники</w:t>
            </w:r>
            <w:proofErr w:type="spellEnd"/>
            <w:r w:rsidR="00EA1B00" w:rsidRPr="0077364F">
              <w:rPr>
                <w:sz w:val="28"/>
                <w:szCs w:val="28"/>
              </w:rPr>
              <w:t xml:space="preserve"> – 1225,00 </w:t>
            </w:r>
            <w:proofErr w:type="spellStart"/>
            <w:r w:rsidR="00EA1B00" w:rsidRPr="0077364F">
              <w:rPr>
                <w:sz w:val="28"/>
                <w:szCs w:val="28"/>
              </w:rPr>
              <w:t>тыс.руб</w:t>
            </w:r>
            <w:proofErr w:type="spellEnd"/>
            <w:r w:rsidR="00EA1B00"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тыс. рублей;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77364F">
              <w:rPr>
                <w:sz w:val="28"/>
                <w:szCs w:val="28"/>
              </w:rPr>
              <w:t>городской  бюджет</w:t>
            </w:r>
            <w:proofErr w:type="gramEnd"/>
            <w:r w:rsidRPr="0077364F">
              <w:rPr>
                <w:sz w:val="28"/>
                <w:szCs w:val="28"/>
              </w:rPr>
              <w:t xml:space="preserve"> – 28885,10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EB5915" w:rsidRPr="0077364F" w:rsidRDefault="00EB5915" w:rsidP="00EB5915">
            <w:pPr>
              <w:spacing w:line="232" w:lineRule="auto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 xml:space="preserve">внебюджетные источники – 1225,00 </w:t>
            </w:r>
            <w:proofErr w:type="spellStart"/>
            <w:r w:rsidRPr="0077364F">
              <w:rPr>
                <w:sz w:val="28"/>
                <w:szCs w:val="28"/>
              </w:rPr>
              <w:t>тыс.руб</w:t>
            </w:r>
            <w:proofErr w:type="spellEnd"/>
            <w:r w:rsidRPr="0077364F">
              <w:rPr>
                <w:sz w:val="28"/>
                <w:szCs w:val="28"/>
              </w:rPr>
              <w:t>.</w:t>
            </w:r>
          </w:p>
          <w:p w:rsidR="00D41174" w:rsidRPr="0077364F" w:rsidRDefault="00D41174" w:rsidP="00EB5915">
            <w:pPr>
              <w:spacing w:line="232" w:lineRule="auto"/>
              <w:rPr>
                <w:sz w:val="28"/>
                <w:szCs w:val="28"/>
              </w:rPr>
            </w:pPr>
          </w:p>
        </w:tc>
      </w:tr>
      <w:tr w:rsidR="006F560A" w:rsidRPr="0077364F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77364F" w:rsidRDefault="00AD0FD5">
            <w:pPr>
              <w:pStyle w:val="ConsPlusCell"/>
              <w:rPr>
                <w:sz w:val="28"/>
                <w:szCs w:val="28"/>
              </w:rPr>
            </w:pPr>
            <w:r w:rsidRPr="0077364F">
              <w:rPr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2. Основные разделы подпрограммы</w:t>
      </w: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 xml:space="preserve">2.1. Постановка общегородской проблемы </w:t>
      </w: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и обоснование необходимости разработки подпрограммы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</w:pPr>
      <w:r w:rsidRPr="0077364F">
        <w:rPr>
          <w:sz w:val="28"/>
          <w:szCs w:val="28"/>
        </w:rPr>
        <w:t>Подпрограмма направлена на решение задачи «С</w:t>
      </w:r>
      <w:r w:rsidRPr="0077364F">
        <w:rPr>
          <w:bCs/>
          <w:sz w:val="28"/>
          <w:szCs w:val="28"/>
        </w:rPr>
        <w:t xml:space="preserve">оздание условий для устойчивого развития отрасли «культура» и прочие мероприятия Программы, а также </w:t>
      </w:r>
      <w:r w:rsidRPr="0077364F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нормативами современным нуждам потребителей культурных благ.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</w:t>
      </w:r>
      <w:proofErr w:type="gramStart"/>
      <w:r w:rsidRPr="0077364F">
        <w:rPr>
          <w:sz w:val="28"/>
          <w:szCs w:val="28"/>
        </w:rPr>
        <w:t>дополнительное  образование</w:t>
      </w:r>
      <w:proofErr w:type="gramEnd"/>
      <w:r w:rsidRPr="0077364F">
        <w:rPr>
          <w:sz w:val="28"/>
          <w:szCs w:val="28"/>
        </w:rPr>
        <w:t xml:space="preserve"> является одним из приоритетных направлений культурной политики города. На территории </w:t>
      </w:r>
      <w:r w:rsidRPr="0077364F">
        <w:rPr>
          <w:sz w:val="28"/>
          <w:szCs w:val="28"/>
        </w:rPr>
        <w:lastRenderedPageBreak/>
        <w:t xml:space="preserve">города работают два учреждения дополнительного образования детей в области культуры.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</w:t>
      </w:r>
      <w:proofErr w:type="gramStart"/>
      <w:r w:rsidRPr="0077364F">
        <w:rPr>
          <w:sz w:val="28"/>
          <w:szCs w:val="28"/>
        </w:rPr>
        <w:t>городе  на</w:t>
      </w:r>
      <w:proofErr w:type="gramEnd"/>
      <w:r w:rsidRPr="0077364F">
        <w:rPr>
          <w:sz w:val="28"/>
          <w:szCs w:val="28"/>
        </w:rPr>
        <w:t xml:space="preserve"> разных уровнях проявления способностей осуществляется через развитие системы творческих конкурсов, организацию мастер-классов. Одаренным детям в области культуры и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AD0FD5" w:rsidRPr="0077364F" w:rsidRDefault="00AD0FD5" w:rsidP="00AD0FD5">
      <w:pPr>
        <w:autoSpaceDE w:val="0"/>
        <w:autoSpaceDN w:val="0"/>
        <w:ind w:right="134"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Работа с одаренными детьми проводится не только образовательными учреждениями в области культуры. В городе при учреждениях культурно-досугового типа работают более 43 клубных формирования для детей до 14 лет с общим числом участников свыше 15,2 тыс. человек, т.е. более 57% от общего числа участников клубных формирований – это дети. Учреждения культурно-досугового типа проводят детские конкурсы, смотры, фестивали, выставки, на базе учреждений музейного и библиотечного типа, театров с целью содействия творческому развитию детей работают творческие лаборатории, студии, проводятся экскурсии и другие мероприятия.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</w:t>
      </w:r>
      <w:proofErr w:type="spellStart"/>
      <w:r w:rsidRPr="0077364F">
        <w:rPr>
          <w:sz w:val="28"/>
          <w:szCs w:val="28"/>
        </w:rPr>
        <w:t>фандрайзинга</w:t>
      </w:r>
      <w:proofErr w:type="spellEnd"/>
      <w:r w:rsidRPr="0077364F">
        <w:rPr>
          <w:sz w:val="28"/>
          <w:szCs w:val="28"/>
        </w:rPr>
        <w:t xml:space="preserve">, маркетинга, управления деятельностью, ресурсами, проектами.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На базе краевых учреждений дополнительного профессионального образования специалисты учреждений культуры получают </w:t>
      </w:r>
      <w:proofErr w:type="gramStart"/>
      <w:r w:rsidRPr="0077364F">
        <w:rPr>
          <w:sz w:val="28"/>
          <w:szCs w:val="28"/>
        </w:rPr>
        <w:t>профессиональное  образование</w:t>
      </w:r>
      <w:proofErr w:type="gramEnd"/>
      <w:r w:rsidRPr="0077364F">
        <w:rPr>
          <w:sz w:val="28"/>
          <w:szCs w:val="28"/>
        </w:rPr>
        <w:t xml:space="preserve">, в том числе повышение квалификации,  профессиональную  переподготовку, стажировки.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</w:t>
      </w:r>
      <w:r w:rsidRPr="0077364F">
        <w:rPr>
          <w:sz w:val="28"/>
          <w:szCs w:val="28"/>
        </w:rPr>
        <w:lastRenderedPageBreak/>
        <w:t xml:space="preserve">знания, чтобы успешно работать в новых </w:t>
      </w:r>
      <w:proofErr w:type="gramStart"/>
      <w:r w:rsidRPr="0077364F">
        <w:rPr>
          <w:sz w:val="28"/>
          <w:szCs w:val="28"/>
        </w:rPr>
        <w:t>условиях,  обеспечивать</w:t>
      </w:r>
      <w:proofErr w:type="gramEnd"/>
      <w:r w:rsidRPr="0077364F">
        <w:rPr>
          <w:sz w:val="28"/>
          <w:szCs w:val="28"/>
        </w:rPr>
        <w:t xml:space="preserve"> реализацию творческих идей и инициатив населения города.</w:t>
      </w:r>
    </w:p>
    <w:p w:rsidR="00AD4E68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Также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</w:t>
      </w:r>
      <w:proofErr w:type="gramStart"/>
      <w:r w:rsidRPr="0077364F">
        <w:rPr>
          <w:sz w:val="28"/>
          <w:szCs w:val="28"/>
        </w:rPr>
        <w:t>условиях,  обеспечивать</w:t>
      </w:r>
      <w:proofErr w:type="gramEnd"/>
      <w:r w:rsidRPr="0077364F">
        <w:rPr>
          <w:sz w:val="28"/>
          <w:szCs w:val="28"/>
        </w:rPr>
        <w:t xml:space="preserve"> реализацию творческих идей и инициатив населения края. В </w:t>
      </w:r>
      <w:proofErr w:type="gramStart"/>
      <w:r w:rsidRPr="0077364F">
        <w:rPr>
          <w:sz w:val="28"/>
          <w:szCs w:val="28"/>
        </w:rPr>
        <w:t>городе  имеется</w:t>
      </w:r>
      <w:proofErr w:type="gramEnd"/>
      <w:r w:rsidRPr="0077364F">
        <w:rPr>
          <w:sz w:val="28"/>
          <w:szCs w:val="28"/>
        </w:rPr>
        <w:t xml:space="preserve"> положительный опыт в области стимулирования талантливой молодежи творческих коллективов.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Вместе с тем в отрасли наблюдается дефицит и старение кадров, кадровый состав слабо обновляется за счет молодых специалистов. Необходимо сосредоточить усилия на повышении оплаты труда работников культуры, улучшении их жилищных условий.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общества, как новой ступени в развитии современной цивилизации,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и культурным ценностям.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Решение задачи формирования современной информационной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77364F">
        <w:rPr>
          <w:rStyle w:val="dash0410043104370430044600200441043f04380441043a0430char"/>
          <w:sz w:val="28"/>
          <w:szCs w:val="28"/>
        </w:rPr>
        <w:t xml:space="preserve">изменения </w:t>
      </w:r>
      <w:r w:rsidRPr="0077364F">
        <w:rPr>
          <w:sz w:val="28"/>
          <w:szCs w:val="28"/>
        </w:rPr>
        <w:t>стандартов деятельности и расширения спектра предоставляемых ими услуг.</w:t>
      </w:r>
    </w:p>
    <w:p w:rsidR="00AD0FD5" w:rsidRPr="0077364F" w:rsidRDefault="00AD0FD5" w:rsidP="00AD0FD5">
      <w:pPr>
        <w:ind w:firstLine="720"/>
        <w:jc w:val="both"/>
        <w:rPr>
          <w:bCs/>
          <w:sz w:val="28"/>
          <w:szCs w:val="28"/>
        </w:rPr>
      </w:pPr>
      <w:r w:rsidRPr="0077364F">
        <w:rPr>
          <w:sz w:val="28"/>
          <w:szCs w:val="28"/>
        </w:rPr>
        <w:t xml:space="preserve">В городе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В муниципальных библиотеках </w:t>
      </w:r>
      <w:proofErr w:type="gramStart"/>
      <w:r w:rsidRPr="0077364F">
        <w:rPr>
          <w:sz w:val="28"/>
          <w:szCs w:val="28"/>
        </w:rPr>
        <w:t>города  внедряется</w:t>
      </w:r>
      <w:proofErr w:type="gramEnd"/>
      <w:r w:rsidRPr="0077364F">
        <w:rPr>
          <w:sz w:val="28"/>
          <w:szCs w:val="28"/>
        </w:rPr>
        <w:t xml:space="preserve"> автоматизированная система обслуживания читате</w:t>
      </w:r>
      <w:r w:rsidR="00AD4E68" w:rsidRPr="0077364F">
        <w:rPr>
          <w:sz w:val="28"/>
          <w:szCs w:val="28"/>
        </w:rPr>
        <w:t>лей на основе программы «Ирбис», создана электронная биб</w:t>
      </w:r>
      <w:r w:rsidR="008D7081" w:rsidRPr="0077364F">
        <w:rPr>
          <w:sz w:val="28"/>
          <w:szCs w:val="28"/>
        </w:rPr>
        <w:t xml:space="preserve">лиотека с доступом к бесплатному Интернет, доступу к </w:t>
      </w:r>
      <w:proofErr w:type="spellStart"/>
      <w:r w:rsidR="008D7081" w:rsidRPr="0077364F">
        <w:rPr>
          <w:sz w:val="28"/>
          <w:szCs w:val="28"/>
          <w:lang w:val="en-US"/>
        </w:rPr>
        <w:t>wi</w:t>
      </w:r>
      <w:proofErr w:type="spellEnd"/>
      <w:r w:rsidR="008D7081" w:rsidRPr="0077364F">
        <w:rPr>
          <w:sz w:val="28"/>
          <w:szCs w:val="28"/>
        </w:rPr>
        <w:t>-</w:t>
      </w:r>
      <w:r w:rsidR="008D7081" w:rsidRPr="0077364F">
        <w:rPr>
          <w:sz w:val="28"/>
          <w:szCs w:val="28"/>
          <w:lang w:val="en-US"/>
        </w:rPr>
        <w:t>fi</w:t>
      </w:r>
      <w:r w:rsidR="008D7081" w:rsidRPr="0077364F">
        <w:rPr>
          <w:sz w:val="28"/>
          <w:szCs w:val="28"/>
        </w:rPr>
        <w:t xml:space="preserve">. В </w:t>
      </w:r>
      <w:proofErr w:type="gramStart"/>
      <w:r w:rsidR="008D7081" w:rsidRPr="0077364F">
        <w:rPr>
          <w:sz w:val="28"/>
          <w:szCs w:val="28"/>
        </w:rPr>
        <w:t>муниципальном  музее</w:t>
      </w:r>
      <w:proofErr w:type="gramEnd"/>
      <w:r w:rsidR="008D7081" w:rsidRPr="0077364F">
        <w:rPr>
          <w:sz w:val="28"/>
          <w:szCs w:val="28"/>
        </w:rPr>
        <w:t xml:space="preserve"> внедрена </w:t>
      </w:r>
      <w:r w:rsidRPr="0077364F">
        <w:rPr>
          <w:bCs/>
          <w:sz w:val="28"/>
          <w:szCs w:val="28"/>
        </w:rPr>
        <w:t>комплексная  автоматизированная</w:t>
      </w:r>
      <w:r w:rsidR="00DB23BE" w:rsidRPr="0077364F">
        <w:rPr>
          <w:bCs/>
          <w:sz w:val="28"/>
          <w:szCs w:val="28"/>
        </w:rPr>
        <w:t xml:space="preserve"> </w:t>
      </w:r>
      <w:r w:rsidRPr="0077364F">
        <w:rPr>
          <w:bCs/>
          <w:sz w:val="28"/>
          <w:szCs w:val="28"/>
        </w:rPr>
        <w:t>музейная информационная</w:t>
      </w:r>
      <w:r w:rsidR="00DB23BE" w:rsidRPr="0077364F">
        <w:rPr>
          <w:bCs/>
          <w:sz w:val="28"/>
          <w:szCs w:val="28"/>
        </w:rPr>
        <w:t xml:space="preserve"> </w:t>
      </w:r>
      <w:r w:rsidRPr="0077364F">
        <w:rPr>
          <w:bCs/>
          <w:sz w:val="28"/>
          <w:szCs w:val="28"/>
        </w:rPr>
        <w:t>система «Музей-3»,</w:t>
      </w:r>
      <w:r w:rsidR="003A22CE" w:rsidRPr="0077364F">
        <w:rPr>
          <w:bCs/>
          <w:sz w:val="28"/>
          <w:szCs w:val="28"/>
        </w:rPr>
        <w:t xml:space="preserve"> произведено</w:t>
      </w:r>
      <w:r w:rsidR="008D7081" w:rsidRPr="0077364F">
        <w:rPr>
          <w:bCs/>
          <w:sz w:val="28"/>
          <w:szCs w:val="28"/>
        </w:rPr>
        <w:t xml:space="preserve"> подключение к сети Интернет,</w:t>
      </w:r>
      <w:r w:rsidRPr="0077364F">
        <w:rPr>
          <w:sz w:val="28"/>
          <w:szCs w:val="28"/>
        </w:rPr>
        <w:t xml:space="preserve">что способствует развитию информационных технологий в музейной деятельности.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В рамках долгосрочных целевых программ отрасли муниципал</w:t>
      </w:r>
      <w:r w:rsidR="00D41174" w:rsidRPr="0077364F">
        <w:rPr>
          <w:sz w:val="28"/>
          <w:szCs w:val="28"/>
        </w:rPr>
        <w:t xml:space="preserve">ьные библиотеки и музей города </w:t>
      </w:r>
      <w:r w:rsidRPr="0077364F">
        <w:rPr>
          <w:sz w:val="28"/>
          <w:szCs w:val="28"/>
        </w:rPr>
        <w:t>оснащаются средствами автоматизации и программным обеспечением, подключаются к Интернет. На сегодняшний день к сети Интернет подкл</w:t>
      </w:r>
      <w:r w:rsidR="00421CAE" w:rsidRPr="0077364F">
        <w:rPr>
          <w:sz w:val="28"/>
          <w:szCs w:val="28"/>
        </w:rPr>
        <w:t>ючены 66</w:t>
      </w:r>
      <w:r w:rsidRPr="0077364F">
        <w:rPr>
          <w:sz w:val="28"/>
          <w:szCs w:val="28"/>
        </w:rPr>
        <w:t xml:space="preserve">,6% библиотек. Ведется работа по </w:t>
      </w:r>
      <w:r w:rsidRPr="0077364F">
        <w:rPr>
          <w:sz w:val="28"/>
          <w:szCs w:val="28"/>
        </w:rPr>
        <w:lastRenderedPageBreak/>
        <w:t xml:space="preserve">переводу фонда библиотек в электронный каталог. Централизованная библиотечная </w:t>
      </w:r>
      <w:proofErr w:type="gramStart"/>
      <w:r w:rsidRPr="0077364F">
        <w:rPr>
          <w:sz w:val="28"/>
          <w:szCs w:val="28"/>
        </w:rPr>
        <w:t>система</w:t>
      </w:r>
      <w:r w:rsidR="00021392" w:rsidRPr="0077364F">
        <w:rPr>
          <w:sz w:val="28"/>
          <w:szCs w:val="28"/>
        </w:rPr>
        <w:t xml:space="preserve">и </w:t>
      </w:r>
      <w:r w:rsidR="007F194A" w:rsidRPr="0077364F">
        <w:rPr>
          <w:sz w:val="28"/>
          <w:szCs w:val="28"/>
        </w:rPr>
        <w:t xml:space="preserve"> городской</w:t>
      </w:r>
      <w:proofErr w:type="gramEnd"/>
      <w:r w:rsidR="007F194A" w:rsidRPr="0077364F">
        <w:rPr>
          <w:sz w:val="28"/>
          <w:szCs w:val="28"/>
        </w:rPr>
        <w:t xml:space="preserve"> музей  имеют  собственные </w:t>
      </w:r>
      <w:r w:rsidRPr="0077364F">
        <w:rPr>
          <w:sz w:val="28"/>
          <w:szCs w:val="28"/>
        </w:rPr>
        <w:t xml:space="preserve"> сайт</w:t>
      </w:r>
      <w:r w:rsidR="007F194A" w:rsidRPr="0077364F">
        <w:rPr>
          <w:sz w:val="28"/>
          <w:szCs w:val="28"/>
        </w:rPr>
        <w:t>ы</w:t>
      </w:r>
      <w:r w:rsidRPr="0077364F">
        <w:rPr>
          <w:sz w:val="28"/>
          <w:szCs w:val="28"/>
        </w:rPr>
        <w:t>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  Вместе с </w:t>
      </w:r>
      <w:proofErr w:type="gramStart"/>
      <w:r w:rsidRPr="0077364F">
        <w:rPr>
          <w:sz w:val="28"/>
          <w:szCs w:val="28"/>
        </w:rPr>
        <w:t>тем</w:t>
      </w:r>
      <w:r w:rsidR="00021392" w:rsidRPr="0077364F">
        <w:rPr>
          <w:sz w:val="28"/>
          <w:szCs w:val="28"/>
        </w:rPr>
        <w:t>,</w:t>
      </w:r>
      <w:r w:rsidRPr="0077364F">
        <w:rPr>
          <w:spacing w:val="1"/>
          <w:sz w:val="28"/>
          <w:szCs w:val="28"/>
        </w:rPr>
        <w:t>для</w:t>
      </w:r>
      <w:proofErr w:type="gramEnd"/>
      <w:r w:rsidRPr="0077364F">
        <w:rPr>
          <w:spacing w:val="1"/>
          <w:sz w:val="28"/>
          <w:szCs w:val="28"/>
        </w:rPr>
        <w:t xml:space="preserve"> создания полнотекстовых баз данных</w:t>
      </w:r>
      <w:r w:rsidR="00021392" w:rsidRPr="0077364F">
        <w:rPr>
          <w:spacing w:val="1"/>
          <w:sz w:val="28"/>
          <w:szCs w:val="28"/>
        </w:rPr>
        <w:t xml:space="preserve"> библиотекам необходимо специальное оборудование.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города,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к мировым культурным ценностям, что особенно важно в условиях активного развития инновационной деятельности.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Состояние материально-технической базы учреждений культуры и образовательных учреждений в области культуры продолжает ухудшаться и неспособно на сегодняшний день обеспечить должное развитие культуры в городе.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города.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В ремонте</w:t>
      </w:r>
      <w:r w:rsidR="00BA7221" w:rsidRPr="0077364F">
        <w:rPr>
          <w:sz w:val="28"/>
          <w:szCs w:val="28"/>
        </w:rPr>
        <w:t xml:space="preserve">, в той или иной </w:t>
      </w:r>
      <w:proofErr w:type="gramStart"/>
      <w:r w:rsidR="00BA7221" w:rsidRPr="0077364F">
        <w:rPr>
          <w:sz w:val="28"/>
          <w:szCs w:val="28"/>
        </w:rPr>
        <w:t>степени,</w:t>
      </w:r>
      <w:r w:rsidRPr="0077364F">
        <w:rPr>
          <w:sz w:val="28"/>
          <w:szCs w:val="28"/>
        </w:rPr>
        <w:t>нуждается</w:t>
      </w:r>
      <w:proofErr w:type="gramEnd"/>
      <w:r w:rsidRPr="0077364F">
        <w:rPr>
          <w:sz w:val="28"/>
          <w:szCs w:val="28"/>
        </w:rPr>
        <w:t xml:space="preserve"> все учреждения культуры. Высокая степень изношенности основных фондов, с недостаточным финансированием мероприятий, направленных на ремонт сетей энергоснабжения, водоснабжения, систем пожарной сигнализации</w:t>
      </w:r>
      <w:r w:rsidR="00BA7221" w:rsidRPr="0077364F">
        <w:rPr>
          <w:sz w:val="28"/>
          <w:szCs w:val="28"/>
        </w:rPr>
        <w:t>, недостаточный уровень обеспечения безопасности учреждений</w:t>
      </w:r>
      <w:r w:rsidRPr="0077364F">
        <w:rPr>
          <w:sz w:val="28"/>
          <w:szCs w:val="28"/>
        </w:rPr>
        <w:t xml:space="preserve">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AD0FD5" w:rsidRPr="0077364F" w:rsidRDefault="00AD0FD5" w:rsidP="00AD0FD5">
      <w:pPr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В рамках государственной программы Красноярского края </w:t>
      </w:r>
      <w:r w:rsidR="00134C69" w:rsidRPr="0077364F">
        <w:rPr>
          <w:sz w:val="28"/>
          <w:szCs w:val="28"/>
        </w:rPr>
        <w:t>«Развитие культуры» на 2014-2018</w:t>
      </w:r>
      <w:r w:rsidRPr="0077364F">
        <w:rPr>
          <w:sz w:val="28"/>
          <w:szCs w:val="28"/>
        </w:rPr>
        <w:t xml:space="preserve"> годы планируется конкурсное предоставление субсидий учреждениям культуры </w:t>
      </w:r>
      <w:proofErr w:type="gramStart"/>
      <w:r w:rsidRPr="0077364F">
        <w:rPr>
          <w:sz w:val="28"/>
          <w:szCs w:val="28"/>
        </w:rPr>
        <w:t>на  поддержку</w:t>
      </w:r>
      <w:proofErr w:type="gramEnd"/>
      <w:r w:rsidRPr="0077364F">
        <w:rPr>
          <w:sz w:val="28"/>
          <w:szCs w:val="28"/>
        </w:rPr>
        <w:t xml:space="preserve"> детских школ искусств, детских клубных формирований, информатизацию учреждений культуры, комплектование библиотечных фондов, а также на оснащение учреждений специальным оборудованием, проведение ремонта. Учреждения культуры города Шарыпово планируют принять активное участие в конкурсных отборах. 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bookmarkStart w:id="0" w:name="p152"/>
      <w:bookmarkEnd w:id="0"/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 xml:space="preserve">2.2. Основная цель, задачи, этапы и сроки 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выполнения подпрограммы, целевые индикаторы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С учетом целевых установок и приоритетов государственной культурной политики, </w:t>
      </w:r>
      <w:r w:rsidR="00167EE7" w:rsidRPr="0077364F">
        <w:rPr>
          <w:sz w:val="28"/>
          <w:szCs w:val="28"/>
        </w:rPr>
        <w:t>о</w:t>
      </w:r>
      <w:r w:rsidRPr="0077364F">
        <w:rPr>
          <w:sz w:val="28"/>
          <w:szCs w:val="28"/>
        </w:rPr>
        <w:t xml:space="preserve">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</w:t>
      </w:r>
      <w:r w:rsidRPr="0077364F">
        <w:rPr>
          <w:sz w:val="28"/>
          <w:szCs w:val="28"/>
        </w:rPr>
        <w:lastRenderedPageBreak/>
        <w:t>целью подпрограммы определено – создание условий для устойчивого развития отрасли «культура».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Достижение данной цели потребует решения следующих задач: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AD0FD5" w:rsidRPr="0077364F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обеспечение эффективного управления в отрасли «культура».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Сроки испо</w:t>
      </w:r>
      <w:r w:rsidR="00940E0A" w:rsidRPr="0077364F">
        <w:rPr>
          <w:sz w:val="28"/>
          <w:szCs w:val="28"/>
        </w:rPr>
        <w:t>лнения подпрограммы: 2014 - 2018</w:t>
      </w:r>
      <w:r w:rsidRPr="0077364F">
        <w:rPr>
          <w:sz w:val="28"/>
          <w:szCs w:val="28"/>
        </w:rPr>
        <w:t xml:space="preserve"> годы.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Целевыми индикаторами реализации подпрограммы являются: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доля детей, привлекаемых к участию в творческих мероприятиях, в общем числе детей;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увеличение доли музеев, имеющих сайт в сети Интернет, в общем количестве муниципальных музеев;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доля театров, имеющих сайт в сети Интернет, в общем количестве муниципальных театров;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увеличение доли</w:t>
      </w:r>
      <w:r w:rsidR="00EF77B7" w:rsidRPr="0077364F">
        <w:rPr>
          <w:sz w:val="28"/>
          <w:szCs w:val="28"/>
        </w:rPr>
        <w:t>публичных</w:t>
      </w:r>
      <w:r w:rsidRPr="0077364F">
        <w:rPr>
          <w:sz w:val="28"/>
          <w:szCs w:val="28"/>
        </w:rPr>
        <w:t>библиотек, подключенных к сети Интернет, в общем количестве библиотек;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количество библиографических записей в электронных каталогах муниципальных библиотек;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количество получателей денежных </w:t>
      </w:r>
      <w:proofErr w:type="gramStart"/>
      <w:r w:rsidRPr="0077364F">
        <w:rPr>
          <w:sz w:val="28"/>
          <w:szCs w:val="28"/>
        </w:rPr>
        <w:t>поощрений  лучшим</w:t>
      </w:r>
      <w:proofErr w:type="gramEnd"/>
      <w:r w:rsidRPr="0077364F">
        <w:rPr>
          <w:sz w:val="28"/>
          <w:szCs w:val="28"/>
        </w:rPr>
        <w:t xml:space="preserve">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своевременность представления уточненного фрагмента реестра расходных обязательств главного распорядителя;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 xml:space="preserve">уровень исполнения расходов главного распорядителя за счет средств бюджета (без учета межбюджетных трансфертов, имеющих </w:t>
      </w:r>
      <w:proofErr w:type="gramStart"/>
      <w:r w:rsidRPr="0077364F">
        <w:rPr>
          <w:rFonts w:ascii="Times New Roman" w:hAnsi="Times New Roman" w:cs="Times New Roman"/>
          <w:sz w:val="28"/>
          <w:szCs w:val="28"/>
        </w:rPr>
        <w:t>целевое  назначение</w:t>
      </w:r>
      <w:proofErr w:type="gramEnd"/>
      <w:r w:rsidRPr="0077364F">
        <w:rPr>
          <w:rFonts w:ascii="Times New Roman" w:hAnsi="Times New Roman" w:cs="Times New Roman"/>
          <w:sz w:val="28"/>
          <w:szCs w:val="28"/>
        </w:rPr>
        <w:t>, из федерального бюджета);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своевременность утверждения муниципальных заданий подведомственным учреждениям на текущий финансовый год и плановый период;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соблюдение сроков представления главным </w:t>
      </w:r>
      <w:proofErr w:type="gramStart"/>
      <w:r w:rsidRPr="0077364F">
        <w:rPr>
          <w:sz w:val="28"/>
          <w:szCs w:val="28"/>
        </w:rPr>
        <w:t>распорядителем  годовой</w:t>
      </w:r>
      <w:proofErr w:type="gramEnd"/>
      <w:r w:rsidRPr="0077364F">
        <w:rPr>
          <w:sz w:val="28"/>
          <w:szCs w:val="28"/>
        </w:rPr>
        <w:t xml:space="preserve"> бюджетной отчетности;</w:t>
      </w:r>
    </w:p>
    <w:p w:rsidR="00AD0FD5" w:rsidRPr="0077364F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своевременность и качество подготовленных законопроектов (изменений в законопроекты), проектов </w:t>
      </w:r>
      <w:proofErr w:type="gramStart"/>
      <w:r w:rsidRPr="0077364F">
        <w:rPr>
          <w:sz w:val="28"/>
          <w:szCs w:val="28"/>
        </w:rPr>
        <w:t>нормативных правовых актов</w:t>
      </w:r>
      <w:proofErr w:type="gramEnd"/>
      <w:r w:rsidRPr="0077364F">
        <w:rPr>
          <w:sz w:val="28"/>
          <w:szCs w:val="28"/>
        </w:rPr>
        <w:t xml:space="preserve"> обусловленных изменениями федерального и регионального законодательства.</w:t>
      </w:r>
    </w:p>
    <w:p w:rsidR="00AD0FD5" w:rsidRPr="0077364F" w:rsidRDefault="00AD0FD5" w:rsidP="00AD0FD5">
      <w:pPr>
        <w:ind w:firstLine="540"/>
        <w:jc w:val="both"/>
        <w:rPr>
          <w:bCs/>
          <w:sz w:val="28"/>
          <w:szCs w:val="28"/>
        </w:rPr>
      </w:pPr>
      <w:r w:rsidRPr="0077364F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2.3. Механизм реализации подпрограммы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2"/>
      </w:pP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2.3.1. Главным распорядителем бюджетных средств является отдел культуры Администрации города Шарыпово.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культуры Администрации города Шарыпово и муниципальными бюджетными или автономными учреждениями культуры в соответствии с порядком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D0FD5" w:rsidRPr="0077364F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Pr="0077364F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b/>
          <w:sz w:val="28"/>
          <w:szCs w:val="28"/>
        </w:rPr>
        <w:t xml:space="preserve">по задаче </w:t>
      </w:r>
      <w:proofErr w:type="gramStart"/>
      <w:r w:rsidRPr="0077364F">
        <w:rPr>
          <w:rFonts w:ascii="Times New Roman" w:hAnsi="Times New Roman" w:cs="Times New Roman"/>
          <w:b/>
          <w:sz w:val="28"/>
          <w:szCs w:val="28"/>
        </w:rPr>
        <w:t>1:</w:t>
      </w:r>
      <w:r w:rsidRPr="0077364F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7364F">
        <w:rPr>
          <w:rFonts w:ascii="Times New Roman" w:hAnsi="Times New Roman" w:cs="Times New Roman"/>
          <w:sz w:val="28"/>
          <w:szCs w:val="28"/>
        </w:rPr>
        <w:t xml:space="preserve"> системы непрерывного профессионального образования в области культуры;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образовательному учреждению «Детская школа искусств г.Шарыпово»</w:t>
      </w: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</w:t>
      </w: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автономному учреждению «Дом культуры п.Дубинино»;</w:t>
      </w: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Pr="0077364F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Pr="0077364F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Pr="0077364F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b/>
          <w:sz w:val="28"/>
          <w:szCs w:val="28"/>
        </w:rPr>
        <w:t xml:space="preserve">по задаче </w:t>
      </w:r>
      <w:proofErr w:type="gramStart"/>
      <w:r w:rsidRPr="0077364F">
        <w:rPr>
          <w:rFonts w:ascii="Times New Roman" w:hAnsi="Times New Roman" w:cs="Times New Roman"/>
          <w:b/>
          <w:sz w:val="28"/>
          <w:szCs w:val="28"/>
        </w:rPr>
        <w:t>2:</w:t>
      </w:r>
      <w:r w:rsidRPr="0077364F">
        <w:rPr>
          <w:rFonts w:ascii="Times New Roman" w:hAnsi="Times New Roman" w:cs="Times New Roman"/>
          <w:sz w:val="28"/>
          <w:szCs w:val="28"/>
        </w:rPr>
        <w:t>Внедрение</w:t>
      </w:r>
      <w:proofErr w:type="gramEnd"/>
      <w:r w:rsidRPr="0077364F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в отрасли «культура», развитие информационных ресурсов;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Pr="0077364F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«Краеведческий музей г. Шарыпово»;</w:t>
      </w:r>
    </w:p>
    <w:p w:rsidR="00AD0FD5" w:rsidRPr="0077364F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Pr="0077364F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b/>
          <w:sz w:val="28"/>
          <w:szCs w:val="28"/>
        </w:rPr>
        <w:t xml:space="preserve">по задаче </w:t>
      </w:r>
      <w:proofErr w:type="gramStart"/>
      <w:r w:rsidRPr="0077364F">
        <w:rPr>
          <w:rFonts w:ascii="Times New Roman" w:hAnsi="Times New Roman" w:cs="Times New Roman"/>
          <w:b/>
          <w:sz w:val="28"/>
          <w:szCs w:val="28"/>
        </w:rPr>
        <w:t>3:</w:t>
      </w:r>
      <w:r w:rsidRPr="0077364F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7364F">
        <w:rPr>
          <w:rFonts w:ascii="Times New Roman" w:hAnsi="Times New Roman" w:cs="Times New Roman"/>
          <w:sz w:val="28"/>
          <w:szCs w:val="28"/>
        </w:rPr>
        <w:t xml:space="preserve"> инфраструктуры отрасли «культура»;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«Централизованная библиотечная система г.Шарыпово»;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муниципальному автономному учреждению «Дом культуры </w:t>
      </w:r>
      <w:r w:rsidRPr="0077364F">
        <w:rPr>
          <w:sz w:val="28"/>
          <w:szCs w:val="28"/>
        </w:rPr>
        <w:lastRenderedPageBreak/>
        <w:t>п.Дубинино»;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автономному учреждению «Центр культуры и кино»;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образовательному учреждению «Детская школа искусств г.Шарыпово»;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отделу культуры Администрации города Шарыпово;</w:t>
      </w:r>
    </w:p>
    <w:p w:rsidR="00AD0FD5" w:rsidRPr="0077364F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казенному учреждению «Централизованная бухгалтерия отдела культуры».</w:t>
      </w:r>
    </w:p>
    <w:p w:rsidR="00AD0FD5" w:rsidRPr="0077364F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</w:rPr>
      </w:pPr>
      <w:r w:rsidRPr="0077364F">
        <w:rPr>
          <w:b/>
          <w:sz w:val="28"/>
          <w:szCs w:val="28"/>
        </w:rPr>
        <w:t xml:space="preserve">  по задаче </w:t>
      </w:r>
      <w:proofErr w:type="gramStart"/>
      <w:r w:rsidRPr="0077364F">
        <w:rPr>
          <w:b/>
          <w:sz w:val="28"/>
          <w:szCs w:val="28"/>
        </w:rPr>
        <w:t>4:</w:t>
      </w:r>
      <w:r w:rsidRPr="0077364F">
        <w:rPr>
          <w:sz w:val="28"/>
          <w:szCs w:val="28"/>
        </w:rPr>
        <w:t>Обеспечение</w:t>
      </w:r>
      <w:proofErr w:type="gramEnd"/>
      <w:r w:rsidRPr="0077364F">
        <w:rPr>
          <w:sz w:val="28"/>
          <w:szCs w:val="28"/>
        </w:rPr>
        <w:t xml:space="preserve"> эффективного управления в отрасли «культура».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Pr="0077364F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отделу культуры Администрации города Шарыпово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 xml:space="preserve">2.4. Управление подпрограммой и контроль </w:t>
      </w: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за ходом ее выполнения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2.4.2. Отдел культуры осуществляет: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3) подготовку отчетов о реализации подпрограммы.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отчеты о реализации подпрограммы. 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E77FF0" w:rsidRPr="0077364F" w:rsidRDefault="00E77FF0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D0FD5" w:rsidRPr="0077364F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2.5. Оценка социально-экономической эффективности</w:t>
      </w:r>
    </w:p>
    <w:p w:rsidR="00AD0FD5" w:rsidRPr="0077364F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D0FD5" w:rsidRPr="0077364F" w:rsidRDefault="00AD0FD5" w:rsidP="00AD0FD5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Ожидаемые результаты подпрограммы:</w:t>
      </w:r>
    </w:p>
    <w:p w:rsidR="00AD0FD5" w:rsidRPr="0077364F" w:rsidRDefault="00E172C4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число обучающихся </w:t>
      </w:r>
      <w:r w:rsidR="00AD0FD5" w:rsidRPr="0077364F">
        <w:rPr>
          <w:sz w:val="28"/>
          <w:szCs w:val="28"/>
        </w:rPr>
        <w:t xml:space="preserve">в учреждениях дополнительного образования в области культуры </w:t>
      </w:r>
      <w:proofErr w:type="gramStart"/>
      <w:r w:rsidR="00AD0FD5" w:rsidRPr="0077364F">
        <w:rPr>
          <w:sz w:val="28"/>
          <w:szCs w:val="28"/>
        </w:rPr>
        <w:t xml:space="preserve">составит  </w:t>
      </w:r>
      <w:r w:rsidRPr="0077364F">
        <w:rPr>
          <w:sz w:val="28"/>
          <w:szCs w:val="28"/>
        </w:rPr>
        <w:t>ежегодно</w:t>
      </w:r>
      <w:proofErr w:type="gramEnd"/>
      <w:r w:rsidRPr="0077364F">
        <w:rPr>
          <w:sz w:val="28"/>
          <w:szCs w:val="28"/>
        </w:rPr>
        <w:t xml:space="preserve"> не менее</w:t>
      </w:r>
      <w:r w:rsidR="00AD0FD5" w:rsidRPr="0077364F">
        <w:rPr>
          <w:sz w:val="28"/>
          <w:szCs w:val="28"/>
        </w:rPr>
        <w:t xml:space="preserve"> 690 человек, в том числе по годам: в 2014 году – не менее 690 человек, в 2015 году – не менее 690 человек, в </w:t>
      </w:r>
      <w:r w:rsidR="00461157" w:rsidRPr="0077364F">
        <w:rPr>
          <w:sz w:val="28"/>
          <w:szCs w:val="28"/>
        </w:rPr>
        <w:t>2016 году – не менее 6</w:t>
      </w:r>
      <w:r w:rsidR="00AD0FD5" w:rsidRPr="0077364F">
        <w:rPr>
          <w:sz w:val="28"/>
          <w:szCs w:val="28"/>
        </w:rPr>
        <w:t>90 человек</w:t>
      </w:r>
      <w:r w:rsidR="00D41174" w:rsidRPr="0077364F">
        <w:rPr>
          <w:sz w:val="28"/>
          <w:szCs w:val="28"/>
        </w:rPr>
        <w:t>,</w:t>
      </w:r>
      <w:r w:rsidR="00DB094D" w:rsidRPr="0077364F">
        <w:rPr>
          <w:sz w:val="28"/>
          <w:szCs w:val="28"/>
        </w:rPr>
        <w:t xml:space="preserve"> </w:t>
      </w:r>
      <w:r w:rsidR="00F147F2" w:rsidRPr="0077364F">
        <w:rPr>
          <w:sz w:val="28"/>
          <w:szCs w:val="28"/>
        </w:rPr>
        <w:t>в 2017 году – не менее 6</w:t>
      </w:r>
      <w:r w:rsidR="00D41174" w:rsidRPr="0077364F">
        <w:rPr>
          <w:sz w:val="28"/>
          <w:szCs w:val="28"/>
        </w:rPr>
        <w:t xml:space="preserve">90 человек </w:t>
      </w:r>
      <w:r w:rsidR="00FF6270" w:rsidRPr="0077364F">
        <w:rPr>
          <w:sz w:val="28"/>
          <w:szCs w:val="28"/>
        </w:rPr>
        <w:t xml:space="preserve"> в 2018 году –не менее 690 человек;</w:t>
      </w:r>
    </w:p>
    <w:p w:rsidR="00AD0FD5" w:rsidRPr="0077364F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на семинарах, семинарах-тренингах, творческих лабо</w:t>
      </w:r>
      <w:r w:rsidR="00FF6270" w:rsidRPr="0077364F">
        <w:rPr>
          <w:sz w:val="28"/>
          <w:szCs w:val="28"/>
        </w:rPr>
        <w:t>раториях будет обучено всего 258</w:t>
      </w:r>
      <w:r w:rsidR="00F147F2" w:rsidRPr="0077364F">
        <w:rPr>
          <w:sz w:val="28"/>
          <w:szCs w:val="28"/>
        </w:rPr>
        <w:t xml:space="preserve"> специалистов</w:t>
      </w:r>
      <w:r w:rsidRPr="0077364F">
        <w:rPr>
          <w:sz w:val="28"/>
          <w:szCs w:val="28"/>
        </w:rPr>
        <w:t xml:space="preserve"> учреждений культуры и образовательных учреждений в области культуры, в том числе по годам: в 2014 году – не менее 50 , в 2015 году – не менее 51 , в 2016 году – не менее 52</w:t>
      </w:r>
      <w:r w:rsidR="00D41174" w:rsidRPr="0077364F">
        <w:rPr>
          <w:sz w:val="28"/>
          <w:szCs w:val="28"/>
        </w:rPr>
        <w:t xml:space="preserve">, в 2017 году – не менее 53 </w:t>
      </w:r>
      <w:r w:rsidRPr="0077364F">
        <w:rPr>
          <w:sz w:val="28"/>
          <w:szCs w:val="28"/>
        </w:rPr>
        <w:t xml:space="preserve"> специалистов муниципальных учреждений культуры и образовательны</w:t>
      </w:r>
      <w:r w:rsidR="00FF6270" w:rsidRPr="0077364F">
        <w:rPr>
          <w:sz w:val="28"/>
          <w:szCs w:val="28"/>
        </w:rPr>
        <w:t>х учреждений в области культуры в 2018 году –не менее 52 специалистов муниципальных учреждений культуры и образовательных учреждений в области культуры;</w:t>
      </w:r>
    </w:p>
    <w:p w:rsidR="00AD0FD5" w:rsidRPr="0077364F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количество библиотек,</w:t>
      </w:r>
      <w:r w:rsidR="00DB094D" w:rsidRPr="0077364F">
        <w:rPr>
          <w:sz w:val="28"/>
          <w:szCs w:val="28"/>
        </w:rPr>
        <w:t xml:space="preserve"> </w:t>
      </w:r>
      <w:r w:rsidRPr="0077364F">
        <w:rPr>
          <w:sz w:val="28"/>
          <w:szCs w:val="28"/>
        </w:rPr>
        <w:t xml:space="preserve">подключенных </w:t>
      </w:r>
      <w:r w:rsidR="005159B3" w:rsidRPr="0077364F">
        <w:rPr>
          <w:sz w:val="28"/>
          <w:szCs w:val="28"/>
        </w:rPr>
        <w:t>к сети Интернет составит всего 9</w:t>
      </w:r>
      <w:r w:rsidRPr="0077364F">
        <w:rPr>
          <w:sz w:val="28"/>
          <w:szCs w:val="28"/>
        </w:rPr>
        <w:t xml:space="preserve">, в том числе по годам: в 2014году – 6 библиотек, в 2015 году – 7 библиотек, в 2016 году – 8 </w:t>
      </w:r>
      <w:proofErr w:type="gramStart"/>
      <w:r w:rsidRPr="0077364F">
        <w:rPr>
          <w:sz w:val="28"/>
          <w:szCs w:val="28"/>
        </w:rPr>
        <w:t>библиотек</w:t>
      </w:r>
      <w:r w:rsidR="00D41174" w:rsidRPr="0077364F">
        <w:rPr>
          <w:sz w:val="28"/>
          <w:szCs w:val="28"/>
        </w:rPr>
        <w:t>,  в</w:t>
      </w:r>
      <w:proofErr w:type="gramEnd"/>
      <w:r w:rsidR="00D41174" w:rsidRPr="0077364F">
        <w:rPr>
          <w:sz w:val="28"/>
          <w:szCs w:val="28"/>
        </w:rPr>
        <w:t xml:space="preserve"> 2017 году – 8 библиотек</w:t>
      </w:r>
      <w:r w:rsidR="005159B3" w:rsidRPr="0077364F">
        <w:rPr>
          <w:sz w:val="28"/>
          <w:szCs w:val="28"/>
        </w:rPr>
        <w:t>, в 2018 году – 9 библиотек;</w:t>
      </w:r>
    </w:p>
    <w:p w:rsidR="00AD0FD5" w:rsidRPr="0077364F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число получателей денежных </w:t>
      </w:r>
      <w:proofErr w:type="gramStart"/>
      <w:r w:rsidRPr="0077364F">
        <w:rPr>
          <w:sz w:val="28"/>
          <w:szCs w:val="28"/>
        </w:rPr>
        <w:t>поощрений  лучшим</w:t>
      </w:r>
      <w:proofErr w:type="gramEnd"/>
      <w:r w:rsidRPr="0077364F">
        <w:rPr>
          <w:sz w:val="28"/>
          <w:szCs w:val="28"/>
        </w:rPr>
        <w:t xml:space="preserve">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составит 3 человека ежегодно;</w:t>
      </w:r>
    </w:p>
    <w:p w:rsidR="00AD0FD5" w:rsidRPr="0077364F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фонды муниципальных библиотек пополнятся в 2014 году не менее чем на 1,1 тыс. единиц, в 2015 году – не менее чем на 1,1 тыс. един</w:t>
      </w:r>
      <w:r w:rsidR="00030CB4" w:rsidRPr="0077364F">
        <w:rPr>
          <w:sz w:val="28"/>
          <w:szCs w:val="28"/>
        </w:rPr>
        <w:t xml:space="preserve">иц, в 2016 году-1,1 тыс. единиц, в 2017 году-1,1 тыс. единиц </w:t>
      </w:r>
      <w:r w:rsidRPr="0077364F">
        <w:rPr>
          <w:sz w:val="28"/>
          <w:szCs w:val="28"/>
        </w:rPr>
        <w:t>изданий на</w:t>
      </w:r>
      <w:r w:rsidR="00676729" w:rsidRPr="0077364F">
        <w:rPr>
          <w:sz w:val="28"/>
          <w:szCs w:val="28"/>
        </w:rPr>
        <w:t xml:space="preserve"> различных носителях информации, в 2018 году - не менее чем на 1,1 тыс. единиц;</w:t>
      </w:r>
    </w:p>
    <w:p w:rsidR="00AD0FD5" w:rsidRPr="0077364F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повышению социального статуса и престижа творческих работников и работников культуры;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усилению социальной поддержки выдающихся деятелей культуры, учреждений культуры;</w:t>
      </w:r>
    </w:p>
    <w:p w:rsidR="00AD0FD5" w:rsidRPr="0077364F" w:rsidRDefault="00AD0FD5" w:rsidP="00AD0FD5">
      <w:pPr>
        <w:pStyle w:val="ConsPlusNormal"/>
        <w:widowControl/>
        <w:numPr>
          <w:ilvl w:val="0"/>
          <w:numId w:val="10"/>
        </w:numPr>
        <w:tabs>
          <w:tab w:val="num" w:pos="540"/>
        </w:tabs>
        <w:spacing w:line="232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7364F">
        <w:rPr>
          <w:rFonts w:ascii="Times New Roman" w:hAnsi="Times New Roman" w:cs="Times New Roman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lastRenderedPageBreak/>
        <w:t>улучшению сохранности музейных и библиотечных фондов;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укреплению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повышению качества и доступности государственных и муниципальных услуг, оказываемых в сфере культуры;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spacing w:val="-4"/>
          <w:sz w:val="28"/>
          <w:szCs w:val="28"/>
        </w:rPr>
      </w:pPr>
      <w:r w:rsidRPr="0077364F">
        <w:rPr>
          <w:sz w:val="28"/>
          <w:szCs w:val="28"/>
        </w:rPr>
        <w:t xml:space="preserve">созданию необходимых условий для активизации инновационной </w:t>
      </w:r>
      <w:r w:rsidRPr="0077364F">
        <w:rPr>
          <w:spacing w:val="-4"/>
          <w:sz w:val="28"/>
          <w:szCs w:val="28"/>
        </w:rPr>
        <w:t>и инвестиционной деятельности в сфере культуры;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spacing w:val="-4"/>
          <w:sz w:val="28"/>
          <w:szCs w:val="28"/>
        </w:rPr>
      </w:pPr>
      <w:r w:rsidRPr="0077364F">
        <w:rPr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AD0FD5" w:rsidRPr="0077364F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spacing w:val="-4"/>
          <w:sz w:val="28"/>
          <w:szCs w:val="28"/>
        </w:rPr>
      </w:pPr>
      <w:r w:rsidRPr="0077364F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и задач.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2.6. Мероприятия подпрограммы</w:t>
      </w:r>
    </w:p>
    <w:p w:rsidR="00AD0FD5" w:rsidRPr="0077364F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D0FD5" w:rsidRPr="0077364F" w:rsidRDefault="00CA18EA" w:rsidP="00AD0FD5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6" w:anchor="Par573" w:history="1">
        <w:r w:rsidR="00AD0FD5" w:rsidRPr="0077364F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AD0FD5" w:rsidRPr="0077364F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AD0FD5" w:rsidRPr="0077364F" w:rsidRDefault="00AD0FD5" w:rsidP="00AD0FD5">
      <w:pPr>
        <w:tabs>
          <w:tab w:val="left" w:pos="2805"/>
        </w:tabs>
        <w:ind w:firstLine="720"/>
        <w:jc w:val="center"/>
        <w:rPr>
          <w:sz w:val="28"/>
          <w:szCs w:val="28"/>
        </w:rPr>
      </w:pPr>
    </w:p>
    <w:p w:rsidR="00D26200" w:rsidRPr="0077364F" w:rsidRDefault="00D26200" w:rsidP="00AD0FD5">
      <w:pPr>
        <w:tabs>
          <w:tab w:val="left" w:pos="2805"/>
        </w:tabs>
        <w:ind w:firstLine="720"/>
        <w:jc w:val="center"/>
        <w:rPr>
          <w:sz w:val="28"/>
          <w:szCs w:val="28"/>
        </w:rPr>
      </w:pPr>
    </w:p>
    <w:p w:rsidR="00AD0FD5" w:rsidRPr="0077364F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77364F">
        <w:rPr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 затрат (ресурсное обеспечение подпрограммы) с указанием источников финансирования</w:t>
      </w:r>
    </w:p>
    <w:p w:rsidR="00AD0FD5" w:rsidRPr="0077364F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304B4" w:rsidRPr="0077364F" w:rsidRDefault="00AD0FD5" w:rsidP="004304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364F">
        <w:rPr>
          <w:sz w:val="28"/>
          <w:szCs w:val="28"/>
        </w:rPr>
        <w:t>Мероприятия подпрограммы реализуются за счет средств бюджета, предусмотренных на цели, связанные с финансовым обеспечением вы</w:t>
      </w:r>
      <w:r w:rsidR="004304B4" w:rsidRPr="0077364F">
        <w:rPr>
          <w:sz w:val="28"/>
          <w:szCs w:val="28"/>
        </w:rPr>
        <w:t>полнения муниципального задания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общий объем финансирования за счет средств бюджета –148003,95 тыс. рублей, из них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 138359,13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–5486,00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краевой бюджет – 4158,82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по годам: 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2014 год – 29129,</w:t>
      </w:r>
      <w:proofErr w:type="gramStart"/>
      <w:r w:rsidRPr="0077364F">
        <w:rPr>
          <w:sz w:val="28"/>
          <w:szCs w:val="28"/>
        </w:rPr>
        <w:t>14  тыс.</w:t>
      </w:r>
      <w:proofErr w:type="gramEnd"/>
      <w:r w:rsidRPr="0077364F">
        <w:rPr>
          <w:sz w:val="28"/>
          <w:szCs w:val="28"/>
        </w:rPr>
        <w:t xml:space="preserve"> рублей;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–27530,14тыс.руб.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 585,00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краевой бюджет – </w:t>
      </w:r>
      <w:proofErr w:type="gramStart"/>
      <w:r w:rsidRPr="0077364F">
        <w:rPr>
          <w:sz w:val="28"/>
          <w:szCs w:val="28"/>
        </w:rPr>
        <w:t>1014,00тыс.руб.</w:t>
      </w:r>
      <w:proofErr w:type="gramEnd"/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2015 год – 28524,51 тыс. рублей;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 24153,69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 </w:t>
      </w:r>
      <w:proofErr w:type="gramStart"/>
      <w:r w:rsidRPr="0077364F">
        <w:rPr>
          <w:sz w:val="28"/>
          <w:szCs w:val="28"/>
        </w:rPr>
        <w:t>1226,00тыс.руб.</w:t>
      </w:r>
      <w:proofErr w:type="gramEnd"/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lastRenderedPageBreak/>
        <w:t xml:space="preserve">краевой бюджет – 3144,82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2016 год –30130,10 тыс. рублей;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 28905,10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 1225,00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2017 год –30110,10 тыс. рублей;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 28885,10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A1B00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 1225,00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>тыс. рублей;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proofErr w:type="gramStart"/>
      <w:r w:rsidRPr="0077364F">
        <w:rPr>
          <w:sz w:val="28"/>
          <w:szCs w:val="28"/>
        </w:rPr>
        <w:t>городской  бюджет</w:t>
      </w:r>
      <w:proofErr w:type="gramEnd"/>
      <w:r w:rsidRPr="0077364F">
        <w:rPr>
          <w:sz w:val="28"/>
          <w:szCs w:val="28"/>
        </w:rPr>
        <w:t xml:space="preserve"> – 28885,10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EB5915" w:rsidRPr="0077364F" w:rsidRDefault="00EB5915" w:rsidP="00EB5915">
      <w:pPr>
        <w:spacing w:line="232" w:lineRule="auto"/>
        <w:rPr>
          <w:sz w:val="28"/>
          <w:szCs w:val="28"/>
        </w:rPr>
      </w:pPr>
      <w:r w:rsidRPr="0077364F">
        <w:rPr>
          <w:sz w:val="28"/>
          <w:szCs w:val="28"/>
        </w:rPr>
        <w:t xml:space="preserve">внебюджетные источники – 1225,00 </w:t>
      </w:r>
      <w:proofErr w:type="spellStart"/>
      <w:r w:rsidRPr="0077364F">
        <w:rPr>
          <w:sz w:val="28"/>
          <w:szCs w:val="28"/>
        </w:rPr>
        <w:t>тыс.руб</w:t>
      </w:r>
      <w:proofErr w:type="spellEnd"/>
      <w:r w:rsidRPr="0077364F">
        <w:rPr>
          <w:sz w:val="28"/>
          <w:szCs w:val="28"/>
        </w:rPr>
        <w:t>.</w:t>
      </w:r>
    </w:p>
    <w:p w:rsidR="00F56C5B" w:rsidRPr="0077364F" w:rsidRDefault="00F56C5B" w:rsidP="00F56C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6200" w:rsidRPr="0077364F" w:rsidRDefault="00D26200" w:rsidP="00C5211A">
      <w:pPr>
        <w:spacing w:line="232" w:lineRule="auto"/>
        <w:jc w:val="both"/>
        <w:rPr>
          <w:sz w:val="28"/>
          <w:szCs w:val="28"/>
        </w:rPr>
      </w:pPr>
    </w:p>
    <w:p w:rsidR="00A238BE" w:rsidRPr="0077364F" w:rsidRDefault="00C408F9" w:rsidP="00D26200">
      <w:pPr>
        <w:rPr>
          <w:sz w:val="28"/>
          <w:szCs w:val="28"/>
        </w:rPr>
      </w:pPr>
      <w:proofErr w:type="spellStart"/>
      <w:r w:rsidRPr="0077364F">
        <w:rPr>
          <w:sz w:val="28"/>
          <w:szCs w:val="28"/>
        </w:rPr>
        <w:t>И.о</w:t>
      </w:r>
      <w:proofErr w:type="spellEnd"/>
      <w:r w:rsidRPr="0077364F">
        <w:rPr>
          <w:sz w:val="28"/>
          <w:szCs w:val="28"/>
        </w:rPr>
        <w:t xml:space="preserve"> н</w:t>
      </w:r>
      <w:r w:rsidR="00D26200" w:rsidRPr="0077364F">
        <w:rPr>
          <w:sz w:val="28"/>
          <w:szCs w:val="28"/>
        </w:rPr>
        <w:t>ачальник</w:t>
      </w:r>
      <w:r w:rsidRPr="0077364F">
        <w:rPr>
          <w:sz w:val="28"/>
          <w:szCs w:val="28"/>
        </w:rPr>
        <w:t>а</w:t>
      </w:r>
      <w:r w:rsidR="00D26200" w:rsidRPr="0077364F">
        <w:rPr>
          <w:sz w:val="28"/>
          <w:szCs w:val="28"/>
        </w:rPr>
        <w:t xml:space="preserve"> Отдела культуры </w:t>
      </w:r>
      <w:r w:rsidR="007F2271" w:rsidRPr="0077364F">
        <w:rPr>
          <w:sz w:val="28"/>
          <w:szCs w:val="28"/>
        </w:rPr>
        <w:t xml:space="preserve">                  </w:t>
      </w:r>
      <w:r w:rsidRPr="0077364F">
        <w:rPr>
          <w:sz w:val="28"/>
          <w:szCs w:val="28"/>
        </w:rPr>
        <w:t xml:space="preserve">                           Н.В.Гамалюк</w:t>
      </w:r>
    </w:p>
    <w:p w:rsidR="00D26200" w:rsidRPr="0077364F" w:rsidRDefault="00D26200" w:rsidP="00D26200">
      <w:pPr>
        <w:rPr>
          <w:sz w:val="28"/>
          <w:szCs w:val="28"/>
        </w:rPr>
      </w:pPr>
      <w:r w:rsidRPr="0077364F">
        <w:rPr>
          <w:sz w:val="28"/>
          <w:szCs w:val="28"/>
        </w:rPr>
        <w:t xml:space="preserve">Администрации города Шарыпово                                                              </w:t>
      </w:r>
    </w:p>
    <w:p w:rsidR="00D26200" w:rsidRDefault="00D26200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p w:rsidR="0077364F" w:rsidRDefault="0077364F" w:rsidP="00C5211A">
      <w:pPr>
        <w:spacing w:line="232" w:lineRule="auto"/>
        <w:jc w:val="both"/>
        <w:rPr>
          <w:sz w:val="28"/>
          <w:szCs w:val="28"/>
        </w:rPr>
        <w:sectPr w:rsidR="0077364F" w:rsidSect="001119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364F" w:rsidRPr="0077364F" w:rsidRDefault="0077364F" w:rsidP="0077364F">
      <w:pPr>
        <w:spacing w:line="276" w:lineRule="auto"/>
        <w:ind w:firstLine="9460"/>
        <w:jc w:val="right"/>
        <w:rPr>
          <w:rFonts w:eastAsia="Calibri"/>
          <w:sz w:val="26"/>
          <w:szCs w:val="26"/>
          <w:lang w:eastAsia="en-US"/>
        </w:rPr>
      </w:pPr>
      <w:r w:rsidRPr="0077364F">
        <w:rPr>
          <w:rFonts w:eastAsia="Calibri"/>
          <w:sz w:val="26"/>
          <w:szCs w:val="26"/>
          <w:lang w:eastAsia="en-US"/>
        </w:rPr>
        <w:lastRenderedPageBreak/>
        <w:t xml:space="preserve">Приложение № 1 к подпрограмме «Обеспечение условий реализации программы </w:t>
      </w:r>
    </w:p>
    <w:p w:rsidR="0077364F" w:rsidRPr="0077364F" w:rsidRDefault="0077364F" w:rsidP="0077364F">
      <w:pPr>
        <w:spacing w:line="276" w:lineRule="auto"/>
        <w:ind w:firstLine="9460"/>
        <w:jc w:val="right"/>
        <w:rPr>
          <w:rFonts w:eastAsia="Calibri"/>
          <w:sz w:val="26"/>
          <w:szCs w:val="26"/>
          <w:lang w:eastAsia="en-US"/>
        </w:rPr>
      </w:pPr>
      <w:r w:rsidRPr="0077364F">
        <w:rPr>
          <w:rFonts w:eastAsia="Calibri"/>
          <w:sz w:val="26"/>
          <w:szCs w:val="26"/>
          <w:lang w:eastAsia="en-US"/>
        </w:rPr>
        <w:t xml:space="preserve">       и прочие мероприятия» муниципальной        программы «Развитие культуры» </w:t>
      </w:r>
    </w:p>
    <w:p w:rsidR="0077364F" w:rsidRPr="0077364F" w:rsidRDefault="0077364F" w:rsidP="0077364F">
      <w:pPr>
        <w:spacing w:after="200" w:line="276" w:lineRule="auto"/>
        <w:jc w:val="center"/>
        <w:rPr>
          <w:rFonts w:ascii="Calibri" w:eastAsia="Calibri" w:hAnsi="Calibri"/>
          <w:color w:val="FF0000"/>
          <w:lang w:eastAsia="en-US"/>
        </w:rPr>
      </w:pPr>
      <w:r w:rsidRPr="0077364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от </w:t>
      </w:r>
      <w:r w:rsidR="00CA18EA">
        <w:rPr>
          <w:rFonts w:eastAsia="Calibri"/>
          <w:lang w:eastAsia="en-US"/>
        </w:rPr>
        <w:t>03.10.2013</w:t>
      </w:r>
      <w:r w:rsidRPr="0077364F">
        <w:rPr>
          <w:rFonts w:eastAsia="Calibri"/>
          <w:lang w:eastAsia="en-US"/>
        </w:rPr>
        <w:t xml:space="preserve"> г. № </w:t>
      </w:r>
      <w:r w:rsidR="00CA18EA">
        <w:rPr>
          <w:rFonts w:eastAsia="Calibri"/>
          <w:lang w:eastAsia="en-US"/>
        </w:rPr>
        <w:t>235</w:t>
      </w:r>
      <w:r w:rsidRPr="0077364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</w:t>
      </w:r>
    </w:p>
    <w:p w:rsidR="0077364F" w:rsidRPr="0077364F" w:rsidRDefault="0077364F" w:rsidP="0077364F">
      <w:pPr>
        <w:jc w:val="center"/>
        <w:rPr>
          <w:rFonts w:eastAsia="Calibri"/>
          <w:b/>
          <w:lang w:eastAsia="en-US"/>
        </w:rPr>
      </w:pPr>
      <w:r w:rsidRPr="0077364F">
        <w:rPr>
          <w:rFonts w:eastAsia="Calibri"/>
          <w:b/>
          <w:lang w:eastAsia="en-US"/>
        </w:rPr>
        <w:t>ПЕРЕЧЕНЬ ЦЕЛЕВЫХ ИНДИКАТОРОВ ПОДПРОГРАММЫ</w:t>
      </w:r>
    </w:p>
    <w:p w:rsidR="0077364F" w:rsidRPr="0077364F" w:rsidRDefault="0077364F" w:rsidP="0077364F">
      <w:pPr>
        <w:jc w:val="center"/>
        <w:rPr>
          <w:rFonts w:eastAsia="Calibri"/>
          <w:b/>
          <w:lang w:eastAsia="en-US"/>
        </w:rPr>
      </w:pPr>
      <w:r w:rsidRPr="0077364F">
        <w:rPr>
          <w:rFonts w:eastAsia="Calibri"/>
          <w:b/>
          <w:lang w:eastAsia="en-US"/>
        </w:rPr>
        <w:t>«Обеспечение условий реализации программы и прочие мероприятия»</w:t>
      </w:r>
    </w:p>
    <w:p w:rsidR="0077364F" w:rsidRPr="0077364F" w:rsidRDefault="0077364F" w:rsidP="0077364F">
      <w:pPr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993"/>
        <w:gridCol w:w="2692"/>
        <w:gridCol w:w="993"/>
        <w:gridCol w:w="992"/>
        <w:gridCol w:w="992"/>
        <w:gridCol w:w="850"/>
        <w:gridCol w:w="928"/>
        <w:gridCol w:w="975"/>
        <w:gridCol w:w="975"/>
      </w:tblGrid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Цель, 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Единица</w:t>
            </w:r>
          </w:p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измерения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77364F">
                <w:rPr>
                  <w:rFonts w:eastAsia="Calibri"/>
                  <w:b/>
                  <w:lang w:eastAsia="en-US"/>
                </w:rPr>
                <w:t>2013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2015г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2016г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2017г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2018г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3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b/>
                <w:lang w:eastAsia="en-US"/>
              </w:rPr>
            </w:pPr>
            <w:r w:rsidRPr="0077364F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77364F" w:rsidRPr="0077364F" w:rsidRDefault="0077364F" w:rsidP="0077364F">
            <w:pPr>
              <w:spacing w:after="200" w:line="276" w:lineRule="auto"/>
              <w:rPr>
                <w:rFonts w:eastAsiaTheme="minorHAnsi"/>
                <w:sz w:val="20"/>
                <w:szCs w:val="20"/>
              </w:rPr>
            </w:pPr>
            <w:r w:rsidRPr="0077364F">
              <w:rPr>
                <w:rFonts w:eastAsia="Calibri"/>
                <w:lang w:eastAsia="en-US"/>
              </w:rPr>
              <w:t>создание условий для устойчивого развития отрасли «культура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b/>
                <w:lang w:eastAsia="en-US"/>
              </w:rPr>
            </w:pP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75" w:type="dxa"/>
          </w:tcPr>
          <w:p w:rsidR="0077364F" w:rsidRPr="0077364F" w:rsidRDefault="0077364F" w:rsidP="0077364F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>Доля детей, привлекаемых к участию в творческих мероприятиях, в общем числе детей;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20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proofErr w:type="gramStart"/>
            <w:r w:rsidRPr="0077364F">
              <w:rPr>
                <w:rFonts w:eastAsia="Calibri"/>
                <w:lang w:eastAsia="en-US"/>
              </w:rPr>
              <w:t>Ведомственная  отчетность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52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Увеличение доли музеев, имеющих сайт в сети Интернет, в общем количестве музеев;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 xml:space="preserve">Расчетный </w:t>
            </w:r>
            <w:proofErr w:type="gramStart"/>
            <w:r w:rsidRPr="0077364F">
              <w:rPr>
                <w:rFonts w:eastAsia="Calibri"/>
                <w:lang w:eastAsia="en-US"/>
              </w:rPr>
              <w:t>показатель  на</w:t>
            </w:r>
            <w:proofErr w:type="gramEnd"/>
            <w:r w:rsidRPr="0077364F">
              <w:rPr>
                <w:rFonts w:eastAsia="Calibri"/>
                <w:lang w:eastAsia="en-US"/>
              </w:rPr>
              <w:t xml:space="preserve"> основе</w:t>
            </w:r>
          </w:p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 xml:space="preserve">ведомственной отчетности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Доля театров, имеющих сайт в сети Интернет, в общем количестве театров;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 xml:space="preserve">Увеличение доли библиотек, </w:t>
            </w:r>
            <w:r w:rsidRPr="0077364F">
              <w:rPr>
                <w:rFonts w:eastAsia="Calibri"/>
                <w:lang w:eastAsia="en-US"/>
              </w:rPr>
              <w:lastRenderedPageBreak/>
              <w:t>подключенных к сети Интернет, в общем количестве общедоступных библиотек;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 xml:space="preserve">Расчетный показатель </w:t>
            </w:r>
            <w:r w:rsidRPr="0077364F">
              <w:rPr>
                <w:rFonts w:eastAsia="Calibri"/>
                <w:lang w:eastAsia="en-US"/>
              </w:rPr>
              <w:lastRenderedPageBreak/>
              <w:t xml:space="preserve">на основе </w:t>
            </w:r>
          </w:p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lastRenderedPageBreak/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100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lastRenderedPageBreak/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 xml:space="preserve">Количество библиографических записей </w:t>
            </w:r>
          </w:p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в электронных каталогах муниципальных библиотек;</w:t>
            </w:r>
          </w:p>
          <w:p w:rsidR="0077364F" w:rsidRPr="0077364F" w:rsidRDefault="0077364F" w:rsidP="007736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proofErr w:type="spellStart"/>
            <w:r w:rsidRPr="0077364F">
              <w:rPr>
                <w:rFonts w:eastAsia="Calibri"/>
                <w:lang w:eastAsia="en-US"/>
              </w:rPr>
              <w:t>тыс.ед</w:t>
            </w:r>
            <w:proofErr w:type="spellEnd"/>
            <w:r w:rsidRPr="0077364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7,3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7,4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7,4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Число получателей денежных </w:t>
            </w:r>
            <w:proofErr w:type="gramStart"/>
            <w:r w:rsidRPr="0077364F">
              <w:t>поощрений  лучшим</w:t>
            </w:r>
            <w:proofErr w:type="gramEnd"/>
            <w:r w:rsidRPr="0077364F">
              <w:t xml:space="preserve"> творческим </w:t>
            </w:r>
            <w:proofErr w:type="spellStart"/>
            <w:r w:rsidRPr="0077364F">
              <w:t>работникам,работникам</w:t>
            </w:r>
            <w:proofErr w:type="spellEnd"/>
            <w:r w:rsidRPr="0077364F">
              <w:t xml:space="preserve"> организаций культуры и образовательных учреждений в области культуры, талантливой молодежи в сфере культуры и искусства;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чел.</w:t>
            </w:r>
          </w:p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3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Своевременность и </w:t>
            </w:r>
            <w:proofErr w:type="gramStart"/>
            <w:r w:rsidRPr="0077364F">
              <w:t>качество  подготовленных</w:t>
            </w:r>
            <w:proofErr w:type="gramEnd"/>
            <w:r w:rsidRPr="0077364F">
              <w:t xml:space="preserve">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Нормативные правовые акты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своевременность представления уточненного фрагмента реестра </w:t>
            </w:r>
            <w:proofErr w:type="spellStart"/>
            <w:r w:rsidRPr="0077364F">
              <w:t>расходныхобязательств</w:t>
            </w:r>
            <w:proofErr w:type="spellEnd"/>
            <w:r w:rsidRPr="0077364F">
              <w:t xml:space="preserve"> 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Уровень исполнения расходов главного распорядителя за счет средств </w:t>
            </w:r>
            <w:proofErr w:type="gramStart"/>
            <w:r w:rsidRPr="0077364F">
              <w:t>местного  бюджета</w:t>
            </w:r>
            <w:proofErr w:type="gramEnd"/>
            <w:r w:rsidRPr="0077364F">
              <w:t xml:space="preserve"> (без учета </w:t>
            </w:r>
            <w:r w:rsidRPr="0077364F">
              <w:lastRenderedPageBreak/>
              <w:t>межбюджетных трансфертов, имеющих целевое  назначение,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lastRenderedPageBreak/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Годовая бухгалтерская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lastRenderedPageBreak/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Своевременность утверждения </w:t>
            </w:r>
            <w:proofErr w:type="gramStart"/>
            <w:r w:rsidRPr="0077364F">
              <w:t>муниципальных  заданий</w:t>
            </w:r>
            <w:proofErr w:type="gramEnd"/>
            <w:r w:rsidRPr="0077364F">
              <w:t xml:space="preserve"> подведомственным учреждениям на текущий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</w:tr>
      <w:tr w:rsidR="0077364F" w:rsidRPr="0077364F" w:rsidTr="002C1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autoSpaceDE w:val="0"/>
              <w:autoSpaceDN w:val="0"/>
              <w:adjustRightInd w:val="0"/>
              <w:spacing w:line="276" w:lineRule="auto"/>
            </w:pPr>
            <w:r w:rsidRPr="0077364F">
              <w:t xml:space="preserve">Соблюдение сроков представления главным </w:t>
            </w:r>
            <w:proofErr w:type="gramStart"/>
            <w:r w:rsidRPr="0077364F">
              <w:t>распорядителем  годовой</w:t>
            </w:r>
            <w:proofErr w:type="gramEnd"/>
            <w:r w:rsidRPr="0077364F">
              <w:t xml:space="preserve"> бюджетной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4F" w:rsidRPr="0077364F" w:rsidRDefault="0077364F" w:rsidP="0077364F">
            <w:pPr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7364F" w:rsidRPr="0077364F" w:rsidRDefault="0077364F" w:rsidP="0077364F">
            <w:pPr>
              <w:jc w:val="center"/>
              <w:rPr>
                <w:rFonts w:eastAsia="Calibri"/>
                <w:lang w:eastAsia="en-US"/>
              </w:rPr>
            </w:pPr>
            <w:r w:rsidRPr="0077364F">
              <w:rPr>
                <w:rFonts w:eastAsia="Calibri"/>
                <w:lang w:eastAsia="en-US"/>
              </w:rPr>
              <w:t>5</w:t>
            </w:r>
          </w:p>
        </w:tc>
      </w:tr>
    </w:tbl>
    <w:p w:rsidR="0077364F" w:rsidRPr="0077364F" w:rsidRDefault="0077364F" w:rsidP="0077364F">
      <w:pPr>
        <w:rPr>
          <w:rFonts w:eastAsia="Calibri"/>
          <w:lang w:eastAsia="en-US"/>
        </w:rPr>
      </w:pPr>
    </w:p>
    <w:p w:rsidR="0077364F" w:rsidRPr="0077364F" w:rsidRDefault="0077364F" w:rsidP="0077364F">
      <w:pPr>
        <w:rPr>
          <w:rFonts w:eastAsia="Calibri"/>
          <w:lang w:eastAsia="en-US"/>
        </w:rPr>
      </w:pPr>
      <w:proofErr w:type="spellStart"/>
      <w:r w:rsidRPr="0077364F">
        <w:rPr>
          <w:rFonts w:eastAsia="Calibri"/>
          <w:lang w:eastAsia="en-US"/>
        </w:rPr>
        <w:t>И.о</w:t>
      </w:r>
      <w:proofErr w:type="spellEnd"/>
      <w:r w:rsidRPr="0077364F">
        <w:rPr>
          <w:rFonts w:eastAsia="Calibri"/>
          <w:lang w:eastAsia="en-US"/>
        </w:rPr>
        <w:t xml:space="preserve"> начальника отдела культуры</w:t>
      </w:r>
    </w:p>
    <w:p w:rsidR="0077364F" w:rsidRPr="0077364F" w:rsidRDefault="0077364F" w:rsidP="0077364F">
      <w:pPr>
        <w:rPr>
          <w:rFonts w:eastAsia="Calibri"/>
          <w:lang w:eastAsia="en-US"/>
        </w:rPr>
      </w:pPr>
      <w:r w:rsidRPr="0077364F">
        <w:rPr>
          <w:rFonts w:eastAsia="Calibri"/>
          <w:lang w:eastAsia="en-US"/>
        </w:rPr>
        <w:t>администрации города Шарыпово</w:t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r w:rsidRPr="0077364F">
        <w:rPr>
          <w:rFonts w:eastAsia="Calibri"/>
          <w:lang w:eastAsia="en-US"/>
        </w:rPr>
        <w:tab/>
      </w:r>
      <w:proofErr w:type="spellStart"/>
      <w:r w:rsidRPr="0077364F">
        <w:rPr>
          <w:rFonts w:eastAsia="Calibri"/>
          <w:lang w:eastAsia="en-US"/>
        </w:rPr>
        <w:t>Н.В.Гамалюк</w:t>
      </w:r>
      <w:proofErr w:type="spellEnd"/>
    </w:p>
    <w:p w:rsidR="0077364F" w:rsidRDefault="0077364F" w:rsidP="00C5211A">
      <w:pPr>
        <w:spacing w:line="232" w:lineRule="auto"/>
        <w:jc w:val="both"/>
        <w:rPr>
          <w:rFonts w:eastAsia="Calibri"/>
          <w:lang w:eastAsia="en-US"/>
        </w:rPr>
      </w:pPr>
    </w:p>
    <w:p w:rsidR="0077364F" w:rsidRDefault="0077364F" w:rsidP="00C5211A">
      <w:pPr>
        <w:spacing w:line="232" w:lineRule="auto"/>
        <w:jc w:val="both"/>
        <w:rPr>
          <w:rFonts w:eastAsia="Calibri"/>
          <w:lang w:eastAsia="en-US"/>
        </w:rPr>
      </w:pPr>
    </w:p>
    <w:p w:rsidR="0077364F" w:rsidRDefault="0077364F" w:rsidP="00C5211A">
      <w:pPr>
        <w:spacing w:line="232" w:lineRule="auto"/>
        <w:jc w:val="both"/>
        <w:rPr>
          <w:rFonts w:eastAsia="Calibri"/>
          <w:lang w:eastAsia="en-US"/>
        </w:rPr>
      </w:pPr>
    </w:p>
    <w:p w:rsidR="0077364F" w:rsidRDefault="0077364F" w:rsidP="00C5211A">
      <w:pPr>
        <w:spacing w:line="232" w:lineRule="auto"/>
        <w:jc w:val="both"/>
        <w:rPr>
          <w:rFonts w:eastAsia="Calibri"/>
          <w:lang w:eastAsia="en-US"/>
        </w:rPr>
      </w:pPr>
    </w:p>
    <w:p w:rsidR="0065176E" w:rsidRDefault="0065176E" w:rsidP="00C5211A">
      <w:pPr>
        <w:spacing w:line="232" w:lineRule="auto"/>
        <w:jc w:val="both"/>
        <w:rPr>
          <w:rFonts w:eastAsia="Calibri"/>
          <w:lang w:eastAsia="en-US"/>
        </w:rPr>
      </w:pPr>
    </w:p>
    <w:p w:rsidR="0065176E" w:rsidRDefault="0065176E" w:rsidP="00C5211A">
      <w:pPr>
        <w:spacing w:line="232" w:lineRule="auto"/>
        <w:jc w:val="both"/>
        <w:rPr>
          <w:rFonts w:eastAsia="Calibri"/>
          <w:lang w:eastAsia="en-US"/>
        </w:rPr>
      </w:pPr>
    </w:p>
    <w:p w:rsidR="0065176E" w:rsidRDefault="0065176E" w:rsidP="00C5211A">
      <w:pPr>
        <w:spacing w:line="232" w:lineRule="auto"/>
        <w:jc w:val="both"/>
        <w:rPr>
          <w:rFonts w:eastAsia="Calibri"/>
          <w:lang w:eastAsia="en-US"/>
        </w:rPr>
      </w:pPr>
    </w:p>
    <w:p w:rsidR="0065176E" w:rsidRDefault="0065176E" w:rsidP="00C5211A">
      <w:pPr>
        <w:spacing w:line="232" w:lineRule="auto"/>
        <w:jc w:val="both"/>
        <w:rPr>
          <w:rFonts w:eastAsia="Calibri"/>
          <w:lang w:eastAsia="en-US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414"/>
        <w:gridCol w:w="800"/>
        <w:gridCol w:w="960"/>
        <w:gridCol w:w="1503"/>
        <w:gridCol w:w="636"/>
        <w:gridCol w:w="1116"/>
        <w:gridCol w:w="1116"/>
        <w:gridCol w:w="1116"/>
        <w:gridCol w:w="1116"/>
        <w:gridCol w:w="1116"/>
        <w:gridCol w:w="1236"/>
        <w:gridCol w:w="1053"/>
      </w:tblGrid>
      <w:tr w:rsidR="0077364F" w:rsidRPr="0077364F" w:rsidTr="0065176E">
        <w:trPr>
          <w:trHeight w:val="169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6E" w:rsidRDefault="0077364F" w:rsidP="0077364F">
            <w:pPr>
              <w:jc w:val="right"/>
            </w:pPr>
            <w:r w:rsidRPr="0077364F">
              <w:rPr>
                <w:sz w:val="22"/>
                <w:szCs w:val="22"/>
              </w:rPr>
              <w:t xml:space="preserve">                                                         Приложение </w:t>
            </w:r>
          </w:p>
          <w:p w:rsidR="0077364F" w:rsidRPr="0077364F" w:rsidRDefault="0077364F" w:rsidP="00CA18EA">
            <w:pPr>
              <w:jc w:val="right"/>
            </w:pPr>
            <w:r w:rsidRPr="0077364F">
              <w:rPr>
                <w:sz w:val="22"/>
                <w:szCs w:val="22"/>
              </w:rPr>
              <w:t xml:space="preserve">№2 к подпрограмме 3 "Обеспечение условий реализации программы и прочие мероприятия" муниципальной программы "Развитие культуры"                                                                                                             От </w:t>
            </w:r>
            <w:r w:rsidR="00CA18EA">
              <w:rPr>
                <w:sz w:val="22"/>
                <w:szCs w:val="22"/>
              </w:rPr>
              <w:t>03.10.2013</w:t>
            </w:r>
            <w:bookmarkStart w:id="1" w:name="_GoBack"/>
            <w:bookmarkEnd w:id="1"/>
            <w:r w:rsidR="00CA18EA">
              <w:rPr>
                <w:sz w:val="22"/>
                <w:szCs w:val="22"/>
              </w:rPr>
              <w:t xml:space="preserve"> </w:t>
            </w:r>
            <w:r w:rsidRPr="0077364F">
              <w:rPr>
                <w:sz w:val="22"/>
                <w:szCs w:val="22"/>
              </w:rPr>
              <w:t>г. №</w:t>
            </w:r>
            <w:r w:rsidR="00CA18EA">
              <w:rPr>
                <w:sz w:val="22"/>
                <w:szCs w:val="22"/>
              </w:rPr>
              <w:t>235</w:t>
            </w:r>
            <w:r w:rsidRPr="0077364F">
              <w:rPr>
                <w:sz w:val="22"/>
                <w:szCs w:val="22"/>
              </w:rPr>
              <w:t xml:space="preserve"> </w:t>
            </w:r>
          </w:p>
        </w:tc>
      </w:tr>
      <w:tr w:rsidR="0077364F" w:rsidRPr="0077364F" w:rsidTr="0065176E">
        <w:trPr>
          <w:trHeight w:val="300"/>
        </w:trPr>
        <w:tc>
          <w:tcPr>
            <w:tcW w:w="15309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jc w:val="center"/>
              <w:rPr>
                <w:b/>
                <w:bCs/>
                <w:sz w:val="26"/>
                <w:szCs w:val="26"/>
              </w:rPr>
            </w:pPr>
            <w:r w:rsidRPr="0077364F">
              <w:rPr>
                <w:b/>
                <w:bCs/>
                <w:sz w:val="26"/>
                <w:szCs w:val="26"/>
              </w:rPr>
              <w:t xml:space="preserve">Перечень мероприятий </w:t>
            </w:r>
            <w:proofErr w:type="spellStart"/>
            <w:r w:rsidRPr="0077364F">
              <w:rPr>
                <w:b/>
                <w:bCs/>
                <w:sz w:val="26"/>
                <w:szCs w:val="26"/>
              </w:rPr>
              <w:t>подприграммы</w:t>
            </w:r>
            <w:proofErr w:type="spellEnd"/>
            <w:r w:rsidRPr="0077364F">
              <w:rPr>
                <w:b/>
                <w:bCs/>
                <w:sz w:val="26"/>
                <w:szCs w:val="26"/>
              </w:rPr>
              <w:t xml:space="preserve"> "Обеспечение условий реализации программы и прочие мероприятия"</w:t>
            </w:r>
          </w:p>
        </w:tc>
      </w:tr>
      <w:tr w:rsidR="0077364F" w:rsidRPr="0077364F" w:rsidTr="0065176E">
        <w:trPr>
          <w:trHeight w:val="405"/>
        </w:trPr>
        <w:tc>
          <w:tcPr>
            <w:tcW w:w="1530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364F" w:rsidRPr="0077364F" w:rsidRDefault="0077364F" w:rsidP="0077364F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7364F" w:rsidRPr="0077364F" w:rsidTr="0065176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</w:tr>
      <w:tr w:rsidR="0077364F" w:rsidRPr="0077364F" w:rsidTr="0065176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proofErr w:type="gramStart"/>
            <w:r w:rsidRPr="0077364F">
              <w:t>Наименование  программы</w:t>
            </w:r>
            <w:proofErr w:type="gramEnd"/>
            <w:r w:rsidRPr="0077364F">
              <w:t>, подпрограммы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ГРБС</w:t>
            </w:r>
          </w:p>
        </w:tc>
        <w:tc>
          <w:tcPr>
            <w:tcW w:w="38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Код бюджетной классификации</w:t>
            </w:r>
          </w:p>
        </w:tc>
        <w:tc>
          <w:tcPr>
            <w:tcW w:w="68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proofErr w:type="gramStart"/>
            <w:r w:rsidRPr="0077364F">
              <w:t>Расходы  (</w:t>
            </w:r>
            <w:proofErr w:type="gramEnd"/>
            <w:r w:rsidRPr="0077364F">
              <w:t>тыс. руб.), годы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77364F" w:rsidRPr="0077364F" w:rsidTr="0065176E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38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6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16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proofErr w:type="spellStart"/>
            <w:r w:rsidRPr="0077364F">
              <w:t>РзПр</w:t>
            </w:r>
            <w:proofErr w:type="spellEnd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2014год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2015год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2016год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2017год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2018год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Итого на 2014-2018годы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495"/>
        </w:trPr>
        <w:tc>
          <w:tcPr>
            <w:tcW w:w="153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rPr>
                <w:b/>
                <w:bCs/>
              </w:rPr>
              <w:t>Цель подпрограммы</w:t>
            </w:r>
            <w:r w:rsidRPr="0077364F">
              <w:t>: создание условий для устойчивого развития отрасли «культура»</w:t>
            </w:r>
          </w:p>
        </w:tc>
      </w:tr>
      <w:tr w:rsidR="0077364F" w:rsidRPr="0077364F" w:rsidTr="0065176E">
        <w:trPr>
          <w:trHeight w:val="15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Задача</w:t>
            </w:r>
            <w:proofErr w:type="gramStart"/>
            <w:r w:rsidRPr="0077364F">
              <w:t>1  Развитие</w:t>
            </w:r>
            <w:proofErr w:type="gramEnd"/>
            <w:r w:rsidRPr="0077364F">
              <w:t xml:space="preserve"> системы непрерывного профессионального образования в области культуры;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Обеспечение деятельности (оказания услуг) 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0538527,  </w:t>
            </w:r>
            <w:r w:rsidRPr="0077364F">
              <w:rPr>
                <w:color w:val="FF0000"/>
              </w:rPr>
              <w:t>0530085270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611   612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19408,66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18678,31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21596,23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21853,68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21853,68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103390,56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r w:rsidRPr="0077364F">
              <w:t xml:space="preserve">число </w:t>
            </w:r>
            <w:proofErr w:type="gramStart"/>
            <w:r w:rsidRPr="0077364F">
              <w:t>обучающихся  в</w:t>
            </w:r>
            <w:proofErr w:type="gramEnd"/>
            <w:r w:rsidRPr="0077364F">
              <w:t xml:space="preserve"> учреждениях дополнительного образования в области культуры составит  690 человек </w:t>
            </w:r>
          </w:p>
        </w:tc>
      </w:tr>
      <w:tr w:rsidR="0077364F" w:rsidRPr="0077364F" w:rsidTr="0065176E">
        <w:trPr>
          <w:trHeight w:val="37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Обеспечение муниципальных учреждений на реализацию ими отдельных расходных обязательств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О537511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2515,26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2515,26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9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Обеспечение деятельности (оказания услуг) подведомственных учреждений дополнительного образования в сфере бухгалтерского учета и отчетности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0804             0804              0804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0538526 , </w:t>
            </w:r>
            <w:r w:rsidRPr="0077364F">
              <w:rPr>
                <w:color w:val="FF0000"/>
              </w:rPr>
              <w:t>0530085260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rPr>
                <w:color w:val="FF0000"/>
              </w:rPr>
            </w:pPr>
            <w:r w:rsidRPr="0077364F">
              <w:rPr>
                <w:color w:val="FF0000"/>
              </w:rPr>
              <w:t>244 ,     111 ,      112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2807,54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2851,43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2954,23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2954,23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2954,23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14521,66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1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Руководство и управление в сфере установленных функций органов местного самоуправления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0804             0804              0804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0538516 ,  </w:t>
            </w:r>
            <w:r w:rsidRPr="0077364F">
              <w:rPr>
                <w:color w:val="FF0000"/>
              </w:rPr>
              <w:t>0530085160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rPr>
                <w:color w:val="FF0000"/>
              </w:rPr>
            </w:pPr>
            <w:r w:rsidRPr="0077364F">
              <w:rPr>
                <w:color w:val="FF0000"/>
              </w:rPr>
              <w:t>244,      121,        122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1858,92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1834,3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1956,33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1956,33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1956,33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9562,21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54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77364F">
              <w:t>Федерации</w:t>
            </w:r>
            <w:proofErr w:type="gramEnd"/>
            <w:r w:rsidRPr="0077364F">
              <w:t xml:space="preserve"> а рамках подпрограммы «Обеспечение условий реализации программы и прочие мероприятия»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0538734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1400,45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1400,45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r w:rsidRPr="0077364F">
              <w:t xml:space="preserve">число </w:t>
            </w:r>
            <w:proofErr w:type="gramStart"/>
            <w:r w:rsidRPr="0077364F">
              <w:t>обучающихся  в</w:t>
            </w:r>
            <w:proofErr w:type="gramEnd"/>
            <w:r w:rsidRPr="0077364F">
              <w:t xml:space="preserve"> учреждениях дополнительного образования в области культуры составит  690 человек</w:t>
            </w:r>
          </w:p>
        </w:tc>
      </w:tr>
      <w:tr w:rsidR="0077364F" w:rsidRPr="0077364F" w:rsidTr="0065176E">
        <w:trPr>
          <w:trHeight w:val="32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Персональные выплаты, устанавливаемые в целях повышения </w:t>
            </w:r>
            <w:proofErr w:type="spellStart"/>
            <w:r w:rsidRPr="0077364F">
              <w:t>опляты</w:t>
            </w:r>
            <w:proofErr w:type="spellEnd"/>
            <w:r w:rsidRPr="0077364F">
              <w:t xml:space="preserve"> труда молодым </w:t>
            </w:r>
            <w:proofErr w:type="gramStart"/>
            <w:r w:rsidRPr="0077364F">
              <w:t>специалистам  в</w:t>
            </w:r>
            <w:proofErr w:type="gramEnd"/>
            <w:r w:rsidRPr="0077364F">
              <w:t xml:space="preserve"> рамках подпрограммы "Обеспечение условий </w:t>
            </w:r>
            <w:r w:rsidRPr="0077364F">
              <w:lastRenderedPageBreak/>
              <w:t xml:space="preserve">реализации </w:t>
            </w:r>
            <w:proofErr w:type="spellStart"/>
            <w:r w:rsidRPr="0077364F">
              <w:t>программыи</w:t>
            </w:r>
            <w:proofErr w:type="spellEnd"/>
            <w:r w:rsidRPr="0077364F">
              <w:t xml:space="preserve">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0531031,  </w:t>
            </w:r>
            <w:r w:rsidRPr="0077364F">
              <w:rPr>
                <w:color w:val="FF0000"/>
              </w:rPr>
              <w:t>0530010310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124,11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282,01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234,59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640,71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2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Персональные выплаты, устанавливаемые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0531032,  </w:t>
            </w:r>
            <w:r w:rsidRPr="0077364F">
              <w:rPr>
                <w:color w:val="FF0000"/>
              </w:rPr>
              <w:t>0530010320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45,44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42,86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88,30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51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"Обеспечение условий реализации программы и прочие мероприятия" 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0531021,  </w:t>
            </w:r>
            <w:r w:rsidRPr="0077364F">
              <w:rPr>
                <w:color w:val="FF0000"/>
              </w:rPr>
              <w:t>0530010210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799,62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1089,74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2120,86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2120,86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2120,86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color w:val="FF0000"/>
              </w:rPr>
            </w:pPr>
            <w:r w:rsidRPr="0077364F">
              <w:rPr>
                <w:color w:val="FF0000"/>
              </w:rPr>
              <w:t>8251,94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Проведение текущего и капитального ремонта объектов социальной сферы муниципального образования </w:t>
            </w:r>
            <w:proofErr w:type="spellStart"/>
            <w:r w:rsidRPr="0077364F">
              <w:t>г.Шарыпово</w:t>
            </w:r>
            <w:proofErr w:type="spellEnd"/>
            <w:r w:rsidRPr="0077364F">
              <w:t xml:space="preserve"> в рамках подпрограммы "Обеспечение условий реализации программы и прочие </w:t>
            </w:r>
            <w:r w:rsidRPr="0077364F">
              <w:lastRenderedPageBreak/>
              <w:t>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0538579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1200,00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24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Организация летнего отдыха, оздоровления и занятости детей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52,80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52,80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Мероприятия по переподготовке и повышению квалификации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0538528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24,30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Число </w:t>
            </w:r>
            <w:proofErr w:type="gramStart"/>
            <w:r w:rsidRPr="0077364F">
              <w:t>специалистов</w:t>
            </w:r>
            <w:proofErr w:type="gramEnd"/>
            <w:r w:rsidRPr="0077364F">
              <w:t xml:space="preserve"> повысивших квалификацию составит 151 человек</w:t>
            </w:r>
          </w:p>
        </w:tc>
      </w:tr>
      <w:tr w:rsidR="0077364F" w:rsidRPr="0077364F" w:rsidTr="0065176E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0538528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7,60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7,60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0538528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50,89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50,89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18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0538528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30,30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30,30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49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0531022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43,17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43,17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49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roofErr w:type="spellStart"/>
            <w:r w:rsidRPr="0077364F">
              <w:lastRenderedPageBreak/>
              <w:t>Софинансирование</w:t>
            </w:r>
            <w:proofErr w:type="spellEnd"/>
            <w:r w:rsidRPr="0077364F">
              <w:t xml:space="preserve"> расходов на модернизацию образовательного процесса муниципальных образовательных организаций дополнительного образования детей в области культуры и искусства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0538788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611  612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</w:rPr>
              <w:t>Итого задача №1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27808,36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27298,51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28905,10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28885,10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28885,10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141782,17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19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Задача 2. Внедрение информационно-коммуникационных технологий в отрасли «культура», развитие информационных ресурсов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4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 xml:space="preserve">Внедрение информационно-коммуникационных технологий </w:t>
            </w:r>
            <w:proofErr w:type="gramStart"/>
            <w:r w:rsidRPr="0077364F">
              <w:t>в отросли</w:t>
            </w:r>
            <w:proofErr w:type="gramEnd"/>
            <w:r w:rsidRPr="0077364F">
              <w:t xml:space="preserve"> "культуры", развитие информационных ресурсов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137,50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количество библиотек, подключенных к сети Интернет составит 8ед. Оснащение программным обеспечением 2 муниципальных библиотек</w:t>
            </w:r>
          </w:p>
        </w:tc>
      </w:tr>
      <w:tr w:rsidR="0077364F" w:rsidRPr="0077364F" w:rsidTr="0065176E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</w:rPr>
              <w:t>Итого задача №2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137,50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17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Задача 3. Развитие инфраструктуры отрасли «культура»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Обеспечение деятельности (оказания услуг) </w:t>
            </w:r>
            <w:r w:rsidRPr="0077364F">
              <w:lastRenderedPageBreak/>
              <w:t>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Отдел культуры Администр</w:t>
            </w:r>
            <w:r w:rsidRPr="0077364F">
              <w:lastRenderedPageBreak/>
              <w:t>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lastRenderedPageBreak/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138,24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138,24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Проведение текущи</w:t>
            </w:r>
            <w:r w:rsidRPr="0077364F">
              <w:lastRenderedPageBreak/>
              <w:t>х ремонтов в двух муниципальных учреждениях культуры</w:t>
            </w:r>
          </w:p>
        </w:tc>
      </w:tr>
      <w:tr w:rsidR="0077364F" w:rsidRPr="0077364F" w:rsidTr="0065176E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47,62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102,44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102,44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27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65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26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Обеспечение безопасности подведомственных учреждений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0702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55,80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Проведение мероприятий по обеспечению безопасности в двух муниципальных учреждениях культуры</w:t>
            </w:r>
          </w:p>
        </w:tc>
      </w:tr>
      <w:tr w:rsidR="0077364F" w:rsidRPr="0077364F" w:rsidTr="0065176E">
        <w:trPr>
          <w:trHeight w:val="27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Комплектование книжных фондов муниципальных библиотек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130,20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130,20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28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Комплектование книжных фондов муниципальных библиотек в рамках программы "Обеспечение условий реализации программы и прочие мероприятия" за счет бюджета города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О538534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4F" w:rsidRPr="0077364F" w:rsidRDefault="0077364F" w:rsidP="0077364F">
            <w:r w:rsidRPr="0077364F">
              <w:t xml:space="preserve">Приобретение не </w:t>
            </w:r>
            <w:proofErr w:type="gramStart"/>
            <w:r w:rsidRPr="0077364F">
              <w:t>менее  147</w:t>
            </w:r>
            <w:proofErr w:type="gramEnd"/>
            <w:r w:rsidRPr="0077364F">
              <w:t xml:space="preserve">,3 </w:t>
            </w:r>
            <w:proofErr w:type="spellStart"/>
            <w:r w:rsidRPr="0077364F">
              <w:t>ед.изданий</w:t>
            </w:r>
            <w:proofErr w:type="spellEnd"/>
            <w:r w:rsidRPr="0077364F">
              <w:t xml:space="preserve"> на различных носителях информации</w:t>
            </w:r>
          </w:p>
        </w:tc>
      </w:tr>
      <w:tr w:rsidR="0077364F" w:rsidRPr="0077364F" w:rsidTr="0065176E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 xml:space="preserve">Комплектование книжных фондов муниципальных библиотек в рамках программы "Обеспечение условий реализации программы и </w:t>
            </w:r>
            <w:r w:rsidRPr="0077364F">
              <w:lastRenderedPageBreak/>
              <w:t>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lastRenderedPageBreak/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0537488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47,10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47,10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42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roofErr w:type="spellStart"/>
            <w:r w:rsidRPr="0077364F">
              <w:lastRenderedPageBreak/>
              <w:t>Софинансирование</w:t>
            </w:r>
            <w:proofErr w:type="spellEnd"/>
            <w:r w:rsidRPr="0077364F">
              <w:t xml:space="preserve"> мероприятий, направленных на комплектование книжных фондов библиотек муниципальных образований Красноярского края в рамках подпрограммы «Обеспечение условий реализации программы и прочие мероприятия»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center"/>
            </w:pPr>
            <w:r w:rsidRPr="0077364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0538535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11,78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</w:pPr>
            <w:r w:rsidRPr="0077364F">
              <w:t>11,78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4F" w:rsidRPr="0077364F" w:rsidRDefault="0077364F" w:rsidP="0077364F"/>
        </w:tc>
      </w:tr>
      <w:tr w:rsidR="0077364F" w:rsidRPr="0077364F" w:rsidTr="0065176E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</w:rPr>
              <w:t>Итого задача №3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598,28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598,28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ВСЕГО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28544,14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</w:rPr>
            </w:pPr>
            <w:r w:rsidRPr="0077364F">
              <w:rPr>
                <w:b/>
                <w:bCs/>
              </w:rPr>
              <w:t>27298,51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28905,10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28885,10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28885,10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pPr>
              <w:jc w:val="right"/>
              <w:rPr>
                <w:b/>
                <w:bCs/>
                <w:color w:val="FF0000"/>
              </w:rPr>
            </w:pPr>
            <w:r w:rsidRPr="0077364F">
              <w:rPr>
                <w:b/>
                <w:bCs/>
                <w:color w:val="FF0000"/>
              </w:rPr>
              <w:t>142517,95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64F" w:rsidRPr="0077364F" w:rsidRDefault="0077364F" w:rsidP="0077364F">
            <w:r w:rsidRPr="0077364F">
              <w:t> </w:t>
            </w:r>
          </w:p>
        </w:tc>
      </w:tr>
      <w:tr w:rsidR="0077364F" w:rsidRPr="0077364F" w:rsidTr="0065176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/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</w:tr>
      <w:tr w:rsidR="0077364F" w:rsidRPr="0077364F" w:rsidTr="0065176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</w:tr>
      <w:tr w:rsidR="0077364F" w:rsidRPr="0077364F" w:rsidTr="0065176E">
        <w:trPr>
          <w:trHeight w:val="97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proofErr w:type="spellStart"/>
            <w:r w:rsidRPr="0077364F">
              <w:rPr>
                <w:b/>
                <w:bCs/>
                <w:sz w:val="22"/>
                <w:szCs w:val="22"/>
              </w:rPr>
              <w:t>И.о</w:t>
            </w:r>
            <w:proofErr w:type="spellEnd"/>
            <w:r w:rsidRPr="0077364F">
              <w:rPr>
                <w:b/>
                <w:bCs/>
                <w:sz w:val="22"/>
                <w:szCs w:val="22"/>
              </w:rPr>
              <w:t xml:space="preserve"> начальника Отдела культуры </w:t>
            </w:r>
            <w:proofErr w:type="gramStart"/>
            <w:r w:rsidRPr="0077364F">
              <w:rPr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77364F">
              <w:rPr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r w:rsidRPr="007736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  <w:proofErr w:type="spellStart"/>
            <w:r w:rsidRPr="0077364F">
              <w:rPr>
                <w:b/>
                <w:bCs/>
                <w:sz w:val="22"/>
                <w:szCs w:val="22"/>
              </w:rPr>
              <w:t>Н.В.Гамалюк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64F" w:rsidRPr="0077364F" w:rsidRDefault="0077364F" w:rsidP="0077364F">
            <w:pPr>
              <w:rPr>
                <w:sz w:val="20"/>
                <w:szCs w:val="20"/>
              </w:rPr>
            </w:pPr>
          </w:p>
        </w:tc>
      </w:tr>
    </w:tbl>
    <w:p w:rsidR="0077364F" w:rsidRPr="0077364F" w:rsidRDefault="0077364F" w:rsidP="00C5211A">
      <w:pPr>
        <w:spacing w:line="232" w:lineRule="auto"/>
        <w:jc w:val="both"/>
        <w:rPr>
          <w:sz w:val="28"/>
          <w:szCs w:val="28"/>
        </w:rPr>
      </w:pPr>
    </w:p>
    <w:sectPr w:rsidR="0077364F" w:rsidRPr="0077364F" w:rsidSect="006517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FD5"/>
    <w:rsid w:val="00012040"/>
    <w:rsid w:val="0002067C"/>
    <w:rsid w:val="00021392"/>
    <w:rsid w:val="00030CB4"/>
    <w:rsid w:val="00073415"/>
    <w:rsid w:val="000C498D"/>
    <w:rsid w:val="000D21E2"/>
    <w:rsid w:val="000D6E31"/>
    <w:rsid w:val="000D7583"/>
    <w:rsid w:val="0010144D"/>
    <w:rsid w:val="00111962"/>
    <w:rsid w:val="00134C69"/>
    <w:rsid w:val="00167EE7"/>
    <w:rsid w:val="00225BC4"/>
    <w:rsid w:val="00256D56"/>
    <w:rsid w:val="002D082B"/>
    <w:rsid w:val="002D6DA2"/>
    <w:rsid w:val="003064EF"/>
    <w:rsid w:val="00307370"/>
    <w:rsid w:val="00312825"/>
    <w:rsid w:val="00382061"/>
    <w:rsid w:val="00384539"/>
    <w:rsid w:val="003A22CE"/>
    <w:rsid w:val="003D6554"/>
    <w:rsid w:val="00401FF0"/>
    <w:rsid w:val="00421CAE"/>
    <w:rsid w:val="004304B4"/>
    <w:rsid w:val="004333D3"/>
    <w:rsid w:val="00461157"/>
    <w:rsid w:val="00474001"/>
    <w:rsid w:val="0047635D"/>
    <w:rsid w:val="004E18F0"/>
    <w:rsid w:val="00505C7E"/>
    <w:rsid w:val="005159B3"/>
    <w:rsid w:val="005368F7"/>
    <w:rsid w:val="005750FA"/>
    <w:rsid w:val="00575E07"/>
    <w:rsid w:val="00615F29"/>
    <w:rsid w:val="0065176E"/>
    <w:rsid w:val="00676729"/>
    <w:rsid w:val="006D0125"/>
    <w:rsid w:val="006D4156"/>
    <w:rsid w:val="006F560A"/>
    <w:rsid w:val="006F6360"/>
    <w:rsid w:val="007054CE"/>
    <w:rsid w:val="00716593"/>
    <w:rsid w:val="00716EF5"/>
    <w:rsid w:val="007220A4"/>
    <w:rsid w:val="0073371A"/>
    <w:rsid w:val="007608DB"/>
    <w:rsid w:val="0076656C"/>
    <w:rsid w:val="007665C6"/>
    <w:rsid w:val="00766A4F"/>
    <w:rsid w:val="0077364F"/>
    <w:rsid w:val="0078518C"/>
    <w:rsid w:val="007A5788"/>
    <w:rsid w:val="007E4CE8"/>
    <w:rsid w:val="007F194A"/>
    <w:rsid w:val="007F2271"/>
    <w:rsid w:val="00855CDF"/>
    <w:rsid w:val="008579C4"/>
    <w:rsid w:val="00876E8E"/>
    <w:rsid w:val="0088397B"/>
    <w:rsid w:val="008A5CD4"/>
    <w:rsid w:val="008D7081"/>
    <w:rsid w:val="00940E0A"/>
    <w:rsid w:val="00947A64"/>
    <w:rsid w:val="00955AF1"/>
    <w:rsid w:val="009877BB"/>
    <w:rsid w:val="009D1010"/>
    <w:rsid w:val="009F4852"/>
    <w:rsid w:val="00A238BE"/>
    <w:rsid w:val="00AD0FD5"/>
    <w:rsid w:val="00AD4E68"/>
    <w:rsid w:val="00AE496C"/>
    <w:rsid w:val="00B065F6"/>
    <w:rsid w:val="00B21A09"/>
    <w:rsid w:val="00B3764A"/>
    <w:rsid w:val="00B66509"/>
    <w:rsid w:val="00B6716D"/>
    <w:rsid w:val="00B87A2F"/>
    <w:rsid w:val="00B942A8"/>
    <w:rsid w:val="00BA1820"/>
    <w:rsid w:val="00BA7221"/>
    <w:rsid w:val="00BC7A59"/>
    <w:rsid w:val="00C21CC2"/>
    <w:rsid w:val="00C408F9"/>
    <w:rsid w:val="00C5211A"/>
    <w:rsid w:val="00C53FE1"/>
    <w:rsid w:val="00C9082F"/>
    <w:rsid w:val="00CA18EA"/>
    <w:rsid w:val="00D047E6"/>
    <w:rsid w:val="00D26200"/>
    <w:rsid w:val="00D2743E"/>
    <w:rsid w:val="00D41174"/>
    <w:rsid w:val="00D64F27"/>
    <w:rsid w:val="00D86220"/>
    <w:rsid w:val="00DA6054"/>
    <w:rsid w:val="00DB094D"/>
    <w:rsid w:val="00DB188A"/>
    <w:rsid w:val="00DB23BE"/>
    <w:rsid w:val="00DC2485"/>
    <w:rsid w:val="00DC4303"/>
    <w:rsid w:val="00DE1AB8"/>
    <w:rsid w:val="00E172C4"/>
    <w:rsid w:val="00E25180"/>
    <w:rsid w:val="00E55DEE"/>
    <w:rsid w:val="00E77FF0"/>
    <w:rsid w:val="00E84E45"/>
    <w:rsid w:val="00EA0940"/>
    <w:rsid w:val="00EA1B00"/>
    <w:rsid w:val="00EB5915"/>
    <w:rsid w:val="00ED1A95"/>
    <w:rsid w:val="00EE1372"/>
    <w:rsid w:val="00EE64B7"/>
    <w:rsid w:val="00EF77B7"/>
    <w:rsid w:val="00F059CC"/>
    <w:rsid w:val="00F147F2"/>
    <w:rsid w:val="00F35026"/>
    <w:rsid w:val="00F56C5B"/>
    <w:rsid w:val="00F65599"/>
    <w:rsid w:val="00FF4A87"/>
    <w:rsid w:val="00FF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6569F3-33F1-450B-ADC9-C26A2730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D0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0F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AD0FD5"/>
    <w:rPr>
      <w:rFonts w:ascii="Times New Roman" w:hAnsi="Times New Roman" w:cs="Times New Roman" w:hint="default"/>
    </w:rPr>
  </w:style>
  <w:style w:type="character" w:styleId="a3">
    <w:name w:val="Hyperlink"/>
    <w:basedOn w:val="a0"/>
    <w:uiPriority w:val="99"/>
    <w:semiHidden/>
    <w:unhideWhenUsed/>
    <w:rsid w:val="00AD0F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17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17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4.&#1054;&#1073;&#1077;&#1089;&#1087;&#1077;&#1095;&#1077;&#1085;&#1080;&#1077;%20&#1091;&#1089;&#1083;&#1086;&#1074;&#1080;&#1081;%20&#1088;&#1077;&#1072;&#1083;&#1080;&#1079;&#1072;&#1094;&#1080;&#1080;%20&#1087;&#1088;&#1086;&#1075;&#1088;&#1072;&#1084;&#1084;&#1099;%20&#1080;%20&#1087;&#1088;&#1086;&#1095;&#1080;&#1077;%20&#1084;&#1077;&#1088;&#1086;&#1087;&#1088;&#1080;&#1103;&#1090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885588-E0B4-4B6C-AC31-351DA57F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28</Pages>
  <Words>5257</Words>
  <Characters>29970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104</cp:revision>
  <cp:lastPrinted>2015-12-17T01:29:00Z</cp:lastPrinted>
  <dcterms:created xsi:type="dcterms:W3CDTF">2013-11-13T02:55:00Z</dcterms:created>
  <dcterms:modified xsi:type="dcterms:W3CDTF">2015-12-21T07:40:00Z</dcterms:modified>
</cp:coreProperties>
</file>