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9F" w:rsidRDefault="0077716D" w:rsidP="0077716D">
      <w:pPr>
        <w:tabs>
          <w:tab w:val="left" w:pos="48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  <w:bookmarkStart w:id="0" w:name="_GoBack"/>
      <w:bookmarkEnd w:id="0"/>
    </w:p>
    <w:p w:rsidR="008E649F" w:rsidRPr="00995BB2" w:rsidRDefault="008E649F" w:rsidP="008E649F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E649F" w:rsidRPr="00EE7CBD">
        <w:tc>
          <w:tcPr>
            <w:tcW w:w="3190" w:type="dxa"/>
            <w:shd w:val="clear" w:color="auto" w:fill="auto"/>
          </w:tcPr>
          <w:p w:rsidR="008E649F" w:rsidRPr="004D0FBE" w:rsidRDefault="00F96796" w:rsidP="005A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17.08.2015</w:t>
            </w:r>
          </w:p>
        </w:tc>
        <w:tc>
          <w:tcPr>
            <w:tcW w:w="3190" w:type="dxa"/>
            <w:shd w:val="clear" w:color="auto" w:fill="auto"/>
          </w:tcPr>
          <w:p w:rsidR="008E649F" w:rsidRPr="00EE7CBD" w:rsidRDefault="008E649F" w:rsidP="005A11A7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8E649F" w:rsidRPr="00F96796" w:rsidRDefault="008E649F" w:rsidP="005A11A7">
            <w:pPr>
              <w:jc w:val="center"/>
              <w:rPr>
                <w:sz w:val="28"/>
                <w:szCs w:val="28"/>
              </w:rPr>
            </w:pPr>
            <w:r w:rsidRPr="00A70666">
              <w:rPr>
                <w:sz w:val="28"/>
                <w:szCs w:val="28"/>
                <w:lang w:val="en-US"/>
              </w:rPr>
              <w:t xml:space="preserve"> </w:t>
            </w:r>
            <w:r w:rsidR="00A70666" w:rsidRPr="00A70666">
              <w:rPr>
                <w:sz w:val="28"/>
                <w:szCs w:val="28"/>
              </w:rPr>
              <w:t xml:space="preserve">          </w:t>
            </w:r>
            <w:r w:rsidRPr="00A70666">
              <w:rPr>
                <w:sz w:val="28"/>
                <w:szCs w:val="28"/>
                <w:lang w:val="en-US"/>
              </w:rPr>
              <w:t xml:space="preserve">  </w:t>
            </w:r>
            <w:r w:rsidRPr="00A70666">
              <w:rPr>
                <w:sz w:val="28"/>
                <w:szCs w:val="28"/>
              </w:rPr>
              <w:t xml:space="preserve"> №</w:t>
            </w:r>
            <w:r w:rsidR="00A70666" w:rsidRPr="00A70666">
              <w:rPr>
                <w:sz w:val="28"/>
                <w:szCs w:val="28"/>
                <w:lang w:val="en-US"/>
              </w:rPr>
              <w:t xml:space="preserve"> </w:t>
            </w:r>
            <w:r w:rsidR="00F96796">
              <w:rPr>
                <w:sz w:val="28"/>
                <w:szCs w:val="28"/>
              </w:rPr>
              <w:t>151</w:t>
            </w:r>
          </w:p>
        </w:tc>
      </w:tr>
      <w:tr w:rsidR="004D0FBE" w:rsidRPr="00EE7CBD">
        <w:tc>
          <w:tcPr>
            <w:tcW w:w="3190" w:type="dxa"/>
            <w:shd w:val="clear" w:color="auto" w:fill="auto"/>
          </w:tcPr>
          <w:p w:rsidR="004D0FBE" w:rsidRDefault="004D0FBE" w:rsidP="005A11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D0FBE" w:rsidRPr="00EE7CBD" w:rsidRDefault="004D0FBE" w:rsidP="005A11A7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D0FBE" w:rsidRPr="00A70666" w:rsidRDefault="004D0FBE" w:rsidP="005A11A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96796" w:rsidRPr="00F96796" w:rsidRDefault="00F96796" w:rsidP="00F96796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Look w:val="01E0" w:firstRow="1" w:lastRow="1" w:firstColumn="1" w:lastColumn="1" w:noHBand="0" w:noVBand="0"/>
      </w:tblPr>
      <w:tblGrid>
        <w:gridCol w:w="5328"/>
      </w:tblGrid>
      <w:tr w:rsidR="004D0FBE" w:rsidRPr="00F83F48" w:rsidTr="00F83F48">
        <w:trPr>
          <w:trHeight w:val="1977"/>
        </w:trPr>
        <w:tc>
          <w:tcPr>
            <w:tcW w:w="5328" w:type="dxa"/>
          </w:tcPr>
          <w:p w:rsidR="004D0FBE" w:rsidRPr="00F83F48" w:rsidRDefault="004D0FBE" w:rsidP="00F83F48">
            <w:pPr>
              <w:jc w:val="both"/>
              <w:rPr>
                <w:sz w:val="28"/>
                <w:szCs w:val="28"/>
              </w:rPr>
            </w:pPr>
          </w:p>
          <w:p w:rsidR="004D0FBE" w:rsidRPr="00F83F48" w:rsidRDefault="004D0FBE" w:rsidP="00516059">
            <w:pPr>
              <w:rPr>
                <w:sz w:val="28"/>
                <w:szCs w:val="28"/>
              </w:rPr>
            </w:pPr>
            <w:r w:rsidRPr="00F83F48">
              <w:rPr>
                <w:sz w:val="28"/>
                <w:szCs w:val="28"/>
              </w:rPr>
              <w:t xml:space="preserve">Об  утверждении плана мероприятий («Дорожная карта») по переселению               граждан из аварийного жилищного фонда </w:t>
            </w:r>
          </w:p>
          <w:p w:rsidR="004D0FBE" w:rsidRPr="00F83F48" w:rsidRDefault="004D0FBE" w:rsidP="00516059">
            <w:pPr>
              <w:rPr>
                <w:sz w:val="28"/>
                <w:szCs w:val="28"/>
              </w:rPr>
            </w:pPr>
            <w:r w:rsidRPr="00F83F48">
              <w:rPr>
                <w:sz w:val="28"/>
                <w:szCs w:val="28"/>
              </w:rPr>
              <w:t>(жилых помещений в многоквартирных домах, признанных в установленном                порядке до 1 января 2012 года                 аварийными и подлежащими сносу или реконструкции в связи с физическим износом в процессе их эксплуатации)</w:t>
            </w:r>
          </w:p>
          <w:p w:rsidR="004D0FBE" w:rsidRPr="00F83F48" w:rsidRDefault="004D0FBE" w:rsidP="00F83F48">
            <w:pPr>
              <w:jc w:val="both"/>
              <w:rPr>
                <w:sz w:val="28"/>
                <w:szCs w:val="28"/>
              </w:rPr>
            </w:pPr>
            <w:r w:rsidRPr="00F83F48">
              <w:rPr>
                <w:sz w:val="28"/>
                <w:szCs w:val="28"/>
              </w:rPr>
              <w:t xml:space="preserve">                   </w:t>
            </w:r>
          </w:p>
        </w:tc>
      </w:tr>
    </w:tbl>
    <w:p w:rsidR="00EF5760" w:rsidRDefault="00EF5760" w:rsidP="008E649F">
      <w:pPr>
        <w:rPr>
          <w:b/>
          <w:sz w:val="28"/>
          <w:szCs w:val="28"/>
        </w:rPr>
      </w:pPr>
    </w:p>
    <w:p w:rsidR="00EF5760" w:rsidRPr="00CD42A2" w:rsidRDefault="00EF5760" w:rsidP="008E649F">
      <w:pPr>
        <w:ind w:firstLine="567"/>
        <w:jc w:val="both"/>
      </w:pPr>
    </w:p>
    <w:p w:rsidR="00EF5760" w:rsidRPr="00CD42A2" w:rsidRDefault="00EF5760" w:rsidP="009B6815">
      <w:pPr>
        <w:ind w:firstLine="709"/>
      </w:pPr>
    </w:p>
    <w:p w:rsidR="00EF5760" w:rsidRPr="00CD42A2" w:rsidRDefault="00EF5760" w:rsidP="009B6815">
      <w:pPr>
        <w:ind w:firstLine="709"/>
      </w:pPr>
    </w:p>
    <w:p w:rsidR="00EF5760" w:rsidRPr="00CD42A2" w:rsidRDefault="00EF5760" w:rsidP="00EF5760"/>
    <w:p w:rsidR="00EF5760" w:rsidRDefault="00EF5760" w:rsidP="00EF5760"/>
    <w:p w:rsidR="00CD42A2" w:rsidRDefault="00CD42A2" w:rsidP="00EF5760"/>
    <w:p w:rsidR="00CD42A2" w:rsidRDefault="00CD42A2" w:rsidP="00EF5760"/>
    <w:p w:rsidR="00D47013" w:rsidRDefault="00D47013" w:rsidP="00EF5760"/>
    <w:p w:rsidR="004D0FBE" w:rsidRDefault="004D0FBE" w:rsidP="00EF5760"/>
    <w:p w:rsidR="004D0FBE" w:rsidRDefault="004D0FBE" w:rsidP="00EF5760"/>
    <w:p w:rsidR="004D0FBE" w:rsidRDefault="004D0FBE" w:rsidP="00EF5760"/>
    <w:p w:rsidR="004D0FBE" w:rsidRDefault="004D0FBE" w:rsidP="00EF5760"/>
    <w:p w:rsidR="004D0FBE" w:rsidRDefault="004D0FBE" w:rsidP="00EF5760"/>
    <w:p w:rsidR="004D0FBE" w:rsidRDefault="004D0FBE" w:rsidP="004D0FBE">
      <w:pPr>
        <w:ind w:firstLine="360"/>
        <w:jc w:val="both"/>
      </w:pPr>
      <w:proofErr w:type="gramStart"/>
      <w:r>
        <w:rPr>
          <w:sz w:val="28"/>
          <w:szCs w:val="28"/>
        </w:rPr>
        <w:t>Во исполнение Указа Президента Российской Федерации от 7 мая 2012 года № 600 «О мерах по обеспечению граждан Российской Федерации                   доступным и комфортным жильем и повышению качества                           жилищно-коммунальных услуг», в целях повышения доступности жилья и улучшения жилищных условий граждан, проживающих на территории              города Шарыпово, в соответствии с Федеральным законом от 06.10.2003             № 131-ФЗ «Об общих принципах организации местного самоуправления в Российской Федерации</w:t>
      </w:r>
      <w:proofErr w:type="gramEnd"/>
      <w:r>
        <w:rPr>
          <w:sz w:val="28"/>
          <w:szCs w:val="28"/>
        </w:rPr>
        <w:t xml:space="preserve">», с распоряжением Правительства Красноярского края от 12.05.2014 № 295-р  «Об утверждении плана мероприятий             («дорожной карты») «Переселение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                   реконструкции в связи с физическим износом в процессе их эксплуатации)»,            руководствуясь </w:t>
      </w:r>
      <w:r w:rsidRPr="00B84349">
        <w:rPr>
          <w:color w:val="000000"/>
          <w:sz w:val="28"/>
          <w:szCs w:val="28"/>
        </w:rPr>
        <w:t xml:space="preserve">статьей </w:t>
      </w:r>
      <w:r>
        <w:rPr>
          <w:color w:val="000000"/>
          <w:sz w:val="28"/>
          <w:szCs w:val="28"/>
        </w:rPr>
        <w:t>34</w:t>
      </w:r>
      <w:r w:rsidRPr="00B84349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 xml:space="preserve">  </w:t>
      </w:r>
      <w:r w:rsidRPr="00B84349">
        <w:rPr>
          <w:color w:val="000000"/>
          <w:sz w:val="28"/>
          <w:szCs w:val="28"/>
        </w:rPr>
        <w:t xml:space="preserve">города </w:t>
      </w:r>
      <w:r w:rsidRPr="008E649F">
        <w:rPr>
          <w:sz w:val="28"/>
          <w:szCs w:val="28"/>
        </w:rPr>
        <w:t>Шарыпово</w:t>
      </w:r>
    </w:p>
    <w:p w:rsidR="004D0FBE" w:rsidRDefault="004D0FBE" w:rsidP="00EF5760"/>
    <w:p w:rsidR="004D0FBE" w:rsidRDefault="004D0FBE" w:rsidP="004D0FBE">
      <w:pPr>
        <w:jc w:val="both"/>
        <w:rPr>
          <w:sz w:val="28"/>
          <w:szCs w:val="28"/>
        </w:rPr>
      </w:pPr>
      <w:r w:rsidRPr="00A818D8">
        <w:rPr>
          <w:sz w:val="28"/>
          <w:szCs w:val="28"/>
        </w:rPr>
        <w:t>ПОСТАНОВЛЯЮ:</w:t>
      </w:r>
    </w:p>
    <w:p w:rsidR="004D0FBE" w:rsidRDefault="004D0FBE" w:rsidP="004D0FBE">
      <w:pPr>
        <w:jc w:val="center"/>
        <w:rPr>
          <w:sz w:val="28"/>
          <w:szCs w:val="28"/>
        </w:rPr>
      </w:pPr>
    </w:p>
    <w:p w:rsidR="004D0FBE" w:rsidRPr="00A818D8" w:rsidRDefault="004D0FBE" w:rsidP="004D0F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план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эксплуатации), согласно приложению.     </w:t>
      </w:r>
    </w:p>
    <w:p w:rsidR="004D0FBE" w:rsidRPr="00A818D8" w:rsidRDefault="004D0FBE" w:rsidP="004D0FBE">
      <w:pPr>
        <w:tabs>
          <w:tab w:val="left" w:pos="360"/>
          <w:tab w:val="left" w:pos="540"/>
          <w:tab w:val="left" w:pos="900"/>
        </w:tabs>
        <w:jc w:val="both"/>
        <w:rPr>
          <w:sz w:val="28"/>
          <w:szCs w:val="28"/>
        </w:rPr>
      </w:pPr>
      <w:r w:rsidRPr="00A81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81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Pr="00A818D8">
        <w:rPr>
          <w:sz w:val="28"/>
          <w:szCs w:val="28"/>
        </w:rPr>
        <w:t xml:space="preserve">. Контроль исполнения  настоящего постановления </w:t>
      </w:r>
      <w:r>
        <w:rPr>
          <w:sz w:val="28"/>
          <w:szCs w:val="28"/>
        </w:rPr>
        <w:t xml:space="preserve">возложить на Руководителя Комитета по управлению муниципальным имуществом и земельными отношениями Администрации города Шарыпово </w:t>
      </w:r>
      <w:proofErr w:type="spellStart"/>
      <w:r>
        <w:rPr>
          <w:sz w:val="28"/>
          <w:szCs w:val="28"/>
        </w:rPr>
        <w:t>Курносову</w:t>
      </w:r>
      <w:proofErr w:type="spellEnd"/>
      <w:r>
        <w:rPr>
          <w:sz w:val="28"/>
          <w:szCs w:val="28"/>
        </w:rPr>
        <w:t xml:space="preserve"> Е.А.</w:t>
      </w:r>
    </w:p>
    <w:p w:rsidR="004D0FBE" w:rsidRPr="00A818D8" w:rsidRDefault="004D0FBE" w:rsidP="004D0FBE">
      <w:pPr>
        <w:tabs>
          <w:tab w:val="left" w:pos="540"/>
        </w:tabs>
        <w:ind w:firstLine="480"/>
        <w:jc w:val="both"/>
        <w:rPr>
          <w:sz w:val="28"/>
          <w:szCs w:val="28"/>
        </w:rPr>
      </w:pPr>
    </w:p>
    <w:p w:rsidR="000C13C4" w:rsidRDefault="000C13C4" w:rsidP="00D74725">
      <w:pPr>
        <w:ind w:firstLine="426"/>
        <w:jc w:val="both"/>
        <w:rPr>
          <w:sz w:val="28"/>
          <w:szCs w:val="28"/>
        </w:rPr>
      </w:pPr>
    </w:p>
    <w:p w:rsidR="00D74725" w:rsidRPr="00C26FD7" w:rsidRDefault="004D0FBE" w:rsidP="00D74725">
      <w:pPr>
        <w:ind w:firstLine="426"/>
        <w:jc w:val="both"/>
      </w:pPr>
      <w:r>
        <w:rPr>
          <w:sz w:val="28"/>
          <w:szCs w:val="28"/>
        </w:rPr>
        <w:t>3</w:t>
      </w:r>
      <w:r w:rsidRPr="00A818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74725" w:rsidRPr="008E649F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D74725">
        <w:rPr>
          <w:sz w:val="28"/>
          <w:szCs w:val="28"/>
        </w:rPr>
        <w:t xml:space="preserve"> в периодическом печатном издании </w:t>
      </w:r>
      <w:r w:rsidR="00D74725">
        <w:rPr>
          <w:sz w:val="28"/>
          <w:szCs w:val="28"/>
        </w:rPr>
        <w:lastRenderedPageBreak/>
        <w:t>«</w:t>
      </w:r>
      <w:r w:rsidR="00D74725" w:rsidRPr="00896F4E">
        <w:rPr>
          <w:sz w:val="28"/>
          <w:szCs w:val="28"/>
        </w:rPr>
        <w:t>Офиц</w:t>
      </w:r>
      <w:r w:rsidR="00D74725">
        <w:rPr>
          <w:sz w:val="28"/>
          <w:szCs w:val="28"/>
        </w:rPr>
        <w:t>иальный вестник города Шарыпово», подлежит размещению в сети Интернета на официальном сайте муниципального образования города Шарыпово Красноярского края и распространяется на правоотношения, возникшие  с 24.04.13</w:t>
      </w:r>
      <w:r w:rsidR="00D74725" w:rsidRPr="00C26FD7">
        <w:rPr>
          <w:sz w:val="28"/>
          <w:szCs w:val="28"/>
        </w:rPr>
        <w:t xml:space="preserve"> года.</w:t>
      </w:r>
    </w:p>
    <w:p w:rsidR="004D0FBE" w:rsidRDefault="004D0FBE" w:rsidP="00D74725">
      <w:pPr>
        <w:tabs>
          <w:tab w:val="left" w:pos="360"/>
          <w:tab w:val="left" w:pos="540"/>
        </w:tabs>
        <w:ind w:firstLine="480"/>
        <w:jc w:val="both"/>
        <w:rPr>
          <w:sz w:val="28"/>
          <w:szCs w:val="28"/>
        </w:rPr>
      </w:pPr>
    </w:p>
    <w:p w:rsidR="00D47013" w:rsidRDefault="00D47013" w:rsidP="00EF5760"/>
    <w:p w:rsidR="00D74725" w:rsidRDefault="00D74725" w:rsidP="00EF5760"/>
    <w:p w:rsidR="00D74725" w:rsidRDefault="00D74725" w:rsidP="00EF5760"/>
    <w:p w:rsidR="004D0FBE" w:rsidRDefault="004D0FBE" w:rsidP="004D0FBE">
      <w:pPr>
        <w:rPr>
          <w:sz w:val="28"/>
          <w:szCs w:val="28"/>
        </w:rPr>
      </w:pPr>
      <w:r w:rsidRPr="008E649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D0FBE" w:rsidRPr="00CD42A2" w:rsidRDefault="004D0FBE" w:rsidP="004D0FBE">
      <w:r>
        <w:rPr>
          <w:sz w:val="28"/>
          <w:szCs w:val="28"/>
        </w:rPr>
        <w:t>города  Шарыпово</w:t>
      </w:r>
      <w:r w:rsidRPr="008E649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</w:t>
      </w:r>
      <w:r w:rsidRPr="008E649F">
        <w:rPr>
          <w:sz w:val="28"/>
          <w:szCs w:val="28"/>
        </w:rPr>
        <w:t xml:space="preserve">       </w:t>
      </w:r>
      <w:r w:rsidR="00D74725">
        <w:rPr>
          <w:sz w:val="28"/>
          <w:szCs w:val="28"/>
        </w:rPr>
        <w:t xml:space="preserve">    </w:t>
      </w:r>
      <w:r w:rsidRPr="008E64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E649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Погожев</w:t>
      </w:r>
      <w:proofErr w:type="spellEnd"/>
      <w:r w:rsidRPr="00CD42A2">
        <w:t xml:space="preserve">                                            </w:t>
      </w:r>
    </w:p>
    <w:p w:rsidR="002C1E59" w:rsidRDefault="002C1E59" w:rsidP="009036F1">
      <w:pPr>
        <w:ind w:left="5664"/>
        <w:rPr>
          <w:sz w:val="28"/>
          <w:szCs w:val="28"/>
        </w:rPr>
      </w:pPr>
    </w:p>
    <w:p w:rsidR="009036F1" w:rsidRDefault="000C13C4" w:rsidP="000C13C4">
      <w:pPr>
        <w:ind w:left="5664" w:hanging="2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36F1" w:rsidRPr="008402CA">
        <w:rPr>
          <w:sz w:val="28"/>
          <w:szCs w:val="28"/>
        </w:rPr>
        <w:t xml:space="preserve">Приложение к </w:t>
      </w:r>
      <w:r w:rsidR="009036F1">
        <w:rPr>
          <w:sz w:val="28"/>
          <w:szCs w:val="28"/>
        </w:rPr>
        <w:t xml:space="preserve">постановлению  </w:t>
      </w:r>
    </w:p>
    <w:p w:rsidR="009036F1" w:rsidRDefault="009036F1" w:rsidP="000C13C4">
      <w:pPr>
        <w:ind w:left="5664" w:hanging="277"/>
        <w:rPr>
          <w:sz w:val="28"/>
          <w:szCs w:val="28"/>
        </w:rPr>
      </w:pPr>
      <w:r>
        <w:rPr>
          <w:sz w:val="28"/>
          <w:szCs w:val="28"/>
        </w:rPr>
        <w:t>А</w:t>
      </w:r>
      <w:r w:rsidRPr="008402CA">
        <w:rPr>
          <w:sz w:val="28"/>
          <w:szCs w:val="28"/>
        </w:rPr>
        <w:t xml:space="preserve">дминистрации города </w:t>
      </w:r>
      <w:r w:rsidR="000C13C4">
        <w:rPr>
          <w:sz w:val="28"/>
          <w:szCs w:val="28"/>
        </w:rPr>
        <w:t>Шарыпово</w:t>
      </w:r>
    </w:p>
    <w:p w:rsidR="009036F1" w:rsidRPr="008402CA" w:rsidRDefault="00F96796" w:rsidP="009036F1">
      <w:pPr>
        <w:ind w:left="5664"/>
        <w:rPr>
          <w:sz w:val="28"/>
          <w:szCs w:val="28"/>
        </w:rPr>
      </w:pPr>
      <w:r>
        <w:rPr>
          <w:sz w:val="28"/>
          <w:szCs w:val="28"/>
        </w:rPr>
        <w:t>от 17.08.2</w:t>
      </w:r>
      <w:r w:rsidR="000C13C4">
        <w:rPr>
          <w:sz w:val="28"/>
          <w:szCs w:val="28"/>
        </w:rPr>
        <w:t>015г.</w:t>
      </w:r>
      <w:r>
        <w:rPr>
          <w:sz w:val="28"/>
          <w:szCs w:val="28"/>
        </w:rPr>
        <w:t>№ 151</w:t>
      </w:r>
    </w:p>
    <w:p w:rsidR="009036F1" w:rsidRDefault="009036F1" w:rsidP="009036F1">
      <w:pPr>
        <w:jc w:val="center"/>
        <w:rPr>
          <w:b/>
          <w:sz w:val="28"/>
          <w:szCs w:val="28"/>
        </w:rPr>
      </w:pPr>
    </w:p>
    <w:p w:rsidR="000C13C4" w:rsidRPr="001520A1" w:rsidRDefault="000C13C4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t xml:space="preserve">План мероприятий («Дорожная карта») 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t xml:space="preserve">по переселению граждан из аварийного жилищного фонда 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t>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</w:p>
    <w:p w:rsidR="009036F1" w:rsidRPr="001520A1" w:rsidRDefault="009036F1" w:rsidP="009036F1">
      <w:pPr>
        <w:jc w:val="center"/>
        <w:rPr>
          <w:sz w:val="28"/>
          <w:szCs w:val="28"/>
        </w:rPr>
      </w:pPr>
    </w:p>
    <w:p w:rsidR="009036F1" w:rsidRPr="001520A1" w:rsidRDefault="009036F1" w:rsidP="009036F1">
      <w:pPr>
        <w:numPr>
          <w:ilvl w:val="0"/>
          <w:numId w:val="10"/>
        </w:numPr>
        <w:tabs>
          <w:tab w:val="clear" w:pos="1080"/>
        </w:tabs>
        <w:ind w:left="0" w:firstLine="0"/>
        <w:jc w:val="center"/>
        <w:rPr>
          <w:sz w:val="28"/>
          <w:szCs w:val="28"/>
        </w:rPr>
      </w:pPr>
      <w:r w:rsidRPr="001520A1">
        <w:rPr>
          <w:sz w:val="28"/>
          <w:szCs w:val="28"/>
        </w:rPr>
        <w:t>Общее описание «Дорожной карты»</w:t>
      </w:r>
    </w:p>
    <w:p w:rsidR="009036F1" w:rsidRPr="001520A1" w:rsidRDefault="009036F1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>1. </w:t>
      </w:r>
      <w:proofErr w:type="gramStart"/>
      <w:r w:rsidRPr="001520A1">
        <w:rPr>
          <w:sz w:val="28"/>
          <w:szCs w:val="28"/>
        </w:rPr>
        <w:t xml:space="preserve">Целью «Дорожной карты» переселения граждан из аварийного жилищного фонда (жилых помещений в многоквартирных домах, признанных        в установленном порядке до 1 января 2012 года аварийными и подлежащими сносу или реконструкции в связи с физическим износом в процессе их эксплуатации) (далее – «Дорожная карта») является решение задач по ликвидации аварийного жилищного фонда, поставленных указом Президента Российской Федерации от 7 мая </w:t>
      </w:r>
      <w:smartTag w:uri="urn:schemas-microsoft-com:office:smarttags" w:element="metricconverter">
        <w:smartTagPr>
          <w:attr w:name="ProductID" w:val="2012 г"/>
        </w:smartTagPr>
        <w:r w:rsidRPr="001520A1">
          <w:rPr>
            <w:sz w:val="28"/>
            <w:szCs w:val="28"/>
          </w:rPr>
          <w:t>2012 г</w:t>
        </w:r>
      </w:smartTag>
      <w:r w:rsidRPr="001520A1">
        <w:rPr>
          <w:sz w:val="28"/>
          <w:szCs w:val="28"/>
        </w:rPr>
        <w:t>. № 600</w:t>
      </w:r>
      <w:proofErr w:type="gramEnd"/>
      <w:r w:rsidRPr="001520A1">
        <w:rPr>
          <w:sz w:val="28"/>
          <w:szCs w:val="28"/>
        </w:rPr>
        <w:t xml:space="preserve">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>2. Реализация «Дорожной карты» призвана обеспечить установление механизмов зависимости решения задач, связанных с улучшением жилищных условий граждан от количества ликвидированного аварийного жилищного фонда.</w:t>
      </w:r>
    </w:p>
    <w:p w:rsidR="009036F1" w:rsidRPr="001520A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>3. По состоянию на 1 января 201</w:t>
      </w:r>
      <w:r w:rsidR="00EB6999">
        <w:rPr>
          <w:bCs/>
          <w:sz w:val="28"/>
          <w:szCs w:val="28"/>
        </w:rPr>
        <w:t>3</w:t>
      </w:r>
      <w:r w:rsidRPr="001520A1">
        <w:rPr>
          <w:bCs/>
          <w:sz w:val="28"/>
          <w:szCs w:val="28"/>
        </w:rPr>
        <w:t xml:space="preserve"> года аварийный жилищный фонд         на территории города </w:t>
      </w:r>
      <w:r>
        <w:rPr>
          <w:bCs/>
          <w:sz w:val="28"/>
          <w:szCs w:val="28"/>
        </w:rPr>
        <w:t>Шарыпово</w:t>
      </w:r>
      <w:r w:rsidRPr="001520A1">
        <w:rPr>
          <w:bCs/>
          <w:sz w:val="28"/>
          <w:szCs w:val="28"/>
        </w:rPr>
        <w:t xml:space="preserve">, признанный до 1 января 2012 года аварийным и подлежащим сносу в связи с физическим износом в процессе их эксплуатации, составляет </w:t>
      </w:r>
      <w:r w:rsidR="00D45B7B">
        <w:rPr>
          <w:bCs/>
          <w:sz w:val="28"/>
          <w:szCs w:val="28"/>
        </w:rPr>
        <w:t>1</w:t>
      </w:r>
      <w:r w:rsidR="00EB6999">
        <w:rPr>
          <w:bCs/>
          <w:sz w:val="28"/>
          <w:szCs w:val="28"/>
        </w:rPr>
        <w:t>5</w:t>
      </w:r>
      <w:r w:rsidRPr="001520A1">
        <w:rPr>
          <w:bCs/>
          <w:sz w:val="28"/>
          <w:szCs w:val="28"/>
        </w:rPr>
        <w:t xml:space="preserve"> многоквартирн</w:t>
      </w:r>
      <w:r w:rsidR="005747FB">
        <w:rPr>
          <w:bCs/>
          <w:sz w:val="28"/>
          <w:szCs w:val="28"/>
        </w:rPr>
        <w:t>ы</w:t>
      </w:r>
      <w:r w:rsidR="00EB6999">
        <w:rPr>
          <w:bCs/>
          <w:sz w:val="28"/>
          <w:szCs w:val="28"/>
        </w:rPr>
        <w:t xml:space="preserve">х </w:t>
      </w:r>
      <w:r w:rsidRPr="001520A1">
        <w:rPr>
          <w:bCs/>
          <w:sz w:val="28"/>
          <w:szCs w:val="28"/>
        </w:rPr>
        <w:t>дом</w:t>
      </w:r>
      <w:r w:rsidR="00EB6999">
        <w:rPr>
          <w:bCs/>
          <w:sz w:val="28"/>
          <w:szCs w:val="28"/>
        </w:rPr>
        <w:t>ов</w:t>
      </w:r>
      <w:r w:rsidRPr="001520A1">
        <w:rPr>
          <w:bCs/>
          <w:sz w:val="28"/>
          <w:szCs w:val="28"/>
        </w:rPr>
        <w:t xml:space="preserve"> общей площадью жилых помещений </w:t>
      </w:r>
      <w:r w:rsidR="00EB6999">
        <w:rPr>
          <w:bCs/>
          <w:sz w:val="28"/>
          <w:szCs w:val="28"/>
        </w:rPr>
        <w:t>5 864,70</w:t>
      </w:r>
      <w:r w:rsidRPr="001520A1">
        <w:rPr>
          <w:bCs/>
          <w:sz w:val="28"/>
          <w:szCs w:val="28"/>
        </w:rPr>
        <w:t xml:space="preserve"> </w:t>
      </w:r>
      <w:proofErr w:type="spellStart"/>
      <w:r w:rsidRPr="001520A1">
        <w:rPr>
          <w:bCs/>
          <w:sz w:val="28"/>
          <w:szCs w:val="28"/>
        </w:rPr>
        <w:t>кв.м</w:t>
      </w:r>
      <w:proofErr w:type="spellEnd"/>
      <w:r w:rsidRPr="001520A1">
        <w:rPr>
          <w:bCs/>
          <w:sz w:val="28"/>
          <w:szCs w:val="28"/>
        </w:rPr>
        <w:t xml:space="preserve">. 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>4. Социальной эффективностью реализации «Дорожной карты» является установление действенных механизмов финансирования и реализации мероприятий по переселению граждан из аварийного жилищного фонда.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</w:rPr>
        <w:lastRenderedPageBreak/>
        <w:t xml:space="preserve">Средства, необходимые для проведения мероприятий по переселению  граждан из аварийного жилищного фонда, рассчитаны в соответствии с  расчетной стоимостью жилых помещений, устанавливаемой  </w:t>
      </w:r>
      <w:r w:rsidRPr="001520A1">
        <w:rPr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 </w:t>
      </w:r>
    </w:p>
    <w:p w:rsidR="009036F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>Государственной корпорацией – Фондом содействия реформированию жилищно-коммунального хозяйства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 (далее – Фонд) 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распределены 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лимиты  </w:t>
      </w:r>
    </w:p>
    <w:p w:rsidR="009036F1" w:rsidRPr="001520A1" w:rsidRDefault="009036F1" w:rsidP="009036F1">
      <w:pPr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 xml:space="preserve">на переселение граждан из аварийного жилищного фонда муниципального образования г. </w:t>
      </w:r>
      <w:r w:rsidR="005747FB">
        <w:rPr>
          <w:bCs/>
          <w:sz w:val="28"/>
          <w:szCs w:val="28"/>
        </w:rPr>
        <w:t>Шарыпово</w:t>
      </w:r>
      <w:r w:rsidRPr="001520A1">
        <w:rPr>
          <w:bCs/>
          <w:sz w:val="28"/>
          <w:szCs w:val="28"/>
        </w:rPr>
        <w:t xml:space="preserve"> на 201</w:t>
      </w:r>
      <w:r w:rsidR="00EB6999">
        <w:rPr>
          <w:bCs/>
          <w:sz w:val="28"/>
          <w:szCs w:val="28"/>
        </w:rPr>
        <w:t>3</w:t>
      </w:r>
      <w:r w:rsidRPr="001520A1">
        <w:rPr>
          <w:bCs/>
          <w:sz w:val="28"/>
          <w:szCs w:val="28"/>
        </w:rPr>
        <w:t xml:space="preserve">-2017 годы в размере </w:t>
      </w:r>
      <w:r w:rsidR="00EB6999">
        <w:rPr>
          <w:bCs/>
          <w:sz w:val="28"/>
          <w:szCs w:val="28"/>
        </w:rPr>
        <w:t>113 440,1</w:t>
      </w:r>
      <w:r w:rsidRPr="001520A1">
        <w:rPr>
          <w:bCs/>
          <w:sz w:val="28"/>
          <w:szCs w:val="28"/>
        </w:rPr>
        <w:t xml:space="preserve"> тыс. руб. </w:t>
      </w:r>
    </w:p>
    <w:p w:rsidR="009036F1" w:rsidRPr="001520A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sz w:val="28"/>
          <w:szCs w:val="28"/>
        </w:rPr>
        <w:t xml:space="preserve">В целях подготовки «Дорожной карты»  муниципальным образованием г. </w:t>
      </w:r>
      <w:r w:rsidR="005747FB">
        <w:rPr>
          <w:sz w:val="28"/>
          <w:szCs w:val="28"/>
        </w:rPr>
        <w:t>Шарыпово</w:t>
      </w:r>
      <w:r w:rsidRPr="001520A1">
        <w:rPr>
          <w:sz w:val="28"/>
          <w:szCs w:val="28"/>
        </w:rPr>
        <w:t xml:space="preserve"> была проведена инвентаризация жилых помещений в аварийных многоквартирных домах. На основании сведений проведенной инвентаризации объем финансовых средств, необходимый для проведения мероприятий по переселению граждан в 201</w:t>
      </w:r>
      <w:r w:rsidR="00EB6999">
        <w:rPr>
          <w:sz w:val="28"/>
          <w:szCs w:val="28"/>
        </w:rPr>
        <w:t>3</w:t>
      </w:r>
      <w:r w:rsidRPr="001520A1">
        <w:rPr>
          <w:sz w:val="28"/>
          <w:szCs w:val="28"/>
        </w:rPr>
        <w:t xml:space="preserve">-2017 годах составляет </w:t>
      </w:r>
      <w:r w:rsidR="005A02FD">
        <w:rPr>
          <w:sz w:val="28"/>
          <w:szCs w:val="28"/>
        </w:rPr>
        <w:t>238 626,2</w:t>
      </w:r>
      <w:r w:rsidRPr="001520A1">
        <w:rPr>
          <w:sz w:val="28"/>
          <w:szCs w:val="28"/>
        </w:rPr>
        <w:t xml:space="preserve"> тыс. руб., </w:t>
      </w:r>
      <w:r w:rsidRPr="001520A1">
        <w:rPr>
          <w:bCs/>
          <w:sz w:val="28"/>
          <w:szCs w:val="28"/>
        </w:rPr>
        <w:t xml:space="preserve">из них средства Фонда –  </w:t>
      </w:r>
      <w:r w:rsidR="00C55020">
        <w:rPr>
          <w:bCs/>
          <w:sz w:val="28"/>
          <w:szCs w:val="28"/>
        </w:rPr>
        <w:t>113 440,1</w:t>
      </w:r>
      <w:r w:rsidR="00C55020" w:rsidRPr="001520A1">
        <w:rPr>
          <w:bCs/>
          <w:sz w:val="28"/>
          <w:szCs w:val="28"/>
        </w:rPr>
        <w:t xml:space="preserve"> </w:t>
      </w:r>
      <w:r w:rsidRPr="001520A1">
        <w:rPr>
          <w:bCs/>
          <w:sz w:val="28"/>
          <w:szCs w:val="28"/>
        </w:rPr>
        <w:t xml:space="preserve">тыс. руб., средства краевого бюджета – </w:t>
      </w:r>
      <w:r w:rsidR="005A02FD">
        <w:rPr>
          <w:bCs/>
          <w:sz w:val="28"/>
          <w:szCs w:val="28"/>
        </w:rPr>
        <w:t>123 146,3</w:t>
      </w:r>
      <w:r w:rsidRPr="001520A1">
        <w:rPr>
          <w:bCs/>
          <w:sz w:val="28"/>
          <w:szCs w:val="28"/>
        </w:rPr>
        <w:t xml:space="preserve"> тыс. руб., средства местного бюджета – </w:t>
      </w:r>
      <w:r w:rsidR="005A02FD">
        <w:rPr>
          <w:bCs/>
          <w:sz w:val="28"/>
          <w:szCs w:val="28"/>
        </w:rPr>
        <w:t>2 039,7</w:t>
      </w:r>
      <w:r w:rsidRPr="001520A1">
        <w:rPr>
          <w:bCs/>
          <w:sz w:val="28"/>
          <w:szCs w:val="28"/>
        </w:rPr>
        <w:t xml:space="preserve"> тыс. руб.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 xml:space="preserve">5. Результатом реализации «Дорожной карты» является выполнение целевых показателей ликвидации аварийного жилищного фонда, признанного в установленном порядке до 1 января 2012 года аварийными и подлежащими сносу или реконструкции в связи с физическим износом, предусмотренных Указом Президента Российской Федерации от 7 мая </w:t>
      </w:r>
      <w:smartTag w:uri="urn:schemas-microsoft-com:office:smarttags" w:element="metricconverter">
        <w:smartTagPr>
          <w:attr w:name="ProductID" w:val="2012 г"/>
        </w:smartTagPr>
        <w:r w:rsidRPr="001520A1">
          <w:rPr>
            <w:sz w:val="28"/>
            <w:szCs w:val="28"/>
          </w:rPr>
          <w:t>2012 г</w:t>
        </w:r>
      </w:smartTag>
      <w:r w:rsidRPr="001520A1">
        <w:rPr>
          <w:sz w:val="28"/>
          <w:szCs w:val="28"/>
        </w:rPr>
        <w:t>. № 600    «О мерах по обеспечению граждан Российской Федерации доступным           и комфортным жильем и повышению качества жилищно-коммунальных услуг».</w:t>
      </w:r>
    </w:p>
    <w:p w:rsidR="009036F1" w:rsidRPr="001520A1" w:rsidRDefault="009036F1" w:rsidP="009036F1">
      <w:pPr>
        <w:ind w:firstLine="709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1471"/>
        <w:gridCol w:w="1234"/>
        <w:gridCol w:w="1234"/>
        <w:gridCol w:w="1235"/>
      </w:tblGrid>
      <w:tr w:rsidR="005A02FD" w:rsidRPr="001520A1">
        <w:tc>
          <w:tcPr>
            <w:tcW w:w="4432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34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2014 -2015 гг.</w:t>
            </w:r>
          </w:p>
        </w:tc>
        <w:tc>
          <w:tcPr>
            <w:tcW w:w="1234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2015 - 2016 гг.</w:t>
            </w:r>
          </w:p>
        </w:tc>
        <w:tc>
          <w:tcPr>
            <w:tcW w:w="1235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2016 -2017  гг.</w:t>
            </w:r>
          </w:p>
        </w:tc>
      </w:tr>
      <w:tr w:rsidR="005A02FD" w:rsidRPr="001520A1">
        <w:tc>
          <w:tcPr>
            <w:tcW w:w="4432" w:type="dxa"/>
          </w:tcPr>
          <w:p w:rsidR="005A02FD" w:rsidRPr="001520A1" w:rsidRDefault="005A02FD" w:rsidP="000C017B">
            <w:pPr>
              <w:jc w:val="both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Доля площади ликвидированного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 от общей площади 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 </w:t>
            </w:r>
          </w:p>
        </w:tc>
        <w:tc>
          <w:tcPr>
            <w:tcW w:w="1471" w:type="dxa"/>
            <w:vAlign w:val="center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  <w:vAlign w:val="center"/>
          </w:tcPr>
          <w:p w:rsidR="005A02FD" w:rsidRPr="001520A1" w:rsidRDefault="00FF7C8E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234" w:type="dxa"/>
            <w:vAlign w:val="center"/>
          </w:tcPr>
          <w:p w:rsidR="005A02FD" w:rsidRPr="001520A1" w:rsidRDefault="00FF7C8E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235" w:type="dxa"/>
            <w:vAlign w:val="center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100,0</w:t>
            </w:r>
          </w:p>
        </w:tc>
      </w:tr>
    </w:tbl>
    <w:p w:rsidR="00C370A4" w:rsidRDefault="00C370A4" w:rsidP="00FF7C8E">
      <w:pPr>
        <w:rPr>
          <w:sz w:val="28"/>
          <w:szCs w:val="28"/>
        </w:rPr>
        <w:sectPr w:rsidR="00C370A4" w:rsidSect="000C13C4">
          <w:pgSz w:w="11906" w:h="16838"/>
          <w:pgMar w:top="851" w:right="849" w:bottom="851" w:left="1418" w:header="720" w:footer="720" w:gutter="0"/>
          <w:cols w:space="720"/>
        </w:sectPr>
      </w:pPr>
    </w:p>
    <w:p w:rsidR="00C370A4" w:rsidRPr="001520A1" w:rsidRDefault="00C370A4" w:rsidP="002C1E59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lastRenderedPageBreak/>
        <w:t>План организационных мероприятий по переселению граждан из аварийного жилищного фонда</w:t>
      </w:r>
    </w:p>
    <w:tbl>
      <w:tblPr>
        <w:tblW w:w="16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48"/>
        <w:gridCol w:w="2143"/>
        <w:gridCol w:w="2448"/>
        <w:gridCol w:w="5815"/>
      </w:tblGrid>
      <w:tr w:rsidR="00C370A4" w:rsidRPr="001520A1">
        <w:tc>
          <w:tcPr>
            <w:tcW w:w="576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№</w:t>
            </w:r>
          </w:p>
        </w:tc>
        <w:tc>
          <w:tcPr>
            <w:tcW w:w="5048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3" w:type="dxa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448" w:type="dxa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815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Ожидаемый результат</w:t>
            </w:r>
          </w:p>
        </w:tc>
      </w:tr>
      <w:tr w:rsidR="00C370A4" w:rsidRPr="001520A1">
        <w:tc>
          <w:tcPr>
            <w:tcW w:w="576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  <w:vAlign w:val="center"/>
          </w:tcPr>
          <w:p w:rsidR="00FF7C8E" w:rsidRDefault="00C370A4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Принятие бюджета на </w:t>
            </w:r>
            <w:r w:rsidR="00FF7C8E">
              <w:rPr>
                <w:sz w:val="28"/>
                <w:szCs w:val="28"/>
              </w:rPr>
              <w:t>2013г</w:t>
            </w:r>
            <w:r w:rsidR="000C13C4">
              <w:rPr>
                <w:sz w:val="28"/>
                <w:szCs w:val="28"/>
              </w:rPr>
              <w:t>.</w:t>
            </w:r>
            <w:r w:rsidR="00FF7C8E" w:rsidRPr="001520A1">
              <w:rPr>
                <w:sz w:val="28"/>
                <w:szCs w:val="28"/>
              </w:rPr>
              <w:t xml:space="preserve"> </w:t>
            </w:r>
          </w:p>
          <w:p w:rsidR="00C370A4" w:rsidRPr="001520A1" w:rsidRDefault="00FF7C8E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и плановый период 201</w:t>
            </w:r>
            <w:r>
              <w:rPr>
                <w:sz w:val="28"/>
                <w:szCs w:val="28"/>
              </w:rPr>
              <w:t>6</w:t>
            </w:r>
            <w:r w:rsidRPr="001520A1">
              <w:rPr>
                <w:sz w:val="28"/>
                <w:szCs w:val="28"/>
              </w:rPr>
              <w:t>-2017гг</w:t>
            </w:r>
            <w:r w:rsidR="00E32398">
              <w:rPr>
                <w:sz w:val="28"/>
                <w:szCs w:val="28"/>
              </w:rPr>
              <w:t>.</w:t>
            </w:r>
          </w:p>
        </w:tc>
        <w:tc>
          <w:tcPr>
            <w:tcW w:w="2143" w:type="dxa"/>
            <w:vAlign w:val="center"/>
          </w:tcPr>
          <w:p w:rsidR="00C370A4" w:rsidRPr="001520A1" w:rsidRDefault="00E32398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F7C8E">
              <w:rPr>
                <w:sz w:val="28"/>
                <w:szCs w:val="28"/>
              </w:rPr>
              <w:t xml:space="preserve">3-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FF7C8E">
                <w:rPr>
                  <w:sz w:val="28"/>
                  <w:szCs w:val="28"/>
                </w:rPr>
                <w:t>2016</w:t>
              </w:r>
              <w:r>
                <w:rPr>
                  <w:sz w:val="28"/>
                  <w:szCs w:val="28"/>
                </w:rPr>
                <w:t xml:space="preserve"> </w:t>
              </w:r>
              <w:r w:rsidR="00C370A4" w:rsidRPr="001520A1">
                <w:rPr>
                  <w:sz w:val="28"/>
                  <w:szCs w:val="28"/>
                </w:rPr>
                <w:t>г</w:t>
              </w:r>
            </w:smartTag>
            <w:r w:rsidR="00071821"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 w:rsidR="00E32398"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C370A4" w:rsidRPr="001520A1" w:rsidRDefault="00C370A4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 xml:space="preserve">беспечение выполнения требований Федерального закона от 21.07.2007 </w:t>
            </w:r>
            <w:r w:rsidRPr="001520A1">
              <w:rPr>
                <w:sz w:val="28"/>
                <w:szCs w:val="28"/>
              </w:rPr>
              <w:br/>
              <w:t>№ 185-ФЗ «О Фонде содействия реформированию жилищно-коммунального хозяйства» с целью подачи заявки на получение средств финансовой поддержки для финансирования мероприятий по переселению граждан из аварийного жилищного фонда</w:t>
            </w:r>
          </w:p>
        </w:tc>
      </w:tr>
      <w:tr w:rsidR="00FF7C8E" w:rsidRPr="001520A1">
        <w:tc>
          <w:tcPr>
            <w:tcW w:w="576" w:type="dxa"/>
            <w:vAlign w:val="center"/>
          </w:tcPr>
          <w:p w:rsidR="00FF7C8E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8" w:type="dxa"/>
            <w:vAlign w:val="center"/>
          </w:tcPr>
          <w:p w:rsidR="00FF7C8E" w:rsidRPr="001520A1" w:rsidRDefault="00FF7C8E" w:rsidP="000C017B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Заключение муниципальных контрактов на </w:t>
            </w:r>
            <w:r w:rsidR="009A7FB3">
              <w:rPr>
                <w:sz w:val="28"/>
                <w:szCs w:val="28"/>
              </w:rPr>
              <w:t>долевое</w:t>
            </w:r>
            <w:r w:rsidRPr="001520A1">
              <w:rPr>
                <w:sz w:val="28"/>
                <w:szCs w:val="28"/>
              </w:rPr>
              <w:t xml:space="preserve"> строительство жилых помещений</w:t>
            </w:r>
          </w:p>
        </w:tc>
        <w:tc>
          <w:tcPr>
            <w:tcW w:w="2143" w:type="dxa"/>
            <w:vAlign w:val="center"/>
          </w:tcPr>
          <w:p w:rsidR="00FF7C8E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FF7C8E" w:rsidRPr="001520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FF7C8E" w:rsidRPr="001520A1" w:rsidRDefault="00C96D6D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«УКС»</w:t>
            </w:r>
          </w:p>
        </w:tc>
        <w:tc>
          <w:tcPr>
            <w:tcW w:w="5815" w:type="dxa"/>
          </w:tcPr>
          <w:p w:rsidR="00FF7C8E" w:rsidRPr="001520A1" w:rsidRDefault="00FF7C8E" w:rsidP="000C0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20A1">
              <w:rPr>
                <w:sz w:val="28"/>
                <w:szCs w:val="28"/>
              </w:rPr>
              <w:t xml:space="preserve">ривлечение подрядной организации для осуществления реализации мероприятий по переселению граждан из аварийного жилищного фонда 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0C017B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договоров социального найма, договоров мены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1520A1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Pr="001520A1">
              <w:rPr>
                <w:sz w:val="28"/>
                <w:szCs w:val="28"/>
              </w:rPr>
              <w:t>гг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  <w:r w:rsidR="00C96D6D">
              <w:rPr>
                <w:sz w:val="28"/>
                <w:szCs w:val="28"/>
              </w:rPr>
              <w:t xml:space="preserve"> КУМИ</w:t>
            </w:r>
          </w:p>
        </w:tc>
        <w:tc>
          <w:tcPr>
            <w:tcW w:w="5815" w:type="dxa"/>
          </w:tcPr>
          <w:p w:rsidR="009A7FB3" w:rsidRPr="001520A1" w:rsidRDefault="009A7FB3" w:rsidP="000C0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>беспечение переселения граждан из аварийного жилищного фонда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муниципальных контрактов на приобретение</w:t>
            </w:r>
            <w:r>
              <w:rPr>
                <w:sz w:val="28"/>
                <w:szCs w:val="28"/>
              </w:rPr>
              <w:t xml:space="preserve"> жилого помещения у лиц не являющихся застройщиками</w:t>
            </w:r>
            <w:r w:rsidRPr="00152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1821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071821">
              <w:rPr>
                <w:sz w:val="28"/>
                <w:szCs w:val="28"/>
              </w:rPr>
              <w:t xml:space="preserve"> реализации мероприятий по переселению граждан из аварийного жилищного фонда</w:t>
            </w:r>
            <w:r w:rsidRPr="001520A1">
              <w:rPr>
                <w:sz w:val="28"/>
                <w:szCs w:val="28"/>
              </w:rPr>
              <w:t xml:space="preserve"> 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выкупной цены</w:t>
            </w:r>
          </w:p>
        </w:tc>
        <w:tc>
          <w:tcPr>
            <w:tcW w:w="2143" w:type="dxa"/>
            <w:vAlign w:val="center"/>
          </w:tcPr>
          <w:p w:rsidR="009A7FB3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1821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071821">
              <w:rPr>
                <w:sz w:val="28"/>
                <w:szCs w:val="28"/>
              </w:rPr>
              <w:t xml:space="preserve"> реализации мероприятий по переселению граждан из аварийного жилищного фонда</w:t>
            </w:r>
            <w:r>
              <w:rPr>
                <w:sz w:val="28"/>
                <w:szCs w:val="28"/>
              </w:rPr>
              <w:t xml:space="preserve"> </w:t>
            </w:r>
            <w:r w:rsidRPr="002C1E59">
              <w:rPr>
                <w:sz w:val="28"/>
                <w:szCs w:val="28"/>
              </w:rPr>
              <w:t>в соответствии со статьей 32 Жилищного кодекса Российской Федерации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договоров социального найма, договоров мены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 гг.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>беспечение переселения граждан из аварийного жилищного фонда</w:t>
            </w:r>
          </w:p>
        </w:tc>
      </w:tr>
      <w:tr w:rsidR="009A7FB3" w:rsidRPr="001520A1">
        <w:trPr>
          <w:trHeight w:val="1024"/>
        </w:trPr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Мониторинг выполнения плана мероприятий по переселению граждан из аварийного жилья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Постоянно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520A1">
              <w:rPr>
                <w:sz w:val="28"/>
                <w:szCs w:val="28"/>
              </w:rPr>
              <w:t>екущий контроль за ходом выполнения программы, определение промежуточных результатов</w:t>
            </w:r>
          </w:p>
        </w:tc>
      </w:tr>
      <w:tr w:rsidR="009A7FB3" w:rsidRPr="001520A1">
        <w:trPr>
          <w:trHeight w:val="1401"/>
        </w:trPr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071821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Снос расселяемого аварийного жилищного фонда за счет средств местного бюджета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2014-2017 г</w:t>
            </w:r>
            <w:r w:rsidRPr="001520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  <w:vAlign w:val="center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Освобождение территории, занимаемой аварийным жилищным фондом, в соответствии с нормами действующего законодательства Российской Федерации</w:t>
            </w:r>
          </w:p>
        </w:tc>
      </w:tr>
    </w:tbl>
    <w:p w:rsidR="00C370A4" w:rsidRDefault="00C370A4" w:rsidP="009036F1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909"/>
        <w:gridCol w:w="1919"/>
        <w:gridCol w:w="2192"/>
        <w:gridCol w:w="5103"/>
      </w:tblGrid>
      <w:tr w:rsidR="00A12F3C" w:rsidRPr="001520A1">
        <w:tc>
          <w:tcPr>
            <w:tcW w:w="15843" w:type="dxa"/>
            <w:gridSpan w:val="5"/>
            <w:vAlign w:val="center"/>
          </w:tcPr>
          <w:p w:rsidR="00A12F3C" w:rsidRPr="001520A1" w:rsidRDefault="00A12F3C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Обоснование возможности фактического исполнения обязательств по ликвидации аварийного жилищного фонда до 1 сентября 2017 года на территории муниципальных образований Красноярского края</w:t>
            </w:r>
          </w:p>
        </w:tc>
      </w:tr>
      <w:tr w:rsidR="00A12F3C" w:rsidRPr="001520A1">
        <w:tc>
          <w:tcPr>
            <w:tcW w:w="720" w:type="dxa"/>
            <w:vAlign w:val="center"/>
          </w:tcPr>
          <w:p w:rsidR="00A12F3C" w:rsidRPr="00EE7033" w:rsidRDefault="00A12F3C" w:rsidP="00BA5699">
            <w:pPr>
              <w:jc w:val="both"/>
            </w:pPr>
            <w:r w:rsidRPr="00EE7033">
              <w:t>1.</w:t>
            </w:r>
          </w:p>
        </w:tc>
        <w:tc>
          <w:tcPr>
            <w:tcW w:w="5909" w:type="dxa"/>
            <w:vAlign w:val="center"/>
          </w:tcPr>
          <w:p w:rsidR="00A12F3C" w:rsidRPr="00EE7033" w:rsidRDefault="00A12F3C" w:rsidP="00BA5699">
            <w:pPr>
              <w:jc w:val="both"/>
            </w:pPr>
            <w:r w:rsidRPr="00EE7033">
              <w:t>Способы переселения граждан из аварийного жилищного фонда:</w:t>
            </w:r>
          </w:p>
        </w:tc>
        <w:tc>
          <w:tcPr>
            <w:tcW w:w="1919" w:type="dxa"/>
            <w:vAlign w:val="center"/>
          </w:tcPr>
          <w:p w:rsidR="00A12F3C" w:rsidRPr="00EE7033" w:rsidRDefault="00A12F3C" w:rsidP="00BA5699">
            <w:pPr>
              <w:jc w:val="center"/>
            </w:pPr>
            <w:r w:rsidRPr="00EE7033">
              <w:t>Срок реализации</w:t>
            </w:r>
          </w:p>
        </w:tc>
        <w:tc>
          <w:tcPr>
            <w:tcW w:w="2192" w:type="dxa"/>
            <w:vAlign w:val="center"/>
          </w:tcPr>
          <w:p w:rsidR="00A12F3C" w:rsidRPr="00EE7033" w:rsidRDefault="00A12F3C" w:rsidP="00BA5699">
            <w:pPr>
              <w:jc w:val="center"/>
            </w:pPr>
            <w:r w:rsidRPr="00EE7033">
              <w:t>Ответственные исполнители</w:t>
            </w:r>
          </w:p>
        </w:tc>
        <w:tc>
          <w:tcPr>
            <w:tcW w:w="5103" w:type="dxa"/>
            <w:vAlign w:val="center"/>
          </w:tcPr>
          <w:p w:rsidR="00A12F3C" w:rsidRPr="00EE7033" w:rsidRDefault="00A12F3C" w:rsidP="00BA5699">
            <w:pPr>
              <w:ind w:left="-108" w:right="-108"/>
              <w:jc w:val="center"/>
            </w:pPr>
            <w:r w:rsidRPr="00EE7033">
              <w:t>Примечание</w:t>
            </w: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  <w:r w:rsidRPr="00EE7033">
              <w:t>1.1</w:t>
            </w:r>
          </w:p>
        </w:tc>
        <w:tc>
          <w:tcPr>
            <w:tcW w:w="5909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Долевое с</w:t>
            </w:r>
            <w:r w:rsidRPr="00EE7033">
              <w:t>троительство многоквартирных домов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E7033">
                <w:t>201</w:t>
              </w:r>
              <w:r>
                <w:t>3</w:t>
              </w:r>
              <w:r w:rsidRPr="00EE7033">
                <w:t xml:space="preserve">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t xml:space="preserve">Администрация города </w:t>
            </w:r>
            <w:r>
              <w:t>Шарыпово</w:t>
            </w:r>
            <w:r w:rsidRPr="00EE7033">
              <w:t>, МКУ «УКС»</w:t>
            </w: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Н</w:t>
            </w:r>
            <w:r w:rsidRPr="00EE7033">
              <w:t>а основании анализа на рынке жилья: отсутствие предложений готового жилья у застройщика</w:t>
            </w: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6E4F0C" w:rsidRPr="00EE7033" w:rsidRDefault="006E4F0C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6E4F0C" w:rsidRPr="00EE7033" w:rsidRDefault="006E4F0C" w:rsidP="000C017B">
            <w:pPr>
              <w:jc w:val="both"/>
            </w:pPr>
            <w:r>
              <w:t>мкр.4, д.28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6E4F0C" w:rsidRPr="00EE7033" w:rsidRDefault="006E4F0C" w:rsidP="006E4F0C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6E4F0C" w:rsidRPr="00EE7033" w:rsidRDefault="006E4F0C" w:rsidP="006E4F0C">
            <w:pPr>
              <w:jc w:val="both"/>
            </w:pPr>
            <w:r>
              <w:t>мкр.4, д.29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2.</w:t>
            </w:r>
          </w:p>
        </w:tc>
        <w:tc>
          <w:tcPr>
            <w:tcW w:w="5909" w:type="dxa"/>
            <w:vAlign w:val="center"/>
          </w:tcPr>
          <w:p w:rsidR="006E4F0C" w:rsidRDefault="006E4F0C" w:rsidP="000C017B">
            <w:pPr>
              <w:jc w:val="both"/>
            </w:pPr>
            <w:r w:rsidRPr="001520A1">
              <w:t>Выделение и формирование земельных участков для строительства домов для переселения граждан из аварийного жилищного фонда, включая сроки оформления разрешений на строительство:</w:t>
            </w:r>
          </w:p>
          <w:p w:rsidR="00F52BAF" w:rsidRPr="001520A1" w:rsidRDefault="00F52BAF" w:rsidP="000C017B">
            <w:pPr>
              <w:jc w:val="both"/>
            </w:pPr>
          </w:p>
        </w:tc>
        <w:tc>
          <w:tcPr>
            <w:tcW w:w="1919" w:type="dxa"/>
            <w:vAlign w:val="center"/>
          </w:tcPr>
          <w:p w:rsidR="006E4F0C" w:rsidRPr="006E4F0C" w:rsidRDefault="006E4F0C" w:rsidP="000C017B">
            <w:pPr>
              <w:jc w:val="center"/>
            </w:pPr>
            <w:r>
              <w:t>2013г.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t xml:space="preserve">Администрация города </w:t>
            </w:r>
            <w:r>
              <w:t>Шарыпово</w:t>
            </w:r>
            <w:r w:rsidRPr="00EE7033">
              <w:t xml:space="preserve"> </w:t>
            </w: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Default="006E4F0C" w:rsidP="000C017B">
            <w:pPr>
              <w:jc w:val="both"/>
            </w:pPr>
            <w:r>
              <w:t>2.1.</w:t>
            </w:r>
          </w:p>
        </w:tc>
        <w:tc>
          <w:tcPr>
            <w:tcW w:w="5909" w:type="dxa"/>
            <w:vAlign w:val="center"/>
          </w:tcPr>
          <w:p w:rsidR="006E4F0C" w:rsidRPr="00822B36" w:rsidRDefault="006E4F0C" w:rsidP="000C017B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Реализация I этапа (2013– 2014 годы)</w:t>
            </w:r>
          </w:p>
        </w:tc>
        <w:tc>
          <w:tcPr>
            <w:tcW w:w="1919" w:type="dxa"/>
            <w:vAlign w:val="center"/>
          </w:tcPr>
          <w:p w:rsidR="006E4F0C" w:rsidRPr="001520A1" w:rsidRDefault="006E4F0C" w:rsidP="000C017B">
            <w:pPr>
              <w:jc w:val="center"/>
            </w:pPr>
            <w:r w:rsidRPr="00B11E54">
              <w:t>201</w:t>
            </w:r>
            <w:r>
              <w:t xml:space="preserve">3-2014 </w:t>
            </w:r>
            <w:r w:rsidRPr="00B11E54">
              <w:t xml:space="preserve"> год</w:t>
            </w:r>
            <w:r>
              <w:t>ы</w:t>
            </w:r>
          </w:p>
        </w:tc>
        <w:tc>
          <w:tcPr>
            <w:tcW w:w="2192" w:type="dxa"/>
            <w:vAlign w:val="center"/>
          </w:tcPr>
          <w:p w:rsidR="006E4F0C" w:rsidRPr="00B11E54" w:rsidRDefault="006E4F0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  <w:r w:rsidRPr="00EE7033">
              <w:t xml:space="preserve"> МКУ «УКС»</w:t>
            </w:r>
            <w:r>
              <w:t xml:space="preserve"> </w:t>
            </w:r>
          </w:p>
        </w:tc>
        <w:tc>
          <w:tcPr>
            <w:tcW w:w="5103" w:type="dxa"/>
            <w:vAlign w:val="center"/>
          </w:tcPr>
          <w:p w:rsidR="006E4F0C" w:rsidRPr="00B11E54" w:rsidRDefault="006E4F0C" w:rsidP="000C017B">
            <w:r>
              <w:t>Участие в долевом строительстве многоквартирных домов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Default="00F52BAF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F52BAF" w:rsidRPr="00B11E54" w:rsidRDefault="00F52BAF" w:rsidP="000C017B">
            <w:r w:rsidRPr="00B11E54">
              <w:t xml:space="preserve">Земельный участок по </w:t>
            </w:r>
            <w:r>
              <w:t>мкр.4, д.28</w:t>
            </w:r>
          </w:p>
        </w:tc>
        <w:tc>
          <w:tcPr>
            <w:tcW w:w="1919" w:type="dxa"/>
            <w:vAlign w:val="center"/>
          </w:tcPr>
          <w:p w:rsidR="00F52BAF" w:rsidRPr="00B11E54" w:rsidRDefault="00F52BAF" w:rsidP="000C017B">
            <w:pPr>
              <w:jc w:val="center"/>
            </w:pPr>
            <w:r w:rsidRPr="00B11E54">
              <w:rPr>
                <w:lang w:val="en-US"/>
              </w:rPr>
              <w:t>II</w:t>
            </w:r>
            <w:r w:rsidRPr="00B11E54">
              <w:t xml:space="preserve"> - </w:t>
            </w:r>
            <w:r w:rsidRPr="00B11E54">
              <w:rPr>
                <w:lang w:val="en-US"/>
              </w:rPr>
              <w:t>III</w:t>
            </w:r>
            <w:r w:rsidRPr="00B11E54">
              <w:t xml:space="preserve"> квартал </w:t>
            </w:r>
          </w:p>
          <w:p w:rsidR="00F52BAF" w:rsidRPr="00B11E54" w:rsidRDefault="00F52BAF" w:rsidP="000C017B">
            <w:pPr>
              <w:jc w:val="center"/>
            </w:pPr>
            <w:r w:rsidRPr="00B11E54">
              <w:lastRenderedPageBreak/>
              <w:t>201</w:t>
            </w:r>
            <w:r>
              <w:t>3</w:t>
            </w:r>
            <w:r w:rsidRPr="00B11E54">
              <w:t xml:space="preserve"> года</w:t>
            </w:r>
          </w:p>
        </w:tc>
        <w:tc>
          <w:tcPr>
            <w:tcW w:w="2192" w:type="dxa"/>
            <w:vMerge w:val="restart"/>
            <w:vAlign w:val="center"/>
          </w:tcPr>
          <w:p w:rsidR="00F52BAF" w:rsidRPr="001520A1" w:rsidRDefault="00F52BAF" w:rsidP="000C017B">
            <w:pPr>
              <w:jc w:val="center"/>
            </w:pPr>
            <w:r w:rsidRPr="001520A1">
              <w:lastRenderedPageBreak/>
              <w:t xml:space="preserve">Администрация </w:t>
            </w:r>
            <w:r w:rsidRPr="001520A1">
              <w:lastRenderedPageBreak/>
              <w:t xml:space="preserve">города </w:t>
            </w:r>
            <w:r>
              <w:t>Шарыпово</w:t>
            </w:r>
            <w:r w:rsidRPr="00EE7033">
              <w:t xml:space="preserve"> МКУ «УКС»</w:t>
            </w:r>
          </w:p>
        </w:tc>
        <w:tc>
          <w:tcPr>
            <w:tcW w:w="5103" w:type="dxa"/>
            <w:vMerge w:val="restart"/>
            <w:vAlign w:val="center"/>
          </w:tcPr>
          <w:p w:rsidR="00F52BAF" w:rsidRPr="00B11E54" w:rsidRDefault="00F52BAF" w:rsidP="000C017B">
            <w:pPr>
              <w:jc w:val="both"/>
            </w:pPr>
            <w:r>
              <w:lastRenderedPageBreak/>
              <w:t>П</w:t>
            </w:r>
            <w:r w:rsidRPr="00B11E54">
              <w:t xml:space="preserve">редставление земельного участка для </w:t>
            </w:r>
            <w:r w:rsidRPr="00B11E54">
              <w:lastRenderedPageBreak/>
              <w:t>жилищного строительства, выдача разрешения на строительство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Default="00F52BAF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F52BAF" w:rsidRDefault="00F52BAF" w:rsidP="000C017B">
            <w:pPr>
              <w:jc w:val="both"/>
            </w:pPr>
            <w:r w:rsidRPr="00B11E54">
              <w:t xml:space="preserve">Земельный участок по </w:t>
            </w:r>
            <w:r>
              <w:t>мкр.4, д.29</w:t>
            </w:r>
          </w:p>
          <w:p w:rsidR="00F52BAF" w:rsidRDefault="00F52BAF" w:rsidP="000C017B">
            <w:pPr>
              <w:jc w:val="both"/>
            </w:pPr>
          </w:p>
          <w:p w:rsidR="00F52BAF" w:rsidRDefault="00F52BAF" w:rsidP="000C017B">
            <w:pPr>
              <w:jc w:val="both"/>
            </w:pPr>
          </w:p>
          <w:p w:rsidR="00F52BAF" w:rsidRPr="00822B36" w:rsidRDefault="00F52BAF" w:rsidP="000C017B">
            <w:pPr>
              <w:jc w:val="both"/>
              <w:rPr>
                <w:color w:val="2D2D2D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F52BAF" w:rsidRPr="00B11E54" w:rsidRDefault="00F52BAF" w:rsidP="00F52BAF">
            <w:pPr>
              <w:jc w:val="center"/>
            </w:pPr>
            <w:r w:rsidRPr="00B11E54">
              <w:rPr>
                <w:lang w:val="en-US"/>
              </w:rPr>
              <w:t>II</w:t>
            </w:r>
            <w:r w:rsidRPr="00B11E54">
              <w:t xml:space="preserve"> - </w:t>
            </w:r>
            <w:r w:rsidRPr="00B11E54">
              <w:rPr>
                <w:lang w:val="en-US"/>
              </w:rPr>
              <w:t>III</w:t>
            </w:r>
            <w:r w:rsidRPr="00B11E54">
              <w:t xml:space="preserve"> квартал </w:t>
            </w:r>
          </w:p>
          <w:p w:rsidR="00F52BAF" w:rsidRPr="00B11E54" w:rsidRDefault="00F52BAF" w:rsidP="00F52BAF">
            <w:pPr>
              <w:jc w:val="center"/>
            </w:pPr>
            <w:r w:rsidRPr="00B11E54">
              <w:t>201</w:t>
            </w:r>
            <w:r>
              <w:t>3</w:t>
            </w:r>
            <w:r w:rsidRPr="00B11E54">
              <w:t xml:space="preserve"> года</w:t>
            </w:r>
          </w:p>
        </w:tc>
        <w:tc>
          <w:tcPr>
            <w:tcW w:w="2192" w:type="dxa"/>
            <w:vMerge/>
            <w:vAlign w:val="center"/>
          </w:tcPr>
          <w:p w:rsidR="00F52BAF" w:rsidRPr="001520A1" w:rsidRDefault="00F52BAF" w:rsidP="000C017B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F52BAF" w:rsidRDefault="00F52BAF" w:rsidP="000C017B"/>
        </w:tc>
      </w:tr>
      <w:tr w:rsidR="00F52BAF" w:rsidRPr="001520A1">
        <w:tc>
          <w:tcPr>
            <w:tcW w:w="720" w:type="dxa"/>
            <w:vAlign w:val="center"/>
          </w:tcPr>
          <w:p w:rsidR="00F52BAF" w:rsidRPr="00B11E54" w:rsidRDefault="00F52BAF" w:rsidP="000C017B">
            <w:pPr>
              <w:jc w:val="both"/>
            </w:pPr>
            <w:r w:rsidRPr="00B11E54">
              <w:t>2.2</w:t>
            </w:r>
          </w:p>
        </w:tc>
        <w:tc>
          <w:tcPr>
            <w:tcW w:w="5909" w:type="dxa"/>
            <w:vAlign w:val="center"/>
          </w:tcPr>
          <w:p w:rsidR="00F52BAF" w:rsidRPr="00B11E54" w:rsidRDefault="00F52BAF" w:rsidP="000C017B">
            <w:pPr>
              <w:rPr>
                <w:bCs/>
              </w:rPr>
            </w:pPr>
            <w:r w:rsidRPr="00B11E54">
              <w:t xml:space="preserve">Реализация </w:t>
            </w:r>
            <w:r w:rsidRPr="00822B36">
              <w:rPr>
                <w:color w:val="2D2D2D"/>
                <w:sz w:val="21"/>
                <w:szCs w:val="21"/>
              </w:rPr>
              <w:t xml:space="preserve"> IV</w:t>
            </w:r>
            <w:r w:rsidRPr="00B11E54">
              <w:t xml:space="preserve">  этапа (2015 – 2016 годы):</w:t>
            </w:r>
          </w:p>
        </w:tc>
        <w:tc>
          <w:tcPr>
            <w:tcW w:w="1919" w:type="dxa"/>
            <w:vAlign w:val="center"/>
          </w:tcPr>
          <w:p w:rsidR="00F52BAF" w:rsidRPr="00B11E54" w:rsidRDefault="00F52BAF" w:rsidP="000C017B">
            <w:pPr>
              <w:jc w:val="center"/>
            </w:pPr>
          </w:p>
        </w:tc>
        <w:tc>
          <w:tcPr>
            <w:tcW w:w="2192" w:type="dxa"/>
            <w:vAlign w:val="center"/>
          </w:tcPr>
          <w:p w:rsidR="00F52BAF" w:rsidRPr="001520A1" w:rsidRDefault="00F52BAF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F52BAF" w:rsidRDefault="00F52BAF" w:rsidP="000C017B"/>
        </w:tc>
      </w:tr>
      <w:tr w:rsidR="00F52BAF" w:rsidRPr="001520A1">
        <w:tc>
          <w:tcPr>
            <w:tcW w:w="720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2.3</w:t>
            </w:r>
          </w:p>
        </w:tc>
        <w:tc>
          <w:tcPr>
            <w:tcW w:w="5909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 xml:space="preserve">Приобретение жилого помещения у лиц не </w:t>
            </w:r>
            <w:r w:rsidRPr="002C1E59">
              <w:t>являющихся застройщиками</w:t>
            </w:r>
          </w:p>
        </w:tc>
        <w:tc>
          <w:tcPr>
            <w:tcW w:w="1919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>201</w:t>
            </w:r>
            <w:r>
              <w:t>6</w:t>
            </w:r>
            <w:r w:rsidRPr="00EE7033">
              <w:t xml:space="preserve"> – 201</w:t>
            </w:r>
            <w:r>
              <w:t>7</w:t>
            </w:r>
            <w:r w:rsidRPr="00EE7033">
              <w:t xml:space="preserve"> годы</w:t>
            </w:r>
          </w:p>
        </w:tc>
        <w:tc>
          <w:tcPr>
            <w:tcW w:w="2192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 xml:space="preserve">Администрация города </w:t>
            </w:r>
            <w:r>
              <w:t>Шарыпово, КУМИ</w:t>
            </w:r>
          </w:p>
        </w:tc>
        <w:tc>
          <w:tcPr>
            <w:tcW w:w="5103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Н</w:t>
            </w:r>
            <w:r w:rsidRPr="00EE7033">
              <w:t>а основании анализа на рынке жилья: отсутствие предложений готового жилья у застройщика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2.4</w:t>
            </w:r>
          </w:p>
        </w:tc>
        <w:tc>
          <w:tcPr>
            <w:tcW w:w="5909" w:type="dxa"/>
            <w:vAlign w:val="center"/>
          </w:tcPr>
          <w:p w:rsidR="00F52BAF" w:rsidRDefault="00F52BAF" w:rsidP="00BA5699">
            <w:pPr>
              <w:jc w:val="both"/>
            </w:pPr>
            <w:r>
              <w:rPr>
                <w:color w:val="2D2D2D"/>
                <w:sz w:val="21"/>
                <w:szCs w:val="21"/>
              </w:rPr>
              <w:t>Выплата выкупной цены</w:t>
            </w:r>
          </w:p>
        </w:tc>
        <w:tc>
          <w:tcPr>
            <w:tcW w:w="1919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>201</w:t>
            </w:r>
            <w:r>
              <w:t>6</w:t>
            </w:r>
            <w:r w:rsidRPr="00EE7033">
              <w:t xml:space="preserve"> – 201</w:t>
            </w:r>
            <w:r>
              <w:t>7</w:t>
            </w:r>
            <w:r w:rsidRPr="00EE7033">
              <w:t xml:space="preserve"> годы</w:t>
            </w:r>
          </w:p>
        </w:tc>
        <w:tc>
          <w:tcPr>
            <w:tcW w:w="2192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 xml:space="preserve">Администрация города </w:t>
            </w:r>
            <w:r>
              <w:t>Шарыпово, КУМИ</w:t>
            </w:r>
          </w:p>
        </w:tc>
        <w:tc>
          <w:tcPr>
            <w:tcW w:w="5103" w:type="dxa"/>
          </w:tcPr>
          <w:p w:rsidR="00F52BAF" w:rsidRPr="002C1E59" w:rsidRDefault="00F52BAF" w:rsidP="00BA5699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2C1E59">
              <w:rPr>
                <w:color w:val="2D2D2D"/>
              </w:rPr>
              <w:t>На основании проведенного анализа предложений по продаже аналогичных жилых помещений на основании согласия граждан, переселяемых из аварийного жилищного фонда</w:t>
            </w:r>
          </w:p>
        </w:tc>
      </w:tr>
      <w:tr w:rsidR="00F52BAF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both"/>
            </w:pPr>
            <w:r w:rsidRPr="001520A1">
              <w:t>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Проведение конкурсных процедур по строительству домов и/или долевое строительство многоквартирных домов и приобретению помещений для переселения граждан из аварийного жилищного фонда: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AF" w:rsidRPr="00822B36" w:rsidRDefault="00F52BAF" w:rsidP="00822B36">
            <w:pPr>
              <w:pStyle w:val="a4"/>
              <w:spacing w:line="315" w:lineRule="atLeast"/>
              <w:jc w:val="left"/>
              <w:textAlignment w:val="baseline"/>
              <w:rPr>
                <w:color w:val="2D2D2D"/>
              </w:rPr>
            </w:pPr>
          </w:p>
        </w:tc>
      </w:tr>
      <w:tr w:rsidR="00F52BAF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both"/>
            </w:pPr>
            <w:r w:rsidRPr="001520A1">
              <w:t>3.1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Реализация I  этапа (2013 – 2014 годы)</w:t>
            </w:r>
          </w:p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AF" w:rsidRPr="00822B36" w:rsidRDefault="00F52BAF" w:rsidP="00822B36">
            <w:pPr>
              <w:pStyle w:val="a4"/>
              <w:spacing w:line="315" w:lineRule="atLeast"/>
              <w:jc w:val="left"/>
              <w:textAlignment w:val="baseline"/>
              <w:rPr>
                <w:color w:val="2D2D2D"/>
              </w:rPr>
            </w:pP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Проведение открытого аукцион в электронной форме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>
              <w:t>2013г.</w:t>
            </w:r>
            <w:r w:rsidRPr="002E21B9"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 xml:space="preserve"> 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 xml:space="preserve">Проведение открытого аукциона в соответствии с требованиями Федерального закона от 22.03.2013 </w:t>
            </w:r>
            <w:r w:rsidRPr="002E21B9">
              <w:br/>
              <w:t>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Начальная цена контракта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Площадь строящихся и приобретаемых помещений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>В соответствии со «Сведениями о многоквартирных домах, которые признаны аварийными и подлежащими сносу или реконструкции в связи с физическим износом в процессе их эксплуатации»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Заключение муниципальных контрактов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15F0B" w:rsidP="000C017B">
            <w:pPr>
              <w:jc w:val="center"/>
            </w:pPr>
            <w:r>
              <w:t>2013</w:t>
            </w:r>
            <w:r w:rsidR="000B153D">
              <w:t xml:space="preserve"> </w:t>
            </w:r>
            <w:r w:rsidR="000B153D" w:rsidRPr="002E21B9"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Default="000B153D" w:rsidP="000C017B">
            <w:pPr>
              <w:jc w:val="both"/>
            </w:pPr>
            <w:r w:rsidRPr="002E21B9">
              <w:t xml:space="preserve">Осуществление мероприятий по строительству, </w:t>
            </w:r>
            <w:r>
              <w:t xml:space="preserve">долевому строительству многоквартирных домов и </w:t>
            </w:r>
            <w:r w:rsidRPr="002E21B9">
              <w:t xml:space="preserve">приобретению </w:t>
            </w:r>
            <w:r>
              <w:t xml:space="preserve">жилых помещений </w:t>
            </w:r>
            <w:r w:rsidRPr="002E21B9">
              <w:t xml:space="preserve">для переселения граждан из аварийного жилищного </w:t>
            </w:r>
          </w:p>
          <w:p w:rsidR="000B153D" w:rsidRPr="002E21B9" w:rsidRDefault="000B153D" w:rsidP="000C017B">
            <w:pPr>
              <w:jc w:val="both"/>
            </w:pPr>
            <w:r w:rsidRPr="002E21B9">
              <w:t>фонда</w:t>
            </w:r>
          </w:p>
        </w:tc>
      </w:tr>
      <w:tr w:rsidR="00015F0B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1520A1" w:rsidRDefault="00015F0B" w:rsidP="000C017B">
            <w:pPr>
              <w:jc w:val="both"/>
            </w:pPr>
            <w:r w:rsidRPr="001520A1">
              <w:t>3.3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1520A1" w:rsidRDefault="00015F0B" w:rsidP="000C017B">
            <w:r w:rsidRPr="001520A1">
              <w:t xml:space="preserve">Реализация </w:t>
            </w:r>
            <w:r w:rsidRPr="001520A1">
              <w:rPr>
                <w:lang w:val="en-US"/>
              </w:rPr>
              <w:t>IV</w:t>
            </w:r>
            <w:r w:rsidRPr="001520A1">
              <w:t xml:space="preserve">  этапа (2016 – 2017 годы)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Default="00015F0B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2E21B9" w:rsidRDefault="00015F0B" w:rsidP="000C017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2E21B9" w:rsidRDefault="00015F0B" w:rsidP="000C017B">
            <w:pPr>
              <w:jc w:val="both"/>
            </w:pP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Проведение открытого аукцион</w:t>
            </w:r>
            <w:r>
              <w:t>а</w:t>
            </w:r>
            <w:r w:rsidRPr="001520A1">
              <w:t xml:space="preserve"> в электронной форме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>второе полугодие 2016 года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 xml:space="preserve">Проведение открытого аукциона в соответствии с требованиями Федерального закона от 22.03.2013 </w:t>
            </w:r>
            <w:r w:rsidRPr="001520A1">
              <w:br/>
              <w:t>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Начальная цена контракта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Default="00D327EC" w:rsidP="000C017B"/>
          <w:p w:rsidR="00D327EC" w:rsidRDefault="00D327EC" w:rsidP="000C017B"/>
          <w:p w:rsidR="00D327EC" w:rsidRDefault="00D327EC" w:rsidP="000C017B"/>
          <w:p w:rsidR="00D327EC" w:rsidRDefault="00D327EC" w:rsidP="000C017B">
            <w:r w:rsidRPr="001520A1">
              <w:t>Площадь приобретаем</w:t>
            </w:r>
            <w:r>
              <w:t>ого</w:t>
            </w:r>
            <w:r w:rsidRPr="001520A1">
              <w:t xml:space="preserve"> помещени</w:t>
            </w:r>
            <w:r>
              <w:t>я</w:t>
            </w:r>
          </w:p>
          <w:p w:rsidR="00D327EC" w:rsidRDefault="00D327EC" w:rsidP="000C017B"/>
          <w:p w:rsidR="00D327EC" w:rsidRDefault="00D327EC" w:rsidP="000C017B"/>
          <w:p w:rsidR="00D327EC" w:rsidRPr="001520A1" w:rsidRDefault="00D327EC" w:rsidP="000C017B"/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Default="00D327EC" w:rsidP="000C017B">
            <w:pPr>
              <w:jc w:val="both"/>
            </w:pPr>
            <w:r w:rsidRPr="002E21B9">
              <w:t>В соответствии со «Сведениями о многоквартирных домах, которые признаны аварийными и подлежащими сносу или реконструкции в связи с физическим износом в процессе их эксплуатации»</w:t>
            </w:r>
          </w:p>
          <w:p w:rsidR="00D327EC" w:rsidRPr="001520A1" w:rsidRDefault="00D327EC" w:rsidP="000C017B">
            <w:pPr>
              <w:jc w:val="both"/>
            </w:pP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Заключение муниципальн</w:t>
            </w:r>
            <w:r>
              <w:t>ого</w:t>
            </w:r>
            <w:r w:rsidRPr="001520A1">
              <w:t xml:space="preserve"> контракт</w:t>
            </w:r>
            <w: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>
              <w:t>2016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</w:t>
            </w:r>
            <w:r w:rsidRPr="001520A1">
              <w:lastRenderedPageBreak/>
              <w:t xml:space="preserve">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  <w:r w:rsidRPr="002E21B9">
              <w:lastRenderedPageBreak/>
              <w:t xml:space="preserve">Осуществление мероприятий по </w:t>
            </w:r>
            <w:r>
              <w:t xml:space="preserve">приобретению </w:t>
            </w:r>
            <w:r>
              <w:lastRenderedPageBreak/>
              <w:t xml:space="preserve">жилого помещения у лиц не </w:t>
            </w:r>
            <w:r w:rsidRPr="002C1E59">
              <w:t>являющихся застройщиками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  <w:r>
              <w:lastRenderedPageBreak/>
              <w:t>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Обоснование начальной цены контрактов на приобретение помещений для переселения граждан из аварийного жилищного фонда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1520A1" w:rsidRDefault="00E86499" w:rsidP="000C017B">
            <w:pPr>
              <w:jc w:val="both"/>
            </w:pPr>
            <w:r>
              <w:t>5</w:t>
            </w:r>
            <w:r w:rsidR="00E85D2A" w:rsidRPr="001520A1"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1520A1" w:rsidRDefault="00E85D2A" w:rsidP="000C017B">
            <w:pPr>
              <w:jc w:val="center"/>
            </w:pPr>
            <w:r w:rsidRPr="001520A1">
              <w:t xml:space="preserve">План </w:t>
            </w:r>
            <w:r>
              <w:t xml:space="preserve">долевого </w:t>
            </w:r>
            <w:r w:rsidRPr="001520A1">
              <w:t xml:space="preserve">строительства </w:t>
            </w:r>
            <w:r>
              <w:t xml:space="preserve">многоквартирных </w:t>
            </w:r>
            <w:r w:rsidRPr="001520A1">
              <w:t>домов и переселения граждан из аварийного жилищного фонда: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85D2A" w:rsidRDefault="00E85D2A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970E99" w:rsidRDefault="00E85D2A" w:rsidP="000C017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970E99" w:rsidRDefault="00E85D2A" w:rsidP="000C017B">
            <w:pPr>
              <w:jc w:val="both"/>
            </w:pP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E85D2A" w:rsidRPr="00EE7033" w:rsidRDefault="00E85D2A" w:rsidP="000C017B">
            <w:pPr>
              <w:jc w:val="both"/>
            </w:pPr>
            <w:r>
              <w:t>мкр.4, д.28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  <w:r w:rsidRPr="00536F14">
              <w:t xml:space="preserve">Администрация города </w:t>
            </w:r>
            <w:r>
              <w:t>Шарыпово</w:t>
            </w:r>
            <w:r w:rsidRPr="00536F14">
              <w:t>, МКУ «УКС», подрядная организация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both"/>
            </w:pPr>
            <w:r w:rsidRPr="00536F14">
              <w:t>Завершение строительства объекта, получение разрешение на ввод объекта в эксплуатацию</w:t>
            </w: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E85D2A" w:rsidRPr="00EE7033" w:rsidRDefault="00E85D2A" w:rsidP="000C017B">
            <w:pPr>
              <w:jc w:val="both"/>
            </w:pPr>
            <w:r>
              <w:t>мкр.4, д.29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6499" w:rsidP="000C017B">
            <w:pPr>
              <w:jc w:val="both"/>
            </w:pPr>
            <w:r>
              <w:t>6</w:t>
            </w:r>
            <w:r w:rsidR="00E85D2A"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8730AE" w:rsidRDefault="00E85D2A" w:rsidP="000C017B">
            <w:pPr>
              <w:jc w:val="center"/>
            </w:pPr>
            <w:r>
              <w:t xml:space="preserve">План приобретение жилых помещений у лиц не </w:t>
            </w:r>
            <w:r w:rsidRPr="002C1E59">
              <w:t>являющихся застройщиками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6</w:t>
            </w:r>
            <w:r w:rsidRPr="00EE7033">
              <w:t xml:space="preserve"> года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:rsidR="00E85D2A" w:rsidRPr="004F134B" w:rsidRDefault="00E85D2A" w:rsidP="000C017B">
            <w:pPr>
              <w:jc w:val="both"/>
            </w:pPr>
            <w:r>
              <w:t>О</w:t>
            </w:r>
            <w:r w:rsidRPr="004F134B">
              <w:t>беспечение переселения граждан из аварийного жилищного фонда</w:t>
            </w:r>
          </w:p>
        </w:tc>
      </w:tr>
      <w:tr w:rsidR="00E43F78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86499" w:rsidP="000C017B">
            <w:pPr>
              <w:jc w:val="both"/>
              <w:rPr>
                <w:lang w:val="en-US"/>
              </w:rPr>
            </w:pPr>
            <w:r>
              <w:t>7</w:t>
            </w:r>
            <w:r w:rsidR="00E43F78" w:rsidRPr="001520A1">
              <w:rPr>
                <w:lang w:val="en-US"/>
              </w:rPr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rPr>
                <w:bCs/>
              </w:rPr>
            </w:pPr>
            <w:r w:rsidRPr="001520A1">
              <w:rPr>
                <w:bCs/>
              </w:rPr>
              <w:t>Снос аварийных домов и последующее использование земельных участков под домами, подлежащими сносу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  <w:r w:rsidRPr="001520A1">
              <w:t>201</w:t>
            </w:r>
            <w:r>
              <w:t>3</w:t>
            </w:r>
            <w:r w:rsidRPr="001520A1">
              <w:t xml:space="preserve"> </w:t>
            </w:r>
            <w:r w:rsidRPr="001520A1">
              <w:rPr>
                <w:lang w:val="en-US"/>
              </w:rPr>
              <w:t>–201</w:t>
            </w:r>
            <w:r>
              <w:t>7</w:t>
            </w:r>
            <w:r w:rsidRPr="001520A1">
              <w:rPr>
                <w:lang w:val="en-US"/>
              </w:rPr>
              <w:t xml:space="preserve"> </w:t>
            </w:r>
            <w:r w:rsidRPr="001520A1">
              <w:t>годы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</w:pPr>
          </w:p>
        </w:tc>
      </w:tr>
      <w:tr w:rsidR="00E43F78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  <w:rPr>
                <w:lang w:val="en-US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5D24D2" w:rsidRDefault="00E43F78" w:rsidP="000C017B">
            <w:pPr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этап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</w:pPr>
          </w:p>
        </w:tc>
      </w:tr>
      <w:tr w:rsidR="00E43F78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86499" w:rsidP="000C017B">
            <w:pPr>
              <w:jc w:val="both"/>
              <w:rPr>
                <w:lang w:val="en-US"/>
              </w:rPr>
            </w:pPr>
            <w:r>
              <w:t>7</w:t>
            </w:r>
            <w:r w:rsidR="00E43F78" w:rsidRPr="00E43F78">
              <w:rPr>
                <w:lang w:val="en-US"/>
              </w:rPr>
              <w:t>.1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78" w:rsidRPr="00E43F78" w:rsidRDefault="00E43F78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E43F78" w:rsidRPr="00E43F78" w:rsidRDefault="00E43F78" w:rsidP="000C017B">
            <w:pPr>
              <w:jc w:val="both"/>
            </w:pPr>
            <w:r w:rsidRPr="00E43F78">
              <w:t>ул. Московская,  д.4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43F78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C96D6D" w:rsidP="000C017B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43F78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</w:t>
            </w:r>
            <w:r w:rsidRPr="00E43F78">
              <w:t>.2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Московская,  д.6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</w:t>
            </w:r>
            <w:r w:rsidRPr="00E43F78">
              <w:t>.3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Красноярская,  д.7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Советская,  д.7а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7.5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Советская,  д.9а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7.6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lastRenderedPageBreak/>
              <w:t>ул. Советская,  д.9б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lastRenderedPageBreak/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 xml:space="preserve">Администрация п. </w:t>
            </w:r>
            <w:r>
              <w:lastRenderedPageBreak/>
              <w:t>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lastRenderedPageBreak/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lastRenderedPageBreak/>
              <w:t>7.7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 w:rsidRPr="00E43F78">
              <w:t xml:space="preserve">г. Шарыпово,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Кирова, д.89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КУМИ Администрации г. Шарыпово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7.8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Гагарина,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7.9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>. Горячегорск,</w:t>
            </w:r>
          </w:p>
          <w:p w:rsidR="00C96D6D" w:rsidRPr="00E43F78" w:rsidRDefault="00C96D6D" w:rsidP="000C017B">
            <w:pPr>
              <w:jc w:val="both"/>
            </w:pPr>
            <w:r w:rsidRPr="00E43F78">
              <w:t xml:space="preserve"> ул. Гагарина,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7.12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both"/>
              <w:rPr>
                <w:lang w:val="en-US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5D24D2" w:rsidRDefault="00C96D6D" w:rsidP="000C017B">
            <w:r>
              <w:rPr>
                <w:lang w:val="en-US"/>
              </w:rPr>
              <w:t xml:space="preserve">IV </w:t>
            </w:r>
            <w:r>
              <w:t xml:space="preserve"> этап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0C017B" w:rsidRDefault="00C96D6D" w:rsidP="000C017B">
            <w:pPr>
              <w:jc w:val="both"/>
            </w:pPr>
            <w:r>
              <w:t>7.15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 xml:space="preserve">г. Шарыпово, </w:t>
            </w:r>
            <w:proofErr w:type="spellStart"/>
            <w:r>
              <w:t>р.</w:t>
            </w:r>
            <w:r w:rsidRPr="00E43F78">
              <w:t>п</w:t>
            </w:r>
            <w:proofErr w:type="spellEnd"/>
            <w:r w:rsidRPr="00E43F78">
              <w:t xml:space="preserve">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 xml:space="preserve">ул. </w:t>
            </w:r>
            <w:r>
              <w:t>Транспортная</w:t>
            </w:r>
            <w:r w:rsidRPr="00E43F78">
              <w:t>,  д.</w:t>
            </w:r>
            <w: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I квартал 201</w:t>
            </w:r>
            <w:r>
              <w:t>7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</w:tbl>
    <w:p w:rsidR="0002793C" w:rsidRDefault="0002793C" w:rsidP="009036F1"/>
    <w:p w:rsidR="00C80D88" w:rsidRPr="001520A1" w:rsidRDefault="00C80D88" w:rsidP="00C80D88">
      <w:pPr>
        <w:tabs>
          <w:tab w:val="left" w:pos="1785"/>
        </w:tabs>
        <w:ind w:right="-598"/>
        <w:jc w:val="right"/>
      </w:pPr>
      <w:r w:rsidRPr="001520A1">
        <w:t>Приложение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к плану мероприятий («Дорожная карта») 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по переселению граждан из аварийного жилищного фонда </w:t>
      </w:r>
    </w:p>
    <w:p w:rsidR="00C80D88" w:rsidRPr="001520A1" w:rsidRDefault="00C80D88" w:rsidP="00C80D88">
      <w:pPr>
        <w:ind w:right="-598"/>
        <w:jc w:val="right"/>
      </w:pPr>
      <w:r w:rsidRPr="001520A1">
        <w:t>(жилых помещений в многоквартирных домах, признанных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 в установленном порядке до 1 января 2012 года аварийными 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и подлежащими сносу или реконструкции в связи </w:t>
      </w:r>
    </w:p>
    <w:p w:rsidR="00C80D88" w:rsidRPr="001520A1" w:rsidRDefault="00C80D88" w:rsidP="00C80D88">
      <w:pPr>
        <w:ind w:right="-598"/>
        <w:jc w:val="right"/>
      </w:pPr>
      <w:r w:rsidRPr="001520A1">
        <w:t>с физическим износом в процессе их эксплуатации)</w:t>
      </w:r>
    </w:p>
    <w:p w:rsidR="00C80D88" w:rsidRPr="001520A1" w:rsidRDefault="00C80D88" w:rsidP="00C80D88">
      <w:pPr>
        <w:tabs>
          <w:tab w:val="left" w:pos="1785"/>
        </w:tabs>
        <w:jc w:val="right"/>
      </w:pPr>
    </w:p>
    <w:p w:rsidR="00C80D88" w:rsidRPr="001520A1" w:rsidRDefault="00C80D88" w:rsidP="00C80D88">
      <w:pPr>
        <w:tabs>
          <w:tab w:val="left" w:pos="1785"/>
        </w:tabs>
        <w:jc w:val="center"/>
      </w:pPr>
      <w:r w:rsidRPr="001520A1">
        <w:rPr>
          <w:b/>
          <w:bCs/>
        </w:rPr>
        <w:t xml:space="preserve">График переселения граждан из жилых помещений в многоквартирных домах, признанных до 1 января 2012 года аварийными и подлежащими сносу или реконструкции в связи с физическим износом в процессе их эксплуатации, расположенных на территории города </w:t>
      </w:r>
      <w:r w:rsidR="00C84077">
        <w:rPr>
          <w:b/>
          <w:bCs/>
        </w:rPr>
        <w:t>Шарыпово</w:t>
      </w:r>
    </w:p>
    <w:p w:rsidR="00C80D88" w:rsidRPr="001520A1" w:rsidRDefault="00C80D88" w:rsidP="00C80D88">
      <w:pPr>
        <w:tabs>
          <w:tab w:val="left" w:pos="1785"/>
        </w:tabs>
        <w:jc w:val="right"/>
      </w:pPr>
      <w:proofErr w:type="spellStart"/>
      <w:r w:rsidRPr="001520A1">
        <w:lastRenderedPageBreak/>
        <w:t>кв.м</w:t>
      </w:r>
      <w:proofErr w:type="spellEnd"/>
      <w:r w:rsidRPr="001520A1">
        <w:t>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134"/>
        <w:gridCol w:w="1134"/>
        <w:gridCol w:w="1134"/>
        <w:gridCol w:w="1134"/>
        <w:gridCol w:w="1134"/>
        <w:gridCol w:w="2552"/>
      </w:tblGrid>
      <w:tr w:rsidR="00C80D88" w:rsidRPr="001520A1">
        <w:trPr>
          <w:trHeight w:val="405"/>
        </w:trPr>
        <w:tc>
          <w:tcPr>
            <w:tcW w:w="7621" w:type="dxa"/>
            <w:vMerge w:val="restart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Всего</w:t>
            </w:r>
          </w:p>
        </w:tc>
        <w:tc>
          <w:tcPr>
            <w:tcW w:w="7088" w:type="dxa"/>
            <w:gridSpan w:val="5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Срок переселения</w:t>
            </w:r>
          </w:p>
        </w:tc>
      </w:tr>
      <w:tr w:rsidR="00C80D88" w:rsidRPr="001520A1">
        <w:trPr>
          <w:trHeight w:val="800"/>
        </w:trPr>
        <w:tc>
          <w:tcPr>
            <w:tcW w:w="7621" w:type="dxa"/>
            <w:vMerge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2013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2014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2015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2016 год</w:t>
            </w:r>
          </w:p>
        </w:tc>
        <w:tc>
          <w:tcPr>
            <w:tcW w:w="2552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до 1 сентября 2017 года</w:t>
            </w:r>
          </w:p>
        </w:tc>
      </w:tr>
      <w:tr w:rsidR="00C80D88" w:rsidRPr="001520A1">
        <w:trPr>
          <w:trHeight w:val="31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1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3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4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5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6</w:t>
            </w:r>
          </w:p>
        </w:tc>
        <w:tc>
          <w:tcPr>
            <w:tcW w:w="2552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7</w:t>
            </w:r>
          </w:p>
        </w:tc>
      </w:tr>
      <w:tr w:rsidR="00C80D88" w:rsidRPr="001520A1">
        <w:trPr>
          <w:trHeight w:val="127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(далее - "аварийный жилищный фонд")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5 864,7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84077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5 864,7</w:t>
            </w:r>
          </w:p>
        </w:tc>
      </w:tr>
      <w:tr w:rsidR="00C80D88" w:rsidRPr="001520A1">
        <w:trPr>
          <w:trHeight w:val="1230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 том числе, площадь аварийного жилищного фонда, находящегося в государственной или муниципальной собственности, в отношении которого отсутствует обязанность по переселению граждан, в соответствии со статьями 86, частями 2 и 3 статьи 88 Жилищного кодекса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103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аварийного жилищного фонда, финансирование переселения граждан из которого за счет бюджетных средств и (или) иных источников предусмотрено действующими нормативными правовыми актами на 01.01.2013 г.,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4077" w:rsidRPr="001520A1">
        <w:trPr>
          <w:trHeight w:val="945"/>
        </w:trPr>
        <w:tc>
          <w:tcPr>
            <w:tcW w:w="7621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</w:pPr>
            <w:r w:rsidRPr="001520A1">
              <w:t>площадь жилых помещений, переселение граждан из которых осуществляется в соответствии с региональными программами, финансируемыми с использованием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5 864,7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5 864,7</w:t>
            </w:r>
          </w:p>
        </w:tc>
      </w:tr>
      <w:tr w:rsidR="00C80D88" w:rsidRPr="001520A1">
        <w:trPr>
          <w:trHeight w:val="64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</w:pPr>
            <w:r w:rsidRPr="001520A1">
              <w:t>площадь жилых помещений, переселение граждан из которых осуществляется в соответствии с иными программами переселения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960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аварийного жилищного фонда, финансирование переселения граждан из которого за счет бюджетных средств и (или) иных источников не предусмотрено действующими нормативными правовыми актами на 01.01.2013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4077" w:rsidRPr="001520A1">
        <w:trPr>
          <w:trHeight w:val="645"/>
        </w:trPr>
        <w:tc>
          <w:tcPr>
            <w:tcW w:w="7621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</w:pPr>
            <w:r w:rsidRPr="001520A1">
              <w:lastRenderedPageBreak/>
              <w:t>Площадь аварийного фонда, включенного в региональную адресную программу по переселению граждан из аварийного жилищного фонда на 2013-2017 годы,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5 864,7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5 864,7</w:t>
            </w:r>
          </w:p>
        </w:tc>
      </w:tr>
      <w:tr w:rsidR="00C80D88" w:rsidRPr="001520A1">
        <w:trPr>
          <w:trHeight w:val="58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2013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2014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</w:tr>
      <w:tr w:rsidR="00C80D88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2015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2016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151,4</w:t>
            </w:r>
          </w:p>
        </w:tc>
      </w:tr>
      <w:tr w:rsidR="00C80D88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</w:tbl>
    <w:p w:rsidR="00C80D88" w:rsidRPr="001520A1" w:rsidRDefault="00C80D88" w:rsidP="00C80D88">
      <w:pPr>
        <w:tabs>
          <w:tab w:val="left" w:pos="1785"/>
        </w:tabs>
        <w:jc w:val="right"/>
        <w:sectPr w:rsidR="00C80D88" w:rsidRPr="001520A1" w:rsidSect="00C80D88">
          <w:pgSz w:w="16838" w:h="11906" w:orient="landscape"/>
          <w:pgMar w:top="1701" w:right="1134" w:bottom="851" w:left="567" w:header="708" w:footer="708" w:gutter="0"/>
          <w:cols w:space="708"/>
          <w:docGrid w:linePitch="360"/>
        </w:sectPr>
      </w:pPr>
    </w:p>
    <w:p w:rsidR="00C84077" w:rsidRDefault="00C84077" w:rsidP="00C84077">
      <w:pPr>
        <w:tabs>
          <w:tab w:val="left" w:pos="1785"/>
        </w:tabs>
        <w:ind w:left="6804"/>
        <w:jc w:val="both"/>
      </w:pPr>
      <w:r w:rsidRPr="001520A1">
        <w:lastRenderedPageBreak/>
        <w:t>Приложение к плану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C84077" w:rsidRDefault="00C84077" w:rsidP="00C84077">
      <w:pPr>
        <w:tabs>
          <w:tab w:val="left" w:pos="1785"/>
        </w:tabs>
        <w:ind w:left="6804"/>
        <w:jc w:val="both"/>
      </w:pPr>
    </w:p>
    <w:p w:rsidR="00C84077" w:rsidRDefault="00C84077" w:rsidP="00C84077">
      <w:pPr>
        <w:tabs>
          <w:tab w:val="left" w:pos="1785"/>
        </w:tabs>
        <w:ind w:left="6804"/>
        <w:jc w:val="both"/>
      </w:pPr>
    </w:p>
    <w:p w:rsidR="00C84077" w:rsidRPr="001520A1" w:rsidRDefault="00C84077" w:rsidP="00C84077">
      <w:pPr>
        <w:tabs>
          <w:tab w:val="left" w:pos="1785"/>
        </w:tabs>
        <w:ind w:left="6804"/>
        <w:jc w:val="both"/>
        <w:rPr>
          <w:sz w:val="20"/>
          <w:szCs w:val="20"/>
        </w:rPr>
      </w:pPr>
    </w:p>
    <w:p w:rsidR="00C84077" w:rsidRDefault="00C84077" w:rsidP="00C84077">
      <w:pPr>
        <w:jc w:val="center"/>
        <w:rPr>
          <w:b/>
          <w:bCs/>
        </w:rPr>
      </w:pPr>
      <w:r w:rsidRPr="001520A1">
        <w:rPr>
          <w:b/>
          <w:bCs/>
        </w:rPr>
        <w:t xml:space="preserve">График финансирования переселения граждан из жилых помещений в многоквартирных домах, признанных до 1 января 2012 года аварийными и подлежащими сносу или реконструкции в связи с физическим износом в процессе их эксплуатации, расположенных на территории города </w:t>
      </w:r>
      <w:r>
        <w:rPr>
          <w:b/>
          <w:bCs/>
        </w:rPr>
        <w:t>Шарыпово</w:t>
      </w:r>
    </w:p>
    <w:p w:rsidR="00C84077" w:rsidRDefault="00C84077" w:rsidP="00C84077">
      <w:pPr>
        <w:jc w:val="center"/>
        <w:rPr>
          <w:b/>
          <w:bCs/>
        </w:rPr>
      </w:pPr>
    </w:p>
    <w:p w:rsidR="00C84077" w:rsidRPr="001520A1" w:rsidRDefault="00C84077" w:rsidP="00C84077">
      <w:pPr>
        <w:jc w:val="center"/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90"/>
        <w:gridCol w:w="2130"/>
        <w:gridCol w:w="1839"/>
        <w:gridCol w:w="1820"/>
        <w:gridCol w:w="1620"/>
        <w:gridCol w:w="1701"/>
        <w:gridCol w:w="2230"/>
      </w:tblGrid>
      <w:tr w:rsidR="00C84077" w:rsidRPr="001520A1">
        <w:trPr>
          <w:trHeight w:val="377"/>
        </w:trPr>
        <w:tc>
          <w:tcPr>
            <w:tcW w:w="675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№ п/п</w:t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Сроки финансирования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Площадь аварийного жилищного фонда из которого осуществляется переселение, кв. м</w:t>
            </w:r>
          </w:p>
        </w:tc>
        <w:tc>
          <w:tcPr>
            <w:tcW w:w="9210" w:type="dxa"/>
            <w:gridSpan w:val="5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Источники финансирования, руб.</w:t>
            </w:r>
          </w:p>
        </w:tc>
      </w:tr>
      <w:tr w:rsidR="00C84077" w:rsidRPr="001520A1">
        <w:trPr>
          <w:trHeight w:val="1180"/>
        </w:trPr>
        <w:tc>
          <w:tcPr>
            <w:tcW w:w="675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369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13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Фонд</w:t>
            </w:r>
          </w:p>
        </w:tc>
        <w:tc>
          <w:tcPr>
            <w:tcW w:w="1820" w:type="dxa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бюджет субъекта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 xml:space="preserve">Местный </w:t>
            </w:r>
            <w:r w:rsidRPr="001520A1">
              <w:t xml:space="preserve">бюджет </w:t>
            </w:r>
          </w:p>
        </w:tc>
        <w:tc>
          <w:tcPr>
            <w:tcW w:w="1701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 xml:space="preserve">Дополнительные источники финансирования, за счет </w:t>
            </w:r>
            <w:r w:rsidRPr="001520A1">
              <w:t>субъекта Российской Федерации</w:t>
            </w:r>
          </w:p>
        </w:tc>
        <w:tc>
          <w:tcPr>
            <w:tcW w:w="2230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Дополнительные источники финансирования, за счет средств местного бюджета</w:t>
            </w:r>
          </w:p>
        </w:tc>
      </w:tr>
      <w:tr w:rsidR="00C84077" w:rsidRPr="001520A1">
        <w:trPr>
          <w:trHeight w:val="265"/>
        </w:trPr>
        <w:tc>
          <w:tcPr>
            <w:tcW w:w="675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1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  <w:rPr>
                <w:bCs/>
              </w:rPr>
            </w:pPr>
            <w:r w:rsidRPr="00683FC6">
              <w:rPr>
                <w:bCs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4</w:t>
            </w:r>
          </w:p>
        </w:tc>
        <w:tc>
          <w:tcPr>
            <w:tcW w:w="1820" w:type="dxa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7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8</w:t>
            </w:r>
          </w:p>
        </w:tc>
      </w:tr>
      <w:tr w:rsidR="00C84077" w:rsidRPr="001520A1">
        <w:trPr>
          <w:trHeight w:val="2311"/>
        </w:trPr>
        <w:tc>
          <w:tcPr>
            <w:tcW w:w="675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</w:pPr>
            <w:r w:rsidRPr="001520A1">
              <w:t xml:space="preserve">Итого по этапам региональных адресных программ по переселению граждан из аварийного жилищного фонда и таких программ с учетом необходимости развития  жилищного строительства (далее - "программы") 2013 </w:t>
            </w:r>
            <w:r>
              <w:t xml:space="preserve">-2017 </w:t>
            </w:r>
            <w:r w:rsidRPr="001520A1">
              <w:t>год</w:t>
            </w:r>
            <w:r>
              <w:t>ы</w:t>
            </w:r>
            <w:r w:rsidRPr="001520A1">
              <w:t>: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5 864,7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113 440 114,1</w:t>
            </w:r>
          </w:p>
        </w:tc>
        <w:tc>
          <w:tcPr>
            <w:tcW w:w="1820" w:type="dxa"/>
            <w:vAlign w:val="center"/>
          </w:tcPr>
          <w:p w:rsidR="00C84077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81 741 892,02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1520A1" w:rsidRDefault="00E75DAB" w:rsidP="00CE5C66">
            <w:pPr>
              <w:tabs>
                <w:tab w:val="left" w:pos="1785"/>
              </w:tabs>
              <w:jc w:val="center"/>
            </w:pPr>
            <w:r>
              <w:t>2 039 746,8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1520A1" w:rsidRDefault="00E75DAB" w:rsidP="00CE5C66">
            <w:pPr>
              <w:tabs>
                <w:tab w:val="left" w:pos="1785"/>
              </w:tabs>
              <w:jc w:val="center"/>
            </w:pPr>
            <w:r>
              <w:t>41 404436,00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</w:tr>
      <w:tr w:rsidR="00C84077" w:rsidRPr="001520A1">
        <w:trPr>
          <w:trHeight w:val="459"/>
        </w:trPr>
        <w:tc>
          <w:tcPr>
            <w:tcW w:w="675" w:type="dxa"/>
            <w:vMerge w:val="restart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№ п/п</w:t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Сроки финансирования</w:t>
            </w:r>
          </w:p>
        </w:tc>
        <w:tc>
          <w:tcPr>
            <w:tcW w:w="2130" w:type="dxa"/>
            <w:vMerge w:val="restart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 xml:space="preserve">Площадь аварийного жилищного фонда из которого осуществляется </w:t>
            </w:r>
            <w:r w:rsidRPr="001520A1">
              <w:lastRenderedPageBreak/>
              <w:t>переселение, кв. м</w:t>
            </w:r>
          </w:p>
        </w:tc>
        <w:tc>
          <w:tcPr>
            <w:tcW w:w="9210" w:type="dxa"/>
            <w:gridSpan w:val="5"/>
            <w:shd w:val="clear" w:color="auto" w:fill="auto"/>
            <w:noWrap/>
            <w:vAlign w:val="center"/>
          </w:tcPr>
          <w:p w:rsidR="00C84077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lastRenderedPageBreak/>
              <w:t>Источники финансирования, руб.</w:t>
            </w:r>
          </w:p>
        </w:tc>
      </w:tr>
      <w:tr w:rsidR="00C84077" w:rsidRPr="001520A1">
        <w:trPr>
          <w:trHeight w:val="475"/>
        </w:trPr>
        <w:tc>
          <w:tcPr>
            <w:tcW w:w="675" w:type="dxa"/>
            <w:vMerge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369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130" w:type="dxa"/>
            <w:vMerge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Фонд</w:t>
            </w:r>
          </w:p>
        </w:tc>
        <w:tc>
          <w:tcPr>
            <w:tcW w:w="1820" w:type="dxa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 xml:space="preserve">бюджет субъекта Российской </w:t>
            </w:r>
            <w:r w:rsidRPr="001520A1">
              <w:lastRenderedPageBreak/>
              <w:t>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lastRenderedPageBreak/>
              <w:t xml:space="preserve">Местный </w:t>
            </w:r>
            <w:r w:rsidRPr="001520A1">
              <w:t xml:space="preserve">бюджет </w:t>
            </w:r>
          </w:p>
        </w:tc>
        <w:tc>
          <w:tcPr>
            <w:tcW w:w="1701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Дополнительные источники финансирован</w:t>
            </w:r>
            <w:r>
              <w:lastRenderedPageBreak/>
              <w:t xml:space="preserve">ия, за счет </w:t>
            </w:r>
            <w:r w:rsidRPr="001520A1">
              <w:t>субъекта Российской Федерации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lastRenderedPageBreak/>
              <w:t xml:space="preserve">Дополнительные источники финансирования, </w:t>
            </w:r>
            <w:r>
              <w:lastRenderedPageBreak/>
              <w:t>за счет средств местного бюджета</w:t>
            </w:r>
          </w:p>
        </w:tc>
      </w:tr>
      <w:tr w:rsidR="00C84077" w:rsidRPr="001520A1">
        <w:trPr>
          <w:trHeight w:val="475"/>
        </w:trPr>
        <w:tc>
          <w:tcPr>
            <w:tcW w:w="675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lastRenderedPageBreak/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  <w:rPr>
                <w:bCs/>
              </w:rPr>
            </w:pPr>
            <w:r w:rsidRPr="00683FC6">
              <w:rPr>
                <w:bCs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4</w:t>
            </w:r>
          </w:p>
        </w:tc>
        <w:tc>
          <w:tcPr>
            <w:tcW w:w="1820" w:type="dxa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7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 </w:t>
            </w:r>
            <w:r>
              <w:t>8</w:t>
            </w:r>
          </w:p>
        </w:tc>
      </w:tr>
      <w:tr w:rsidR="00940018" w:rsidRPr="001520A1">
        <w:trPr>
          <w:trHeight w:val="300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</w:pPr>
            <w:r w:rsidRPr="001520A1">
              <w:t>2013 год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113 440 114,1</w:t>
            </w:r>
          </w:p>
        </w:tc>
        <w:tc>
          <w:tcPr>
            <w:tcW w:w="1820" w:type="dxa"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81 741 892,02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2 039 746,8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41 404436,00</w:t>
            </w:r>
          </w:p>
        </w:tc>
        <w:tc>
          <w:tcPr>
            <w:tcW w:w="22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</w:tr>
      <w:tr w:rsidR="00940018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Default="00940018" w:rsidP="00CE5C66">
            <w:pPr>
              <w:tabs>
                <w:tab w:val="left" w:pos="1785"/>
              </w:tabs>
              <w:rPr>
                <w:b/>
              </w:rPr>
            </w:pPr>
            <w:r w:rsidRPr="001520A1">
              <w:rPr>
                <w:b/>
              </w:rPr>
              <w:t xml:space="preserve">Итого по </w:t>
            </w:r>
            <w:r>
              <w:rPr>
                <w:b/>
                <w:lang w:val="en-US"/>
              </w:rPr>
              <w:t>I</w:t>
            </w:r>
            <w:r w:rsidRPr="00BE4C4A">
              <w:rPr>
                <w:b/>
              </w:rPr>
              <w:t xml:space="preserve"> </w:t>
            </w:r>
            <w:r w:rsidRPr="001520A1">
              <w:rPr>
                <w:b/>
              </w:rPr>
              <w:t>этапу:</w:t>
            </w:r>
          </w:p>
          <w:p w:rsidR="00940018" w:rsidRPr="001520A1" w:rsidRDefault="00940018" w:rsidP="00CE5C66">
            <w:pPr>
              <w:tabs>
                <w:tab w:val="left" w:pos="1785"/>
              </w:tabs>
              <w:rPr>
                <w:b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5713,3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113 440 114,1</w:t>
            </w:r>
          </w:p>
        </w:tc>
        <w:tc>
          <w:tcPr>
            <w:tcW w:w="1820" w:type="dxa"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81 741 892,02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2 039 746,8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41 404436,00</w:t>
            </w:r>
          </w:p>
        </w:tc>
        <w:tc>
          <w:tcPr>
            <w:tcW w:w="2230" w:type="dxa"/>
            <w:shd w:val="clear" w:color="auto" w:fill="auto"/>
            <w:noWrap/>
          </w:tcPr>
          <w:p w:rsidR="00940018" w:rsidRPr="000C7B1F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</w:p>
        </w:tc>
      </w:tr>
      <w:tr w:rsidR="00940018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</w:pPr>
            <w:r w:rsidRPr="001520A1">
              <w:t>2016 год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1 825 372,52</w:t>
            </w:r>
          </w:p>
        </w:tc>
        <w:tc>
          <w:tcPr>
            <w:tcW w:w="1820" w:type="dxa"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3 621 409,36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62 945,00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0,00</w:t>
            </w:r>
          </w:p>
        </w:tc>
        <w:tc>
          <w:tcPr>
            <w:tcW w:w="2230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</w:tr>
      <w:tr w:rsidR="00940018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Default="00940018" w:rsidP="00CE5C66">
            <w:pPr>
              <w:tabs>
                <w:tab w:val="left" w:pos="1785"/>
              </w:tabs>
              <w:rPr>
                <w:b/>
              </w:rPr>
            </w:pPr>
            <w:r w:rsidRPr="001520A1">
              <w:rPr>
                <w:b/>
              </w:rPr>
              <w:t xml:space="preserve">Итого по </w:t>
            </w:r>
            <w:r>
              <w:rPr>
                <w:b/>
                <w:lang w:val="en-US"/>
              </w:rPr>
              <w:t xml:space="preserve">IV </w:t>
            </w:r>
            <w:r w:rsidRPr="001520A1">
              <w:rPr>
                <w:b/>
              </w:rPr>
              <w:t>этапу:</w:t>
            </w:r>
          </w:p>
          <w:p w:rsidR="00940018" w:rsidRPr="001520A1" w:rsidRDefault="00940018" w:rsidP="00CE5C66">
            <w:pPr>
              <w:tabs>
                <w:tab w:val="left" w:pos="1785"/>
              </w:tabs>
              <w:rPr>
                <w:b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151,4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1 825 372,52</w:t>
            </w:r>
          </w:p>
        </w:tc>
        <w:tc>
          <w:tcPr>
            <w:tcW w:w="1820" w:type="dxa"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3 621 409,36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940018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 w:rsidRPr="00940018">
              <w:rPr>
                <w:b/>
              </w:rPr>
              <w:t>62 945,00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30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</w:tr>
    </w:tbl>
    <w:p w:rsidR="00EE3BC4" w:rsidRDefault="00EE3BC4" w:rsidP="00940018">
      <w:pPr>
        <w:tabs>
          <w:tab w:val="left" w:pos="1785"/>
        </w:tabs>
        <w:ind w:left="6804"/>
        <w:jc w:val="both"/>
      </w:pPr>
    </w:p>
    <w:p w:rsidR="00EE3BC4" w:rsidRDefault="00EE3BC4" w:rsidP="00940018">
      <w:pPr>
        <w:tabs>
          <w:tab w:val="left" w:pos="1785"/>
        </w:tabs>
        <w:ind w:left="6804"/>
        <w:jc w:val="both"/>
      </w:pPr>
    </w:p>
    <w:p w:rsidR="00940018" w:rsidRPr="001520A1" w:rsidRDefault="00940018" w:rsidP="00940018">
      <w:pPr>
        <w:tabs>
          <w:tab w:val="left" w:pos="1785"/>
        </w:tabs>
        <w:ind w:left="6804"/>
        <w:jc w:val="both"/>
        <w:rPr>
          <w:sz w:val="20"/>
          <w:szCs w:val="20"/>
        </w:rPr>
      </w:pPr>
      <w:r w:rsidRPr="001520A1">
        <w:t>Приложение к плану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940018" w:rsidRDefault="00940018" w:rsidP="00940018">
      <w:pPr>
        <w:jc w:val="both"/>
        <w:rPr>
          <w:sz w:val="28"/>
        </w:rPr>
      </w:pPr>
    </w:p>
    <w:p w:rsidR="00940018" w:rsidRDefault="00940018" w:rsidP="0094001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Pr="002E24A3">
        <w:rPr>
          <w:sz w:val="28"/>
        </w:rPr>
        <w:t>Целевые показатели</w:t>
      </w:r>
    </w:p>
    <w:p w:rsidR="00940018" w:rsidRPr="002E24A3" w:rsidRDefault="00940018" w:rsidP="00940018">
      <w:pPr>
        <w:jc w:val="both"/>
        <w:rPr>
          <w:sz w:val="28"/>
        </w:rPr>
      </w:pPr>
    </w:p>
    <w:tbl>
      <w:tblPr>
        <w:tblW w:w="14786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7"/>
        <w:gridCol w:w="1233"/>
        <w:gridCol w:w="1428"/>
        <w:gridCol w:w="1404"/>
        <w:gridCol w:w="1404"/>
      </w:tblGrid>
      <w:tr w:rsidR="00940018" w:rsidRPr="002E24A3">
        <w:tc>
          <w:tcPr>
            <w:tcW w:w="9317" w:type="dxa"/>
          </w:tcPr>
          <w:p w:rsidR="00940018" w:rsidRPr="002E24A3" w:rsidRDefault="00940018" w:rsidP="00CE5C66">
            <w:pPr>
              <w:tabs>
                <w:tab w:val="center" w:pos="3186"/>
                <w:tab w:val="right" w:pos="6425"/>
              </w:tabs>
              <w:ind w:left="-56"/>
              <w:jc w:val="center"/>
            </w:pPr>
            <w:r w:rsidRPr="002E24A3">
              <w:t>Наименование контрольного показателя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  <w:rPr>
                <w:spacing w:val="-4"/>
              </w:rPr>
            </w:pPr>
            <w:r w:rsidRPr="002E24A3">
              <w:rPr>
                <w:spacing w:val="-4"/>
              </w:rPr>
              <w:t>Единица измерения</w:t>
            </w:r>
          </w:p>
        </w:tc>
        <w:tc>
          <w:tcPr>
            <w:tcW w:w="1428" w:type="dxa"/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>I</w:t>
            </w:r>
            <w:r w:rsidRPr="002E24A3">
              <w:t xml:space="preserve"> этап: </w:t>
            </w:r>
            <w:r w:rsidRPr="002E24A3">
              <w:br/>
              <w:t>2013–2014 г.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 xml:space="preserve">III </w:t>
            </w:r>
            <w:r w:rsidRPr="002E24A3">
              <w:t>этап:</w:t>
            </w:r>
            <w:r w:rsidRPr="002E24A3">
              <w:br/>
              <w:t>2015–2016 г.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 xml:space="preserve">IV </w:t>
            </w:r>
            <w:r w:rsidRPr="002E24A3">
              <w:t>этап:</w:t>
            </w:r>
            <w:r w:rsidRPr="002E24A3">
              <w:br/>
              <w:t>2016–2017 г.</w:t>
            </w:r>
          </w:p>
        </w:tc>
      </w:tr>
      <w:tr w:rsidR="00940018" w:rsidRPr="002E24A3">
        <w:tc>
          <w:tcPr>
            <w:tcW w:w="9317" w:type="dxa"/>
          </w:tcPr>
          <w:p w:rsidR="00940018" w:rsidRPr="0077716D" w:rsidRDefault="00940018" w:rsidP="00CE5C66">
            <w:pPr>
              <w:tabs>
                <w:tab w:val="right" w:pos="6425"/>
              </w:tabs>
              <w:ind w:left="-56"/>
              <w:rPr>
                <w:highlight w:val="lightGray"/>
              </w:rPr>
            </w:pPr>
            <w:r w:rsidRPr="002E24A3">
              <w:t>Жилые помещения в многоквартирных домах, которые признаны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940018" w:rsidRPr="0077716D" w:rsidRDefault="00940018" w:rsidP="00CE5C66">
            <w:pPr>
              <w:tabs>
                <w:tab w:val="right" w:pos="6425"/>
              </w:tabs>
              <w:ind w:left="-56" w:right="-66"/>
              <w:jc w:val="center"/>
              <w:rPr>
                <w:highlight w:val="lightGray"/>
              </w:rPr>
            </w:pPr>
            <w:r w:rsidRPr="002E24A3">
              <w:t xml:space="preserve"> кв. метров</w:t>
            </w:r>
          </w:p>
        </w:tc>
        <w:tc>
          <w:tcPr>
            <w:tcW w:w="1428" w:type="dxa"/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5 713,3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0,0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151,4</w:t>
            </w:r>
          </w:p>
        </w:tc>
      </w:tr>
      <w:tr w:rsidR="00940018" w:rsidRPr="002E24A3">
        <w:trPr>
          <w:trHeight w:val="1256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t>Количество многоквартирных домов, признанных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штук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14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1</w:t>
            </w:r>
          </w:p>
        </w:tc>
      </w:tr>
      <w:tr w:rsidR="00940018" w:rsidRPr="002E24A3">
        <w:trPr>
          <w:trHeight w:val="279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t>Строительство жилых домов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тыс. кв. метров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940018" w:rsidRPr="002E24A3">
        <w:trPr>
          <w:trHeight w:val="279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>
              <w:t>П</w:t>
            </w:r>
            <w:r w:rsidRPr="002E24A3">
              <w:t>риобретение жилых помещений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 xml:space="preserve">тыс. кв. </w:t>
            </w:r>
            <w:r w:rsidRPr="002E24A3">
              <w:lastRenderedPageBreak/>
              <w:t>метров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lastRenderedPageBreak/>
              <w:t>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0,076</w:t>
            </w:r>
          </w:p>
        </w:tc>
      </w:tr>
      <w:tr w:rsidR="00940018" w:rsidRPr="002E24A3"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lastRenderedPageBreak/>
              <w:t xml:space="preserve">Расчетная стоимость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2E24A3">
                <w:t>1 кв. метра</w:t>
              </w:r>
            </w:smartTag>
            <w:r w:rsidRPr="002E24A3">
              <w:t xml:space="preserve"> строительства жилых домов, приобретения жилых помещений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тыс. рублей</w:t>
            </w:r>
          </w:p>
        </w:tc>
        <w:tc>
          <w:tcPr>
            <w:tcW w:w="1428" w:type="dxa"/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t>34,600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300187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41,575</w:t>
            </w:r>
          </w:p>
        </w:tc>
      </w:tr>
      <w:tr w:rsidR="00300187" w:rsidRPr="002E24A3">
        <w:tc>
          <w:tcPr>
            <w:tcW w:w="9317" w:type="dxa"/>
          </w:tcPr>
          <w:p w:rsidR="00300187" w:rsidRPr="002E24A3" w:rsidRDefault="00300187" w:rsidP="00CE5C66">
            <w:pPr>
              <w:tabs>
                <w:tab w:val="right" w:pos="6425"/>
              </w:tabs>
              <w:ind w:left="-56"/>
            </w:pPr>
            <w:r w:rsidRPr="002E24A3">
              <w:t>Доля снесенного аварийного жилищного фонда на территориях муниципальных образований Красноярского края, признанного до 1 января 2012 года аварийным и подлежащим сносу или реконструкции в связи с физическим износом в процессе эксплуатации, в общем объеме аварийного жилищного фонда, включенного в сведения о многоквартирных домах, которые признаны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Pr="002E24A3" w:rsidRDefault="00300187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 xml:space="preserve"> %</w:t>
            </w:r>
          </w:p>
        </w:tc>
        <w:tc>
          <w:tcPr>
            <w:tcW w:w="1428" w:type="dxa"/>
            <w:vAlign w:val="center"/>
          </w:tcPr>
          <w:p w:rsidR="00300187" w:rsidRPr="00300187" w:rsidRDefault="00300187" w:rsidP="00CE5C66">
            <w:pPr>
              <w:jc w:val="center"/>
            </w:pPr>
            <w:r w:rsidRPr="00300187">
              <w:t>60,0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300187" w:rsidRPr="00300187" w:rsidRDefault="00300187" w:rsidP="00CE5C66">
            <w:pPr>
              <w:jc w:val="center"/>
            </w:pPr>
            <w:r w:rsidRPr="00300187">
              <w:t>80,0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187" w:rsidRPr="00300187" w:rsidRDefault="00300187" w:rsidP="00CE5C66">
            <w:pPr>
              <w:jc w:val="center"/>
            </w:pPr>
            <w:r w:rsidRPr="00300187">
              <w:t>100,0</w:t>
            </w:r>
          </w:p>
        </w:tc>
      </w:tr>
    </w:tbl>
    <w:p w:rsidR="00B65AC2" w:rsidRDefault="00B65AC2" w:rsidP="009036F1">
      <w:pPr>
        <w:sectPr w:rsidR="00B65AC2" w:rsidSect="002C1E59">
          <w:pgSz w:w="16838" w:h="11906" w:orient="landscape"/>
          <w:pgMar w:top="1418" w:right="567" w:bottom="568" w:left="567" w:header="720" w:footer="720" w:gutter="0"/>
          <w:cols w:space="720"/>
        </w:sectPr>
      </w:pPr>
    </w:p>
    <w:p w:rsidR="00B65AC2" w:rsidRPr="005E2F72" w:rsidRDefault="00EE3BC4" w:rsidP="00B65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B65AC2" w:rsidRPr="005E2F72">
        <w:rPr>
          <w:b/>
          <w:sz w:val="28"/>
          <w:szCs w:val="28"/>
        </w:rPr>
        <w:t>ОЯСНИТЕЛЬНАЯ ЗАПИСКА</w:t>
      </w:r>
    </w:p>
    <w:p w:rsidR="00B65AC2" w:rsidRPr="005E2F72" w:rsidRDefault="00B65AC2" w:rsidP="00B65AC2">
      <w:pPr>
        <w:jc w:val="center"/>
        <w:rPr>
          <w:sz w:val="28"/>
          <w:szCs w:val="28"/>
        </w:rPr>
      </w:pPr>
      <w:r w:rsidRPr="005E2F7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5E2F72">
        <w:rPr>
          <w:sz w:val="28"/>
          <w:szCs w:val="28"/>
        </w:rPr>
        <w:t xml:space="preserve"> «</w:t>
      </w:r>
      <w:r w:rsidRPr="00A818D8">
        <w:rPr>
          <w:sz w:val="28"/>
          <w:szCs w:val="28"/>
        </w:rPr>
        <w:t>О</w:t>
      </w:r>
      <w:r>
        <w:rPr>
          <w:sz w:val="28"/>
          <w:szCs w:val="28"/>
        </w:rPr>
        <w:t>б  утверждении плана мероприятий  («Дорожная карта») по переселению граждан из аварийного жилищного фонда города Шарыпово  на 2013 - 2017 годы</w:t>
      </w:r>
      <w:r w:rsidRPr="005E2F72">
        <w:rPr>
          <w:sz w:val="28"/>
          <w:szCs w:val="28"/>
        </w:rPr>
        <w:t>»</w:t>
      </w:r>
    </w:p>
    <w:p w:rsidR="00B65AC2" w:rsidRPr="005E2F72" w:rsidRDefault="00B65AC2" w:rsidP="00B65AC2">
      <w:pPr>
        <w:jc w:val="both"/>
        <w:rPr>
          <w:sz w:val="28"/>
          <w:szCs w:val="28"/>
        </w:rPr>
      </w:pPr>
    </w:p>
    <w:p w:rsidR="00B65AC2" w:rsidRPr="005E2F72" w:rsidRDefault="00B65AC2" w:rsidP="00B65A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5AC2" w:rsidRPr="005E2F72" w:rsidRDefault="00B65AC2" w:rsidP="00B65A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В соответствии с Указом Президента Российской Федерации от   7 мая 2012 года № 600 «О мерах по обеспечению граждан Российской Федерации  доступным и комфортным жильем и повышению качества жилищно-коммунальных услуг», в целях повышения доступности жилья и улучшения жилищных условий граждан, проживающих на территории муниципального образования город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 распоряжения Правительства Красноярского края от 12.05.2014 № 295-р  «Об утверждении плана мероприятий («дорожной карты») «Переселение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эксплуатации)», возникла необходимость разработать и утвердить на территории </w:t>
      </w:r>
      <w:r w:rsidR="000C13C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 </w:t>
      </w:r>
      <w:r w:rsidR="000C13C4">
        <w:rPr>
          <w:sz w:val="28"/>
          <w:szCs w:val="28"/>
        </w:rPr>
        <w:t>Шарыпово Красноярского края</w:t>
      </w:r>
      <w:r>
        <w:rPr>
          <w:sz w:val="28"/>
          <w:szCs w:val="28"/>
        </w:rPr>
        <w:t xml:space="preserve"> плана мероприятий    («Дорожная карта») по переселению граждан из аварийного жилищного фонда города Шарыпово на 2013 - 2017 годы.</w:t>
      </w:r>
    </w:p>
    <w:sectPr w:rsidR="00B65AC2" w:rsidRPr="005E2F72" w:rsidSect="00B65AC2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3D"/>
    <w:multiLevelType w:val="hybridMultilevel"/>
    <w:tmpl w:val="A0DE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3FB"/>
    <w:multiLevelType w:val="hybridMultilevel"/>
    <w:tmpl w:val="5F6C0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316CC"/>
    <w:multiLevelType w:val="hybridMultilevel"/>
    <w:tmpl w:val="749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D6882"/>
    <w:multiLevelType w:val="hybridMultilevel"/>
    <w:tmpl w:val="0128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2E36"/>
    <w:multiLevelType w:val="hybridMultilevel"/>
    <w:tmpl w:val="A9C8F03C"/>
    <w:lvl w:ilvl="0" w:tplc="785E10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43734"/>
    <w:multiLevelType w:val="hybridMultilevel"/>
    <w:tmpl w:val="FBF20726"/>
    <w:lvl w:ilvl="0" w:tplc="3AA41B3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26E4A"/>
    <w:multiLevelType w:val="hybridMultilevel"/>
    <w:tmpl w:val="A74242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0D0551F"/>
    <w:multiLevelType w:val="hybridMultilevel"/>
    <w:tmpl w:val="8842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A65A4"/>
    <w:multiLevelType w:val="hybridMultilevel"/>
    <w:tmpl w:val="1D22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076B0"/>
    <w:multiLevelType w:val="hybridMultilevel"/>
    <w:tmpl w:val="FC4C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760"/>
    <w:rsid w:val="000119ED"/>
    <w:rsid w:val="00015F0B"/>
    <w:rsid w:val="0002793C"/>
    <w:rsid w:val="000671D0"/>
    <w:rsid w:val="00071821"/>
    <w:rsid w:val="00093ABC"/>
    <w:rsid w:val="000B153D"/>
    <w:rsid w:val="000C017B"/>
    <w:rsid w:val="000C13C4"/>
    <w:rsid w:val="000E32D9"/>
    <w:rsid w:val="00162FA9"/>
    <w:rsid w:val="00187FD1"/>
    <w:rsid w:val="001E49ED"/>
    <w:rsid w:val="00200F66"/>
    <w:rsid w:val="00205740"/>
    <w:rsid w:val="00231584"/>
    <w:rsid w:val="00264F5E"/>
    <w:rsid w:val="002767B6"/>
    <w:rsid w:val="002C1E59"/>
    <w:rsid w:val="00300187"/>
    <w:rsid w:val="0033077D"/>
    <w:rsid w:val="00330961"/>
    <w:rsid w:val="00384EAD"/>
    <w:rsid w:val="003F7D3D"/>
    <w:rsid w:val="004C251D"/>
    <w:rsid w:val="004D0FBE"/>
    <w:rsid w:val="004D6E7E"/>
    <w:rsid w:val="004E1860"/>
    <w:rsid w:val="004E1ABD"/>
    <w:rsid w:val="005068F8"/>
    <w:rsid w:val="00516059"/>
    <w:rsid w:val="005747FB"/>
    <w:rsid w:val="00594076"/>
    <w:rsid w:val="005A02FD"/>
    <w:rsid w:val="005A0701"/>
    <w:rsid w:val="005A11A7"/>
    <w:rsid w:val="005F1841"/>
    <w:rsid w:val="00620B00"/>
    <w:rsid w:val="006431B9"/>
    <w:rsid w:val="006D0048"/>
    <w:rsid w:val="006D449B"/>
    <w:rsid w:val="006D6CD6"/>
    <w:rsid w:val="006E4F0C"/>
    <w:rsid w:val="0076155F"/>
    <w:rsid w:val="0077716D"/>
    <w:rsid w:val="007B3C11"/>
    <w:rsid w:val="00822B36"/>
    <w:rsid w:val="0084002C"/>
    <w:rsid w:val="00884EA2"/>
    <w:rsid w:val="00896F4E"/>
    <w:rsid w:val="008C12CD"/>
    <w:rsid w:val="008D0C04"/>
    <w:rsid w:val="008D5377"/>
    <w:rsid w:val="008E649F"/>
    <w:rsid w:val="009036F1"/>
    <w:rsid w:val="009058E1"/>
    <w:rsid w:val="00914091"/>
    <w:rsid w:val="00922971"/>
    <w:rsid w:val="00940018"/>
    <w:rsid w:val="009535DD"/>
    <w:rsid w:val="0098114F"/>
    <w:rsid w:val="009A7FB3"/>
    <w:rsid w:val="009B6815"/>
    <w:rsid w:val="00A12F3C"/>
    <w:rsid w:val="00A70666"/>
    <w:rsid w:val="00A93C3F"/>
    <w:rsid w:val="00AA2E17"/>
    <w:rsid w:val="00AF0A16"/>
    <w:rsid w:val="00B05E00"/>
    <w:rsid w:val="00B574EC"/>
    <w:rsid w:val="00B65AC2"/>
    <w:rsid w:val="00BA5699"/>
    <w:rsid w:val="00C26FD7"/>
    <w:rsid w:val="00C31376"/>
    <w:rsid w:val="00C370A4"/>
    <w:rsid w:val="00C55020"/>
    <w:rsid w:val="00C80D88"/>
    <w:rsid w:val="00C81900"/>
    <w:rsid w:val="00C84077"/>
    <w:rsid w:val="00C9515E"/>
    <w:rsid w:val="00C96D6D"/>
    <w:rsid w:val="00CD42A2"/>
    <w:rsid w:val="00CE3CE7"/>
    <w:rsid w:val="00CE5C66"/>
    <w:rsid w:val="00D17C62"/>
    <w:rsid w:val="00D327EC"/>
    <w:rsid w:val="00D45B7B"/>
    <w:rsid w:val="00D47013"/>
    <w:rsid w:val="00D5305A"/>
    <w:rsid w:val="00D550C9"/>
    <w:rsid w:val="00D74725"/>
    <w:rsid w:val="00DA73C6"/>
    <w:rsid w:val="00DD327F"/>
    <w:rsid w:val="00E32398"/>
    <w:rsid w:val="00E43F78"/>
    <w:rsid w:val="00E61EE6"/>
    <w:rsid w:val="00E67432"/>
    <w:rsid w:val="00E70CD6"/>
    <w:rsid w:val="00E75DAB"/>
    <w:rsid w:val="00E85D2A"/>
    <w:rsid w:val="00E86499"/>
    <w:rsid w:val="00EB6726"/>
    <w:rsid w:val="00EB6999"/>
    <w:rsid w:val="00EE3BC4"/>
    <w:rsid w:val="00EF5760"/>
    <w:rsid w:val="00F03D93"/>
    <w:rsid w:val="00F24961"/>
    <w:rsid w:val="00F46D19"/>
    <w:rsid w:val="00F52BAF"/>
    <w:rsid w:val="00F62197"/>
    <w:rsid w:val="00F83F48"/>
    <w:rsid w:val="00F96796"/>
    <w:rsid w:val="00FA64B5"/>
    <w:rsid w:val="00FC1B3F"/>
    <w:rsid w:val="00FF36B8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6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E70CD6"/>
    <w:pPr>
      <w:keepNext/>
      <w:widowControl w:val="0"/>
      <w:shd w:val="clear" w:color="auto" w:fill="FFFFFF"/>
      <w:autoSpaceDE w:val="0"/>
      <w:autoSpaceDN w:val="0"/>
      <w:adjustRightInd w:val="0"/>
      <w:spacing w:before="12" w:line="309" w:lineRule="exact"/>
      <w:ind w:left="1415" w:hanging="1111"/>
      <w:jc w:val="center"/>
      <w:outlineLvl w:val="2"/>
    </w:pPr>
    <w:rPr>
      <w:b/>
      <w:color w:val="000000"/>
      <w:spacing w:val="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E70CD6"/>
    <w:rPr>
      <w:b/>
      <w:color w:val="000000"/>
      <w:spacing w:val="4"/>
      <w:sz w:val="32"/>
      <w:shd w:val="clear" w:color="auto" w:fill="FFFFFF"/>
    </w:rPr>
  </w:style>
  <w:style w:type="paragraph" w:customStyle="1" w:styleId="formattext">
    <w:name w:val="formattext"/>
    <w:basedOn w:val="a"/>
    <w:rsid w:val="002C1E59"/>
    <w:pPr>
      <w:spacing w:before="100" w:beforeAutospacing="1" w:after="100" w:afterAutospacing="1"/>
    </w:pPr>
  </w:style>
  <w:style w:type="paragraph" w:styleId="a4">
    <w:name w:val="Block Text"/>
    <w:basedOn w:val="a"/>
    <w:rsid w:val="00822B36"/>
    <w:pPr>
      <w:ind w:left="-709" w:right="-766" w:firstLine="709"/>
      <w:jc w:val="both"/>
    </w:pPr>
    <w:rPr>
      <w:sz w:val="28"/>
      <w:szCs w:val="20"/>
    </w:rPr>
  </w:style>
  <w:style w:type="character" w:customStyle="1" w:styleId="FontStyle15">
    <w:name w:val="Font Style15"/>
    <w:rsid w:val="000B153D"/>
    <w:rPr>
      <w:rFonts w:ascii="Times New Roman" w:hAnsi="Times New Roman" w:cs="Times New Roman"/>
      <w:spacing w:val="-10"/>
      <w:sz w:val="26"/>
      <w:szCs w:val="26"/>
    </w:rPr>
  </w:style>
  <w:style w:type="paragraph" w:customStyle="1" w:styleId="a5">
    <w:name w:val="Знак"/>
    <w:basedOn w:val="a"/>
    <w:rsid w:val="00E43F7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cp:lastModifiedBy>mig</cp:lastModifiedBy>
  <cp:revision>4</cp:revision>
  <cp:lastPrinted>2015-08-14T06:04:00Z</cp:lastPrinted>
  <dcterms:created xsi:type="dcterms:W3CDTF">2015-09-07T07:23:00Z</dcterms:created>
  <dcterms:modified xsi:type="dcterms:W3CDTF">2015-09-09T07:36:00Z</dcterms:modified>
</cp:coreProperties>
</file>