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99" w:rsidRPr="00E86399" w:rsidRDefault="00E86399" w:rsidP="00E86399">
      <w:pPr>
        <w:shd w:val="clear" w:color="auto" w:fill="FFFFFF"/>
        <w:spacing w:line="322" w:lineRule="exact"/>
        <w:ind w:left="2275" w:right="2074" w:firstLine="202"/>
        <w:jc w:val="center"/>
        <w:rPr>
          <w:b/>
          <w:sz w:val="28"/>
          <w:szCs w:val="28"/>
        </w:rPr>
        <w:sectPr w:rsidR="00E86399" w:rsidRPr="00E86399">
          <w:type w:val="continuous"/>
          <w:pgSz w:w="11909" w:h="16834"/>
          <w:pgMar w:top="1178" w:right="1166" w:bottom="360" w:left="1373" w:header="720" w:footer="720" w:gutter="0"/>
          <w:cols w:space="60"/>
          <w:noEndnote/>
        </w:sectPr>
      </w:pPr>
      <w:bookmarkStart w:id="0" w:name="_GoBack"/>
      <w:bookmarkEnd w:id="0"/>
      <w:r w:rsidRPr="00E86399">
        <w:rPr>
          <w:b/>
          <w:sz w:val="28"/>
          <w:szCs w:val="28"/>
        </w:rPr>
        <w:t>ПОСТАНОВЛЕНИЕ</w:t>
      </w:r>
    </w:p>
    <w:p w:rsidR="00E86399" w:rsidRDefault="00E86399" w:rsidP="00E86399">
      <w:pPr>
        <w:shd w:val="clear" w:color="auto" w:fill="FFFFFF"/>
        <w:jc w:val="right"/>
        <w:rPr>
          <w:rFonts w:eastAsia="Times New Roman"/>
          <w:b/>
          <w:bCs/>
          <w:spacing w:val="-4"/>
          <w:sz w:val="28"/>
          <w:szCs w:val="28"/>
        </w:rPr>
      </w:pPr>
    </w:p>
    <w:p w:rsidR="00E86399" w:rsidRDefault="00E86399" w:rsidP="00E86399">
      <w:pPr>
        <w:shd w:val="clear" w:color="auto" w:fill="FFFFFF"/>
        <w:ind w:right="21"/>
        <w:rPr>
          <w:rFonts w:eastAsia="Times New Roman"/>
          <w:b/>
          <w:bCs/>
          <w:spacing w:val="-4"/>
          <w:sz w:val="28"/>
          <w:szCs w:val="28"/>
        </w:rPr>
      </w:pPr>
    </w:p>
    <w:p w:rsidR="00E86399" w:rsidRDefault="00E86399" w:rsidP="00E86399">
      <w:pPr>
        <w:shd w:val="clear" w:color="auto" w:fill="FFFFFF"/>
        <w:ind w:left="851" w:right="21" w:firstLine="142"/>
        <w:rPr>
          <w:rFonts w:eastAsia="Times New Roman"/>
          <w:b/>
          <w:bCs/>
          <w:spacing w:val="-4"/>
          <w:sz w:val="28"/>
          <w:szCs w:val="28"/>
        </w:rPr>
      </w:pPr>
      <w:r>
        <w:rPr>
          <w:rFonts w:eastAsia="Times New Roman"/>
          <w:b/>
          <w:bCs/>
          <w:spacing w:val="-4"/>
          <w:sz w:val="28"/>
          <w:szCs w:val="28"/>
        </w:rPr>
        <w:t>26.06.2015                                                                 №123</w:t>
      </w:r>
    </w:p>
    <w:p w:rsidR="00E90533" w:rsidRDefault="00A03929" w:rsidP="00A03929">
      <w:pPr>
        <w:shd w:val="clear" w:color="auto" w:fill="FFFFFF"/>
        <w:spacing w:before="619" w:line="322" w:lineRule="exact"/>
        <w:ind w:left="851" w:firstLine="142"/>
        <w:jc w:val="both"/>
      </w:pPr>
      <w:r>
        <w:rPr>
          <w:rFonts w:eastAsia="Times New Roman"/>
          <w:sz w:val="28"/>
          <w:szCs w:val="28"/>
        </w:rPr>
        <w:t xml:space="preserve">    </w:t>
      </w:r>
      <w:r w:rsidR="0066210A">
        <w:rPr>
          <w:rFonts w:eastAsia="Times New Roman"/>
          <w:sz w:val="28"/>
          <w:szCs w:val="28"/>
        </w:rPr>
        <w:t>О внесении изменений в Постановление от 30.04.2013г. № 83 «Об утверждении Порядка способа расчета расстояния к некоторым организациям и (или) объектам до границ прилегающих территорий, на которых не допускается розничная продажа алкогольной продукции на территории муниципального образования города Шарыпово»</w:t>
      </w:r>
    </w:p>
    <w:p w:rsidR="00E90533" w:rsidRDefault="00A03929" w:rsidP="00A03929">
      <w:pPr>
        <w:shd w:val="clear" w:color="auto" w:fill="FFFFFF"/>
        <w:spacing w:before="600" w:line="322" w:lineRule="exact"/>
        <w:ind w:left="851" w:right="10" w:firstLine="142"/>
        <w:jc w:val="both"/>
      </w:pPr>
      <w:r>
        <w:rPr>
          <w:rFonts w:eastAsia="Times New Roman"/>
          <w:sz w:val="28"/>
          <w:szCs w:val="28"/>
        </w:rPr>
        <w:t xml:space="preserve">      </w:t>
      </w:r>
      <w:proofErr w:type="gramStart"/>
      <w:r w:rsidR="0066210A">
        <w:rPr>
          <w:rFonts w:eastAsia="Times New Roman"/>
          <w:sz w:val="28"/>
          <w:szCs w:val="28"/>
        </w:rPr>
        <w:t>В соответствии постановлением Правительства РФ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руководствуясь ст. 37 Устава</w:t>
      </w:r>
      <w:proofErr w:type="gramEnd"/>
      <w:r w:rsidR="0066210A">
        <w:rPr>
          <w:rFonts w:eastAsia="Times New Roman"/>
          <w:sz w:val="28"/>
          <w:szCs w:val="28"/>
        </w:rPr>
        <w:t xml:space="preserve"> города Шарыпово</w:t>
      </w:r>
    </w:p>
    <w:p w:rsidR="00A03929" w:rsidRDefault="0066210A" w:rsidP="00A03929">
      <w:pPr>
        <w:shd w:val="clear" w:color="auto" w:fill="FFFFFF"/>
        <w:spacing w:line="322" w:lineRule="exact"/>
        <w:ind w:left="851" w:right="19" w:firstLine="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ПОСТАНОВЛЯЮ: </w:t>
      </w:r>
    </w:p>
    <w:p w:rsidR="00E90533" w:rsidRDefault="0066210A" w:rsidP="00A03929">
      <w:pPr>
        <w:shd w:val="clear" w:color="auto" w:fill="FFFFFF"/>
        <w:spacing w:line="322" w:lineRule="exact"/>
        <w:ind w:left="851" w:right="19" w:firstLine="589"/>
        <w:jc w:val="both"/>
      </w:pPr>
      <w:r>
        <w:rPr>
          <w:rFonts w:eastAsia="Times New Roman"/>
          <w:sz w:val="28"/>
          <w:szCs w:val="28"/>
        </w:rPr>
        <w:t>1. Внести в Постановление от 30.04.2013г. № 83 «Об утверждении Порядка способа расчета расстояния к некоторым организациям и (или) объектам до границ прилегающих территорий, на которых не допускается розничная продажа алкогольной продукции на территории муниципального образования города Шарыпово» следующие изменения:</w:t>
      </w:r>
    </w:p>
    <w:p w:rsidR="00E90533" w:rsidRDefault="0066210A" w:rsidP="00A03929">
      <w:pPr>
        <w:shd w:val="clear" w:color="auto" w:fill="FFFFFF"/>
        <w:spacing w:line="322" w:lineRule="exact"/>
        <w:ind w:left="851" w:right="24" w:firstLine="589"/>
        <w:jc w:val="both"/>
      </w:pPr>
      <w:r>
        <w:rPr>
          <w:sz w:val="28"/>
          <w:szCs w:val="28"/>
        </w:rPr>
        <w:t xml:space="preserve">1.1. </w:t>
      </w:r>
      <w:r>
        <w:rPr>
          <w:rFonts w:eastAsia="Times New Roman"/>
          <w:sz w:val="28"/>
          <w:szCs w:val="28"/>
        </w:rPr>
        <w:t xml:space="preserve">В Порядке способа расчета расстояния к некоторым организациям и (или) объектам </w:t>
      </w:r>
      <w:r>
        <w:rPr>
          <w:rFonts w:eastAsia="Times New Roman"/>
          <w:b/>
          <w:bCs/>
          <w:sz w:val="28"/>
          <w:szCs w:val="28"/>
        </w:rPr>
        <w:t xml:space="preserve">до </w:t>
      </w:r>
      <w:r>
        <w:rPr>
          <w:rFonts w:eastAsia="Times New Roman"/>
          <w:sz w:val="28"/>
          <w:szCs w:val="28"/>
        </w:rPr>
        <w:t>границ прилегающих территорий, на которых не допускается розничная продажа алкогольной продукции на территории муниципального образования города Шарыпово пункт 3 изложить в новой редакции следующего содержания:</w:t>
      </w:r>
    </w:p>
    <w:p w:rsidR="00E86399" w:rsidRDefault="00A03929" w:rsidP="00A03929">
      <w:pPr>
        <w:shd w:val="clear" w:color="auto" w:fill="FFFFFF"/>
        <w:spacing w:line="322" w:lineRule="exact"/>
        <w:ind w:left="851" w:right="24" w:firstLine="253"/>
        <w:jc w:val="both"/>
      </w:pPr>
      <w:r>
        <w:rPr>
          <w:rFonts w:eastAsia="Times New Roman"/>
          <w:sz w:val="28"/>
          <w:szCs w:val="28"/>
        </w:rPr>
        <w:t xml:space="preserve">   </w:t>
      </w:r>
      <w:r w:rsidR="0066210A">
        <w:rPr>
          <w:rFonts w:eastAsia="Times New Roman"/>
          <w:sz w:val="28"/>
          <w:szCs w:val="28"/>
        </w:rPr>
        <w:t xml:space="preserve">«3. </w:t>
      </w:r>
      <w:proofErr w:type="gramStart"/>
      <w:r w:rsidR="0066210A">
        <w:rPr>
          <w:rFonts w:eastAsia="Times New Roman"/>
          <w:sz w:val="28"/>
          <w:szCs w:val="28"/>
        </w:rPr>
        <w:t xml:space="preserve">Установить, что расстояние от детских, образовательных, медицинских организаций или учреждений, объектов спорта, оптовых и розничных рынков, вокзалов, аэропортов, мест массового скопления граждан, мест нахождения источников повышенной опасности, определенных органами государственной власти субъектов Российской Федерации, до границ прилегающих территорий, на которых не допускается </w:t>
      </w:r>
      <w:r w:rsidR="0066210A">
        <w:rPr>
          <w:rFonts w:eastAsia="Times New Roman"/>
          <w:spacing w:val="-1"/>
          <w:sz w:val="28"/>
          <w:szCs w:val="28"/>
        </w:rPr>
        <w:t xml:space="preserve">розничная продажа алкогольной продукции, определяется по кратчайшему из </w:t>
      </w:r>
      <w:r w:rsidR="0066210A">
        <w:rPr>
          <w:rFonts w:eastAsia="Times New Roman"/>
          <w:sz w:val="28"/>
          <w:szCs w:val="28"/>
        </w:rPr>
        <w:t>сложившихся    маршрутов    движения    пешеходов    по    тротуарам    или</w:t>
      </w:r>
      <w:r w:rsidR="00E86399">
        <w:rPr>
          <w:rFonts w:eastAsia="Times New Roman"/>
          <w:sz w:val="28"/>
          <w:szCs w:val="28"/>
        </w:rPr>
        <w:t xml:space="preserve"> </w:t>
      </w:r>
      <w:r w:rsidR="0066210A">
        <w:rPr>
          <w:rFonts w:eastAsia="Times New Roman"/>
          <w:sz w:val="28"/>
          <w:szCs w:val="28"/>
        </w:rPr>
        <w:t xml:space="preserve"> </w:t>
      </w:r>
      <w:r w:rsidR="00E86399">
        <w:rPr>
          <w:rFonts w:eastAsia="Times New Roman"/>
          <w:sz w:val="28"/>
          <w:szCs w:val="28"/>
        </w:rPr>
        <w:t>пешеходным дорожкам (при</w:t>
      </w:r>
      <w:proofErr w:type="gramEnd"/>
      <w:r w:rsidR="00E86399">
        <w:rPr>
          <w:rFonts w:eastAsia="Times New Roman"/>
          <w:sz w:val="28"/>
          <w:szCs w:val="28"/>
        </w:rPr>
        <w:t xml:space="preserve"> их </w:t>
      </w:r>
      <w:proofErr w:type="gramStart"/>
      <w:r w:rsidR="00E86399">
        <w:rPr>
          <w:rFonts w:eastAsia="Times New Roman"/>
          <w:sz w:val="28"/>
          <w:szCs w:val="28"/>
        </w:rPr>
        <w:t>отсутствии</w:t>
      </w:r>
      <w:proofErr w:type="gramEnd"/>
      <w:r w:rsidR="00E86399">
        <w:rPr>
          <w:rFonts w:eastAsia="Times New Roman"/>
          <w:sz w:val="28"/>
          <w:szCs w:val="28"/>
        </w:rPr>
        <w:t xml:space="preserve"> по обочинам, велосипедным дорожкам, краям проезжих частей), пешеходным переходам (подземным и надземным) в метрах с учетом рельефа территории:</w:t>
      </w:r>
    </w:p>
    <w:p w:rsidR="00E86399" w:rsidRDefault="00E86399" w:rsidP="00E86399">
      <w:pPr>
        <w:shd w:val="clear" w:color="auto" w:fill="FFFFFF"/>
        <w:spacing w:line="317" w:lineRule="exact"/>
        <w:ind w:left="1104"/>
        <w:jc w:val="both"/>
      </w:pPr>
      <w:r>
        <w:rPr>
          <w:rFonts w:eastAsia="Times New Roman"/>
          <w:sz w:val="28"/>
          <w:szCs w:val="28"/>
        </w:rPr>
        <w:t>при наличии обособленной территории - от основного входа для посетителей на обособленную территорию, на которой расположены указанные в настоящем пункте Порядка организации и (или) объекты, до границ прилегающих территорий;</w:t>
      </w:r>
    </w:p>
    <w:p w:rsidR="00E86399" w:rsidRDefault="00E86399" w:rsidP="00E86399">
      <w:pPr>
        <w:shd w:val="clear" w:color="auto" w:fill="FFFFFF"/>
        <w:spacing w:line="317" w:lineRule="exact"/>
        <w:ind w:left="1104" w:right="5"/>
        <w:jc w:val="both"/>
      </w:pPr>
      <w:r>
        <w:rPr>
          <w:rFonts w:eastAsia="Times New Roman"/>
          <w:sz w:val="28"/>
          <w:szCs w:val="28"/>
        </w:rPr>
        <w:lastRenderedPageBreak/>
        <w:t>при отсутствии обособленной территории - от основного входа для посетителей в здание (строение, сооружение), в котором расположены указанные в настоящем пункте Порядка организации и (или) объекты, до границ прилегающих территорий;</w:t>
      </w:r>
    </w:p>
    <w:p w:rsidR="00E86399" w:rsidRDefault="00E86399" w:rsidP="0066210A">
      <w:pPr>
        <w:shd w:val="clear" w:color="auto" w:fill="FFFFFF"/>
        <w:spacing w:line="317" w:lineRule="exact"/>
        <w:ind w:left="1109"/>
        <w:jc w:val="both"/>
      </w:pPr>
      <w:r>
        <w:rPr>
          <w:rFonts w:eastAsia="Times New Roman"/>
          <w:sz w:val="28"/>
          <w:szCs w:val="28"/>
        </w:rPr>
        <w:t xml:space="preserve">при наложении границ прилегающих территорий на обособленные </w:t>
      </w:r>
      <w:r>
        <w:rPr>
          <w:rFonts w:eastAsia="Times New Roman"/>
          <w:spacing w:val="-1"/>
          <w:sz w:val="28"/>
          <w:szCs w:val="28"/>
        </w:rPr>
        <w:t xml:space="preserve">территории границы прилегающей территории определяются по границам </w:t>
      </w:r>
      <w:r>
        <w:rPr>
          <w:rFonts w:eastAsia="Times New Roman"/>
          <w:sz w:val="28"/>
          <w:szCs w:val="28"/>
        </w:rPr>
        <w:t>обособленной территории.</w:t>
      </w:r>
    </w:p>
    <w:p w:rsidR="00E86399" w:rsidRDefault="00A03929" w:rsidP="00A03929">
      <w:pPr>
        <w:shd w:val="clear" w:color="auto" w:fill="FFFFFF"/>
        <w:tabs>
          <w:tab w:val="left" w:pos="2002"/>
        </w:tabs>
        <w:spacing w:line="322" w:lineRule="exact"/>
        <w:ind w:left="1109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2.</w:t>
      </w:r>
      <w:r w:rsidR="00E86399">
        <w:rPr>
          <w:rFonts w:eastAsia="Times New Roman"/>
          <w:sz w:val="28"/>
          <w:szCs w:val="28"/>
        </w:rPr>
        <w:t>Заместителю Главы Администрации города Шарыпово по общим вопросам Н.Н. Кабину направить копию настоящего постановления в орган исполнительной власти края, осуществляющий лицензирование розничной продажи алкогольной продукции.</w:t>
      </w:r>
    </w:p>
    <w:p w:rsidR="00E86399" w:rsidRDefault="00A03929" w:rsidP="00A03929">
      <w:pPr>
        <w:shd w:val="clear" w:color="auto" w:fill="FFFFFF"/>
        <w:tabs>
          <w:tab w:val="left" w:pos="2002"/>
        </w:tabs>
        <w:spacing w:line="322" w:lineRule="exact"/>
        <w:ind w:left="1094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3.</w:t>
      </w:r>
      <w:proofErr w:type="gramStart"/>
      <w:r w:rsidR="00E86399">
        <w:rPr>
          <w:rFonts w:eastAsia="Times New Roman"/>
          <w:sz w:val="28"/>
          <w:szCs w:val="28"/>
        </w:rPr>
        <w:t>Контроль за</w:t>
      </w:r>
      <w:proofErr w:type="gramEnd"/>
      <w:r w:rsidR="00E86399">
        <w:rPr>
          <w:rFonts w:eastAsia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86399" w:rsidRDefault="00A03929" w:rsidP="00A03929">
      <w:pPr>
        <w:shd w:val="clear" w:color="auto" w:fill="FFFFFF"/>
        <w:tabs>
          <w:tab w:val="left" w:pos="2002"/>
        </w:tabs>
        <w:spacing w:line="322" w:lineRule="exact"/>
        <w:ind w:left="1094" w:right="14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4.</w:t>
      </w:r>
      <w:r w:rsidR="00E86399">
        <w:rPr>
          <w:rFonts w:eastAsia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E86399" w:rsidRDefault="00E86399" w:rsidP="00E86399">
      <w:pPr>
        <w:shd w:val="clear" w:color="auto" w:fill="FFFFFF"/>
        <w:tabs>
          <w:tab w:val="left" w:pos="2002"/>
        </w:tabs>
        <w:spacing w:line="322" w:lineRule="exact"/>
        <w:ind w:left="1094" w:right="14" w:firstLine="542"/>
        <w:jc w:val="both"/>
        <w:rPr>
          <w:spacing w:val="-12"/>
          <w:sz w:val="28"/>
          <w:szCs w:val="28"/>
        </w:rPr>
        <w:sectPr w:rsidR="00E86399">
          <w:type w:val="continuous"/>
          <w:pgSz w:w="11909" w:h="16834"/>
          <w:pgMar w:top="1440" w:right="1105" w:bottom="720" w:left="360" w:header="720" w:footer="720" w:gutter="0"/>
          <w:cols w:space="60"/>
          <w:noEndnote/>
        </w:sectPr>
      </w:pPr>
    </w:p>
    <w:p w:rsidR="00E86399" w:rsidRDefault="00E86399" w:rsidP="00E86399">
      <w:pPr>
        <w:shd w:val="clear" w:color="auto" w:fill="FFFFFF"/>
        <w:rPr>
          <w:rFonts w:eastAsia="Times New Roman"/>
          <w:spacing w:val="-5"/>
          <w:sz w:val="28"/>
          <w:szCs w:val="28"/>
        </w:rPr>
      </w:pPr>
    </w:p>
    <w:p w:rsidR="00E86399" w:rsidRDefault="00E86399" w:rsidP="00E86399">
      <w:pPr>
        <w:shd w:val="clear" w:color="auto" w:fill="FFFFFF"/>
        <w:rPr>
          <w:rFonts w:eastAsia="Times New Roman"/>
          <w:spacing w:val="-5"/>
          <w:sz w:val="28"/>
          <w:szCs w:val="28"/>
        </w:rPr>
      </w:pPr>
    </w:p>
    <w:p w:rsidR="00E86399" w:rsidRDefault="00E86399" w:rsidP="00E86399">
      <w:pPr>
        <w:shd w:val="clear" w:color="auto" w:fill="FFFFFF"/>
        <w:rPr>
          <w:rFonts w:eastAsia="Times New Roman"/>
          <w:spacing w:val="-5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Глава Администрации </w:t>
      </w:r>
    </w:p>
    <w:p w:rsidR="00E86399" w:rsidRDefault="00E86399" w:rsidP="00E86399">
      <w:pPr>
        <w:shd w:val="clear" w:color="auto" w:fill="FFFFFF"/>
        <w:rPr>
          <w:rFonts w:eastAsia="Times New Roman"/>
          <w:spacing w:val="-5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города Шарыпово                                                      А.С. Погожев</w:t>
      </w:r>
    </w:p>
    <w:p w:rsidR="00E86399" w:rsidRDefault="00E86399" w:rsidP="00E86399">
      <w:pPr>
        <w:shd w:val="clear" w:color="auto" w:fill="FFFFFF"/>
        <w:spacing w:before="1608"/>
        <w:rPr>
          <w:rFonts w:eastAsia="Times New Roman"/>
          <w:spacing w:val="-5"/>
          <w:sz w:val="28"/>
          <w:szCs w:val="28"/>
        </w:rPr>
      </w:pPr>
    </w:p>
    <w:sectPr w:rsidR="00E86399" w:rsidSect="00E90533">
      <w:type w:val="continuous"/>
      <w:pgSz w:w="11909" w:h="16834"/>
      <w:pgMar w:top="1178" w:right="1166" w:bottom="360" w:left="1373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C"/>
    <w:multiLevelType w:val="singleLevel"/>
    <w:tmpl w:val="9954CB4E"/>
    <w:lvl w:ilvl="0">
      <w:start w:val="2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399"/>
    <w:rsid w:val="00270CEE"/>
    <w:rsid w:val="0066210A"/>
    <w:rsid w:val="00A03929"/>
    <w:rsid w:val="00E86399"/>
    <w:rsid w:val="00E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</cp:revision>
  <dcterms:created xsi:type="dcterms:W3CDTF">2015-06-29T05:29:00Z</dcterms:created>
  <dcterms:modified xsi:type="dcterms:W3CDTF">2015-07-01T02:47:00Z</dcterms:modified>
</cp:coreProperties>
</file>