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34" w:rsidRPr="002E4F34" w:rsidRDefault="002E4F34" w:rsidP="002E4F3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E4F34">
        <w:rPr>
          <w:rFonts w:ascii="Times New Roman" w:hAnsi="Times New Roman" w:cs="Times New Roman"/>
          <w:b/>
          <w:szCs w:val="28"/>
        </w:rPr>
        <w:t>Администрация города Шарыпово</w:t>
      </w:r>
    </w:p>
    <w:p w:rsidR="002E4F34" w:rsidRPr="002E4F34" w:rsidRDefault="002E4F34" w:rsidP="002E4F3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E4F34">
        <w:rPr>
          <w:rFonts w:ascii="Times New Roman" w:hAnsi="Times New Roman" w:cs="Times New Roman"/>
          <w:b/>
          <w:szCs w:val="28"/>
        </w:rPr>
        <w:t>город Шарыпово Красноярского края</w:t>
      </w:r>
    </w:p>
    <w:p w:rsidR="002E4F34" w:rsidRPr="002E4F34" w:rsidRDefault="006930A3" w:rsidP="002E4F3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6930A3">
        <w:rPr>
          <w:rFonts w:ascii="Times New Roman" w:hAnsi="Times New Roman" w:cs="Times New Roman"/>
          <w:sz w:val="20"/>
          <w:szCs w:val="20"/>
        </w:rPr>
        <w:pict>
          <v:line id="_x0000_s1027" style="position:absolute;left:0;text-align:left;z-index:251661312" from="-51.65pt,8.55pt" to="517.2pt,8.6pt" o:allowincell="f" strokeweight="2pt"/>
        </w:pict>
      </w:r>
    </w:p>
    <w:p w:rsidR="002E4F34" w:rsidRPr="002E4F34" w:rsidRDefault="006930A3" w:rsidP="002E4F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60288" from="-47.9pt,3.85pt" to="520.95pt,3.9pt" o:allowincell="f"/>
        </w:pict>
      </w:r>
    </w:p>
    <w:p w:rsidR="002E4F34" w:rsidRPr="002E4F34" w:rsidRDefault="002E4F34" w:rsidP="002E4F3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E4F34">
        <w:rPr>
          <w:rFonts w:ascii="Times New Roman" w:hAnsi="Times New Roman" w:cs="Times New Roman"/>
          <w:b/>
          <w:szCs w:val="28"/>
        </w:rPr>
        <w:t>ПОСТАНОВЛЕНИЕ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2E4F34" w:rsidRPr="002E4F34" w:rsidTr="00477B64">
        <w:tc>
          <w:tcPr>
            <w:tcW w:w="3190" w:type="dxa"/>
            <w:shd w:val="clear" w:color="auto" w:fill="auto"/>
          </w:tcPr>
          <w:p w:rsidR="002E4F34" w:rsidRPr="002E4F34" w:rsidRDefault="002E4F34" w:rsidP="002E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4F34">
              <w:rPr>
                <w:rFonts w:ascii="Times New Roman" w:hAnsi="Times New Roman" w:cs="Times New Roman"/>
                <w:sz w:val="27"/>
                <w:szCs w:val="27"/>
              </w:rPr>
              <w:t>19.04.2016 г.</w:t>
            </w:r>
          </w:p>
        </w:tc>
        <w:tc>
          <w:tcPr>
            <w:tcW w:w="3190" w:type="dxa"/>
            <w:shd w:val="clear" w:color="auto" w:fill="auto"/>
          </w:tcPr>
          <w:p w:rsidR="002E4F34" w:rsidRPr="002E4F34" w:rsidRDefault="002E4F34" w:rsidP="002E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0" w:type="dxa"/>
            <w:shd w:val="clear" w:color="auto" w:fill="auto"/>
          </w:tcPr>
          <w:p w:rsidR="002E4F34" w:rsidRPr="002E4F34" w:rsidRDefault="002E4F34" w:rsidP="002E4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4F3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</w:t>
            </w:r>
            <w:r w:rsidRPr="002E4F3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</w:t>
            </w:r>
            <w:r w:rsidRPr="002E4F3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</w:t>
            </w:r>
            <w:r w:rsidRPr="002E4F34">
              <w:rPr>
                <w:rFonts w:ascii="Times New Roman" w:hAnsi="Times New Roman" w:cs="Times New Roman"/>
                <w:sz w:val="27"/>
                <w:szCs w:val="27"/>
              </w:rPr>
              <w:t>№  56</w:t>
            </w:r>
          </w:p>
        </w:tc>
      </w:tr>
    </w:tbl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>«Об утверждении схемы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 размещения аттракционов, 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передвижных аттракционов, 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передвижных зоопарков, передвижных цирков, 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сезонных кафе на территории 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>муниципального образования «город Шарыпово»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4F34" w:rsidRPr="002E4F34" w:rsidRDefault="002E4F34" w:rsidP="002E4F3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      В целях определения порядка размещения аттракционов, передвижных аттракционов, передвижных зоопарков, передвижных цирков, сезонных кафе на территории муниципального образования «город Шарыпово», 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Pr="002E4F34">
        <w:rPr>
          <w:rFonts w:ascii="Times New Roman" w:hAnsi="Times New Roman" w:cs="Times New Roman"/>
          <w:color w:val="000000"/>
          <w:sz w:val="27"/>
          <w:szCs w:val="27"/>
        </w:rPr>
        <w:t xml:space="preserve">руководствуясь статьей 34 Устава города Шарыпово, </w:t>
      </w:r>
    </w:p>
    <w:p w:rsidR="002E4F34" w:rsidRPr="002E4F34" w:rsidRDefault="002E4F34" w:rsidP="002E4F3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E4F34" w:rsidRPr="002E4F34" w:rsidRDefault="002E4F34" w:rsidP="002E4F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2E4F34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2E4F34" w:rsidRPr="002E4F34" w:rsidRDefault="002E4F34" w:rsidP="002E4F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    1.Утвердить схему размещения аттракционов, передвижных аттракционов, передвижных зоопарков, передвижных цирков, сезонных кафе на территории  муниципального образования «город Шарыпово», согласно приложению № 1 к настоящему Постановлению.</w:t>
      </w:r>
    </w:p>
    <w:p w:rsidR="002E4F34" w:rsidRPr="002E4F34" w:rsidRDefault="002E4F34" w:rsidP="002E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2E4F3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E4F34">
        <w:rPr>
          <w:rFonts w:ascii="Times New Roman" w:hAnsi="Times New Roman" w:cs="Times New Roman"/>
          <w:sz w:val="27"/>
          <w:szCs w:val="27"/>
        </w:rPr>
        <w:t xml:space="preserve"> исполнением Постановления возложить на Заместителя Главы города Шарыпово – Председателя КУМИ Курносову Елену Альбертовну.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F34">
        <w:rPr>
          <w:rFonts w:ascii="Times New Roman" w:hAnsi="Times New Roman" w:cs="Times New Roman"/>
          <w:sz w:val="27"/>
          <w:szCs w:val="27"/>
        </w:rPr>
        <w:tab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 образования «город Шарыпово».</w:t>
      </w: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4F34" w:rsidRPr="002E4F34" w:rsidRDefault="002E4F34" w:rsidP="002E4F3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2E4F34">
        <w:rPr>
          <w:rFonts w:ascii="Times New Roman" w:hAnsi="Times New Roman" w:cs="Times New Roman"/>
          <w:spacing w:val="4"/>
          <w:sz w:val="27"/>
          <w:szCs w:val="27"/>
        </w:rPr>
        <w:t xml:space="preserve">Глава города Шарыпово     </w:t>
      </w:r>
      <w:r w:rsidRPr="002E4F34">
        <w:rPr>
          <w:rFonts w:ascii="Times New Roman" w:hAnsi="Times New Roman" w:cs="Times New Roman"/>
          <w:spacing w:val="-1"/>
          <w:sz w:val="27"/>
          <w:szCs w:val="27"/>
        </w:rPr>
        <w:tab/>
        <w:t xml:space="preserve">                                                          В.Б. Баршинов</w:t>
      </w:r>
    </w:p>
    <w:p w:rsidR="002E4F34" w:rsidRDefault="002E4F34" w:rsidP="002E4F34">
      <w:pPr>
        <w:jc w:val="both"/>
        <w:rPr>
          <w:sz w:val="27"/>
          <w:szCs w:val="27"/>
        </w:rPr>
      </w:pPr>
    </w:p>
    <w:p w:rsidR="002E4F34" w:rsidRDefault="002E4F34" w:rsidP="002E4F34">
      <w:pPr>
        <w:jc w:val="both"/>
        <w:rPr>
          <w:sz w:val="27"/>
          <w:szCs w:val="27"/>
        </w:rPr>
      </w:pPr>
    </w:p>
    <w:p w:rsidR="00200E61" w:rsidRDefault="00200E61"/>
    <w:p w:rsidR="002E4F34" w:rsidRDefault="002E4F34" w:rsidP="002E4F3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Приложение №1 </w:t>
      </w:r>
    </w:p>
    <w:p w:rsidR="002E4F34" w:rsidRDefault="002E4F34" w:rsidP="002E4F3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E4F34" w:rsidRDefault="002E4F34" w:rsidP="002E4F3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Шарыпово № 56 от 19.04.2016 г.</w:t>
      </w:r>
    </w:p>
    <w:p w:rsidR="002E4F34" w:rsidRDefault="002E4F34" w:rsidP="002E4F3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E4F34" w:rsidRDefault="002E4F34" w:rsidP="002E4F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Схема </w:t>
      </w:r>
    </w:p>
    <w:p w:rsidR="002E4F34" w:rsidRDefault="002E4F34" w:rsidP="002E4F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Размещения аттракционов, передвижных аттракционов, передвижных зоопарков, передвижных цирков,</w:t>
      </w:r>
    </w:p>
    <w:p w:rsidR="002E4F34" w:rsidRDefault="002E4F34" w:rsidP="002E4F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сезонных кафе на территории парка</w:t>
      </w:r>
    </w:p>
    <w:p w:rsidR="002E4F34" w:rsidRDefault="002E4F34" w:rsidP="002E4F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786"/>
        <w:gridCol w:w="1697"/>
        <w:gridCol w:w="2063"/>
        <w:gridCol w:w="1515"/>
        <w:gridCol w:w="1417"/>
        <w:gridCol w:w="1552"/>
      </w:tblGrid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2E4F3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2E4F34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2E4F3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По схеме</w:t>
            </w:r>
          </w:p>
        </w:tc>
        <w:tc>
          <w:tcPr>
            <w:tcW w:w="2085" w:type="dxa"/>
            <w:vAlign w:val="center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Наименование</w:t>
            </w:r>
          </w:p>
        </w:tc>
        <w:tc>
          <w:tcPr>
            <w:tcW w:w="5914" w:type="dxa"/>
            <w:vAlign w:val="center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Адресный ориентир места расположения</w:t>
            </w:r>
          </w:p>
        </w:tc>
        <w:tc>
          <w:tcPr>
            <w:tcW w:w="1515" w:type="dxa"/>
            <w:vAlign w:val="center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CA1">
              <w:rPr>
                <w:rFonts w:ascii="Times New Roman" w:hAnsi="Times New Roman"/>
                <w:sz w:val="24"/>
                <w:szCs w:val="24"/>
              </w:rPr>
              <w:t>Площадь места размещения, кв.м.</w:t>
            </w:r>
          </w:p>
        </w:tc>
        <w:tc>
          <w:tcPr>
            <w:tcW w:w="1417" w:type="dxa"/>
            <w:vAlign w:val="center"/>
          </w:tcPr>
          <w:p w:rsidR="002E4F34" w:rsidRPr="00401CA1" w:rsidRDefault="002E4F34" w:rsidP="00477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401CA1">
              <w:rPr>
                <w:rFonts w:ascii="Times New Roman" w:hAnsi="Times New Roman"/>
                <w:sz w:val="24"/>
                <w:szCs w:val="24"/>
              </w:rPr>
              <w:t>личество по каждому адресному ориентиру</w:t>
            </w:r>
          </w:p>
        </w:tc>
        <w:tc>
          <w:tcPr>
            <w:tcW w:w="2385" w:type="dxa"/>
            <w:vAlign w:val="center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CA1">
              <w:rPr>
                <w:rFonts w:ascii="Times New Roman" w:hAnsi="Times New Roman"/>
                <w:sz w:val="24"/>
                <w:szCs w:val="24"/>
              </w:rPr>
              <w:t>Период размещения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C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C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Летнее кафе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мкр. 2, №8 «Б», 4;</w:t>
            </w:r>
          </w:p>
        </w:tc>
        <w:tc>
          <w:tcPr>
            <w:tcW w:w="1515" w:type="dxa"/>
          </w:tcPr>
          <w:p w:rsidR="002E4F34" w:rsidRPr="00401CA1" w:rsidRDefault="000A23BC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4F34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Аттракцион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мкр. 2, №8 «Б», 10;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Аттракцион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мкр. 2, №8 «Б», 11;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Аттракцион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мкр. 2, №8 «Б», 12;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Аттракцион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мкр. 2, №8 «Б», 13;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Аттракцион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мкр. 2, №8 «Б», 14;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Аттракцион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мкр. 2, №8 «Б», 15;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  <w:tr w:rsidR="002E4F34" w:rsidRPr="00401CA1" w:rsidTr="00477B64">
        <w:tc>
          <w:tcPr>
            <w:tcW w:w="662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808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2085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Аттракцион</w:t>
            </w:r>
          </w:p>
        </w:tc>
        <w:tc>
          <w:tcPr>
            <w:tcW w:w="5914" w:type="dxa"/>
          </w:tcPr>
          <w:p w:rsidR="002E4F34" w:rsidRPr="002E4F34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E4F34">
              <w:rPr>
                <w:rFonts w:ascii="Times New Roman" w:hAnsi="Times New Roman"/>
                <w:sz w:val="23"/>
                <w:szCs w:val="23"/>
              </w:rPr>
              <w:t>Красноярский край, г. Шарыпово, 3 мкр., участок находится примерно в 130 м на север от жилого дома №10</w:t>
            </w:r>
          </w:p>
        </w:tc>
        <w:tc>
          <w:tcPr>
            <w:tcW w:w="151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7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2E4F34" w:rsidRPr="00401CA1" w:rsidRDefault="002E4F34" w:rsidP="00477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</w:tr>
    </w:tbl>
    <w:p w:rsidR="002E4F34" w:rsidRPr="00DE466E" w:rsidRDefault="002E4F34" w:rsidP="002E4F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4F34" w:rsidRDefault="002E4F34"/>
    <w:sectPr w:rsidR="002E4F34" w:rsidSect="0020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F34"/>
    <w:rsid w:val="000A23BC"/>
    <w:rsid w:val="00200E61"/>
    <w:rsid w:val="002E4F34"/>
    <w:rsid w:val="006930A3"/>
    <w:rsid w:val="00EC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2016-04-26T06:59:00Z</dcterms:created>
  <dcterms:modified xsi:type="dcterms:W3CDTF">2016-04-26T06:59:00Z</dcterms:modified>
</cp:coreProperties>
</file>