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2E" w:rsidRDefault="0098312E" w:rsidP="0098312E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p w:rsidR="0098312E" w:rsidRDefault="0098312E" w:rsidP="0098312E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98312E" w:rsidRDefault="0098312E" w:rsidP="0098312E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98312E" w:rsidRDefault="0098312E" w:rsidP="0098312E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</w:t>
      </w:r>
    </w:p>
    <w:p w:rsidR="0098312E" w:rsidRDefault="00CA637D" w:rsidP="0098312E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31.12.2014</w:t>
      </w:r>
      <w:r w:rsidR="0098312E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8312E">
        <w:rPr>
          <w:rFonts w:ascii="Times New Roman" w:hAnsi="Times New Roman" w:cs="Times New Roman"/>
          <w:b/>
          <w:sz w:val="27"/>
          <w:szCs w:val="27"/>
        </w:rPr>
        <w:t xml:space="preserve">№ </w:t>
      </w:r>
      <w:r>
        <w:rPr>
          <w:rFonts w:ascii="Times New Roman" w:hAnsi="Times New Roman" w:cs="Times New Roman"/>
          <w:b/>
          <w:sz w:val="27"/>
          <w:szCs w:val="27"/>
        </w:rPr>
        <w:t>323</w:t>
      </w:r>
    </w:p>
    <w:p w:rsidR="0098312E" w:rsidRDefault="0098312E" w:rsidP="0098312E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98312E" w:rsidRDefault="0098312E" w:rsidP="0098312E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 внесении изменений в постановление</w:t>
      </w:r>
    </w:p>
    <w:p w:rsidR="0098312E" w:rsidRDefault="0098312E" w:rsidP="0098312E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Администрации г. Шарыпово от 19.06.2013 г. № 138</w:t>
      </w:r>
    </w:p>
    <w:p w:rsidR="0098312E" w:rsidRDefault="0098312E" w:rsidP="0098312E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«Об утверждении Примерного Положения о </w:t>
      </w:r>
      <w:proofErr w:type="gramStart"/>
      <w:r>
        <w:rPr>
          <w:rFonts w:ascii="Times New Roman" w:hAnsi="Times New Roman" w:cs="Times New Roman"/>
          <w:sz w:val="27"/>
          <w:szCs w:val="27"/>
        </w:rPr>
        <w:t>новой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98312E" w:rsidRDefault="0098312E" w:rsidP="0098312E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системе оплаты труда работников муниципальных</w:t>
      </w:r>
    </w:p>
    <w:p w:rsidR="0098312E" w:rsidRDefault="0098312E" w:rsidP="0098312E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образовательных учреждений города Шарыпово»</w:t>
      </w:r>
    </w:p>
    <w:p w:rsidR="0098312E" w:rsidRDefault="0098312E" w:rsidP="0098312E">
      <w:pPr>
        <w:pStyle w:val="a3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(ред. от 28.10.2013 № 260, от 29.10.2013 № 261, </w:t>
      </w:r>
      <w:proofErr w:type="gramEnd"/>
    </w:p>
    <w:p w:rsidR="0098312E" w:rsidRDefault="0098312E" w:rsidP="0098312E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22.09.2014, № 213, от 13.11.2014 № 281)</w:t>
      </w:r>
    </w:p>
    <w:p w:rsidR="0098312E" w:rsidRDefault="0098312E" w:rsidP="0098312E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98312E" w:rsidRDefault="0098312E" w:rsidP="0098312E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Законом Красноярского края от 29.10.2009</w:t>
      </w:r>
      <w:r w:rsidR="00B731C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г. № 9-3864 «О новых системах оплаты труда работников краевых государственных бюджетных и казенных учреждений», статьей 37 Устава города Шарыпово,</w:t>
      </w:r>
    </w:p>
    <w:p w:rsidR="0098312E" w:rsidRDefault="0098312E" w:rsidP="0098312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:rsidR="0098312E" w:rsidRDefault="0098312E" w:rsidP="0098312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ПОСТАНОВЛЯЮ:</w:t>
      </w:r>
    </w:p>
    <w:p w:rsidR="0098312E" w:rsidRDefault="0098312E" w:rsidP="0098312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постановление Администрации г. Шарыпово 19.06.2013 г. № 138 (ред. от 28.10.2013 № 260, от 29.10.2013 № 261, от 22.09.2014 № 213, от 13.11.2014 № 281) «Об утверждении Примерного Положения о новой системе оплаты труда работников муниципальных образовательных учреждений города Шарыпово» внести следующие изменения:</w:t>
      </w:r>
    </w:p>
    <w:p w:rsidR="00F2269D" w:rsidRPr="00114BED" w:rsidRDefault="0098312E" w:rsidP="00114BED">
      <w:pPr>
        <w:pStyle w:val="a3"/>
        <w:ind w:firstLine="708"/>
        <w:jc w:val="both"/>
        <w:rPr>
          <w:rFonts w:ascii="Times New Roman" w:eastAsia="Times-Roman" w:hAnsi="Times New Roman"/>
          <w:sz w:val="27"/>
          <w:szCs w:val="27"/>
        </w:rPr>
      </w:pPr>
      <w:r w:rsidRPr="0098312E">
        <w:rPr>
          <w:rFonts w:ascii="Times New Roman" w:hAnsi="Times New Roman" w:cs="Times New Roman"/>
          <w:sz w:val="27"/>
          <w:szCs w:val="27"/>
        </w:rPr>
        <w:t xml:space="preserve">1.1. </w:t>
      </w:r>
      <w:r w:rsidR="00BC08BB">
        <w:rPr>
          <w:rFonts w:ascii="Times New Roman" w:hAnsi="Times New Roman" w:cs="Times New Roman"/>
          <w:sz w:val="27"/>
          <w:szCs w:val="27"/>
        </w:rPr>
        <w:t>Подпункт 2.1. п</w:t>
      </w:r>
      <w:r w:rsidR="00F2269D" w:rsidRPr="00F2269D">
        <w:rPr>
          <w:rFonts w:ascii="Times New Roman" w:hAnsi="Times New Roman" w:cs="Times New Roman"/>
          <w:sz w:val="27"/>
          <w:szCs w:val="27"/>
        </w:rPr>
        <w:t>ункт</w:t>
      </w:r>
      <w:r w:rsidR="00BC08BB">
        <w:rPr>
          <w:rFonts w:ascii="Times New Roman" w:hAnsi="Times New Roman" w:cs="Times New Roman"/>
          <w:sz w:val="27"/>
          <w:szCs w:val="27"/>
        </w:rPr>
        <w:t>а</w:t>
      </w:r>
      <w:r w:rsidR="00F2269D" w:rsidRPr="00F2269D">
        <w:rPr>
          <w:rFonts w:ascii="Times New Roman" w:hAnsi="Times New Roman" w:cs="Times New Roman"/>
          <w:sz w:val="27"/>
          <w:szCs w:val="27"/>
        </w:rPr>
        <w:t xml:space="preserve"> 2 таблицы 4 «Виды и размеры персональных выплат работникам учреждений»</w:t>
      </w:r>
      <w:r w:rsidR="00F2269D">
        <w:rPr>
          <w:rFonts w:ascii="Times New Roman" w:hAnsi="Times New Roman" w:cs="Times New Roman"/>
          <w:sz w:val="27"/>
          <w:szCs w:val="27"/>
        </w:rPr>
        <w:t xml:space="preserve"> </w:t>
      </w:r>
      <w:r w:rsidR="00114BED">
        <w:rPr>
          <w:rFonts w:ascii="Times New Roman" w:hAnsi="Times New Roman" w:cs="Times New Roman"/>
          <w:sz w:val="27"/>
          <w:szCs w:val="27"/>
        </w:rPr>
        <w:t xml:space="preserve">раздела 4 «Выплаты стимулирующего характера» </w:t>
      </w:r>
      <w:r w:rsidR="00F2269D">
        <w:rPr>
          <w:rFonts w:ascii="Times New Roman" w:hAnsi="Times New Roman" w:cs="Times New Roman"/>
          <w:sz w:val="27"/>
          <w:szCs w:val="27"/>
        </w:rPr>
        <w:t>изложить в новой редакции:</w:t>
      </w:r>
    </w:p>
    <w:p w:rsidR="00F2269D" w:rsidRDefault="00F2269D" w:rsidP="0098312E">
      <w:pPr>
        <w:pStyle w:val="a3"/>
        <w:ind w:left="708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F2269D" w:rsidRPr="00CC00D5" w:rsidTr="00CC7D3C">
        <w:trPr>
          <w:trHeight w:val="556"/>
        </w:trPr>
        <w:tc>
          <w:tcPr>
            <w:tcW w:w="675" w:type="dxa"/>
          </w:tcPr>
          <w:p w:rsidR="00F2269D" w:rsidRPr="00CC00D5" w:rsidRDefault="00F2269D" w:rsidP="00CC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F2269D" w:rsidRDefault="00F2269D" w:rsidP="00CC7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Выплата учителям и иным педагогическим работникам за проверку письменных работ во всех учреждениях (пропорционально нагрузке):</w:t>
            </w:r>
          </w:p>
        </w:tc>
        <w:tc>
          <w:tcPr>
            <w:tcW w:w="1950" w:type="dxa"/>
          </w:tcPr>
          <w:p w:rsidR="00F2269D" w:rsidRDefault="00F2269D" w:rsidP="00CC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69D" w:rsidRPr="00CC00D5" w:rsidTr="00CC7D3C">
        <w:trPr>
          <w:trHeight w:val="556"/>
        </w:trPr>
        <w:tc>
          <w:tcPr>
            <w:tcW w:w="675" w:type="dxa"/>
            <w:vMerge w:val="restart"/>
          </w:tcPr>
          <w:p w:rsidR="00F2269D" w:rsidRDefault="00F2269D" w:rsidP="00CC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946" w:type="dxa"/>
          </w:tcPr>
          <w:p w:rsidR="00F2269D" w:rsidRDefault="00F2269D" w:rsidP="00CC7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учителям истории, биологии и географии</w:t>
            </w:r>
          </w:p>
        </w:tc>
        <w:tc>
          <w:tcPr>
            <w:tcW w:w="1950" w:type="dxa"/>
          </w:tcPr>
          <w:p w:rsidR="00F2269D" w:rsidRDefault="00F2269D" w:rsidP="00CC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F2269D" w:rsidRPr="00CC00D5" w:rsidTr="00CC7D3C">
        <w:trPr>
          <w:trHeight w:val="556"/>
        </w:trPr>
        <w:tc>
          <w:tcPr>
            <w:tcW w:w="675" w:type="dxa"/>
            <w:vMerge/>
          </w:tcPr>
          <w:p w:rsidR="00F2269D" w:rsidRDefault="00F2269D" w:rsidP="00CC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269D" w:rsidRDefault="00CB0130" w:rsidP="00CC7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учителям физ</w:t>
            </w:r>
            <w:r w:rsidR="00F2269D">
              <w:rPr>
                <w:rFonts w:ascii="Times New Roman" w:hAnsi="Times New Roman" w:cs="Times New Roman"/>
                <w:sz w:val="24"/>
                <w:szCs w:val="24"/>
              </w:rPr>
              <w:t>ики, химии, иностранного языка</w:t>
            </w:r>
          </w:p>
        </w:tc>
        <w:tc>
          <w:tcPr>
            <w:tcW w:w="1950" w:type="dxa"/>
          </w:tcPr>
          <w:p w:rsidR="00F2269D" w:rsidRDefault="00F2269D" w:rsidP="00CC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F2269D" w:rsidRPr="00CC00D5" w:rsidTr="00CC7D3C">
        <w:trPr>
          <w:trHeight w:val="556"/>
        </w:trPr>
        <w:tc>
          <w:tcPr>
            <w:tcW w:w="675" w:type="dxa"/>
            <w:vMerge/>
          </w:tcPr>
          <w:p w:rsidR="00F2269D" w:rsidRDefault="00F2269D" w:rsidP="00CC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269D" w:rsidRDefault="00F2269D" w:rsidP="00CC7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учителям математики</w:t>
            </w:r>
          </w:p>
        </w:tc>
        <w:tc>
          <w:tcPr>
            <w:tcW w:w="1950" w:type="dxa"/>
          </w:tcPr>
          <w:p w:rsidR="00F2269D" w:rsidRDefault="00B731C5" w:rsidP="00CC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26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2269D" w:rsidRPr="00CC00D5" w:rsidTr="00CC7D3C">
        <w:trPr>
          <w:trHeight w:val="556"/>
        </w:trPr>
        <w:tc>
          <w:tcPr>
            <w:tcW w:w="675" w:type="dxa"/>
            <w:vMerge/>
          </w:tcPr>
          <w:p w:rsidR="00F2269D" w:rsidRDefault="00F2269D" w:rsidP="00CC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269D" w:rsidRPr="00926B65" w:rsidRDefault="00F2269D" w:rsidP="00CC7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учителям русского языка, литературы (за исключением классов для обучающихся с ограниченными возможностями здоровья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92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вида и учреждений для детей, нуждающихся в психолого-педагогической и медико-социальной помощи)</w:t>
            </w:r>
          </w:p>
        </w:tc>
        <w:tc>
          <w:tcPr>
            <w:tcW w:w="1950" w:type="dxa"/>
          </w:tcPr>
          <w:p w:rsidR="00F2269D" w:rsidRDefault="00B731C5" w:rsidP="00CC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269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F2269D" w:rsidRPr="00CC00D5" w:rsidTr="00CC7D3C">
        <w:trPr>
          <w:trHeight w:val="556"/>
        </w:trPr>
        <w:tc>
          <w:tcPr>
            <w:tcW w:w="675" w:type="dxa"/>
            <w:vMerge/>
          </w:tcPr>
          <w:p w:rsidR="00F2269D" w:rsidRDefault="00F2269D" w:rsidP="00CC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2269D" w:rsidRDefault="00F2269D" w:rsidP="00CC7D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учителям начальных классов (за исключением классов для обучающихся с ограниченными возможностями здоровья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92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вида и учреждений для детей, нуждающихся в психолого-педагогической и медико-социальной помощи)</w:t>
            </w:r>
          </w:p>
        </w:tc>
        <w:tc>
          <w:tcPr>
            <w:tcW w:w="1950" w:type="dxa"/>
          </w:tcPr>
          <w:p w:rsidR="00F2269D" w:rsidRDefault="00B731C5" w:rsidP="00CC7D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26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14BED" w:rsidRPr="0098312E" w:rsidRDefault="00114BED" w:rsidP="00114BED">
      <w:pPr>
        <w:pStyle w:val="a3"/>
        <w:ind w:firstLine="708"/>
        <w:jc w:val="both"/>
        <w:rPr>
          <w:rFonts w:ascii="Times New Roman" w:eastAsia="Times-Roman" w:hAnsi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1.2. </w:t>
      </w:r>
      <w:r w:rsidRPr="0098312E">
        <w:rPr>
          <w:rFonts w:ascii="Times New Roman" w:hAnsi="Times New Roman" w:cs="Times New Roman"/>
          <w:sz w:val="27"/>
          <w:szCs w:val="27"/>
        </w:rPr>
        <w:t>Раздел 6 «</w:t>
      </w:r>
      <w:r w:rsidRPr="0098312E">
        <w:rPr>
          <w:rFonts w:ascii="Times New Roman" w:hAnsi="Times New Roman" w:cs="Times New Roman"/>
          <w:bCs/>
          <w:sz w:val="27"/>
          <w:szCs w:val="27"/>
        </w:rPr>
        <w:t>Оплата труда руководителей муниципальных образовательных бюджетных учреждений, их заместителей» дополнить пунктом 6.28 следующего содержания: «</w:t>
      </w:r>
      <w:r w:rsidRPr="0098312E">
        <w:rPr>
          <w:rFonts w:ascii="Times New Roman" w:eastAsia="Times-Roman" w:hAnsi="Times New Roman"/>
          <w:sz w:val="27"/>
          <w:szCs w:val="27"/>
        </w:rPr>
        <w:t xml:space="preserve">Директору </w:t>
      </w:r>
      <w:r w:rsidRPr="0098312E">
        <w:rPr>
          <w:rFonts w:ascii="Times New Roman" w:hAnsi="Times New Roman"/>
          <w:sz w:val="27"/>
          <w:szCs w:val="27"/>
        </w:rPr>
        <w:t>МБУО ИМЦ РО</w:t>
      </w:r>
      <w:r w:rsidRPr="0098312E">
        <w:rPr>
          <w:rFonts w:ascii="Times New Roman" w:eastAsia="Times-Roman" w:hAnsi="Times New Roman"/>
          <w:sz w:val="27"/>
          <w:szCs w:val="27"/>
        </w:rPr>
        <w:t xml:space="preserve"> устанавливаются следующие виды выплат стимулирующего характера:</w:t>
      </w:r>
    </w:p>
    <w:p w:rsidR="00114BED" w:rsidRPr="0098312E" w:rsidRDefault="00114BED" w:rsidP="00114BED">
      <w:pPr>
        <w:pStyle w:val="a3"/>
        <w:jc w:val="both"/>
        <w:rPr>
          <w:rFonts w:ascii="Times New Roman" w:eastAsia="Times-Roman" w:hAnsi="Times New Roman"/>
          <w:sz w:val="27"/>
          <w:szCs w:val="27"/>
        </w:rPr>
      </w:pPr>
      <w:r w:rsidRPr="0098312E">
        <w:rPr>
          <w:rFonts w:ascii="Times New Roman" w:eastAsia="Times-Roman" w:hAnsi="Times New Roman"/>
          <w:sz w:val="27"/>
          <w:szCs w:val="27"/>
        </w:rPr>
        <w:tab/>
        <w:t>- за высокую результативность работы – до 100 %;</w:t>
      </w:r>
    </w:p>
    <w:p w:rsidR="0098312E" w:rsidRPr="00114BED" w:rsidRDefault="00114BED" w:rsidP="00114BED">
      <w:pPr>
        <w:pStyle w:val="a3"/>
        <w:jc w:val="both"/>
        <w:rPr>
          <w:rFonts w:ascii="Times New Roman" w:eastAsia="Times-Roman" w:hAnsi="Times New Roman"/>
          <w:sz w:val="27"/>
          <w:szCs w:val="27"/>
        </w:rPr>
      </w:pPr>
      <w:r w:rsidRPr="0098312E">
        <w:rPr>
          <w:rFonts w:ascii="Times New Roman" w:eastAsia="Times-Roman" w:hAnsi="Times New Roman"/>
          <w:sz w:val="27"/>
          <w:szCs w:val="27"/>
        </w:rPr>
        <w:tab/>
        <w:t>- за напряженность, интенсивность труда – до 100%.</w:t>
      </w:r>
      <w:r w:rsidRPr="0098312E">
        <w:rPr>
          <w:rFonts w:ascii="Times New Roman" w:hAnsi="Times New Roman"/>
          <w:bCs/>
          <w:sz w:val="27"/>
          <w:szCs w:val="27"/>
        </w:rPr>
        <w:t xml:space="preserve">».   </w:t>
      </w:r>
      <w:r w:rsidRPr="0098312E">
        <w:rPr>
          <w:rFonts w:ascii="Times New Roman" w:hAnsi="Times New Roman"/>
          <w:sz w:val="27"/>
          <w:szCs w:val="27"/>
        </w:rPr>
        <w:t xml:space="preserve"> </w:t>
      </w:r>
    </w:p>
    <w:p w:rsidR="0098312E" w:rsidRDefault="0098312E" w:rsidP="0098312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выполнением настоящего Постановления возложить на заместителя Главы Администрации города Шарыпово по социальным вопросам С.П. Шепель.</w:t>
      </w:r>
    </w:p>
    <w:p w:rsidR="0098312E" w:rsidRDefault="0098312E" w:rsidP="0098312E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в день, следующий за днем официального опубликования в периодическом печатном издании «Официальный вестник города Шарыпово», подлежит размещению на официальном сайте Администрации города Шарыпово и распространяется на правоотношения, возникшие с 01.10.2014 года.</w:t>
      </w:r>
    </w:p>
    <w:p w:rsidR="0098312E" w:rsidRDefault="0098312E" w:rsidP="0098312E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CB0130" w:rsidRDefault="00CB0130" w:rsidP="0098312E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98312E" w:rsidRDefault="0098312E" w:rsidP="0098312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Глава Администрации города Шарыпово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А.С. </w:t>
      </w:r>
      <w:proofErr w:type="spellStart"/>
      <w:r>
        <w:rPr>
          <w:rFonts w:ascii="Times New Roman" w:hAnsi="Times New Roman" w:cs="Times New Roman"/>
          <w:sz w:val="27"/>
          <w:szCs w:val="27"/>
        </w:rPr>
        <w:t>Погожев</w:t>
      </w:r>
      <w:bookmarkStart w:id="0" w:name="_GoBack"/>
      <w:bookmarkEnd w:id="0"/>
      <w:proofErr w:type="spellEnd"/>
    </w:p>
    <w:sectPr w:rsidR="0098312E" w:rsidSect="00AA0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963"/>
    <w:multiLevelType w:val="multilevel"/>
    <w:tmpl w:val="60563D0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312E"/>
    <w:rsid w:val="00114BED"/>
    <w:rsid w:val="00142188"/>
    <w:rsid w:val="0029676D"/>
    <w:rsid w:val="009826FD"/>
    <w:rsid w:val="0098312E"/>
    <w:rsid w:val="00AA0282"/>
    <w:rsid w:val="00B731C5"/>
    <w:rsid w:val="00BA6219"/>
    <w:rsid w:val="00BC08BB"/>
    <w:rsid w:val="00CA637D"/>
    <w:rsid w:val="00CB0130"/>
    <w:rsid w:val="00F2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12E"/>
    <w:pPr>
      <w:spacing w:after="0" w:line="240" w:lineRule="auto"/>
    </w:pPr>
  </w:style>
  <w:style w:type="table" w:styleId="a4">
    <w:name w:val="Table Grid"/>
    <w:basedOn w:val="a1"/>
    <w:uiPriority w:val="59"/>
    <w:rsid w:val="00F226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11</cp:revision>
  <cp:lastPrinted>2014-12-24T03:25:00Z</cp:lastPrinted>
  <dcterms:created xsi:type="dcterms:W3CDTF">2014-12-17T01:55:00Z</dcterms:created>
  <dcterms:modified xsi:type="dcterms:W3CDTF">2015-01-28T05:25:00Z</dcterms:modified>
</cp:coreProperties>
</file>