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6A4" w:rsidRDefault="009926A4" w:rsidP="009926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926A4" w:rsidRDefault="009926A4" w:rsidP="009926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9926A4" w:rsidTr="009926A4">
        <w:tc>
          <w:tcPr>
            <w:tcW w:w="3190" w:type="dxa"/>
            <w:hideMark/>
          </w:tcPr>
          <w:p w:rsidR="009926A4" w:rsidRDefault="007770B3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11.11.2013</w:t>
            </w:r>
          </w:p>
        </w:tc>
        <w:tc>
          <w:tcPr>
            <w:tcW w:w="3190" w:type="dxa"/>
          </w:tcPr>
          <w:p w:rsidR="009926A4" w:rsidRDefault="009926A4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hideMark/>
          </w:tcPr>
          <w:p w:rsidR="009926A4" w:rsidRDefault="009926A4" w:rsidP="00B54C2F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7770B3">
              <w:rPr>
                <w:rFonts w:ascii="Times New Roman" w:hAnsi="Times New Roman" w:cs="Times New Roman"/>
                <w:sz w:val="28"/>
                <w:szCs w:val="28"/>
              </w:rPr>
              <w:t>281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926A4" w:rsidRDefault="00A05CCB" w:rsidP="009926A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pict>
          <v:rect id="Rectangle 536" o:spid="_x0000_s1028" style="position:absolute;left:0;text-align:left;margin-left:66.3pt;margin-top:1.8pt;width:81.9pt;height:18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" stroked="f">
            <v:textbox>
              <w:txbxContent>
                <w:p w:rsidR="009926A4" w:rsidRDefault="009926A4" w:rsidP="009926A4"/>
              </w:txbxContent>
            </v:textbox>
          </v:rect>
        </w:pict>
      </w:r>
    </w:p>
    <w:p w:rsidR="009926A4" w:rsidRDefault="009926A4" w:rsidP="009926A4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«О внесении изменений в Постановление Администрации города Шарыпово от 27.09.2012 № 173 «Об утверждении  долгосрочной</w:t>
      </w:r>
      <w:r w:rsidR="00537755">
        <w:rPr>
          <w:rFonts w:ascii="Times New Roman" w:hAnsi="Times New Roman" w:cs="Times New Roman"/>
          <w:sz w:val="27"/>
          <w:szCs w:val="27"/>
        </w:rPr>
        <w:t xml:space="preserve">  городской  целевой  программы</w:t>
      </w:r>
      <w:r>
        <w:rPr>
          <w:rFonts w:ascii="Times New Roman" w:hAnsi="Times New Roman" w:cs="Times New Roman"/>
          <w:sz w:val="27"/>
          <w:szCs w:val="27"/>
        </w:rPr>
        <w:t xml:space="preserve"> «Проведение текущего и капитального ремонта объектов социальной сферы муниципального образования г. Шарыпово на 2013-2015 годы» (в редакции постановления от 21.01.2013 № 08, от 01.04.2013 № 60, от 07.06.2013 № 125, </w:t>
      </w:r>
      <w:proofErr w:type="gramStart"/>
      <w:r>
        <w:rPr>
          <w:rFonts w:ascii="Times New Roman" w:hAnsi="Times New Roman" w:cs="Times New Roman"/>
          <w:sz w:val="27"/>
          <w:szCs w:val="27"/>
        </w:rPr>
        <w:t>от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05.09.2013 № 193</w:t>
      </w:r>
      <w:r w:rsidR="00B54C2F">
        <w:rPr>
          <w:rFonts w:ascii="Times New Roman" w:hAnsi="Times New Roman" w:cs="Times New Roman"/>
          <w:sz w:val="27"/>
          <w:szCs w:val="27"/>
        </w:rPr>
        <w:t>, от 21.10.2013 № 258</w:t>
      </w:r>
      <w:r>
        <w:rPr>
          <w:rFonts w:ascii="Times New Roman" w:hAnsi="Times New Roman" w:cs="Times New Roman"/>
          <w:sz w:val="27"/>
          <w:szCs w:val="27"/>
        </w:rPr>
        <w:t>)</w:t>
      </w:r>
    </w:p>
    <w:p w:rsidR="009926A4" w:rsidRDefault="009926A4" w:rsidP="009926A4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9926A4" w:rsidRDefault="009926A4" w:rsidP="009926A4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 основании статьи 179 Бюджетного кодекса Российской Федерации, руководствуясь </w:t>
      </w:r>
      <w:r w:rsidR="00A05CCB">
        <w:pict>
          <v:rect id="Rectangle 535" o:spid="_x0000_s1029" style="position:absolute;left:0;text-align:left;margin-left:-153pt;margin-top:7.4pt;width:9pt;height:18pt;flip:x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" stroked="f">
            <v:textbox>
              <w:txbxContent>
                <w:p w:rsidR="009926A4" w:rsidRDefault="009926A4" w:rsidP="009926A4"/>
              </w:txbxContent>
            </v:textbox>
          </v:rect>
        </w:pict>
      </w:r>
      <w:r w:rsidR="00A05CCB">
        <w:pict>
          <v:rect id="Rectangle 538" o:spid="_x0000_s1030" style="position:absolute;left:0;text-align:left;margin-left:-171pt;margin-top:14.5pt;width:27pt;height:21.2pt;flip:x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" stroked="f">
            <v:textbox>
              <w:txbxContent>
                <w:p w:rsidR="009926A4" w:rsidRDefault="009926A4" w:rsidP="009926A4"/>
              </w:txbxContent>
            </v:textbox>
          </v:rect>
        </w:pict>
      </w:r>
      <w:r>
        <w:rPr>
          <w:rFonts w:ascii="Times New Roman" w:hAnsi="Times New Roman" w:cs="Times New Roman"/>
          <w:sz w:val="27"/>
          <w:szCs w:val="27"/>
        </w:rPr>
        <w:t>статьей 37 Устава города Шарыпово, Решения Шарыповского городского Совета депутатов  от 18.12.2012 г. № 35-239 «О бюджете города Шарыпово на 2013 год и пл</w:t>
      </w:r>
      <w:r w:rsidR="00537755">
        <w:rPr>
          <w:rFonts w:ascii="Times New Roman" w:hAnsi="Times New Roman" w:cs="Times New Roman"/>
          <w:sz w:val="27"/>
          <w:szCs w:val="27"/>
        </w:rPr>
        <w:t>ановый период 2014-2015 годов»,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9926A4" w:rsidRDefault="009926A4" w:rsidP="009926A4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ПОСТАНОВЛЯЮ:</w:t>
      </w:r>
    </w:p>
    <w:p w:rsidR="009926A4" w:rsidRDefault="009926A4" w:rsidP="009926A4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 Внести в Постановление Администрации города Шарыпово от 27.09.2012 № 173 «Об утверждении  долгосрочной  городской  целевой  программы  «Проведение текущего и капитального ремонта объектов социальной сферы муниципального образования г. Шарыпово на 2013-2015 годы» (в редакции постановления от 21.01.2013 № 08, от 01.04.2013 № 60, от 07.06.2013 г. № 125, от 05.09.2013 № 193</w:t>
      </w:r>
      <w:r w:rsidR="00B54C2F">
        <w:rPr>
          <w:rFonts w:ascii="Times New Roman" w:hAnsi="Times New Roman" w:cs="Times New Roman"/>
          <w:sz w:val="27"/>
          <w:szCs w:val="27"/>
        </w:rPr>
        <w:t>, от 21.10.2013 № 258</w:t>
      </w:r>
      <w:r>
        <w:rPr>
          <w:rFonts w:ascii="Times New Roman" w:hAnsi="Times New Roman" w:cs="Times New Roman"/>
          <w:sz w:val="27"/>
          <w:szCs w:val="27"/>
        </w:rPr>
        <w:t>) следующие изменения и дополнения:</w:t>
      </w:r>
    </w:p>
    <w:p w:rsidR="009926A4" w:rsidRDefault="009926A4" w:rsidP="00B54C2F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1.1. В приложении № 2 «Мероприятия долгосрочной городской целевой программы «Проведение текущего и капитального ремонта объектов социальной сферы муниципального образования г. Шарыпово на 2013-2015 годы»:</w:t>
      </w:r>
    </w:p>
    <w:p w:rsidR="009926A4" w:rsidRDefault="00B54C2F" w:rsidP="009926A4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в подпункте 1.2.4</w:t>
      </w:r>
      <w:r w:rsidR="009926A4">
        <w:rPr>
          <w:rFonts w:ascii="Times New Roman" w:hAnsi="Times New Roman" w:cs="Times New Roman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7"/>
          <w:szCs w:val="27"/>
        </w:rPr>
        <w:t>пункта 1.2. «МБОУ ООШ № 4</w:t>
      </w:r>
      <w:r w:rsidR="009926A4">
        <w:rPr>
          <w:rFonts w:ascii="Times New Roman" w:hAnsi="Times New Roman" w:cs="Times New Roman"/>
          <w:sz w:val="27"/>
          <w:szCs w:val="27"/>
        </w:rPr>
        <w:t xml:space="preserve">» раздела 1 «Общее образование» </w:t>
      </w:r>
      <w:r>
        <w:rPr>
          <w:rFonts w:ascii="Times New Roman" w:hAnsi="Times New Roman" w:cs="Times New Roman"/>
          <w:sz w:val="27"/>
          <w:szCs w:val="27"/>
        </w:rPr>
        <w:t xml:space="preserve">в графе 3 «Код статьи классификации операций сектора государственного Управления» цифру «225» </w:t>
      </w:r>
      <w:proofErr w:type="gramStart"/>
      <w:r>
        <w:rPr>
          <w:rFonts w:ascii="Times New Roman" w:hAnsi="Times New Roman" w:cs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«241».</w:t>
      </w:r>
    </w:p>
    <w:p w:rsidR="009926A4" w:rsidRDefault="009926A4" w:rsidP="009926A4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 </w:t>
      </w:r>
      <w:proofErr w:type="gramStart"/>
      <w:r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выполнением постановления возложить на Первого заместителя Главы города Шарыпово </w:t>
      </w:r>
      <w:proofErr w:type="spellStart"/>
      <w:r>
        <w:rPr>
          <w:rFonts w:ascii="Times New Roman" w:hAnsi="Times New Roman" w:cs="Times New Roman"/>
          <w:sz w:val="27"/>
          <w:szCs w:val="27"/>
        </w:rPr>
        <w:t>Гериловича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И.И.</w:t>
      </w:r>
    </w:p>
    <w:p w:rsidR="009926A4" w:rsidRDefault="009926A4" w:rsidP="009926A4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 Постановление вступает в силу в день, следующий за днем официального опубликования в периодическом печатном издании «Официальный вестник города Шарыпово» и подлежит  размещению в сети Интернет на официальном сайте муниципального образования город Шарыпово.</w:t>
      </w:r>
    </w:p>
    <w:p w:rsidR="009926A4" w:rsidRDefault="009926A4" w:rsidP="009926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26A4" w:rsidRDefault="009926A4" w:rsidP="009926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26A4" w:rsidRDefault="00B54C2F" w:rsidP="009926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>Глава</w:t>
      </w:r>
      <w:r w:rsidR="009926A4">
        <w:rPr>
          <w:rFonts w:ascii="Times New Roman" w:hAnsi="Times New Roman" w:cs="Times New Roman"/>
          <w:spacing w:val="4"/>
          <w:sz w:val="28"/>
          <w:szCs w:val="28"/>
        </w:rPr>
        <w:t xml:space="preserve"> города Шарыпово                 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                                         </w:t>
      </w:r>
      <w:r w:rsidR="009926A4">
        <w:rPr>
          <w:rFonts w:ascii="Times New Roman" w:hAnsi="Times New Roman" w:cs="Times New Roman"/>
          <w:spacing w:val="4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pacing w:val="4"/>
          <w:sz w:val="28"/>
          <w:szCs w:val="28"/>
        </w:rPr>
        <w:t>В.Г. Хохлов</w:t>
      </w:r>
    </w:p>
    <w:p w:rsidR="001D74B8" w:rsidRDefault="001D74B8"/>
    <w:sectPr w:rsidR="001D74B8" w:rsidSect="00436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26A4"/>
    <w:rsid w:val="001D74B8"/>
    <w:rsid w:val="00436D12"/>
    <w:rsid w:val="00537755"/>
    <w:rsid w:val="007770B3"/>
    <w:rsid w:val="009926A4"/>
    <w:rsid w:val="00A05CCB"/>
    <w:rsid w:val="00B54C2F"/>
    <w:rsid w:val="00BE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26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mig</cp:lastModifiedBy>
  <cp:revision>4</cp:revision>
  <dcterms:created xsi:type="dcterms:W3CDTF">2013-10-31T05:59:00Z</dcterms:created>
  <dcterms:modified xsi:type="dcterms:W3CDTF">2013-11-20T07:11:00Z</dcterms:modified>
</cp:coreProperties>
</file>