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59" w:rsidRPr="0048677B" w:rsidRDefault="004D0159" w:rsidP="004D0159">
      <w:pPr>
        <w:pStyle w:val="a3"/>
        <w:ind w:left="0"/>
        <w:rPr>
          <w:b/>
          <w:sz w:val="28"/>
          <w:szCs w:val="28"/>
        </w:rPr>
      </w:pPr>
      <w:r w:rsidRPr="0048677B">
        <w:rPr>
          <w:b/>
          <w:sz w:val="28"/>
          <w:szCs w:val="28"/>
        </w:rPr>
        <w:t>Шарыповский городской Совет депутатов</w:t>
      </w:r>
    </w:p>
    <w:p w:rsidR="004D0159" w:rsidRPr="0048677B" w:rsidRDefault="004D0159" w:rsidP="004D0159">
      <w:pPr>
        <w:pStyle w:val="a3"/>
        <w:ind w:left="0"/>
        <w:rPr>
          <w:b/>
          <w:sz w:val="28"/>
          <w:szCs w:val="28"/>
        </w:rPr>
      </w:pPr>
      <w:r w:rsidRPr="0048677B">
        <w:rPr>
          <w:b/>
          <w:sz w:val="28"/>
          <w:szCs w:val="28"/>
        </w:rPr>
        <w:t>город Шарыпово Красноярского края</w:t>
      </w:r>
    </w:p>
    <w:p w:rsidR="004D0159" w:rsidRDefault="004D0159" w:rsidP="004D015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4D0159" w:rsidRPr="006078E6" w:rsidRDefault="000D6A1C" w:rsidP="004D0159">
      <w:pPr>
        <w:jc w:val="right"/>
        <w:rPr>
          <w:i/>
          <w:sz w:val="22"/>
          <w:szCs w:val="22"/>
        </w:rPr>
      </w:pPr>
      <w:r w:rsidRPr="000D6A1C">
        <w:pict>
          <v:line id="_x0000_s1026" style="position:absolute;left:0;text-align:left;z-index:251657216" from="-49.95pt,9.3pt" to="489.65pt,9.3pt">
            <v:stroke startarrowwidth="narrow" startarrowlength="short" endarrowwidth="narrow" endarrowlength="short"/>
          </v:line>
        </w:pict>
      </w:r>
      <w:r w:rsidRPr="000D6A1C">
        <w:pict>
          <v:line id="_x0000_s1027" style="position:absolute;left:0;text-align:left;z-index:251658240" from="-49.95pt,.3pt" to="490.5pt,.35pt" strokeweight="2pt">
            <v:stroke startarrowwidth="narrow" startarrowlength="short" endarrowwidth="narrow" endarrowlength="short"/>
          </v:line>
        </w:pict>
      </w:r>
    </w:p>
    <w:p w:rsidR="004D0159" w:rsidRDefault="004D0159" w:rsidP="004D0159">
      <w:pPr>
        <w:pStyle w:val="4"/>
        <w:ind w:left="0"/>
      </w:pPr>
    </w:p>
    <w:p w:rsidR="004D0159" w:rsidRPr="00626C01" w:rsidRDefault="004D0159" w:rsidP="004D0159">
      <w:pPr>
        <w:pStyle w:val="4"/>
        <w:ind w:left="0"/>
        <w:rPr>
          <w:sz w:val="28"/>
          <w:szCs w:val="28"/>
        </w:rPr>
      </w:pPr>
      <w:r w:rsidRPr="00626C01">
        <w:rPr>
          <w:sz w:val="28"/>
          <w:szCs w:val="28"/>
        </w:rPr>
        <w:t>РЕШЕНИЕ</w:t>
      </w:r>
    </w:p>
    <w:p w:rsidR="00626C01" w:rsidRDefault="00626C01" w:rsidP="00626C01">
      <w:pPr>
        <w:rPr>
          <w:sz w:val="24"/>
          <w:szCs w:val="24"/>
        </w:rPr>
      </w:pPr>
    </w:p>
    <w:p w:rsidR="004D0159" w:rsidRPr="00626C01" w:rsidRDefault="00F93E2F" w:rsidP="00626C01">
      <w:pPr>
        <w:rPr>
          <w:sz w:val="28"/>
          <w:szCs w:val="28"/>
        </w:rPr>
      </w:pPr>
      <w:r w:rsidRPr="00626C01">
        <w:rPr>
          <w:sz w:val="28"/>
          <w:szCs w:val="28"/>
        </w:rPr>
        <w:t>29.09.</w:t>
      </w:r>
      <w:r w:rsidR="004D0159" w:rsidRPr="00626C01">
        <w:rPr>
          <w:sz w:val="28"/>
          <w:szCs w:val="28"/>
        </w:rPr>
        <w:t xml:space="preserve">2015 </w:t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ab/>
        <w:t xml:space="preserve"> </w:t>
      </w:r>
      <w:r w:rsidR="00626C01" w:rsidRPr="00626C01">
        <w:rPr>
          <w:sz w:val="28"/>
          <w:szCs w:val="28"/>
        </w:rPr>
        <w:tab/>
      </w:r>
      <w:r w:rsidR="00626C01" w:rsidRPr="00626C01">
        <w:rPr>
          <w:sz w:val="28"/>
          <w:szCs w:val="28"/>
        </w:rPr>
        <w:tab/>
      </w:r>
      <w:r w:rsidR="004D0159" w:rsidRPr="00626C01">
        <w:rPr>
          <w:sz w:val="28"/>
          <w:szCs w:val="28"/>
        </w:rPr>
        <w:t xml:space="preserve"> № </w:t>
      </w:r>
      <w:r w:rsidRPr="00626C01">
        <w:rPr>
          <w:sz w:val="28"/>
          <w:szCs w:val="28"/>
        </w:rPr>
        <w:t>2-3</w:t>
      </w:r>
    </w:p>
    <w:p w:rsidR="004D0159" w:rsidRPr="0030167D" w:rsidRDefault="004D0159" w:rsidP="004D0159">
      <w:pPr>
        <w:jc w:val="center"/>
        <w:rPr>
          <w:sz w:val="24"/>
          <w:szCs w:val="24"/>
        </w:rPr>
      </w:pPr>
    </w:p>
    <w:p w:rsid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О проведении конкурса по отбору </w:t>
      </w:r>
    </w:p>
    <w:p w:rsid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кандидатов на должность Главы </w:t>
      </w:r>
    </w:p>
    <w:p w:rsidR="004D0159" w:rsidRP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города Шарыпово Красноярского края</w:t>
      </w:r>
    </w:p>
    <w:p w:rsidR="004D0159" w:rsidRPr="0030167D" w:rsidRDefault="004D0159" w:rsidP="004D0159">
      <w:pPr>
        <w:ind w:left="142" w:right="-199"/>
        <w:jc w:val="both"/>
        <w:rPr>
          <w:sz w:val="24"/>
          <w:szCs w:val="24"/>
        </w:rPr>
      </w:pPr>
    </w:p>
    <w:p w:rsidR="004D0159" w:rsidRPr="00626C01" w:rsidRDefault="004D0159" w:rsidP="0030167D">
      <w:pPr>
        <w:ind w:right="42" w:firstLine="709"/>
        <w:jc w:val="both"/>
        <w:rPr>
          <w:sz w:val="28"/>
          <w:szCs w:val="28"/>
        </w:rPr>
      </w:pPr>
      <w:proofErr w:type="gramStart"/>
      <w:r w:rsidRPr="00626C01">
        <w:rPr>
          <w:sz w:val="28"/>
          <w:szCs w:val="28"/>
        </w:rPr>
        <w:t>В соответствии с частью 2.1 статьи 36 Федерального закона от 06.10.2003 № 131-ФЗ «</w:t>
      </w:r>
      <w:r w:rsidR="009B1CCD" w:rsidRPr="00626C01">
        <w:rPr>
          <w:sz w:val="28"/>
          <w:szCs w:val="28"/>
        </w:rPr>
        <w:t xml:space="preserve">Об общих принципах организации </w:t>
      </w:r>
      <w:r w:rsidRPr="00626C01">
        <w:rPr>
          <w:sz w:val="28"/>
          <w:szCs w:val="28"/>
        </w:rPr>
        <w:t>местного сам</w:t>
      </w:r>
      <w:r w:rsidRPr="00626C01">
        <w:rPr>
          <w:sz w:val="28"/>
          <w:szCs w:val="28"/>
        </w:rPr>
        <w:t>о</w:t>
      </w:r>
      <w:r w:rsidRPr="00626C01">
        <w:rPr>
          <w:sz w:val="28"/>
          <w:szCs w:val="28"/>
        </w:rPr>
        <w:t>управления в Российской Федерации», Законом Красноярского края от 01.12.2014  № 7-2884 «О некоторых вопросах орг</w:t>
      </w:r>
      <w:r w:rsidRPr="00626C01">
        <w:rPr>
          <w:sz w:val="28"/>
          <w:szCs w:val="28"/>
        </w:rPr>
        <w:t>а</w:t>
      </w:r>
      <w:r w:rsidRPr="00626C01">
        <w:rPr>
          <w:sz w:val="28"/>
          <w:szCs w:val="28"/>
        </w:rPr>
        <w:t>низации органов местного самоуправления в Красноярском крае», Положением о порядке проведения конкурса по отбору кандидатов на должность Главы</w:t>
      </w:r>
      <w:r w:rsidR="009B1CCD" w:rsidRPr="00626C01">
        <w:rPr>
          <w:sz w:val="28"/>
          <w:szCs w:val="28"/>
        </w:rPr>
        <w:t xml:space="preserve"> </w:t>
      </w:r>
      <w:r w:rsidRPr="00626C01">
        <w:rPr>
          <w:sz w:val="28"/>
          <w:szCs w:val="28"/>
        </w:rPr>
        <w:t>города Шарыпово Красноярского края, утвержденным решением Шарыповского городского Совета депутатов</w:t>
      </w:r>
      <w:r w:rsidR="009B1CCD" w:rsidRPr="00626C01">
        <w:rPr>
          <w:sz w:val="28"/>
          <w:szCs w:val="28"/>
        </w:rPr>
        <w:t xml:space="preserve"> от 02.06.2015</w:t>
      </w:r>
      <w:proofErr w:type="gramEnd"/>
      <w:r w:rsidR="009B1CCD" w:rsidRPr="00626C01">
        <w:rPr>
          <w:sz w:val="28"/>
          <w:szCs w:val="28"/>
        </w:rPr>
        <w:t xml:space="preserve"> №67-365,</w:t>
      </w:r>
      <w:r w:rsidRPr="00626C01">
        <w:rPr>
          <w:sz w:val="28"/>
          <w:szCs w:val="28"/>
        </w:rPr>
        <w:t xml:space="preserve"> руководствуясь статьями 20,22 У</w:t>
      </w:r>
      <w:r w:rsidRPr="00626C01">
        <w:rPr>
          <w:sz w:val="28"/>
          <w:szCs w:val="28"/>
        </w:rPr>
        <w:t>с</w:t>
      </w:r>
      <w:r w:rsidRPr="00626C01">
        <w:rPr>
          <w:sz w:val="28"/>
          <w:szCs w:val="28"/>
        </w:rPr>
        <w:t>тава города Шарыпово Красноя</w:t>
      </w:r>
      <w:r w:rsidRPr="00626C01">
        <w:rPr>
          <w:sz w:val="28"/>
          <w:szCs w:val="28"/>
        </w:rPr>
        <w:t>р</w:t>
      </w:r>
      <w:r w:rsidRPr="00626C01">
        <w:rPr>
          <w:sz w:val="28"/>
          <w:szCs w:val="28"/>
        </w:rPr>
        <w:t>ского края, Шарыповский городской Совет депутатов РЕШИЛ:</w:t>
      </w:r>
    </w:p>
    <w:p w:rsidR="009B1CCD" w:rsidRPr="00626C01" w:rsidRDefault="009B1CCD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Провести конкурс по отбору кандидатов на должность Главы города Шарыпово Красноярского края 20 октября 2015 года в 14-00 в здании орг</w:t>
      </w:r>
      <w:r w:rsidRPr="00626C01">
        <w:rPr>
          <w:sz w:val="28"/>
          <w:szCs w:val="28"/>
        </w:rPr>
        <w:t>а</w:t>
      </w:r>
      <w:r w:rsidRPr="00626C01">
        <w:rPr>
          <w:sz w:val="28"/>
          <w:szCs w:val="28"/>
        </w:rPr>
        <w:t>нов местного самоуправления города Шарыпово по адресу: каб.20, ул. Гор</w:t>
      </w:r>
      <w:r w:rsidRPr="00626C01">
        <w:rPr>
          <w:sz w:val="28"/>
          <w:szCs w:val="28"/>
        </w:rPr>
        <w:t>ь</w:t>
      </w:r>
      <w:r w:rsidRPr="00626C01">
        <w:rPr>
          <w:sz w:val="28"/>
          <w:szCs w:val="28"/>
        </w:rPr>
        <w:t>кого, 14А, г</w:t>
      </w:r>
      <w:proofErr w:type="gramStart"/>
      <w:r w:rsidRPr="00626C01">
        <w:rPr>
          <w:sz w:val="28"/>
          <w:szCs w:val="28"/>
        </w:rPr>
        <w:t>.Ш</w:t>
      </w:r>
      <w:proofErr w:type="gramEnd"/>
      <w:r w:rsidRPr="00626C01">
        <w:rPr>
          <w:sz w:val="28"/>
          <w:szCs w:val="28"/>
        </w:rPr>
        <w:t>арыпово.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Утвердить текст объявления о приеме документов от кандидатов с</w:t>
      </w:r>
      <w:r w:rsidRPr="00626C01">
        <w:rPr>
          <w:sz w:val="28"/>
          <w:szCs w:val="28"/>
        </w:rPr>
        <w:t>о</w:t>
      </w:r>
      <w:r w:rsidRPr="00626C01">
        <w:rPr>
          <w:sz w:val="28"/>
          <w:szCs w:val="28"/>
        </w:rPr>
        <w:t>гласно Приложению 1.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Назначить членов конкурсной комиссии согласно Приложению 2.</w:t>
      </w:r>
    </w:p>
    <w:p w:rsidR="009B1CCD" w:rsidRPr="00626C01" w:rsidRDefault="009B1CCD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Назначить Ксению Викторовну Кабакову, консультанта-юриста Шар</w:t>
      </w:r>
      <w:r w:rsidRPr="00626C01">
        <w:rPr>
          <w:sz w:val="28"/>
          <w:szCs w:val="28"/>
        </w:rPr>
        <w:t>ы</w:t>
      </w:r>
      <w:r w:rsidRPr="00626C01">
        <w:rPr>
          <w:sz w:val="28"/>
          <w:szCs w:val="28"/>
        </w:rPr>
        <w:t xml:space="preserve">повского городского Совета депутатов, </w:t>
      </w:r>
      <w:proofErr w:type="gramStart"/>
      <w:r w:rsidRPr="00626C01">
        <w:rPr>
          <w:sz w:val="28"/>
          <w:szCs w:val="28"/>
        </w:rPr>
        <w:t>ответственным</w:t>
      </w:r>
      <w:proofErr w:type="gramEnd"/>
      <w:r w:rsidRPr="00626C01">
        <w:rPr>
          <w:sz w:val="28"/>
          <w:szCs w:val="28"/>
        </w:rPr>
        <w:t xml:space="preserve"> за прием док</w:t>
      </w:r>
      <w:r w:rsidRPr="00626C01">
        <w:rPr>
          <w:sz w:val="28"/>
          <w:szCs w:val="28"/>
        </w:rPr>
        <w:t>у</w:t>
      </w:r>
      <w:r w:rsidRPr="00626C01">
        <w:rPr>
          <w:sz w:val="28"/>
          <w:szCs w:val="28"/>
        </w:rPr>
        <w:t>ментов от кандидатов, их регистрацию, организационное обеспечение работы ко</w:t>
      </w:r>
      <w:r w:rsidRPr="00626C01">
        <w:rPr>
          <w:sz w:val="28"/>
          <w:szCs w:val="28"/>
        </w:rPr>
        <w:t>н</w:t>
      </w:r>
      <w:r w:rsidRPr="00626C01">
        <w:rPr>
          <w:sz w:val="28"/>
          <w:szCs w:val="28"/>
        </w:rPr>
        <w:t>курсной комиссии.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Направить настоящее решение Губернатору Красноярского края для назначения половины членов в состав конкурсной комиссии.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proofErr w:type="gramStart"/>
      <w:r w:rsidRPr="00626C01">
        <w:rPr>
          <w:sz w:val="28"/>
          <w:szCs w:val="28"/>
        </w:rPr>
        <w:t>Контроль за</w:t>
      </w:r>
      <w:proofErr w:type="gramEnd"/>
      <w:r w:rsidRPr="00626C01">
        <w:rPr>
          <w:sz w:val="28"/>
          <w:szCs w:val="28"/>
        </w:rPr>
        <w:t xml:space="preserve"> исполнением настоящего решения возложить на замест</w:t>
      </w:r>
      <w:r w:rsidRPr="00626C01">
        <w:rPr>
          <w:sz w:val="28"/>
          <w:szCs w:val="28"/>
        </w:rPr>
        <w:t>и</w:t>
      </w:r>
      <w:r w:rsidRPr="00626C01">
        <w:rPr>
          <w:sz w:val="28"/>
          <w:szCs w:val="28"/>
        </w:rPr>
        <w:t>теля председателя городского Совета депутатов</w:t>
      </w:r>
      <w:r w:rsidR="0030167D" w:rsidRPr="00626C01">
        <w:rPr>
          <w:sz w:val="28"/>
          <w:szCs w:val="28"/>
        </w:rPr>
        <w:t xml:space="preserve"> В.Б.</w:t>
      </w:r>
      <w:r w:rsidR="00626C01">
        <w:rPr>
          <w:sz w:val="28"/>
          <w:szCs w:val="28"/>
        </w:rPr>
        <w:t xml:space="preserve"> </w:t>
      </w:r>
      <w:r w:rsidR="0030167D" w:rsidRPr="00626C01">
        <w:rPr>
          <w:sz w:val="28"/>
          <w:szCs w:val="28"/>
        </w:rPr>
        <w:t>Бар</w:t>
      </w:r>
      <w:r w:rsidRPr="00626C01">
        <w:rPr>
          <w:sz w:val="28"/>
          <w:szCs w:val="28"/>
        </w:rPr>
        <w:t>шинова.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средствах массовой информации города Ш</w:t>
      </w:r>
      <w:r w:rsidRPr="00626C01">
        <w:rPr>
          <w:sz w:val="28"/>
          <w:szCs w:val="28"/>
        </w:rPr>
        <w:t>а</w:t>
      </w:r>
      <w:r w:rsidRPr="00626C01">
        <w:rPr>
          <w:sz w:val="28"/>
          <w:szCs w:val="28"/>
        </w:rPr>
        <w:t xml:space="preserve">рыпово. </w:t>
      </w:r>
    </w:p>
    <w:p w:rsidR="008115BB" w:rsidRDefault="008115BB" w:rsidP="0030167D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40"/>
        <w:jc w:val="both"/>
        <w:rPr>
          <w:sz w:val="24"/>
          <w:szCs w:val="24"/>
        </w:rPr>
      </w:pPr>
    </w:p>
    <w:p w:rsidR="008115BB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26C01">
        <w:rPr>
          <w:sz w:val="28"/>
          <w:szCs w:val="28"/>
        </w:rPr>
        <w:t>Исполняющий</w:t>
      </w:r>
      <w:proofErr w:type="gramEnd"/>
      <w:r w:rsidRPr="00626C01">
        <w:rPr>
          <w:sz w:val="28"/>
          <w:szCs w:val="28"/>
        </w:rPr>
        <w:t xml:space="preserve"> полномочия </w:t>
      </w:r>
    </w:p>
    <w:p w:rsidR="008115BB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626C01">
        <w:rPr>
          <w:sz w:val="28"/>
          <w:szCs w:val="28"/>
        </w:rPr>
        <w:t xml:space="preserve">Главы Города Шарыпово </w:t>
      </w:r>
    </w:p>
    <w:p w:rsidR="00626C01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626C01">
        <w:rPr>
          <w:sz w:val="28"/>
          <w:szCs w:val="28"/>
        </w:rPr>
        <w:t xml:space="preserve">Председатель Шарыповского </w:t>
      </w:r>
    </w:p>
    <w:p w:rsidR="008115BB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626C01">
        <w:rPr>
          <w:sz w:val="28"/>
          <w:szCs w:val="28"/>
        </w:rPr>
        <w:t xml:space="preserve">городского Совета депутатов </w:t>
      </w:r>
      <w:r w:rsidRPr="00626C01">
        <w:rPr>
          <w:sz w:val="28"/>
          <w:szCs w:val="28"/>
        </w:rPr>
        <w:tab/>
      </w:r>
      <w:r w:rsidRPr="00626C01">
        <w:rPr>
          <w:sz w:val="28"/>
          <w:szCs w:val="28"/>
        </w:rPr>
        <w:tab/>
      </w:r>
      <w:r w:rsidRPr="00626C01">
        <w:rPr>
          <w:sz w:val="28"/>
          <w:szCs w:val="28"/>
        </w:rPr>
        <w:tab/>
      </w:r>
      <w:r w:rsidR="00626C01">
        <w:rPr>
          <w:sz w:val="28"/>
          <w:szCs w:val="28"/>
        </w:rPr>
        <w:tab/>
      </w:r>
      <w:r w:rsidR="00626C01">
        <w:rPr>
          <w:sz w:val="28"/>
          <w:szCs w:val="28"/>
        </w:rPr>
        <w:tab/>
      </w:r>
      <w:r w:rsidRPr="00626C01">
        <w:rPr>
          <w:sz w:val="28"/>
          <w:szCs w:val="28"/>
        </w:rPr>
        <w:t>А.П.</w:t>
      </w:r>
      <w:r w:rsidR="00626C01">
        <w:rPr>
          <w:sz w:val="28"/>
          <w:szCs w:val="28"/>
        </w:rPr>
        <w:t xml:space="preserve"> </w:t>
      </w:r>
      <w:r w:rsidRPr="00626C01">
        <w:rPr>
          <w:sz w:val="28"/>
          <w:szCs w:val="28"/>
        </w:rPr>
        <w:t>Асанова</w:t>
      </w:r>
    </w:p>
    <w:p w:rsidR="008115BB" w:rsidRPr="0030167D" w:rsidRDefault="008115BB">
      <w:pPr>
        <w:spacing w:after="200" w:line="276" w:lineRule="auto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br w:type="page"/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lastRenderedPageBreak/>
        <w:t>Приложение 1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 решению Шарыповского 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городского Совета депутатов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от </w:t>
      </w:r>
      <w:r w:rsidR="00F93E2F">
        <w:rPr>
          <w:snapToGrid w:val="0"/>
          <w:sz w:val="24"/>
          <w:szCs w:val="24"/>
        </w:rPr>
        <w:t xml:space="preserve">29.03.2015 </w:t>
      </w:r>
      <w:r w:rsidRPr="0030167D">
        <w:rPr>
          <w:snapToGrid w:val="0"/>
          <w:sz w:val="24"/>
          <w:szCs w:val="24"/>
        </w:rPr>
        <w:t xml:space="preserve">№ </w:t>
      </w:r>
      <w:r w:rsidR="00F93E2F">
        <w:rPr>
          <w:snapToGrid w:val="0"/>
          <w:sz w:val="24"/>
          <w:szCs w:val="24"/>
        </w:rPr>
        <w:t>2-3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  <w:highlight w:val="yellow"/>
        </w:rPr>
      </w:pP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 xml:space="preserve">Объявление </w:t>
      </w: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>о проведении конкурса по отбору кандидатов на должность</w:t>
      </w: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>Главы города Шарыпово</w:t>
      </w:r>
    </w:p>
    <w:p w:rsidR="008115BB" w:rsidRPr="0030167D" w:rsidRDefault="008115BB" w:rsidP="008115BB">
      <w:pPr>
        <w:widowControl w:val="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 </w:t>
      </w:r>
      <w:r w:rsidRPr="0030167D">
        <w:rPr>
          <w:i/>
          <w:snapToGrid w:val="0"/>
          <w:sz w:val="24"/>
          <w:szCs w:val="24"/>
          <w:u w:val="single"/>
        </w:rPr>
        <w:t xml:space="preserve"> 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Шарыповский городской Совет депутатов объявляет о начале приема документов от граждан, желающих принять участие в конкурсе по отбору кандидатов на должность Главы города Шарыпово.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Конкурс по отбору кандидатов на должность Главы города Шарыпово состоится 20 октября 2015 года в 14-00 часов. </w:t>
      </w:r>
    </w:p>
    <w:p w:rsidR="008115BB" w:rsidRPr="0030167D" w:rsidRDefault="008115BB" w:rsidP="0030167D">
      <w:pPr>
        <w:pStyle w:val="a8"/>
        <w:ind w:left="567" w:right="-199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Место проведения конкурса: </w:t>
      </w:r>
      <w:r w:rsidRPr="0030167D">
        <w:rPr>
          <w:sz w:val="24"/>
          <w:szCs w:val="24"/>
        </w:rPr>
        <w:t>здание органов местного самоуправления города Шар</w:t>
      </w:r>
      <w:r w:rsidRPr="0030167D">
        <w:rPr>
          <w:sz w:val="24"/>
          <w:szCs w:val="24"/>
        </w:rPr>
        <w:t>ы</w:t>
      </w:r>
      <w:r w:rsidRPr="0030167D">
        <w:rPr>
          <w:sz w:val="24"/>
          <w:szCs w:val="24"/>
        </w:rPr>
        <w:t>пово по адресу: каб.20, ул. Горького, 14А, г</w:t>
      </w:r>
      <w:proofErr w:type="gramStart"/>
      <w:r w:rsidRPr="0030167D">
        <w:rPr>
          <w:sz w:val="24"/>
          <w:szCs w:val="24"/>
        </w:rPr>
        <w:t>.Ш</w:t>
      </w:r>
      <w:proofErr w:type="gramEnd"/>
      <w:r w:rsidRPr="0030167D">
        <w:rPr>
          <w:sz w:val="24"/>
          <w:szCs w:val="24"/>
        </w:rPr>
        <w:t>арыпово.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</w:p>
    <w:p w:rsidR="008115BB" w:rsidRPr="0030167D" w:rsidRDefault="008115BB" w:rsidP="008115BB">
      <w:pPr>
        <w:widowControl w:val="0"/>
        <w:ind w:firstLine="720"/>
        <w:jc w:val="center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Условия конкурса: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Для участия в конкурсе кандидат представляет следующие документы: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 xml:space="preserve">1) личное заявление на участие в конкурсе установленной формы; 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 xml:space="preserve">2) собственноручно заполненную и подписанную анкету установленной формы с приложением фотографий 4 </w:t>
      </w:r>
      <w:proofErr w:type="spellStart"/>
      <w:r w:rsidRPr="0030167D">
        <w:rPr>
          <w:snapToGrid w:val="0"/>
          <w:sz w:val="24"/>
          <w:szCs w:val="24"/>
        </w:rPr>
        <w:t>х</w:t>
      </w:r>
      <w:proofErr w:type="spellEnd"/>
      <w:r w:rsidRPr="0030167D">
        <w:rPr>
          <w:snapToGrid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30167D">
          <w:rPr>
            <w:snapToGrid w:val="0"/>
            <w:sz w:val="24"/>
            <w:szCs w:val="24"/>
          </w:rPr>
          <w:t>5 см</w:t>
        </w:r>
      </w:smartTag>
      <w:r w:rsidRPr="0030167D">
        <w:rPr>
          <w:snapToGrid w:val="0"/>
          <w:sz w:val="24"/>
          <w:szCs w:val="24"/>
        </w:rPr>
        <w:t>., 3 шт.;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3) паспорт или заменяющий его документ;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- документ о профессиональном образовании;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 5) сведения о доходах, полученных кандидатом, его супругой (супругом), нес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>вершеннолетними детьми, принадлежащем им имуществе,</w:t>
      </w:r>
      <w:r w:rsidRPr="0030167D">
        <w:rPr>
          <w:bCs/>
          <w:snapToGrid w:val="0"/>
          <w:sz w:val="24"/>
          <w:szCs w:val="24"/>
        </w:rPr>
        <w:t xml:space="preserve"> вкладах в банках, ценных б</w:t>
      </w:r>
      <w:r w:rsidRPr="0030167D">
        <w:rPr>
          <w:bCs/>
          <w:snapToGrid w:val="0"/>
          <w:sz w:val="24"/>
          <w:szCs w:val="24"/>
        </w:rPr>
        <w:t>у</w:t>
      </w:r>
      <w:r w:rsidRPr="0030167D">
        <w:rPr>
          <w:bCs/>
          <w:snapToGrid w:val="0"/>
          <w:sz w:val="24"/>
          <w:szCs w:val="24"/>
        </w:rPr>
        <w:t xml:space="preserve">магах </w:t>
      </w:r>
      <w:r w:rsidRPr="0030167D">
        <w:rPr>
          <w:snapToGrid w:val="0"/>
          <w:sz w:val="24"/>
          <w:szCs w:val="24"/>
        </w:rPr>
        <w:t>установленной формы.</w:t>
      </w:r>
    </w:p>
    <w:p w:rsidR="008115BB" w:rsidRPr="0030167D" w:rsidRDefault="008115BB" w:rsidP="008115BB">
      <w:pPr>
        <w:widowControl w:val="0"/>
        <w:tabs>
          <w:tab w:val="num" w:pos="1080"/>
        </w:tabs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Также подаются копии документов, указанных в пунктах 3 и 4.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Предоставление документов для участия в конкурсе, указанных в пунктах 1, 2 и 3 является обязательным.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</w:t>
      </w:r>
      <w:r w:rsidRPr="0030167D">
        <w:rPr>
          <w:snapToGrid w:val="0"/>
          <w:sz w:val="24"/>
          <w:szCs w:val="24"/>
        </w:rPr>
        <w:t>ж</w:t>
      </w:r>
      <w:r w:rsidRPr="0030167D">
        <w:rPr>
          <w:snapToGrid w:val="0"/>
          <w:sz w:val="24"/>
          <w:szCs w:val="24"/>
        </w:rPr>
        <w:t>дении наградами и присвоении почетных званий и иные документы, характеризующие его личность, профессиональную подготовку.</w:t>
      </w:r>
    </w:p>
    <w:p w:rsidR="008115BB" w:rsidRPr="0030167D" w:rsidRDefault="008115BB" w:rsidP="008115BB">
      <w:pPr>
        <w:widowControl w:val="0"/>
        <w:tabs>
          <w:tab w:val="num" w:pos="1260"/>
          <w:tab w:val="num" w:pos="1440"/>
        </w:tabs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Представленные кандидатом сведения могут быть проверены в порядке, устано</w:t>
      </w:r>
      <w:r w:rsidRPr="0030167D">
        <w:rPr>
          <w:snapToGrid w:val="0"/>
          <w:sz w:val="24"/>
          <w:szCs w:val="24"/>
        </w:rPr>
        <w:t>в</w:t>
      </w:r>
      <w:r w:rsidRPr="0030167D">
        <w:rPr>
          <w:snapToGrid w:val="0"/>
          <w:sz w:val="24"/>
          <w:szCs w:val="24"/>
        </w:rPr>
        <w:t>ленном действующим законодательством.</w:t>
      </w:r>
    </w:p>
    <w:p w:rsidR="008115BB" w:rsidRPr="0030167D" w:rsidRDefault="008115BB" w:rsidP="008115BB">
      <w:pPr>
        <w:pStyle w:val="a8"/>
        <w:ind w:left="0" w:right="-199" w:firstLine="709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Вышеуказанные документы, кандидат представляет лично с 30 сентября 2015 года по 14 октября 2015 года в Шарыповский городской Совет депутатов, по адресу: </w:t>
      </w:r>
      <w:r w:rsidRPr="0030167D">
        <w:rPr>
          <w:sz w:val="24"/>
          <w:szCs w:val="24"/>
        </w:rPr>
        <w:t>каб.20</w:t>
      </w:r>
      <w:r w:rsidR="006D5BAD">
        <w:rPr>
          <w:sz w:val="24"/>
          <w:szCs w:val="24"/>
        </w:rPr>
        <w:t>, ул. Горького, 14А, г</w:t>
      </w:r>
      <w:proofErr w:type="gramStart"/>
      <w:r w:rsidR="006D5BAD">
        <w:rPr>
          <w:sz w:val="24"/>
          <w:szCs w:val="24"/>
        </w:rPr>
        <w:t>.Ш</w:t>
      </w:r>
      <w:proofErr w:type="gramEnd"/>
      <w:r w:rsidR="006D5BAD">
        <w:rPr>
          <w:sz w:val="24"/>
          <w:szCs w:val="24"/>
        </w:rPr>
        <w:t>арыпово</w:t>
      </w:r>
      <w:r w:rsidRPr="0030167D">
        <w:rPr>
          <w:sz w:val="24"/>
          <w:szCs w:val="24"/>
        </w:rPr>
        <w:t>.</w:t>
      </w:r>
    </w:p>
    <w:p w:rsidR="008115BB" w:rsidRPr="0030167D" w:rsidRDefault="008115BB" w:rsidP="008115B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54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Прием документов осуществляет </w:t>
      </w:r>
      <w:r w:rsidR="0030167D" w:rsidRPr="0030167D">
        <w:rPr>
          <w:sz w:val="24"/>
          <w:szCs w:val="24"/>
        </w:rPr>
        <w:t>Ксени</w:t>
      </w:r>
      <w:r w:rsidR="0030167D">
        <w:rPr>
          <w:sz w:val="24"/>
          <w:szCs w:val="24"/>
        </w:rPr>
        <w:t>я</w:t>
      </w:r>
      <w:r w:rsidR="0030167D" w:rsidRPr="0030167D">
        <w:rPr>
          <w:sz w:val="24"/>
          <w:szCs w:val="24"/>
        </w:rPr>
        <w:t xml:space="preserve"> Викторовн</w:t>
      </w:r>
      <w:r w:rsidR="0030167D">
        <w:rPr>
          <w:sz w:val="24"/>
          <w:szCs w:val="24"/>
        </w:rPr>
        <w:t>а</w:t>
      </w:r>
      <w:r w:rsidR="0030167D" w:rsidRPr="0030167D">
        <w:rPr>
          <w:sz w:val="24"/>
          <w:szCs w:val="24"/>
        </w:rPr>
        <w:t xml:space="preserve"> Кабаков</w:t>
      </w:r>
      <w:r w:rsidR="0030167D">
        <w:rPr>
          <w:sz w:val="24"/>
          <w:szCs w:val="24"/>
        </w:rPr>
        <w:t>а</w:t>
      </w:r>
      <w:r w:rsidR="0030167D" w:rsidRPr="0030167D">
        <w:rPr>
          <w:sz w:val="24"/>
          <w:szCs w:val="24"/>
        </w:rPr>
        <w:t>, консультант</w:t>
      </w:r>
      <w:r w:rsidR="006D5BAD">
        <w:rPr>
          <w:sz w:val="24"/>
          <w:szCs w:val="24"/>
        </w:rPr>
        <w:t>-юрист</w:t>
      </w:r>
      <w:r w:rsidR="0030167D" w:rsidRPr="0030167D">
        <w:rPr>
          <w:sz w:val="24"/>
          <w:szCs w:val="24"/>
        </w:rPr>
        <w:t xml:space="preserve"> Шарыповского городского Совета депутатов</w:t>
      </w:r>
      <w:r w:rsidR="006D5BAD">
        <w:rPr>
          <w:sz w:val="24"/>
          <w:szCs w:val="24"/>
        </w:rPr>
        <w:t>,</w:t>
      </w:r>
      <w:r w:rsidRPr="0030167D">
        <w:rPr>
          <w:snapToGrid w:val="0"/>
          <w:sz w:val="24"/>
          <w:szCs w:val="24"/>
        </w:rPr>
        <w:t xml:space="preserve"> ежедневно в рабочие дни с 8.00 до 12.00 ч</w:t>
      </w:r>
      <w:r w:rsidRPr="0030167D">
        <w:rPr>
          <w:snapToGrid w:val="0"/>
          <w:sz w:val="24"/>
          <w:szCs w:val="24"/>
        </w:rPr>
        <w:t>а</w:t>
      </w:r>
      <w:r w:rsidRPr="0030167D">
        <w:rPr>
          <w:snapToGrid w:val="0"/>
          <w:sz w:val="24"/>
          <w:szCs w:val="24"/>
        </w:rPr>
        <w:t>сов и с 13.00 до 16.00 часов. В субботу и воскресенье  с 9-00 до 11-00 часов. Телефон для справок 8(391</w:t>
      </w:r>
      <w:r w:rsidR="0030167D" w:rsidRPr="0030167D">
        <w:rPr>
          <w:snapToGrid w:val="0"/>
          <w:sz w:val="24"/>
          <w:szCs w:val="24"/>
        </w:rPr>
        <w:t>53</w:t>
      </w:r>
      <w:r w:rsidRPr="0030167D">
        <w:rPr>
          <w:snapToGrid w:val="0"/>
          <w:sz w:val="24"/>
          <w:szCs w:val="24"/>
        </w:rPr>
        <w:t>)2-</w:t>
      </w:r>
      <w:r w:rsidR="0030167D" w:rsidRPr="0030167D">
        <w:rPr>
          <w:snapToGrid w:val="0"/>
          <w:sz w:val="24"/>
          <w:szCs w:val="24"/>
        </w:rPr>
        <w:t>11</w:t>
      </w:r>
      <w:r w:rsidRPr="0030167D">
        <w:rPr>
          <w:snapToGrid w:val="0"/>
          <w:sz w:val="24"/>
          <w:szCs w:val="24"/>
        </w:rPr>
        <w:t>-</w:t>
      </w:r>
      <w:r w:rsidR="0030167D" w:rsidRPr="0030167D">
        <w:rPr>
          <w:snapToGrid w:val="0"/>
          <w:sz w:val="24"/>
          <w:szCs w:val="24"/>
        </w:rPr>
        <w:t>06, сот.89069162635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В качестве конкурсного задания кандидат также представляет разработанную им программу действий, направленную на улучшение социально-экономической ситуации в муниципальном образовании </w:t>
      </w:r>
      <w:r w:rsidR="0030167D" w:rsidRPr="0030167D">
        <w:rPr>
          <w:snapToGrid w:val="0"/>
          <w:sz w:val="24"/>
          <w:szCs w:val="24"/>
        </w:rPr>
        <w:t xml:space="preserve">город Шарыпово </w:t>
      </w:r>
      <w:r w:rsidRPr="0030167D">
        <w:rPr>
          <w:snapToGrid w:val="0"/>
          <w:sz w:val="24"/>
          <w:szCs w:val="24"/>
        </w:rPr>
        <w:t xml:space="preserve"> (далее - Программа).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Программа обязательно должна содержать: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1) оценку текущего социально-экономического состояния муниципального образ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 xml:space="preserve">вания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2) описание основных социально-экономических проблем муниципального образ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lastRenderedPageBreak/>
        <w:t xml:space="preserve">вания </w:t>
      </w:r>
      <w:r w:rsidR="0030167D" w:rsidRPr="0030167D">
        <w:rPr>
          <w:snapToGrid w:val="0"/>
          <w:sz w:val="24"/>
          <w:szCs w:val="24"/>
        </w:rPr>
        <w:t>город Шарыпово</w:t>
      </w:r>
      <w:r w:rsidRPr="0030167D">
        <w:rPr>
          <w:snapToGrid w:val="0"/>
          <w:sz w:val="24"/>
          <w:szCs w:val="24"/>
        </w:rPr>
        <w:t xml:space="preserve">; </w:t>
      </w:r>
    </w:p>
    <w:p w:rsidR="008115BB" w:rsidRPr="0030167D" w:rsidRDefault="008115BB" w:rsidP="008115BB">
      <w:pPr>
        <w:widowControl w:val="0"/>
        <w:ind w:firstLine="708"/>
        <w:jc w:val="both"/>
        <w:rPr>
          <w:i/>
          <w:snapToGrid w:val="0"/>
          <w:sz w:val="24"/>
          <w:szCs w:val="24"/>
          <w:u w:val="single"/>
        </w:rPr>
      </w:pPr>
      <w:r w:rsidRPr="0030167D">
        <w:rPr>
          <w:snapToGrid w:val="0"/>
          <w:sz w:val="24"/>
          <w:szCs w:val="24"/>
        </w:rPr>
        <w:t>3) комплекс предлагаемых кандидатом мер, направленных на улучшение социал</w:t>
      </w:r>
      <w:r w:rsidRPr="0030167D">
        <w:rPr>
          <w:snapToGrid w:val="0"/>
          <w:sz w:val="24"/>
          <w:szCs w:val="24"/>
        </w:rPr>
        <w:t>ь</w:t>
      </w:r>
      <w:r w:rsidRPr="0030167D">
        <w:rPr>
          <w:snapToGrid w:val="0"/>
          <w:sz w:val="24"/>
          <w:szCs w:val="24"/>
        </w:rPr>
        <w:t xml:space="preserve">но-экономического положения и решение основных проблем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4) предполагаемую структуру администрации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5) предполагаемые сроки реализации Программы.</w:t>
      </w:r>
    </w:p>
    <w:p w:rsidR="008115BB" w:rsidRPr="0030167D" w:rsidRDefault="008115BB" w:rsidP="008115BB">
      <w:pPr>
        <w:widowControl w:val="0"/>
        <w:ind w:firstLine="708"/>
        <w:jc w:val="both"/>
        <w:rPr>
          <w:i/>
          <w:snapToGrid w:val="0"/>
          <w:sz w:val="24"/>
          <w:szCs w:val="24"/>
          <w:u w:val="single"/>
        </w:rPr>
      </w:pPr>
      <w:r w:rsidRPr="0030167D">
        <w:rPr>
          <w:snapToGrid w:val="0"/>
          <w:sz w:val="24"/>
          <w:szCs w:val="24"/>
        </w:rPr>
        <w:t>Программа подписывается кандидатом и представляется Комиссии в день провед</w:t>
      </w:r>
      <w:r w:rsidRPr="0030167D">
        <w:rPr>
          <w:snapToGrid w:val="0"/>
          <w:sz w:val="24"/>
          <w:szCs w:val="24"/>
        </w:rPr>
        <w:t>е</w:t>
      </w:r>
      <w:r w:rsidRPr="0030167D">
        <w:rPr>
          <w:snapToGrid w:val="0"/>
          <w:sz w:val="24"/>
          <w:szCs w:val="24"/>
        </w:rPr>
        <w:t>ния конкурса.</w:t>
      </w:r>
    </w:p>
    <w:p w:rsidR="008115BB" w:rsidRPr="0030167D" w:rsidRDefault="008115BB" w:rsidP="008115BB">
      <w:pPr>
        <w:widowControl w:val="0"/>
        <w:ind w:firstLine="708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Кандидат не допускается к участию в конкурсе в случае:</w:t>
      </w:r>
    </w:p>
    <w:p w:rsidR="008115BB" w:rsidRPr="0030167D" w:rsidRDefault="0030167D" w:rsidP="008115B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а) </w:t>
      </w:r>
      <w:proofErr w:type="spellStart"/>
      <w:r w:rsidR="008115BB" w:rsidRPr="0030167D">
        <w:rPr>
          <w:snapToGrid w:val="0"/>
          <w:sz w:val="24"/>
          <w:szCs w:val="24"/>
        </w:rPr>
        <w:t>недостижения</w:t>
      </w:r>
      <w:proofErr w:type="spellEnd"/>
      <w:r w:rsidR="008115BB" w:rsidRPr="0030167D">
        <w:rPr>
          <w:snapToGrid w:val="0"/>
          <w:sz w:val="24"/>
          <w:szCs w:val="24"/>
        </w:rPr>
        <w:t xml:space="preserve"> 18 лет на день проведения конкурса;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б) признания его недееспособным или ограниченно дееспособным решением суда, вступившим в законную силу;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proofErr w:type="gramStart"/>
      <w:r w:rsidRPr="0030167D">
        <w:rPr>
          <w:snapToGrid w:val="0"/>
          <w:sz w:val="24"/>
          <w:szCs w:val="24"/>
        </w:rPr>
        <w:t>в) отсутствия гражданства Российской Федерации, отсутствия гражданства ин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>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>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30167D">
        <w:rPr>
          <w:snapToGrid w:val="0"/>
          <w:sz w:val="24"/>
          <w:szCs w:val="24"/>
        </w:rPr>
        <w:t xml:space="preserve"> Федер</w:t>
      </w:r>
      <w:r w:rsidRPr="0030167D">
        <w:rPr>
          <w:snapToGrid w:val="0"/>
          <w:sz w:val="24"/>
          <w:szCs w:val="24"/>
        </w:rPr>
        <w:t>а</w:t>
      </w:r>
      <w:r w:rsidRPr="0030167D">
        <w:rPr>
          <w:snapToGrid w:val="0"/>
          <w:sz w:val="24"/>
          <w:szCs w:val="24"/>
        </w:rPr>
        <w:t>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</w:t>
      </w:r>
      <w:r w:rsidRPr="0030167D">
        <w:rPr>
          <w:snapToGrid w:val="0"/>
          <w:sz w:val="24"/>
          <w:szCs w:val="24"/>
        </w:rPr>
        <w:t>е</w:t>
      </w:r>
      <w:r w:rsidRPr="0030167D">
        <w:rPr>
          <w:snapToGrid w:val="0"/>
          <w:sz w:val="24"/>
          <w:szCs w:val="24"/>
        </w:rPr>
        <w:t>ния;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г) осуждения его к наказанию, исключающему возможность непосредственного исполнения полномочий главы муниципального образования, по приговору суда, вст</w:t>
      </w:r>
      <w:r w:rsidRPr="0030167D">
        <w:rPr>
          <w:snapToGrid w:val="0"/>
          <w:sz w:val="24"/>
          <w:szCs w:val="24"/>
        </w:rPr>
        <w:t>у</w:t>
      </w:r>
      <w:r w:rsidRPr="0030167D">
        <w:rPr>
          <w:snapToGrid w:val="0"/>
          <w:sz w:val="24"/>
          <w:szCs w:val="24"/>
        </w:rPr>
        <w:t>пившему в законную силу;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proofErr w:type="spellStart"/>
      <w:r w:rsidRPr="0030167D">
        <w:rPr>
          <w:snapToGrid w:val="0"/>
          <w:sz w:val="24"/>
          <w:szCs w:val="24"/>
        </w:rPr>
        <w:t>д</w:t>
      </w:r>
      <w:proofErr w:type="spellEnd"/>
      <w:r w:rsidRPr="0030167D">
        <w:rPr>
          <w:snapToGrid w:val="0"/>
          <w:sz w:val="24"/>
          <w:szCs w:val="24"/>
        </w:rPr>
        <w:t>) в случае непредставления или несвоевременного представления документов для участия в конкурсе, указанных в пунктах 1, 2 и 3 настоящего объявления, представления их не в полном объеме или с нарушением правил оформления.</w:t>
      </w:r>
    </w:p>
    <w:p w:rsidR="0030167D" w:rsidRPr="0030167D" w:rsidRDefault="008115BB" w:rsidP="008115BB">
      <w:pPr>
        <w:widowControl w:val="0"/>
        <w:ind w:firstLine="680"/>
        <w:jc w:val="both"/>
        <w:rPr>
          <w:snapToGrid w:val="0"/>
          <w:sz w:val="24"/>
          <w:szCs w:val="24"/>
        </w:rPr>
      </w:pPr>
      <w:proofErr w:type="gramStart"/>
      <w:r w:rsidRPr="0030167D">
        <w:rPr>
          <w:snapToGrid w:val="0"/>
          <w:sz w:val="24"/>
          <w:szCs w:val="24"/>
        </w:rPr>
        <w:t xml:space="preserve">Иные условия и порядок проведения конкурса, формы необходимых для участия в конкурсе документов утверждены </w:t>
      </w:r>
      <w:r w:rsidR="0030167D" w:rsidRPr="0030167D">
        <w:rPr>
          <w:sz w:val="24"/>
          <w:szCs w:val="24"/>
        </w:rPr>
        <w:t>Положением о порядке проведения конкурса по отбору кандидатов на должность Главы города Шарыпово Красноярского края, утвержденным решением Шарыповского городского Совета депутатов от 02.06.2015 №67-365, которое опубликовано в газете «Экран-Информ «Регион» №24(1068) от 10.06.2015, размещено на официальном сайте http://gorodsharypovo.ru/.</w:t>
      </w:r>
      <w:proofErr w:type="gramEnd"/>
    </w:p>
    <w:p w:rsidR="008115BB" w:rsidRPr="0030167D" w:rsidRDefault="008115BB" w:rsidP="0030167D">
      <w:pPr>
        <w:widowControl w:val="0"/>
        <w:ind w:firstLine="680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>С Положением также можно ознакомиться в кабинете №</w:t>
      </w:r>
      <w:r w:rsidR="0030167D" w:rsidRPr="0030167D">
        <w:rPr>
          <w:snapToGrid w:val="0"/>
          <w:sz w:val="24"/>
          <w:szCs w:val="24"/>
        </w:rPr>
        <w:t>20</w:t>
      </w:r>
      <w:r w:rsidRPr="0030167D">
        <w:rPr>
          <w:snapToGrid w:val="0"/>
          <w:sz w:val="24"/>
          <w:szCs w:val="24"/>
        </w:rPr>
        <w:t xml:space="preserve"> по адресу: </w:t>
      </w:r>
      <w:r w:rsidR="0030167D" w:rsidRPr="0030167D">
        <w:rPr>
          <w:sz w:val="24"/>
          <w:szCs w:val="24"/>
        </w:rPr>
        <w:t>каб.20, ул. Горького, 14А, г</w:t>
      </w:r>
      <w:proofErr w:type="gramStart"/>
      <w:r w:rsidR="0030167D" w:rsidRPr="0030167D">
        <w:rPr>
          <w:sz w:val="24"/>
          <w:szCs w:val="24"/>
        </w:rPr>
        <w:t>.Ш</w:t>
      </w:r>
      <w:proofErr w:type="gramEnd"/>
      <w:r w:rsidR="0030167D" w:rsidRPr="0030167D">
        <w:rPr>
          <w:sz w:val="24"/>
          <w:szCs w:val="24"/>
        </w:rPr>
        <w:t>арыпово.</w:t>
      </w:r>
    </w:p>
    <w:p w:rsidR="004D0159" w:rsidRDefault="004D0159" w:rsidP="004D0159">
      <w:pPr>
        <w:pStyle w:val="2"/>
        <w:tabs>
          <w:tab w:val="left" w:pos="-2410"/>
        </w:tabs>
        <w:spacing w:line="360" w:lineRule="auto"/>
        <w:ind w:right="-341"/>
        <w:rPr>
          <w:szCs w:val="24"/>
        </w:rPr>
      </w:pPr>
    </w:p>
    <w:p w:rsidR="00F63A02" w:rsidRDefault="00F63A02">
      <w:pPr>
        <w:spacing w:after="200" w:line="276" w:lineRule="auto"/>
        <w:rPr>
          <w:sz w:val="24"/>
          <w:szCs w:val="24"/>
        </w:rPr>
      </w:pPr>
      <w:r>
        <w:rPr>
          <w:szCs w:val="24"/>
        </w:rPr>
        <w:br w:type="page"/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lastRenderedPageBreak/>
        <w:t>Приложение</w:t>
      </w:r>
      <w:proofErr w:type="gramStart"/>
      <w:r>
        <w:rPr>
          <w:snapToGrid w:val="0"/>
          <w:sz w:val="24"/>
          <w:szCs w:val="24"/>
        </w:rPr>
        <w:t>2</w:t>
      </w:r>
      <w:proofErr w:type="gramEnd"/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 решению Шарыповского </w:t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городского Совета </w:t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депутатов</w:t>
      </w:r>
    </w:p>
    <w:p w:rsidR="00F63A02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от </w:t>
      </w:r>
      <w:r w:rsidR="00F93E2F">
        <w:rPr>
          <w:snapToGrid w:val="0"/>
          <w:sz w:val="24"/>
          <w:szCs w:val="24"/>
        </w:rPr>
        <w:t xml:space="preserve">29.09.2015 </w:t>
      </w:r>
      <w:r w:rsidRPr="0030167D">
        <w:rPr>
          <w:snapToGrid w:val="0"/>
          <w:sz w:val="24"/>
          <w:szCs w:val="24"/>
        </w:rPr>
        <w:t xml:space="preserve">№ </w:t>
      </w:r>
      <w:r w:rsidR="00F93E2F">
        <w:rPr>
          <w:snapToGrid w:val="0"/>
          <w:sz w:val="24"/>
          <w:szCs w:val="24"/>
        </w:rPr>
        <w:t>2-3</w:t>
      </w:r>
    </w:p>
    <w:p w:rsidR="00F63A02" w:rsidRDefault="00F63A02" w:rsidP="00F63A02">
      <w:pPr>
        <w:widowControl w:val="0"/>
        <w:ind w:firstLine="709"/>
        <w:rPr>
          <w:snapToGrid w:val="0"/>
          <w:sz w:val="24"/>
          <w:szCs w:val="24"/>
        </w:rPr>
      </w:pPr>
    </w:p>
    <w:p w:rsidR="00F63A02" w:rsidRDefault="00F63A02" w:rsidP="00F63A02">
      <w:pPr>
        <w:widowControl w:val="0"/>
        <w:ind w:firstLine="709"/>
        <w:jc w:val="center"/>
        <w:rPr>
          <w:b/>
          <w:snapToGrid w:val="0"/>
          <w:sz w:val="24"/>
          <w:szCs w:val="24"/>
        </w:rPr>
      </w:pPr>
    </w:p>
    <w:p w:rsidR="00F63A02" w:rsidRPr="00F63A02" w:rsidRDefault="00F63A02" w:rsidP="00626C01">
      <w:pPr>
        <w:widowControl w:val="0"/>
        <w:jc w:val="center"/>
        <w:rPr>
          <w:b/>
          <w:snapToGrid w:val="0"/>
          <w:sz w:val="24"/>
          <w:szCs w:val="24"/>
        </w:rPr>
      </w:pPr>
      <w:r w:rsidRPr="00F63A02">
        <w:rPr>
          <w:b/>
          <w:snapToGrid w:val="0"/>
          <w:sz w:val="24"/>
          <w:szCs w:val="24"/>
        </w:rPr>
        <w:t>Конкурсная комиссия</w:t>
      </w:r>
    </w:p>
    <w:p w:rsidR="00F63A02" w:rsidRPr="00F63A02" w:rsidRDefault="00F63A02" w:rsidP="00626C01">
      <w:pPr>
        <w:widowControl w:val="0"/>
        <w:jc w:val="center"/>
        <w:rPr>
          <w:b/>
          <w:snapToGrid w:val="0"/>
          <w:sz w:val="24"/>
          <w:szCs w:val="24"/>
        </w:rPr>
      </w:pPr>
      <w:r w:rsidRPr="00F63A02">
        <w:rPr>
          <w:b/>
          <w:snapToGrid w:val="0"/>
          <w:sz w:val="24"/>
          <w:szCs w:val="24"/>
        </w:rPr>
        <w:t>по отбору кандидатов на должность</w:t>
      </w:r>
    </w:p>
    <w:p w:rsidR="00F63A02" w:rsidRDefault="00F63A02" w:rsidP="00626C01">
      <w:pPr>
        <w:pStyle w:val="2"/>
        <w:tabs>
          <w:tab w:val="left" w:pos="-2410"/>
        </w:tabs>
        <w:spacing w:line="360" w:lineRule="auto"/>
        <w:ind w:right="-2"/>
        <w:jc w:val="center"/>
        <w:rPr>
          <w:b/>
          <w:snapToGrid w:val="0"/>
          <w:szCs w:val="24"/>
        </w:rPr>
      </w:pPr>
      <w:r w:rsidRPr="00F63A02">
        <w:rPr>
          <w:b/>
          <w:snapToGrid w:val="0"/>
          <w:szCs w:val="24"/>
        </w:rPr>
        <w:t>Главы города Шарыпово</w:t>
      </w:r>
    </w:p>
    <w:p w:rsidR="00F63A02" w:rsidRDefault="00F63A02" w:rsidP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napToGrid w:val="0"/>
          <w:szCs w:val="24"/>
        </w:rPr>
      </w:pPr>
    </w:p>
    <w:tbl>
      <w:tblPr>
        <w:tblStyle w:val="a9"/>
        <w:tblW w:w="9322" w:type="dxa"/>
        <w:tblLook w:val="04A0"/>
      </w:tblPr>
      <w:tblGrid>
        <w:gridCol w:w="675"/>
        <w:gridCol w:w="4253"/>
        <w:gridCol w:w="4394"/>
      </w:tblGrid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6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left="-142" w:right="-250"/>
              <w:jc w:val="center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F63A02" w:rsidRDefault="00F63A02" w:rsidP="00F93E2F">
            <w:pPr>
              <w:pStyle w:val="2"/>
              <w:tabs>
                <w:tab w:val="left" w:pos="-2410"/>
              </w:tabs>
              <w:spacing w:line="360" w:lineRule="auto"/>
              <w:ind w:right="-24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</w:t>
            </w:r>
          </w:p>
        </w:tc>
        <w:tc>
          <w:tcPr>
            <w:tcW w:w="4394" w:type="dxa"/>
          </w:tcPr>
          <w:p w:rsidR="00F63A02" w:rsidRDefault="00F63A02" w:rsidP="004E6A9D">
            <w:pPr>
              <w:pStyle w:val="2"/>
              <w:tabs>
                <w:tab w:val="left" w:pos="-2410"/>
              </w:tabs>
              <w:spacing w:line="360" w:lineRule="auto"/>
              <w:ind w:righ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Должность 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253" w:type="dxa"/>
          </w:tcPr>
          <w:p w:rsidR="00F63A02" w:rsidRPr="00F93E2F" w:rsidRDefault="00F93E2F" w:rsidP="00F93E2F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r w:rsidRPr="00F93E2F">
              <w:rPr>
                <w:szCs w:val="24"/>
              </w:rPr>
              <w:t>Зарубин Юрий Константинович</w:t>
            </w:r>
          </w:p>
        </w:tc>
        <w:tc>
          <w:tcPr>
            <w:tcW w:w="4394" w:type="dxa"/>
          </w:tcPr>
          <w:p w:rsidR="00F93E2F" w:rsidRDefault="00F93E2F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 w:rsidRPr="00F93E2F">
              <w:rPr>
                <w:szCs w:val="24"/>
              </w:rPr>
              <w:t xml:space="preserve">Депутат </w:t>
            </w:r>
          </w:p>
          <w:p w:rsidR="00F63A02" w:rsidRPr="00F93E2F" w:rsidRDefault="00F93E2F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 w:rsidRPr="00F93E2F">
              <w:rPr>
                <w:szCs w:val="24"/>
              </w:rPr>
              <w:t>Шарыповского городского Совета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253" w:type="dxa"/>
          </w:tcPr>
          <w:p w:rsidR="00F63A02" w:rsidRPr="00F93E2F" w:rsidRDefault="00F93E2F" w:rsidP="00F93E2F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r w:rsidRPr="00F93E2F">
              <w:rPr>
                <w:szCs w:val="24"/>
              </w:rPr>
              <w:t>Ботвинкина Тамара Юрьевна</w:t>
            </w:r>
          </w:p>
        </w:tc>
        <w:tc>
          <w:tcPr>
            <w:tcW w:w="4394" w:type="dxa"/>
          </w:tcPr>
          <w:p w:rsidR="00F93E2F" w:rsidRDefault="00F93E2F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 w:rsidRPr="00F93E2F">
              <w:rPr>
                <w:szCs w:val="24"/>
              </w:rPr>
              <w:t xml:space="preserve">Депутат </w:t>
            </w:r>
          </w:p>
          <w:p w:rsidR="00F63A02" w:rsidRPr="00F93E2F" w:rsidRDefault="00F93E2F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 w:rsidRPr="00F93E2F">
              <w:rPr>
                <w:szCs w:val="24"/>
              </w:rPr>
              <w:t>Шарыповского городского Совета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253" w:type="dxa"/>
          </w:tcPr>
          <w:p w:rsidR="00F63A02" w:rsidRPr="004E6A9D" w:rsidRDefault="004E6A9D" w:rsidP="00F93E2F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r w:rsidRPr="004E6A9D">
              <w:rPr>
                <w:szCs w:val="24"/>
              </w:rPr>
              <w:t>Ворошилов Алексей Андреевич</w:t>
            </w:r>
          </w:p>
        </w:tc>
        <w:tc>
          <w:tcPr>
            <w:tcW w:w="4394" w:type="dxa"/>
          </w:tcPr>
          <w:p w:rsidR="00F63A02" w:rsidRPr="00F93E2F" w:rsidRDefault="004E6A9D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>
              <w:rPr>
                <w:szCs w:val="24"/>
              </w:rPr>
              <w:t>Начальник негосударственного образ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вательного учреждения дополнительн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профессионального образования «Шарыповская техническая школа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СААФ»</w:t>
            </w:r>
          </w:p>
        </w:tc>
      </w:tr>
    </w:tbl>
    <w:p w:rsidR="00F63A02" w:rsidRPr="00F63A02" w:rsidRDefault="00F63A02" w:rsidP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zCs w:val="24"/>
        </w:rPr>
      </w:pPr>
    </w:p>
    <w:p w:rsidR="00F63A02" w:rsidRPr="00F63A02" w:rsidRDefault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zCs w:val="24"/>
        </w:rPr>
      </w:pPr>
    </w:p>
    <w:sectPr w:rsidR="00F63A02" w:rsidRPr="00F63A02" w:rsidSect="0030167D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1FC5"/>
    <w:multiLevelType w:val="hybridMultilevel"/>
    <w:tmpl w:val="75A00C48"/>
    <w:lvl w:ilvl="0" w:tplc="5F2C9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4B0C1D"/>
    <w:multiLevelType w:val="hybridMultilevel"/>
    <w:tmpl w:val="9964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12394"/>
    <w:multiLevelType w:val="hybridMultilevel"/>
    <w:tmpl w:val="56243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4D0159"/>
    <w:rsid w:val="00063737"/>
    <w:rsid w:val="000D6A1C"/>
    <w:rsid w:val="00182871"/>
    <w:rsid w:val="0030167D"/>
    <w:rsid w:val="00472BD0"/>
    <w:rsid w:val="004D0159"/>
    <w:rsid w:val="004E6A9D"/>
    <w:rsid w:val="00626C01"/>
    <w:rsid w:val="0064246F"/>
    <w:rsid w:val="006D5BAD"/>
    <w:rsid w:val="008115BB"/>
    <w:rsid w:val="009A3C29"/>
    <w:rsid w:val="009B1CCD"/>
    <w:rsid w:val="00ED2390"/>
    <w:rsid w:val="00F63A02"/>
    <w:rsid w:val="00F93E2F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1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D0159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1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4D0159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D0159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4D0159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4D0159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1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F6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7</cp:revision>
  <cp:lastPrinted>2015-09-25T04:11:00Z</cp:lastPrinted>
  <dcterms:created xsi:type="dcterms:W3CDTF">2015-09-24T03:27:00Z</dcterms:created>
  <dcterms:modified xsi:type="dcterms:W3CDTF">2015-09-29T08:12:00Z</dcterms:modified>
</cp:coreProperties>
</file>