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Приложение №4 </w:t>
      </w:r>
      <w:r>
        <w:rPr>
          <w:rFonts w:cs="Times New Roman" w:ascii="Times New Roman" w:hAnsi="Times New Roman"/>
          <w:bCs/>
          <w:sz w:val="20"/>
          <w:szCs w:val="20"/>
          <w:lang w:eastAsia="ja-JP"/>
        </w:rPr>
        <w:t>к п</w:t>
      </w: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 xml:space="preserve">еречню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>мест (площадок) накопления твердых коммунальных отходов</w:t>
      </w:r>
    </w:p>
    <w:p>
      <w:pPr>
        <w:pStyle w:val="NoSpacing"/>
        <w:ind w:left="142" w:hanging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  <w:lang w:eastAsia="ja-JP"/>
        </w:rPr>
        <w:t xml:space="preserve">Расположение на карте Место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lang w:val="ru-RU" w:eastAsia="ja-JP" w:bidi="ar-SA"/>
        </w:rPr>
        <w:t>4</w:t>
      </w:r>
    </w:p>
    <w:p>
      <w:pPr>
        <w:pStyle w:val="NoSpacing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ja-JP"/>
        </w:rPr>
        <w:t>Земельный участок под размещение Место №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ja-JP" w:bidi="ar-SA"/>
        </w:rPr>
        <w:t>4</w:t>
      </w:r>
      <w:r>
        <w:rPr>
          <w:rFonts w:cs="Times New Roman" w:ascii="Times New Roman" w:hAnsi="Times New Roman"/>
          <w:sz w:val="24"/>
          <w:szCs w:val="24"/>
          <w:lang w:eastAsia="ja-JP"/>
        </w:rPr>
        <w:t xml:space="preserve"> под ТКО 3</w:t>
      </w:r>
      <w:r>
        <w:rPr>
          <w:rFonts w:cs="Times New Roman" w:ascii="Times New Roman" w:hAnsi="Times New Roman"/>
          <w:sz w:val="24"/>
          <w:szCs w:val="24"/>
          <w:lang w:val="en-US" w:eastAsia="ja-JP"/>
        </w:rPr>
        <w:t>x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ja-JP" w:bidi="ar-SA"/>
        </w:rPr>
        <w:t>10</w:t>
      </w:r>
      <w:r>
        <w:rPr>
          <w:rFonts w:cs="Times New Roman" w:ascii="Times New Roman" w:hAnsi="Times New Roman"/>
          <w:sz w:val="24"/>
          <w:szCs w:val="24"/>
          <w:lang w:eastAsia="ja-JP"/>
        </w:rPr>
        <w:t>м., по адресу:</w:t>
      </w:r>
    </w:p>
    <w:p>
      <w:pPr>
        <w:sectPr>
          <w:type w:val="nextPage"/>
          <w:pgSz w:orient="landscape" w:w="16838" w:h="11906"/>
          <w:pgMar w:left="1134" w:right="1134" w:header="0" w:top="85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Красноярский край, городской округ город Шарыпово, гп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Горячегорск</w:t>
      </w:r>
      <w:r>
        <w:rPr>
          <w:rFonts w:cs="Times New Roman" w:ascii="Times New Roman" w:hAnsi="Times New Roman"/>
          <w:sz w:val="24"/>
          <w:szCs w:val="24"/>
        </w:rPr>
        <w:t xml:space="preserve">, в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28</w:t>
      </w:r>
      <w:r>
        <w:rPr>
          <w:rFonts w:cs="Times New Roman" w:ascii="Times New Roman" w:hAnsi="Times New Roman"/>
          <w:sz w:val="24"/>
          <w:szCs w:val="24"/>
        </w:rPr>
        <w:t xml:space="preserve"> м по направлению на северо-восток от земельного участка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, по адресу: Красноярский край, городской округ город Шарыпово, гп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Горячегорск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ул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Строительная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№</w:t>
      </w: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1899285</wp:posOffset>
            </wp:positionH>
            <wp:positionV relativeFrom="paragraph">
              <wp:posOffset>883920</wp:posOffset>
            </wp:positionV>
            <wp:extent cx="5882640" cy="49098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490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 xml:space="preserve"> 5 (55,4062 88,9072 координаты согласно данных публичной кадастровой карты, земельный участок требует планировки, размещение площадки ТКО осуществлять в 2-3 метрах от дорожного полотна)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Приложение №4 </w:t>
      </w:r>
      <w:r>
        <w:rPr>
          <w:rFonts w:cs="Times New Roman" w:ascii="Times New Roman" w:hAnsi="Times New Roman"/>
          <w:bCs/>
          <w:sz w:val="20"/>
          <w:szCs w:val="20"/>
          <w:lang w:eastAsia="ja-JP"/>
        </w:rPr>
        <w:t>к п</w:t>
      </w: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 xml:space="preserve">еречню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ind w:left="142" w:hanging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MS Mincho" w:cs="Times New Roman" w:ascii="Times New Roman" w:hAnsi="Times New Roman"/>
          <w:b w:val="false"/>
          <w:bCs w:val="false"/>
          <w:color w:val="auto"/>
          <w:kern w:val="0"/>
          <w:sz w:val="20"/>
          <w:szCs w:val="20"/>
          <w:lang w:val="ru-RU" w:eastAsia="ja-JP" w:bidi="ar-SA"/>
        </w:rPr>
        <w:t>мест (площадок) накопления твердых коммунальных отходов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8"/>
          <w:szCs w:val="28"/>
          <w:lang w:val="ru-RU" w:eastAsia="en-US" w:bidi="ar-SA"/>
        </w:rPr>
        <w:t>4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Расположение места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 (площадки) накопления ТКО на территории муниципального образования город Шарыпово </w:t>
      </w:r>
    </w:p>
    <w:p>
      <w:pPr>
        <w:pStyle w:val="NoSpacing"/>
        <w:ind w:left="14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5068570</wp:posOffset>
                </wp:positionH>
                <wp:positionV relativeFrom="paragraph">
                  <wp:posOffset>2063750</wp:posOffset>
                </wp:positionV>
                <wp:extent cx="764540" cy="876300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20" cy="87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1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fillcolor="white" stroked="t" style="position:absolute;margin-left:399.1pt;margin-top:162.5pt;width:60.1pt;height:68.9pt;mso-wrap-style:none;v-text-anchor:middle">
                <v:fill o:detectmouseclick="t" type="solid" color2="black"/>
                <v:stroke color="black" weight="716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5068570</wp:posOffset>
                </wp:positionH>
                <wp:positionV relativeFrom="paragraph">
                  <wp:posOffset>2006600</wp:posOffset>
                </wp:positionV>
                <wp:extent cx="764540" cy="929640"/>
                <wp:effectExtent l="0" t="0" r="0" b="0"/>
                <wp:wrapNone/>
                <wp:docPr id="3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20" cy="92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overflowPunct w:val="tru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 w:val="120"/>
                                <w:szCs w:val="120"/>
                              </w:rPr>
                              <w:t>4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2" stroked="f" style="position:absolute;margin-left:399.1pt;margin-top:158pt;width:60.1pt;height:73.1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2"/>
                        <w:overflowPunct w:val="tru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rFonts w:eastAsia="Calibri" w:cs="" w:cstheme="minorBidi" w:eastAsiaTheme="minorHAnsi"/>
                          <w:color w:val="000000"/>
                          <w:sz w:val="120"/>
                          <w:szCs w:val="120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810895</wp:posOffset>
            </wp:positionH>
            <wp:positionV relativeFrom="paragraph">
              <wp:posOffset>354965</wp:posOffset>
            </wp:positionV>
            <wp:extent cx="7648575" cy="4457700"/>
            <wp:effectExtent l="0" t="0" r="0" b="0"/>
            <wp:wrapSquare wrapText="largest"/>
            <wp:docPr id="5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7738" t="13921" r="8779" b="16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11a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styleId="Style15" w:customStyle="1">
    <w:name w:val="Выделение жирным"/>
    <w:qFormat/>
    <w:rsid w:val="0025286b"/>
    <w:rPr>
      <w:b/>
      <w:bCs/>
    </w:rPr>
  </w:style>
  <w:style w:type="character" w:styleId="Style16" w:customStyle="1">
    <w:name w:val="Интернет-ссылка"/>
    <w:rsid w:val="0025286b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25286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rsid w:val="0025286b"/>
    <w:pPr>
      <w:spacing w:lineRule="auto" w:line="276" w:before="0" w:after="140"/>
    </w:pPr>
    <w:rPr/>
  </w:style>
  <w:style w:type="paragraph" w:styleId="Style19">
    <w:name w:val="List"/>
    <w:basedOn w:val="Style18"/>
    <w:rsid w:val="0025286b"/>
    <w:pPr/>
    <w:rPr>
      <w:rFonts w:cs="Lucida Sans"/>
    </w:rPr>
  </w:style>
  <w:style w:type="paragraph" w:styleId="Style20" w:customStyle="1">
    <w:name w:val="Caption"/>
    <w:basedOn w:val="Normal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25286b"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5639b3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02dc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Содержимое врезки"/>
    <w:basedOn w:val="Normal"/>
    <w:qFormat/>
    <w:rsid w:val="0025286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LibreOffice/7.0.4.2$Windows_X86_64 LibreOffice_project/dcf040e67528d9187c66b2379df5ea4407429775</Application>
  <AppVersion>15.0000</AppVersion>
  <DocSecurity>0</DocSecurity>
  <Pages>2</Pages>
  <Words>105</Words>
  <Characters>679</Characters>
  <CharactersWithSpaces>778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2019-06-03T07:42:00Z</dcterms:created>
  <dc:creator>arc062</dc:creator>
  <dc:description/>
  <dc:language>ru-RU</dc:language>
  <cp:lastModifiedBy/>
  <cp:lastPrinted>2022-11-10T04:06:00Z</cp:lastPrinted>
  <dcterms:modified xsi:type="dcterms:W3CDTF">2022-12-14T09:42:47Z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