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521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 к постановлению администрации города Шарыпово</w:t>
      </w:r>
    </w:p>
    <w:p>
      <w:pPr>
        <w:pStyle w:val="Normal"/>
        <w:ind w:left="6521" w:hanging="0"/>
        <w:jc w:val="right"/>
        <w:rPr>
          <w:u w:val="none"/>
        </w:rPr>
      </w:pPr>
      <w:r>
        <w:rPr>
          <w:rFonts w:cs="Times New Roman" w:ascii="Times New Roman" w:hAnsi="Times New Roman"/>
          <w:sz w:val="20"/>
          <w:szCs w:val="20"/>
          <w:u w:val="none"/>
        </w:rPr>
        <w:t xml:space="preserve">от </w:t>
      </w:r>
      <w:r>
        <w:rPr>
          <w:rFonts w:cs="Times New Roman" w:ascii="Times New Roman" w:hAnsi="Times New Roman"/>
          <w:sz w:val="20"/>
          <w:szCs w:val="20"/>
          <w:u w:val="none"/>
        </w:rPr>
        <w:t>14.11.2019</w:t>
      </w:r>
      <w:r>
        <w:rPr>
          <w:rFonts w:cs="Times New Roman" w:ascii="Times New Roman" w:hAnsi="Times New Roman"/>
          <w:sz w:val="20"/>
          <w:szCs w:val="20"/>
          <w:u w:val="none"/>
        </w:rPr>
        <w:t>№248</w:t>
      </w:r>
    </w:p>
    <w:p>
      <w:pPr>
        <w:pStyle w:val="Normal"/>
        <w:ind w:left="6521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6521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 №2</w:t>
      </w:r>
    </w:p>
    <w:p>
      <w:pPr>
        <w:pStyle w:val="Normal"/>
        <w:ind w:left="6521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БЛОК-СХЕМА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ПРЕДОСТАВЛЕНИЯ МУНИЦИПАЛЬНОЙ УСЛУГИ ПО ВЫДАЧЕ РАЗРЕШЕНИЯ НА СТРОИТЕЛЬСТВО, РЕКОНСТРУКЦИЮ ОБЪЕКТОВ КАПИТАЛЬНОГО СТРОИТЕЛЬСТВА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3101975</wp:posOffset>
                </wp:positionH>
                <wp:positionV relativeFrom="paragraph">
                  <wp:posOffset>4169410</wp:posOffset>
                </wp:positionV>
                <wp:extent cx="1270" cy="3403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39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44.25pt;margin-top:328.3pt;width:0pt;height:26.7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4080510</wp:posOffset>
                </wp:positionH>
                <wp:positionV relativeFrom="paragraph">
                  <wp:posOffset>879475</wp:posOffset>
                </wp:positionV>
                <wp:extent cx="1270" cy="2184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17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21.3pt;margin-top:69.25pt;width:0pt;height:17.1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1557020</wp:posOffset>
                </wp:positionH>
                <wp:positionV relativeFrom="paragraph">
                  <wp:posOffset>1405890</wp:posOffset>
                </wp:positionV>
                <wp:extent cx="1270" cy="34226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41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2.6pt;margin-top:110.7pt;width:0pt;height:26.8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3006725</wp:posOffset>
                </wp:positionH>
                <wp:positionV relativeFrom="paragraph">
                  <wp:posOffset>2033270</wp:posOffset>
                </wp:positionV>
                <wp:extent cx="1270" cy="2451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44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6.75pt;margin-top:160.1pt;width:0pt;height:19.2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2731770</wp:posOffset>
                </wp:positionH>
                <wp:positionV relativeFrom="paragraph">
                  <wp:posOffset>1276985</wp:posOffset>
                </wp:positionV>
                <wp:extent cx="684530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4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5.1pt;margin-top:100.55pt;width:53.8pt;height:0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4960620</wp:posOffset>
                </wp:positionH>
                <wp:positionV relativeFrom="paragraph">
                  <wp:posOffset>2987675</wp:posOffset>
                </wp:positionV>
                <wp:extent cx="1270" cy="69278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69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90.6pt;margin-top:235.25pt;width:0pt;height:54.4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1100455</wp:posOffset>
                </wp:positionH>
                <wp:positionV relativeFrom="paragraph">
                  <wp:posOffset>2973705</wp:posOffset>
                </wp:positionV>
                <wp:extent cx="1270" cy="70675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05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6.65pt;margin-top:234.15pt;width:0pt;height:55.5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1986280</wp:posOffset>
                </wp:positionH>
                <wp:positionV relativeFrom="paragraph">
                  <wp:posOffset>879475</wp:posOffset>
                </wp:positionV>
                <wp:extent cx="1270" cy="21844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17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6.4pt;margin-top:69.25pt;width:0pt;height:17.1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column">
                  <wp:posOffset>3101975</wp:posOffset>
                </wp:positionH>
                <wp:positionV relativeFrom="paragraph">
                  <wp:posOffset>4785360</wp:posOffset>
                </wp:positionV>
                <wp:extent cx="1270" cy="1816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81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4.25pt;margin-top:376.8pt;width:0pt;height:14.2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4789170</wp:posOffset>
                </wp:positionH>
                <wp:positionV relativeFrom="paragraph">
                  <wp:posOffset>5707380</wp:posOffset>
                </wp:positionV>
                <wp:extent cx="1270" cy="60071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600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77.1pt;margin-top:449.4pt;width:0pt;height:47.2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1262380</wp:posOffset>
                </wp:positionH>
                <wp:positionV relativeFrom="paragraph">
                  <wp:posOffset>5707380</wp:posOffset>
                </wp:positionV>
                <wp:extent cx="1270" cy="129921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9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99.4pt;margin-top:449.4pt;width:0pt;height:102.2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4799965</wp:posOffset>
                </wp:positionH>
                <wp:positionV relativeFrom="paragraph">
                  <wp:posOffset>6850380</wp:posOffset>
                </wp:positionV>
                <wp:extent cx="1270" cy="18161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81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77.95pt;margin-top:539.4pt;width:0pt;height:14.2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3155950</wp:posOffset>
                </wp:positionH>
                <wp:positionV relativeFrom="paragraph">
                  <wp:posOffset>466090</wp:posOffset>
                </wp:positionV>
                <wp:extent cx="1270" cy="16256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8.5pt;margin-top:36.7pt;width:0pt;height:12.7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4929505</wp:posOffset>
                </wp:positionH>
                <wp:positionV relativeFrom="paragraph">
                  <wp:posOffset>3212465</wp:posOffset>
                </wp:positionV>
                <wp:extent cx="396240" cy="26416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641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1.2pt;height:20.8pt;mso-wrap-distance-left:9pt;mso-wrap-distance-right:9pt;mso-wrap-distance-top:0pt;mso-wrap-distance-bottom:0pt;margin-top:252.95pt;mso-position-vertical-relative:text;margin-left:388.15pt;mso-position-horizontal-relative:text">
                <v:textbox>
                  <w:txbxContent>
                    <w:p>
                      <w:pPr>
                        <w:pStyle w:val="NoSpacing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755015</wp:posOffset>
                </wp:positionH>
                <wp:positionV relativeFrom="paragraph">
                  <wp:posOffset>3228340</wp:posOffset>
                </wp:positionV>
                <wp:extent cx="396240" cy="26416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641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1.2pt;height:20.8pt;mso-wrap-distance-left:9pt;mso-wrap-distance-right:9pt;mso-wrap-distance-top:0pt;mso-wrap-distance-bottom:0pt;margin-top:254.2pt;mso-position-vertical-relative:text;margin-left:59.45pt;mso-position-horizontal-relative:text">
                <v:textbox>
                  <w:txbxContent>
                    <w:p>
                      <w:pPr>
                        <w:pStyle w:val="NoSpacing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column">
                  <wp:posOffset>4758690</wp:posOffset>
                </wp:positionH>
                <wp:positionV relativeFrom="paragraph">
                  <wp:posOffset>5868670</wp:posOffset>
                </wp:positionV>
                <wp:extent cx="396240" cy="26416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641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1.2pt;height:20.8pt;mso-wrap-distance-left:9pt;mso-wrap-distance-right:9pt;mso-wrap-distance-top:0pt;mso-wrap-distance-bottom:0pt;margin-top:462.1pt;mso-position-vertical-relative:text;margin-left:374.7pt;mso-position-horizontal-relative:text">
                <v:textbox>
                  <w:txbxContent>
                    <w:p>
                      <w:pPr>
                        <w:pStyle w:val="NoSpacing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column">
                  <wp:posOffset>929640</wp:posOffset>
                </wp:positionH>
                <wp:positionV relativeFrom="paragraph">
                  <wp:posOffset>6249670</wp:posOffset>
                </wp:positionV>
                <wp:extent cx="396240" cy="26416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641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1.2pt;height:20.8pt;mso-wrap-distance-left:9pt;mso-wrap-distance-right:9pt;mso-wrap-distance-top:0pt;mso-wrap-distance-bottom:0pt;margin-top:492.1pt;mso-position-vertical-relative:text;margin-left:73.2pt;mso-position-horizontal-relative:text">
                <v:textbox>
                  <w:txbxContent>
                    <w:p>
                      <w:pPr>
                        <w:pStyle w:val="NoSpacing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1551940</wp:posOffset>
                </wp:positionH>
                <wp:positionV relativeFrom="paragraph">
                  <wp:posOffset>6297930</wp:posOffset>
                </wp:positionV>
                <wp:extent cx="4714875" cy="55245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5524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Подготовка, утверждение градостроительного плана земельного участка и распоряжения об утверждении градостроительного плана земельного участка 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(14 рабочих дней)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71.25pt;height:43.5pt;mso-wrap-distance-left:9pt;mso-wrap-distance-right:9pt;mso-wrap-distance-top:0pt;mso-wrap-distance-bottom:0pt;margin-top:495.9pt;mso-position-vertical-relative:text;margin-left:122.2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 xml:space="preserve">Подготовка, утверждение градостроительного плана земельного участка и распоряжения об утверждении градостроительного плана земельного участка </w:t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(14 рабочих дней)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2930525</wp:posOffset>
                </wp:positionH>
                <wp:positionV relativeFrom="paragraph">
                  <wp:posOffset>1065530</wp:posOffset>
                </wp:positionV>
                <wp:extent cx="396240" cy="26416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641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1.2pt;height:20.8pt;mso-wrap-distance-left:9pt;mso-wrap-distance-right:9pt;mso-wrap-distance-top:0pt;mso-wrap-distance-bottom:0pt;margin-top:83.9pt;mso-position-vertical-relative:text;margin-left:230.75pt;mso-position-horizontal-relative:text">
                <v:textbox>
                  <w:txbxContent>
                    <w:p>
                      <w:pPr>
                        <w:pStyle w:val="NoSpacing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189230</wp:posOffset>
                </wp:positionH>
                <wp:positionV relativeFrom="paragraph">
                  <wp:posOffset>40640</wp:posOffset>
                </wp:positionV>
                <wp:extent cx="5784215" cy="42545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215" cy="4254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Начало предоставление муниципальных услуг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«Выдача градостроительного плана земельного участка»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55.45pt;height:33.5pt;mso-wrap-distance-left:9pt;mso-wrap-distance-right:9pt;mso-wrap-distance-top:0pt;mso-wrap-distance-bottom:0pt;margin-top:3.2pt;mso-position-vertical-relative:text;margin-left:14.9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Начало предоставление муниципальных услуг</w:t>
                      </w:r>
                    </w:p>
                    <w:p>
                      <w:pPr>
                        <w:pStyle w:val="Style1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«Выдача градостроительного плана земельного участка»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3462020</wp:posOffset>
                </wp:positionH>
                <wp:positionV relativeFrom="paragraph">
                  <wp:posOffset>7025005</wp:posOffset>
                </wp:positionV>
                <wp:extent cx="2689860" cy="70167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7016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Направление (выдача) заявителю (его уполномоченному представителю):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- утверждение градостроительного плана земельного участка (1 рабочий день)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1.8pt;height:55.25pt;mso-wrap-distance-left:9pt;mso-wrap-distance-right:9pt;mso-wrap-distance-top:0pt;mso-wrap-distance-bottom:0pt;margin-top:553.15pt;mso-position-vertical-relative:text;margin-left:272.6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Направление (выдача) заявителю (его уполномоченному представителю):</w:t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- утверждение градостроительного плана земельного участка 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-130810</wp:posOffset>
                </wp:positionH>
                <wp:positionV relativeFrom="paragraph">
                  <wp:posOffset>7015480</wp:posOffset>
                </wp:positionV>
                <wp:extent cx="2689860" cy="70167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7016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Направление (выдача) заявителю (его уполномоченному представителю):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- отказа в выдаче градостроительного плана земельного участка (1 рабочий день)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1.8pt;height:55.25pt;mso-wrap-distance-left:9pt;mso-wrap-distance-right:9pt;mso-wrap-distance-top:0pt;mso-wrap-distance-bottom:0pt;margin-top:552.4pt;mso-position-vertical-relative:text;margin-left:-10.3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Направление (выдача) заявителю (его уполномоченному представителю):</w:t>
                      </w:r>
                    </w:p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- отказа в выдаче градостроительного плана земельного участка 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1100455</wp:posOffset>
                </wp:positionH>
                <wp:positionV relativeFrom="paragraph">
                  <wp:posOffset>5220335</wp:posOffset>
                </wp:positionV>
                <wp:extent cx="3887470" cy="91567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9156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Соответствие заявления действующему законодательству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6.1pt;height:72.1pt;mso-wrap-distance-left:9pt;mso-wrap-distance-right:9pt;mso-wrap-distance-top:0pt;mso-wrap-distance-bottom:0pt;margin-top:411.05pt;mso-position-vertical-relative:text;margin-left:86.6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Соответствие заявления действующему законодательству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-23495</wp:posOffset>
                </wp:positionH>
                <wp:positionV relativeFrom="paragraph">
                  <wp:posOffset>4966335</wp:posOffset>
                </wp:positionV>
                <wp:extent cx="5986145" cy="25400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145" cy="2540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Рассмотрение заявления (3 рабочих дня)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1.35pt;height:20pt;mso-wrap-distance-left:9pt;mso-wrap-distance-right:9pt;mso-wrap-distance-top:0pt;mso-wrap-distance-bottom:0pt;margin-top:391.05pt;mso-position-vertical-relative:text;margin-left:-1.8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Рассмотрение заявления (3 рабочих дня)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472440</wp:posOffset>
                </wp:positionH>
                <wp:positionV relativeFrom="paragraph">
                  <wp:posOffset>4509135</wp:posOffset>
                </wp:positionV>
                <wp:extent cx="5373370" cy="27622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70" cy="2762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(1 рабочий день)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3.1pt;height:21.75pt;mso-wrap-distance-left:9pt;mso-wrap-distance-right:9pt;mso-wrap-distance-top:0pt;mso-wrap-distance-bottom:0pt;margin-top:355.05pt;mso-position-vertical-relative:text;margin-left:37.2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Формирование и направление межведомственных запросов 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1816100</wp:posOffset>
                </wp:positionH>
                <wp:positionV relativeFrom="paragraph">
                  <wp:posOffset>3679825</wp:posOffset>
                </wp:positionV>
                <wp:extent cx="4316730" cy="48958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48958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Передача заявления для исполнения специалисту ОАиГ Администрации города Шарыпово (1 рабочий день)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39.9pt;height:38.55pt;mso-wrap-distance-left:9pt;mso-wrap-distance-right:9pt;mso-wrap-distance-top:0pt;mso-wrap-distance-bottom:0pt;margin-top:289.75pt;mso-position-vertical-relative:text;margin-left:143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Передача заявления для исполнения специалисту ОАиГ Администрации города Шарыпово 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217170</wp:posOffset>
                </wp:positionH>
                <wp:positionV relativeFrom="paragraph">
                  <wp:posOffset>3679825</wp:posOffset>
                </wp:positionV>
                <wp:extent cx="1339850" cy="51054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5105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5.5pt;height:40.2pt;mso-wrap-distance-left:9pt;mso-wrap-distance-right:9pt;mso-wrap-distance-top:0pt;mso-wrap-distance-bottom:0pt;margin-top:289.75pt;mso-position-vertical-relative:text;margin-left:17.1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1369695</wp:posOffset>
                </wp:positionH>
                <wp:positionV relativeFrom="paragraph">
                  <wp:posOffset>628015</wp:posOffset>
                </wp:positionV>
                <wp:extent cx="3419475" cy="25146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514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Направление заявления и документов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69.25pt;height:19.8pt;mso-wrap-distance-left:9pt;mso-wrap-distance-right:9pt;mso-wrap-distance-top:0pt;mso-wrap-distance-bottom:0pt;margin-top:49.45pt;mso-position-vertical-relative:text;margin-left:107.8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Направление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1046480</wp:posOffset>
                </wp:positionH>
                <wp:positionV relativeFrom="paragraph">
                  <wp:posOffset>2531110</wp:posOffset>
                </wp:positionV>
                <wp:extent cx="3990975" cy="87122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8712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Соответствие заявления установленным требованиям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14.25pt;height:68.6pt;mso-wrap-distance-left:9pt;mso-wrap-distance-right:9pt;mso-wrap-distance-top:0pt;mso-wrap-distance-bottom:0pt;margin-top:199.3pt;mso-position-vertical-relative:text;margin-left:82.4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Соответствие заявления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1046480</wp:posOffset>
                </wp:positionH>
                <wp:positionV relativeFrom="paragraph">
                  <wp:posOffset>2277745</wp:posOffset>
                </wp:positionV>
                <wp:extent cx="4192905" cy="25336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905" cy="25336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Поступление заявления ОАиГ (1 рабочий день)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30.15pt;height:19.95pt;mso-wrap-distance-left:9pt;mso-wrap-distance-right:9pt;mso-wrap-distance-top:0pt;mso-wrap-distance-bottom:0pt;margin-top:179.35pt;mso-position-vertical-relative:text;margin-left:82.4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Поступление заявления ОАиГ 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967105</wp:posOffset>
                </wp:positionH>
                <wp:positionV relativeFrom="paragraph">
                  <wp:posOffset>1737995</wp:posOffset>
                </wp:positionV>
                <wp:extent cx="4371340" cy="28575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340" cy="2857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Прием и регистрация документа (30 минут)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44.2pt;height:22.5pt;mso-wrap-distance-left:9pt;mso-wrap-distance-right:9pt;mso-wrap-distance-top:0pt;mso-wrap-distance-bottom:0pt;margin-top:136.85pt;mso-position-vertical-relative:text;margin-left:76.1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Прием и регистрация документа (30 минут)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3416300</wp:posOffset>
                </wp:positionH>
                <wp:positionV relativeFrom="paragraph">
                  <wp:posOffset>1097280</wp:posOffset>
                </wp:positionV>
                <wp:extent cx="2200910" cy="30861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30861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3.3pt;height:24.3pt;mso-wrap-distance-left:9pt;mso-wrap-distance-right:9pt;mso-wrap-distance-top:0pt;mso-wrap-distance-bottom:0pt;margin-top:86.4pt;mso-position-vertical-relative:text;margin-left:269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531495</wp:posOffset>
                </wp:positionH>
                <wp:positionV relativeFrom="paragraph">
                  <wp:posOffset>1097280</wp:posOffset>
                </wp:positionV>
                <wp:extent cx="2200910" cy="30861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30861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Администрация города Шарыпово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3.3pt;height:24.3pt;mso-wrap-distance-left:9pt;mso-wrap-distance-right:9pt;mso-wrap-distance-top:0pt;mso-wrap-distance-bottom:0pt;margin-top:86.4pt;mso-position-vertical-relative:text;margin-left:41.85pt;mso-position-horizontal-relative:text">
                <v:textbox>
                  <w:txbxContent>
                    <w:p>
                      <w:pPr>
                        <w:pStyle w:val="Style19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Администрация города Шарыпово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276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11a"/>
    <w:pPr>
      <w:widowControl/>
      <w:bidi w:val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b7217f"/>
    <w:pPr>
      <w:widowControl/>
      <w:bidi w:val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DAB2-7D5B-4881-84A3-BB61E3AB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LibreOffice/6.0.7.3$Linux_X86_64 LibreOffice_project/00m0$Build-3</Application>
  <Pages>1</Pages>
  <Words>154</Words>
  <Characters>1242</Characters>
  <CharactersWithSpaces>1367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2019-06-18T02:13:00Z</dcterms:created>
  <dc:creator>arc062</dc:creator>
  <dc:description/>
  <dc:language>ru-RU</dc:language>
  <cp:lastModifiedBy/>
  <cp:lastPrinted>2019-06-18T06:19:00Z</cp:lastPrinted>
  <dcterms:modified xsi:type="dcterms:W3CDTF">2019-11-22T21:04:38Z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