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431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tabs>
          <w:tab w:val="left" w:pos="7431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>
      <w:pPr>
        <w:pStyle w:val="Normal"/>
        <w:tabs>
          <w:tab w:val="left" w:pos="7431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431" w:leader="none"/>
        </w:tabs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431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>
      <w:pPr>
        <w:pStyle w:val="Normal"/>
        <w:tabs>
          <w:tab w:val="left" w:pos="7431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>
      <w:pPr>
        <w:pStyle w:val="ConsPlusTitle"/>
        <w:jc w:val="center"/>
        <w:rPr>
          <w:bCs w:val="false"/>
        </w:rPr>
      </w:pPr>
      <w:r>
        <w:rPr/>
        <w:t>«</w:t>
      </w:r>
      <w:r>
        <w:rPr>
          <w:bCs w:val="false"/>
        </w:rPr>
        <w:t>Предоставление движимого и недвижимого имущества,</w:t>
      </w:r>
    </w:p>
    <w:p>
      <w:pPr>
        <w:pStyle w:val="ConsPlusTitle"/>
        <w:jc w:val="center"/>
        <w:rPr>
          <w:bCs w:val="false"/>
        </w:rPr>
      </w:pPr>
      <w:r>
        <w:rPr>
          <w:bCs w:val="false"/>
        </w:rPr>
        <w:t>находящегося в собственности муниципального образования</w:t>
      </w:r>
    </w:p>
    <w:p>
      <w:pPr>
        <w:pStyle w:val="ConsPlusTitle"/>
        <w:jc w:val="center"/>
        <w:rPr>
          <w:bCs w:val="false"/>
        </w:rPr>
      </w:pPr>
      <w:r>
        <w:rPr>
          <w:bCs w:val="false"/>
        </w:rPr>
        <w:t>города Шарыпово Красноярского края,</w:t>
      </w:r>
    </w:p>
    <w:p>
      <w:pPr>
        <w:pStyle w:val="ConsPlusTitle"/>
        <w:jc w:val="center"/>
        <w:rPr>
          <w:bCs w:val="false"/>
        </w:rPr>
      </w:pPr>
      <w:r>
        <w:rPr>
          <w:bCs w:val="false"/>
        </w:rPr>
        <w:t>в аренду по результатам проведения аукциона»</w:t>
      </w:r>
    </w:p>
    <w:p>
      <w:pPr>
        <w:pStyle w:val="Normal"/>
        <w:tabs>
          <w:tab w:val="left" w:pos="7431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tabs>
          <w:tab w:val="left" w:pos="4111" w:leader="none"/>
          <w:tab w:val="left" w:pos="4820" w:leader="none"/>
          <w:tab w:val="left" w:pos="5670" w:leader="none"/>
        </w:tabs>
        <w:spacing w:lineRule="auto" w:line="240" w:before="0" w:after="0"/>
        <w:ind w:right="4821" w:hanging="0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1507490</wp:posOffset>
                </wp:positionH>
                <wp:positionV relativeFrom="paragraph">
                  <wp:posOffset>23495</wp:posOffset>
                </wp:positionV>
                <wp:extent cx="2771775" cy="4572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Прием и регистрация заявок                                 на участие в аукционе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8.25pt;height:36pt;mso-wrap-distance-left:9pt;mso-wrap-distance-right:9pt;mso-wrap-distance-top:0pt;mso-wrap-distance-bottom:0pt;margin-top:1.85pt;mso-position-vertical-relative:text;margin-left:118.7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Прием и регистрация заявок                                 на участие в аукционе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1"/>
        <w:shd w:val="clear" w:color="auto" w:fill="auto"/>
        <w:tabs>
          <w:tab w:val="left" w:pos="4111" w:leader="none"/>
          <w:tab w:val="left" w:pos="4820" w:leader="none"/>
          <w:tab w:val="left" w:pos="5670" w:leader="none"/>
        </w:tabs>
        <w:spacing w:lineRule="auto" w:line="240" w:before="0" w:after="0"/>
        <w:ind w:right="4821" w:hanging="0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3078480</wp:posOffset>
                </wp:positionH>
                <wp:positionV relativeFrom="paragraph">
                  <wp:posOffset>46990</wp:posOffset>
                </wp:positionV>
                <wp:extent cx="1313180" cy="36195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60" cy="36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242.4pt;margin-top:3.7pt;width:103.3pt;height:28.4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1186815</wp:posOffset>
                </wp:positionH>
                <wp:positionV relativeFrom="paragraph">
                  <wp:posOffset>46990</wp:posOffset>
                </wp:positionV>
                <wp:extent cx="1550035" cy="36195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9440" cy="36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93.45pt;margin-top:3.7pt;width:121.95pt;height:28.4pt;flip:x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-340360</wp:posOffset>
                </wp:positionH>
                <wp:positionV relativeFrom="paragraph">
                  <wp:posOffset>28575</wp:posOffset>
                </wp:positionV>
                <wp:extent cx="2719070" cy="61468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61468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Заявки получены после окончания срока, установленного для приема заявок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4.1pt;height:48.4pt;mso-wrap-distance-left:9pt;mso-wrap-distance-right:9pt;mso-wrap-distance-top:0pt;mso-wrap-distance-bottom:0pt;margin-top:2.25pt;mso-position-vertical-relative:text;margin-left:-26.8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Заявки получены после окончания срока, установленного для приема заявок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3321050</wp:posOffset>
                </wp:positionH>
                <wp:positionV relativeFrom="paragraph">
                  <wp:posOffset>28575</wp:posOffset>
                </wp:positionV>
                <wp:extent cx="2715260" cy="61468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61468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Заявки поступили в срок, установленный для приема заявок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3.8pt;height:48.4pt;mso-wrap-distance-left:9pt;mso-wrap-distance-right:9pt;mso-wrap-distance-top:0pt;mso-wrap-distance-bottom:0pt;margin-top:2.25pt;mso-position-vertical-relative:text;margin-left:261.5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Заявки поступили в срок, установленный для приема заявок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2854960</wp:posOffset>
                </wp:positionH>
                <wp:positionV relativeFrom="paragraph">
                  <wp:posOffset>29845</wp:posOffset>
                </wp:positionV>
                <wp:extent cx="1925320" cy="91567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4560" cy="91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24.8pt;margin-top:2.35pt;width:151.5pt;height:72pt;flip:x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295275</wp:posOffset>
                </wp:positionH>
                <wp:positionV relativeFrom="paragraph">
                  <wp:posOffset>29845</wp:posOffset>
                </wp:positionV>
                <wp:extent cx="1270" cy="38036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7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.25pt;margin-top:2.35pt;width:0pt;height:29.85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-342900</wp:posOffset>
                </wp:positionH>
                <wp:positionV relativeFrom="paragraph">
                  <wp:posOffset>635</wp:posOffset>
                </wp:positionV>
                <wp:extent cx="1529715" cy="47879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47879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Возврат заявок заявителю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20.45pt;height:37.7pt;mso-wrap-distance-left:9pt;mso-wrap-distance-right:9pt;mso-wrap-distance-top:0pt;mso-wrap-distance-bottom:0pt;margin-top:0.05pt;mso-position-vertical-relative:text;margin-left:-27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Возврат заявок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1507490</wp:posOffset>
                </wp:positionH>
                <wp:positionV relativeFrom="paragraph">
                  <wp:posOffset>127000</wp:posOffset>
                </wp:positionV>
                <wp:extent cx="2771775" cy="46863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68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 xml:space="preserve">Рассмотрение заявок на участие 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в аукционе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8.25pt;height:36.9pt;mso-wrap-distance-left:9pt;mso-wrap-distance-right:9pt;mso-wrap-distance-top:0pt;mso-wrap-distance-bottom:0pt;margin-top:10pt;mso-position-vertical-relative:text;margin-left:118.7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 xml:space="preserve">Рассмотрение заявок на участие </w:t>
                      </w:r>
                    </w:p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в аукционе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1814830</wp:posOffset>
                </wp:positionH>
                <wp:positionV relativeFrom="paragraph">
                  <wp:posOffset>186690</wp:posOffset>
                </wp:positionV>
                <wp:extent cx="842645" cy="19050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204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42.9pt;margin-top:14.7pt;width:66.25pt;height:14.9pt;flip:x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2895600</wp:posOffset>
                </wp:positionH>
                <wp:positionV relativeFrom="paragraph">
                  <wp:posOffset>186690</wp:posOffset>
                </wp:positionV>
                <wp:extent cx="1270" cy="19050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28pt;margin-top:14.7pt;width:0pt;height:14.9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3268980</wp:posOffset>
                </wp:positionH>
                <wp:positionV relativeFrom="paragraph">
                  <wp:posOffset>186690</wp:posOffset>
                </wp:positionV>
                <wp:extent cx="1010920" cy="19050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16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57.4pt;margin-top:14.7pt;width:79.5pt;height:14.9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tabs>
          <w:tab w:val="left" w:pos="6534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4287520</wp:posOffset>
                </wp:positionH>
                <wp:positionV relativeFrom="paragraph">
                  <wp:posOffset>172085</wp:posOffset>
                </wp:positionV>
                <wp:extent cx="1964055" cy="121729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055" cy="121729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Наличие оснований для отказа в предоставлении муниципальной услуги, предусмотренных пп. 2.8.2 Административного регламента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54.65pt;height:95.85pt;mso-wrap-distance-left:9pt;mso-wrap-distance-right:9pt;mso-wrap-distance-top:0pt;mso-wrap-distance-bottom:0pt;margin-top:13.55pt;mso-position-vertical-relative:text;margin-left:337.6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Наличие оснований для отказа в предоставлении муниципальной услуги, предусмотренных пп. 2.8.2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2193290</wp:posOffset>
                </wp:positionH>
                <wp:positionV relativeFrom="paragraph">
                  <wp:posOffset>172085</wp:posOffset>
                </wp:positionV>
                <wp:extent cx="1609090" cy="121729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21729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Заявки соответствуют требованиям, установленным документацией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об аукционе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26.7pt;height:95.85pt;mso-wrap-distance-left:9pt;mso-wrap-distance-right:9pt;mso-wrap-distance-top:0pt;mso-wrap-distance-bottom:0pt;margin-top:13.55pt;mso-position-vertical-relative:text;margin-left:172.7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Заявки соответствуют требованиям, установленным документацией</w:t>
                      </w:r>
                    </w:p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об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-384810</wp:posOffset>
                </wp:positionH>
                <wp:positionV relativeFrom="paragraph">
                  <wp:posOffset>172085</wp:posOffset>
                </wp:positionV>
                <wp:extent cx="2199640" cy="121729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121729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Заявителем подано две и более заявки на участие                        в аукционе в отношении одного и того же лота, данные заявки не отозваны заявителем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73.2pt;height:95.85pt;mso-wrap-distance-left:9pt;mso-wrap-distance-right:9pt;mso-wrap-distance-top:0pt;mso-wrap-distance-bottom:0pt;margin-top:13.55pt;mso-position-vertical-relative:text;margin-left:-30.3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Заявителем подано две и более заявки на участие                        в аукционе в отношении одного и того же лота, данные заявки не отозваны заявителем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937" w:leader="none"/>
        </w:tabs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295275</wp:posOffset>
                </wp:positionH>
                <wp:positionV relativeFrom="paragraph">
                  <wp:posOffset>162560</wp:posOffset>
                </wp:positionV>
                <wp:extent cx="1270" cy="21590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15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.25pt;margin-top:12.8pt;width:0pt;height:16.9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5726430</wp:posOffset>
                </wp:positionH>
                <wp:positionV relativeFrom="paragraph">
                  <wp:posOffset>162560</wp:posOffset>
                </wp:positionV>
                <wp:extent cx="1270" cy="21590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15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450.9pt;margin-top:12.8pt;width:0pt;height:16.9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>
                <wp:simplePos x="0" y="0"/>
                <wp:positionH relativeFrom="column">
                  <wp:posOffset>2967355</wp:posOffset>
                </wp:positionH>
                <wp:positionV relativeFrom="paragraph">
                  <wp:posOffset>162560</wp:posOffset>
                </wp:positionV>
                <wp:extent cx="1270" cy="118491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184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3.65pt;margin-top:12.8pt;width:0pt;height:93.2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-393065</wp:posOffset>
                </wp:positionH>
                <wp:positionV relativeFrom="paragraph">
                  <wp:posOffset>173355</wp:posOffset>
                </wp:positionV>
                <wp:extent cx="1579880" cy="46418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46418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Возврат заявок заявителю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24.4pt;height:36.55pt;mso-wrap-distance-left:9pt;mso-wrap-distance-right:9pt;mso-wrap-distance-top:0pt;mso-wrap-distance-bottom:0pt;margin-top:13.65pt;mso-position-vertical-relative:text;margin-left:-30.95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Возврат заявок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4605655</wp:posOffset>
                </wp:positionH>
                <wp:positionV relativeFrom="paragraph">
                  <wp:posOffset>173355</wp:posOffset>
                </wp:positionV>
                <wp:extent cx="1646555" cy="61976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6197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 xml:space="preserve">Отказ в допуске заявителя к участию 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в аукционе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29.65pt;height:48.8pt;mso-wrap-distance-left:9pt;mso-wrap-distance-right:9pt;mso-wrap-distance-top:0pt;mso-wrap-distance-bottom:0pt;margin-top:13.65pt;mso-position-vertical-relative:text;margin-left:362.65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 xml:space="preserve">Отказ в допуске заявителя к участию </w:t>
                      </w:r>
                    </w:p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в аукционе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964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3077845</wp:posOffset>
                </wp:positionH>
                <wp:positionV relativeFrom="paragraph">
                  <wp:posOffset>179705</wp:posOffset>
                </wp:positionV>
                <wp:extent cx="1527810" cy="31178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7120" cy="311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42.35pt;margin-top:14.15pt;width:120.2pt;height:24.45pt;flip:x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</w:r>
    </w:p>
    <w:p>
      <w:pPr>
        <w:pStyle w:val="Normal"/>
        <w:tabs>
          <w:tab w:val="left" w:pos="1077" w:leader="none"/>
        </w:tabs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2966720</wp:posOffset>
                </wp:positionH>
                <wp:positionV relativeFrom="paragraph">
                  <wp:posOffset>1334770</wp:posOffset>
                </wp:positionV>
                <wp:extent cx="1270" cy="215265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14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3.6pt;margin-top:105.1pt;width:0pt;height:16.85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2967355</wp:posOffset>
                </wp:positionH>
                <wp:positionV relativeFrom="paragraph">
                  <wp:posOffset>777875</wp:posOffset>
                </wp:positionV>
                <wp:extent cx="1270" cy="19177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1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3.65pt;margin-top:61.25pt;width:0pt;height:15pt" type="shapetype_32">
                <w10:wrap type="none"/>
                <v:fill o:detectmouseclick="t" on="false"/>
                <v:stroke color="black" endarrow="block" endarrowwidth="medium" endarrowlength="medium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1035050</wp:posOffset>
                </wp:positionH>
                <wp:positionV relativeFrom="paragraph">
                  <wp:posOffset>324485</wp:posOffset>
                </wp:positionV>
                <wp:extent cx="3665855" cy="45339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55" cy="45339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Направление заявителям уведомлений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о принятых аукционной комиссией решениях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8.65pt;height:35.7pt;mso-wrap-distance-left:9pt;mso-wrap-distance-right:9pt;mso-wrap-distance-top:0pt;mso-wrap-distance-bottom:0pt;margin-top:25.55pt;mso-position-vertical-relative:text;margin-left:81.5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Направление заявителям уведомлений</w:t>
                      </w:r>
                    </w:p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о принятых аукционной комиссией решениях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1035050</wp:posOffset>
                </wp:positionH>
                <wp:positionV relativeFrom="paragraph">
                  <wp:posOffset>969010</wp:posOffset>
                </wp:positionV>
                <wp:extent cx="3745230" cy="36576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230" cy="3657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Проведение аукциона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94.9pt;height:28.8pt;mso-wrap-distance-left:9pt;mso-wrap-distance-right:9pt;mso-wrap-distance-top:0pt;mso-wrap-distance-bottom:0pt;margin-top:76.3pt;mso-position-vertical-relative:text;margin-left:81.5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Проведение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1035050</wp:posOffset>
                </wp:positionH>
                <wp:positionV relativeFrom="paragraph">
                  <wp:posOffset>1549400</wp:posOffset>
                </wp:positionV>
                <wp:extent cx="3745230" cy="44513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230" cy="44513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/>
                            </w:pPr>
                            <w:r>
                              <w:rPr/>
                              <w:t>Заключение договора аренды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94.9pt;height:35.05pt;mso-wrap-distance-left:9pt;mso-wrap-distance-right:9pt;mso-wrap-distance-top:0pt;mso-wrap-distance-bottom:0pt;margin-top:122pt;mso-position-vertical-relative:text;margin-left:81.5pt;mso-position-horizontal-relative:text">
                <v:textbox>
                  <w:txbxContent>
                    <w:p>
                      <w:pPr>
                        <w:pStyle w:val="Style19"/>
                        <w:jc w:val="center"/>
                        <w:rPr/>
                      </w:pPr>
                      <w:r>
                        <w:rPr/>
                        <w:t>Заключение договора аренды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104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link w:val="20"/>
    <w:qFormat/>
    <w:rsid w:val="00d31049"/>
    <w:rPr>
      <w:sz w:val="28"/>
      <w:szCs w:val="28"/>
      <w:shd w:fill="FFFFFF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3104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21" w:customStyle="1">
    <w:name w:val="Основной текст (2)"/>
    <w:basedOn w:val="Normal"/>
    <w:link w:val="2"/>
    <w:qFormat/>
    <w:rsid w:val="00d31049"/>
    <w:pPr>
      <w:widowControl w:val="false"/>
      <w:shd w:val="clear" w:color="auto" w:fill="FFFFFF"/>
      <w:spacing w:lineRule="exact" w:line="322" w:before="720" w:after="600"/>
      <w:jc w:val="center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LibreOffice/6.0.7.3$Linux_X86_64 LibreOffice_project/00m0$Build-3</Application>
  <Pages>1</Pages>
  <Words>130</Words>
  <Characters>919</Characters>
  <CharactersWithSpaces>1086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2019-04-01T07:04:00Z</dcterms:created>
  <dc:creator>Пользователь Windows</dc:creator>
  <dc:description/>
  <dc:language>ru-RU</dc:language>
  <cp:lastModifiedBy>Пользователь Windows</cp:lastModifiedBy>
  <dcterms:modified xsi:type="dcterms:W3CDTF">2019-04-03T04:55:00Z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