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551" w:rsidRDefault="00B82AD1" w:rsidP="00955197">
      <w:pPr>
        <w:pStyle w:val="a4"/>
        <w:ind w:left="0" w:right="0"/>
      </w:pPr>
      <w:r>
        <w:fldChar w:fldCharType="begin"/>
      </w:r>
      <w:r>
        <w:instrText xml:space="preserve"> DOCPROPERTY  "Наименование проекта"  \* MERGEFORMAT </w:instrText>
      </w:r>
      <w:r>
        <w:fldChar w:fldCharType="separate"/>
      </w:r>
      <w:r w:rsidR="00966AE4" w:rsidRPr="00966AE4">
        <w:t>Схема водоснабжения и водоотведения на период с 2013 до 2023 годов муниципального образования "город Шарыпово Красноярского края"</w:t>
      </w:r>
      <w:r>
        <w:fldChar w:fldCharType="end"/>
      </w:r>
    </w:p>
    <w:p w:rsidR="00F66551" w:rsidRDefault="00F66551" w:rsidP="00E80BBF"/>
    <w:p w:rsidR="00695CA4" w:rsidRDefault="00695CA4" w:rsidP="00E80BBF"/>
    <w:p w:rsidR="00555548" w:rsidRDefault="00555548" w:rsidP="00E80BBF"/>
    <w:p w:rsidR="00F66551" w:rsidRDefault="00F66551" w:rsidP="00E80BBF"/>
    <w:p w:rsidR="00F66551" w:rsidRPr="0012585F" w:rsidRDefault="00F66551" w:rsidP="00E80BBF"/>
    <w:p w:rsidR="00F66551" w:rsidRPr="009A6CA4" w:rsidRDefault="00484D34" w:rsidP="00955197">
      <w:pPr>
        <w:pStyle w:val="a5"/>
        <w:ind w:left="0" w:right="0"/>
      </w:pPr>
      <w:r>
        <w:t>Том</w:t>
      </w:r>
      <w:r w:rsidR="00F66551">
        <w:t> </w:t>
      </w:r>
      <w:fldSimple w:instr=" DOCPROPERTY  &quot;Номер тома&quot;  \* MERGEFORMAT ">
        <w:r w:rsidR="005D05D8">
          <w:t>1</w:t>
        </w:r>
      </w:fldSimple>
    </w:p>
    <w:p w:rsidR="00F66551" w:rsidRPr="009A6CA4" w:rsidRDefault="00A829E4" w:rsidP="00955197">
      <w:pPr>
        <w:pStyle w:val="a5"/>
        <w:ind w:left="0" w:right="0"/>
      </w:pPr>
      <w:fldSimple w:instr=" DOCPROPERTY  &quot;Наименование тома&quot;  \* MERGEFORMAT ">
        <w:r w:rsidR="005D05D8">
          <w:t>Схема водоснабжения</w:t>
        </w:r>
      </w:fldSimple>
    </w:p>
    <w:p w:rsidR="00F66551" w:rsidRDefault="00A829E4" w:rsidP="00F66551">
      <w:pPr>
        <w:pStyle w:val="a6"/>
      </w:pPr>
      <w:fldSimple w:instr=" DOCPROPERTY  &quot;Базовое обозначение&quot;  \* MERGEFORMAT ">
        <w:r w:rsidR="002C4C42">
          <w:t>ЕВС-57.ПП13-86</w:t>
        </w:r>
      </w:fldSimple>
      <w:fldSimple w:instr=" DOCPROPERTY  &quot;Доп. обозначение&quot;  \* MERGEFORMAT ">
        <w:r w:rsidR="002C4C42">
          <w:t>.П.00.00-ОСВ</w:t>
        </w:r>
      </w:fldSimple>
    </w:p>
    <w:p w:rsidR="00F66551" w:rsidRPr="00E63E42" w:rsidRDefault="00F66551" w:rsidP="00E80BBF"/>
    <w:p w:rsidR="007C4C6E" w:rsidRDefault="007C4C6E" w:rsidP="00E80BBF"/>
    <w:p w:rsidR="007C4C6E" w:rsidRPr="007C4C6E" w:rsidRDefault="007C4C6E" w:rsidP="00E80BBF"/>
    <w:p w:rsidR="004419B2" w:rsidRDefault="00F66551" w:rsidP="00991B0F">
      <w:pPr>
        <w:pStyle w:val="a4"/>
        <w:ind w:right="55"/>
      </w:pPr>
      <w:r>
        <w:br w:type="page"/>
      </w:r>
      <w:fldSimple w:instr=" DOCPROPERTY  &quot;Наименование проекта&quot;  \* MERGEFORMAT ">
        <w:r w:rsidR="00966AE4" w:rsidRPr="00966AE4">
          <w:t>Схема водоснабжения и водоотведения на период с 2013 до 2023 годов муниципального образования "город Шарыпово Красноярского края"</w:t>
        </w:r>
      </w:fldSimple>
    </w:p>
    <w:p w:rsidR="004419B2" w:rsidRDefault="004419B2" w:rsidP="00E80BBF"/>
    <w:p w:rsidR="00555548" w:rsidRDefault="00555548" w:rsidP="00E80BBF"/>
    <w:p w:rsidR="00555548" w:rsidRDefault="00555548" w:rsidP="00E80BBF"/>
    <w:p w:rsidR="00555548" w:rsidRDefault="00555548" w:rsidP="00E80BBF"/>
    <w:p w:rsidR="004419B2" w:rsidRPr="0012585F" w:rsidRDefault="004419B2" w:rsidP="00E80BBF"/>
    <w:p w:rsidR="002C4C42" w:rsidRDefault="004419B2" w:rsidP="002C4C42">
      <w:pPr>
        <w:pStyle w:val="a5"/>
      </w:pPr>
      <w:r>
        <w:t>Том </w:t>
      </w:r>
      <w:fldSimple w:instr=" DOCPROPERTY  &quot;Номер тома&quot;  \* MERGEFORMAT ">
        <w:r w:rsidR="005D05D8">
          <w:t>1</w:t>
        </w:r>
      </w:fldSimple>
    </w:p>
    <w:p w:rsidR="004419B2" w:rsidRPr="009A6CA4" w:rsidRDefault="00A829E4" w:rsidP="002C4C42">
      <w:pPr>
        <w:pStyle w:val="a5"/>
      </w:pPr>
      <w:fldSimple w:instr=" DOCPROPERTY  &quot;Наименование тома&quot;  \* MERGEFORMAT ">
        <w:r w:rsidR="005D05D8">
          <w:t>Схема водоснабжения</w:t>
        </w:r>
      </w:fldSimple>
    </w:p>
    <w:p w:rsidR="004419B2" w:rsidRDefault="00A829E4" w:rsidP="002C4C42">
      <w:pPr>
        <w:pStyle w:val="a6"/>
      </w:pPr>
      <w:fldSimple w:instr=" DOCPROPERTY  &quot;Базовое обозначение&quot;  \* MERGEFORMAT ">
        <w:r w:rsidR="00B373F6">
          <w:t>ЕВС-57.ПП13-86</w:t>
        </w:r>
      </w:fldSimple>
      <w:fldSimple w:instr=" DOCPROPERTY  &quot;Доп. обозначение&quot;  \* MERGEFORMAT ">
        <w:r w:rsidR="005D05D8">
          <w:t>.П.00.00-ОСВ</w:t>
        </w:r>
      </w:fldSimple>
    </w:p>
    <w:p w:rsidR="004419B2" w:rsidRPr="008C7B1C" w:rsidRDefault="004419B2" w:rsidP="004419B2"/>
    <w:p w:rsidR="004419B2" w:rsidRDefault="004419B2" w:rsidP="004419B2"/>
    <w:p w:rsidR="004419B2" w:rsidRDefault="004419B2" w:rsidP="004419B2"/>
    <w:p w:rsidR="00555548" w:rsidRDefault="00555548" w:rsidP="004419B2"/>
    <w:p w:rsidR="00555548" w:rsidRDefault="00555548" w:rsidP="004419B2"/>
    <w:p w:rsidR="00555548" w:rsidRDefault="00555548" w:rsidP="004419B2"/>
    <w:p w:rsidR="00555548" w:rsidRDefault="00555548" w:rsidP="004419B2"/>
    <w:p w:rsidR="00555548" w:rsidRDefault="00555548" w:rsidP="004419B2"/>
    <w:p w:rsidR="004419B2" w:rsidRPr="00772D1F" w:rsidRDefault="004419B2" w:rsidP="004419B2"/>
    <w:p w:rsidR="004419B2" w:rsidRPr="001524C4" w:rsidRDefault="004419B2" w:rsidP="004419B2">
      <w:pPr>
        <w:pStyle w:val="af0"/>
      </w:pPr>
      <w:r w:rsidRPr="001524C4">
        <w:t>Исполнительный директор</w:t>
      </w:r>
      <w:r w:rsidRPr="001524C4">
        <w:tab/>
      </w:r>
      <w:r w:rsidR="00B82AD1">
        <w:fldChar w:fldCharType="begin"/>
      </w:r>
      <w:r w:rsidR="00B82AD1">
        <w:instrText xml:space="preserve"> DOCPROPERTY  Manager  \* MERGEFORMAT </w:instrText>
      </w:r>
      <w:r w:rsidR="00B82AD1">
        <w:fldChar w:fldCharType="separate"/>
      </w:r>
      <w:r w:rsidR="005D05D8">
        <w:t xml:space="preserve">Е. Г. </w:t>
      </w:r>
      <w:proofErr w:type="gramStart"/>
      <w:r w:rsidR="005D05D8">
        <w:t>Жуль</w:t>
      </w:r>
      <w:proofErr w:type="gramEnd"/>
      <w:r w:rsidR="00B82AD1">
        <w:fldChar w:fldCharType="end"/>
      </w:r>
    </w:p>
    <w:p w:rsidR="004419B2" w:rsidRDefault="004419B2" w:rsidP="004419B2">
      <w:pPr>
        <w:pStyle w:val="af0"/>
      </w:pPr>
      <w:r w:rsidRPr="001524C4">
        <w:t>Главный инженер проекта</w:t>
      </w:r>
      <w:r w:rsidRPr="001524C4">
        <w:tab/>
      </w:r>
      <w:r w:rsidR="00555548">
        <w:t>А</w:t>
      </w:r>
      <w:r>
        <w:t xml:space="preserve">. </w:t>
      </w:r>
      <w:r w:rsidR="00555548">
        <w:t>Н</w:t>
      </w:r>
      <w:r>
        <w:t>.</w:t>
      </w:r>
      <w:r>
        <w:rPr>
          <w:lang w:val="en-US"/>
        </w:rPr>
        <w:t> </w:t>
      </w:r>
      <w:fldSimple w:instr=" DOCPROPERTY  ГИП  \* MERGEFORMAT ">
        <w:r w:rsidR="005D05D8">
          <w:t>Шишлова</w:t>
        </w:r>
      </w:fldSimple>
    </w:p>
    <w:p w:rsidR="00E80BBF" w:rsidRPr="00E80BBF" w:rsidRDefault="00E80BBF" w:rsidP="00E80BBF"/>
    <w:p w:rsidR="00E80BBF" w:rsidRDefault="00E80BBF" w:rsidP="00F66551">
      <w:pPr>
        <w:sectPr w:rsidR="00E80BBF" w:rsidSect="003F7273">
          <w:headerReference w:type="default" r:id="rId9"/>
          <w:footerReference w:type="default" r:id="rId10"/>
          <w:headerReference w:type="first" r:id="rId11"/>
          <w:pgSz w:w="11906" w:h="16838"/>
          <w:pgMar w:top="624" w:right="652" w:bottom="1418" w:left="1418" w:header="283" w:footer="312" w:gutter="0"/>
          <w:cols w:space="708"/>
          <w:docGrid w:linePitch="360"/>
        </w:sectPr>
      </w:pPr>
    </w:p>
    <w:p w:rsidR="001F1450" w:rsidRDefault="001F1450" w:rsidP="001F1450">
      <w:pPr>
        <w:pStyle w:val="af2"/>
      </w:pPr>
      <w:r>
        <w:lastRenderedPageBreak/>
        <w:t>Состав проектной документации</w:t>
      </w:r>
    </w:p>
    <w:p w:rsidR="005A7150" w:rsidRPr="005A7150" w:rsidRDefault="005A7150" w:rsidP="005A7150">
      <w:pPr>
        <w:pStyle w:val="e"/>
      </w:pPr>
    </w:p>
    <w:tbl>
      <w:tblPr>
        <w:tblW w:w="10375"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567"/>
        <w:gridCol w:w="3402"/>
        <w:gridCol w:w="5272"/>
        <w:gridCol w:w="1134"/>
      </w:tblGrid>
      <w:tr w:rsidR="00801DAF" w:rsidRPr="009A6CA4" w:rsidTr="00801DAF">
        <w:trPr>
          <w:trHeight w:val="851"/>
          <w:tblHeader/>
        </w:trPr>
        <w:tc>
          <w:tcPr>
            <w:tcW w:w="567" w:type="dxa"/>
            <w:tcBorders>
              <w:top w:val="single" w:sz="6" w:space="0" w:color="auto"/>
              <w:left w:val="single" w:sz="6" w:space="0" w:color="auto"/>
              <w:bottom w:val="single" w:sz="6" w:space="0" w:color="auto"/>
              <w:right w:val="single" w:sz="6" w:space="0" w:color="auto"/>
              <w:tl2br w:val="nil"/>
              <w:tr2bl w:val="nil"/>
            </w:tcBorders>
            <w:vAlign w:val="center"/>
          </w:tcPr>
          <w:p w:rsidR="00801DAF" w:rsidRPr="009737FC" w:rsidRDefault="00801DAF" w:rsidP="00801DAF">
            <w:pPr>
              <w:pStyle w:val="af3"/>
              <w:rPr>
                <w:spacing w:val="-18"/>
                <w:sz w:val="20"/>
                <w:szCs w:val="20"/>
              </w:rPr>
            </w:pPr>
            <w:r w:rsidRPr="009737FC">
              <w:rPr>
                <w:spacing w:val="-18"/>
                <w:sz w:val="20"/>
                <w:szCs w:val="20"/>
              </w:rPr>
              <w:t>Номер тома</w:t>
            </w:r>
          </w:p>
        </w:tc>
        <w:tc>
          <w:tcPr>
            <w:tcW w:w="3402" w:type="dxa"/>
            <w:tcBorders>
              <w:top w:val="single" w:sz="6" w:space="0" w:color="auto"/>
              <w:left w:val="single" w:sz="6" w:space="0" w:color="auto"/>
              <w:bottom w:val="single" w:sz="6" w:space="0" w:color="auto"/>
              <w:right w:val="single" w:sz="6" w:space="0" w:color="auto"/>
              <w:tl2br w:val="nil"/>
              <w:tr2bl w:val="nil"/>
            </w:tcBorders>
            <w:vAlign w:val="center"/>
          </w:tcPr>
          <w:p w:rsidR="00801DAF" w:rsidRPr="009737FC" w:rsidRDefault="00801DAF" w:rsidP="00801DAF">
            <w:pPr>
              <w:pStyle w:val="af3"/>
              <w:rPr>
                <w:sz w:val="20"/>
                <w:szCs w:val="20"/>
              </w:rPr>
            </w:pPr>
            <w:r w:rsidRPr="009737FC">
              <w:rPr>
                <w:sz w:val="20"/>
                <w:szCs w:val="20"/>
              </w:rPr>
              <w:t>Обозначение</w:t>
            </w:r>
          </w:p>
        </w:tc>
        <w:tc>
          <w:tcPr>
            <w:tcW w:w="5272" w:type="dxa"/>
            <w:tcBorders>
              <w:top w:val="single" w:sz="6" w:space="0" w:color="auto"/>
              <w:left w:val="single" w:sz="6" w:space="0" w:color="auto"/>
              <w:bottom w:val="single" w:sz="6" w:space="0" w:color="auto"/>
              <w:right w:val="single" w:sz="6" w:space="0" w:color="auto"/>
              <w:tl2br w:val="nil"/>
              <w:tr2bl w:val="nil"/>
            </w:tcBorders>
            <w:vAlign w:val="center"/>
          </w:tcPr>
          <w:p w:rsidR="00801DAF" w:rsidRPr="009737FC" w:rsidRDefault="00801DAF" w:rsidP="00801DAF">
            <w:pPr>
              <w:pStyle w:val="af3"/>
              <w:rPr>
                <w:sz w:val="20"/>
                <w:szCs w:val="20"/>
              </w:rPr>
            </w:pPr>
            <w:r w:rsidRPr="009737FC">
              <w:rPr>
                <w:sz w:val="20"/>
                <w:szCs w:val="20"/>
              </w:rPr>
              <w:t>Наименование</w:t>
            </w:r>
          </w:p>
        </w:tc>
        <w:tc>
          <w:tcPr>
            <w:tcW w:w="1134" w:type="dxa"/>
            <w:tcBorders>
              <w:top w:val="single" w:sz="6" w:space="0" w:color="auto"/>
              <w:left w:val="single" w:sz="6" w:space="0" w:color="auto"/>
              <w:bottom w:val="single" w:sz="6" w:space="0" w:color="auto"/>
              <w:right w:val="single" w:sz="6" w:space="0" w:color="auto"/>
              <w:tl2br w:val="nil"/>
              <w:tr2bl w:val="nil"/>
            </w:tcBorders>
            <w:vAlign w:val="center"/>
          </w:tcPr>
          <w:p w:rsidR="00801DAF" w:rsidRPr="00C35B18" w:rsidRDefault="00801DAF" w:rsidP="00801DAF">
            <w:pPr>
              <w:pStyle w:val="af3"/>
              <w:rPr>
                <w:spacing w:val="-12"/>
                <w:sz w:val="20"/>
                <w:szCs w:val="20"/>
              </w:rPr>
            </w:pPr>
            <w:r w:rsidRPr="00C35B18">
              <w:rPr>
                <w:spacing w:val="-12"/>
                <w:sz w:val="20"/>
                <w:szCs w:val="20"/>
              </w:rPr>
              <w:t>Примечание</w:t>
            </w:r>
          </w:p>
        </w:tc>
      </w:tr>
      <w:tr w:rsidR="00450791" w:rsidRPr="006602C0" w:rsidTr="00801DAF">
        <w:trPr>
          <w:trHeight w:val="454"/>
        </w:trPr>
        <w:tc>
          <w:tcPr>
            <w:tcW w:w="567" w:type="dxa"/>
            <w:vAlign w:val="center"/>
          </w:tcPr>
          <w:p w:rsidR="00450791" w:rsidRPr="00121E55" w:rsidRDefault="00CA52B9" w:rsidP="005F54A4">
            <w:pPr>
              <w:pStyle w:val="af5"/>
              <w:jc w:val="center"/>
              <w:rPr>
                <w:b/>
              </w:rPr>
            </w:pPr>
            <w:r>
              <w:rPr>
                <w:b/>
              </w:rPr>
              <w:t>1</w:t>
            </w:r>
          </w:p>
        </w:tc>
        <w:tc>
          <w:tcPr>
            <w:tcW w:w="3402" w:type="dxa"/>
            <w:vAlign w:val="center"/>
          </w:tcPr>
          <w:p w:rsidR="00450791" w:rsidRPr="00F34241" w:rsidRDefault="00A829E4" w:rsidP="00E211DE">
            <w:pPr>
              <w:pStyle w:val="af5"/>
              <w:rPr>
                <w:b/>
              </w:rPr>
            </w:pPr>
            <w:fldSimple w:instr=" DOCPROPERTY  &quot;Базовое обозначение&quot;  \* MERGEFORMAT ">
              <w:r w:rsidR="00214058">
                <w:rPr>
                  <w:b/>
                </w:rPr>
                <w:t>ЕВС-57.ПП13-86</w:t>
              </w:r>
            </w:fldSimple>
            <w:r w:rsidR="00450791" w:rsidRPr="00F34241">
              <w:rPr>
                <w:b/>
              </w:rPr>
              <w:t>.П.00.</w:t>
            </w:r>
            <w:r w:rsidR="00450791" w:rsidRPr="007B7CC6">
              <w:rPr>
                <w:b/>
              </w:rPr>
              <w:t>00-ОС</w:t>
            </w:r>
            <w:r w:rsidR="00E211DE" w:rsidRPr="007B7CC6">
              <w:rPr>
                <w:b/>
              </w:rPr>
              <w:t>В</w:t>
            </w:r>
          </w:p>
        </w:tc>
        <w:tc>
          <w:tcPr>
            <w:tcW w:w="5272" w:type="dxa"/>
            <w:vAlign w:val="center"/>
          </w:tcPr>
          <w:p w:rsidR="00450791" w:rsidRPr="00121E55" w:rsidRDefault="00484D34" w:rsidP="005F54A4">
            <w:pPr>
              <w:pStyle w:val="af5"/>
              <w:rPr>
                <w:b/>
              </w:rPr>
            </w:pPr>
            <w:r w:rsidRPr="00484D34">
              <w:rPr>
                <w:b/>
              </w:rPr>
              <w:t>Схема водоснабжения</w:t>
            </w:r>
          </w:p>
        </w:tc>
        <w:tc>
          <w:tcPr>
            <w:tcW w:w="1134" w:type="dxa"/>
            <w:vAlign w:val="center"/>
          </w:tcPr>
          <w:p w:rsidR="00450791" w:rsidRPr="006602C0" w:rsidRDefault="00450791" w:rsidP="00801DAF">
            <w:pPr>
              <w:pStyle w:val="af5"/>
              <w:rPr>
                <w:b/>
              </w:rPr>
            </w:pPr>
          </w:p>
        </w:tc>
      </w:tr>
      <w:tr w:rsidR="00450791" w:rsidRPr="006602C0" w:rsidTr="00801DAF">
        <w:trPr>
          <w:trHeight w:val="454"/>
        </w:trPr>
        <w:tc>
          <w:tcPr>
            <w:tcW w:w="567" w:type="dxa"/>
            <w:vAlign w:val="center"/>
          </w:tcPr>
          <w:p w:rsidR="00450791" w:rsidRPr="006602C0" w:rsidRDefault="00CA52B9" w:rsidP="005F54A4">
            <w:pPr>
              <w:pStyle w:val="af5"/>
              <w:jc w:val="center"/>
              <w:rPr>
                <w:b/>
              </w:rPr>
            </w:pPr>
            <w:r>
              <w:rPr>
                <w:b/>
              </w:rPr>
              <w:t>2</w:t>
            </w:r>
          </w:p>
        </w:tc>
        <w:tc>
          <w:tcPr>
            <w:tcW w:w="3402" w:type="dxa"/>
            <w:vAlign w:val="center"/>
          </w:tcPr>
          <w:p w:rsidR="00450791" w:rsidRPr="00735604" w:rsidRDefault="00A829E4" w:rsidP="00E211DE">
            <w:pPr>
              <w:pStyle w:val="af5"/>
              <w:rPr>
                <w:b/>
              </w:rPr>
            </w:pPr>
            <w:fldSimple w:instr=" DOCPROPERTY  &quot;Базовое обозначение&quot;  \* MERGEFORMAT ">
              <w:r w:rsidR="00214058">
                <w:rPr>
                  <w:b/>
                </w:rPr>
                <w:t>ЕВС-57.ПП13-86</w:t>
              </w:r>
            </w:fldSimple>
            <w:r w:rsidR="00CA52B9">
              <w:rPr>
                <w:b/>
              </w:rPr>
              <w:t>.П.00.</w:t>
            </w:r>
            <w:r w:rsidR="00CA52B9" w:rsidRPr="007B7CC6">
              <w:rPr>
                <w:b/>
              </w:rPr>
              <w:t>00-С</w:t>
            </w:r>
            <w:r w:rsidR="00E211DE" w:rsidRPr="007B7CC6">
              <w:rPr>
                <w:b/>
              </w:rPr>
              <w:t>В</w:t>
            </w:r>
            <w:r w:rsidR="00CA52B9" w:rsidRPr="007B7CC6">
              <w:rPr>
                <w:b/>
              </w:rPr>
              <w:t>П</w:t>
            </w:r>
          </w:p>
        </w:tc>
        <w:tc>
          <w:tcPr>
            <w:tcW w:w="5272" w:type="dxa"/>
            <w:vAlign w:val="center"/>
          </w:tcPr>
          <w:p w:rsidR="00450791" w:rsidRPr="006602C0" w:rsidRDefault="00450791" w:rsidP="00484D34">
            <w:pPr>
              <w:pStyle w:val="af5"/>
              <w:rPr>
                <w:b/>
              </w:rPr>
            </w:pPr>
            <w:r w:rsidRPr="00F5233E">
              <w:rPr>
                <w:b/>
              </w:rPr>
              <w:t xml:space="preserve">Схема </w:t>
            </w:r>
            <w:r w:rsidR="00484D34">
              <w:rPr>
                <w:b/>
              </w:rPr>
              <w:t>водоотведения</w:t>
            </w:r>
          </w:p>
        </w:tc>
        <w:tc>
          <w:tcPr>
            <w:tcW w:w="1134" w:type="dxa"/>
            <w:vAlign w:val="center"/>
          </w:tcPr>
          <w:p w:rsidR="00450791" w:rsidRPr="006602C0" w:rsidRDefault="00450791" w:rsidP="00801DAF">
            <w:pPr>
              <w:pStyle w:val="af5"/>
              <w:rPr>
                <w:b/>
              </w:rPr>
            </w:pPr>
          </w:p>
        </w:tc>
      </w:tr>
      <w:tr w:rsidR="00F5233E" w:rsidRPr="009A6CA4" w:rsidTr="00801DAF">
        <w:trPr>
          <w:trHeight w:val="454"/>
        </w:trPr>
        <w:tc>
          <w:tcPr>
            <w:tcW w:w="567" w:type="dxa"/>
            <w:vAlign w:val="center"/>
          </w:tcPr>
          <w:p w:rsidR="00F5233E" w:rsidRPr="00121E55" w:rsidRDefault="00F5233E" w:rsidP="00F5233E">
            <w:pPr>
              <w:pStyle w:val="af5"/>
              <w:jc w:val="center"/>
              <w:rPr>
                <w:b/>
              </w:rPr>
            </w:pPr>
          </w:p>
        </w:tc>
        <w:tc>
          <w:tcPr>
            <w:tcW w:w="3402" w:type="dxa"/>
            <w:vAlign w:val="center"/>
          </w:tcPr>
          <w:p w:rsidR="00F5233E" w:rsidRPr="00F34241" w:rsidRDefault="00F5233E" w:rsidP="008A28D8">
            <w:pPr>
              <w:pStyle w:val="af5"/>
              <w:rPr>
                <w:b/>
              </w:rPr>
            </w:pPr>
          </w:p>
        </w:tc>
        <w:tc>
          <w:tcPr>
            <w:tcW w:w="5272" w:type="dxa"/>
            <w:vAlign w:val="center"/>
          </w:tcPr>
          <w:p w:rsidR="00F5233E" w:rsidRPr="00121E55" w:rsidRDefault="00F5233E" w:rsidP="00484D34">
            <w:pPr>
              <w:pStyle w:val="af5"/>
              <w:rPr>
                <w:b/>
              </w:rPr>
            </w:pPr>
          </w:p>
        </w:tc>
        <w:tc>
          <w:tcPr>
            <w:tcW w:w="1134" w:type="dxa"/>
            <w:vAlign w:val="center"/>
          </w:tcPr>
          <w:p w:rsidR="00F5233E" w:rsidRPr="00D74E42" w:rsidRDefault="00F5233E" w:rsidP="00801DAF">
            <w:pPr>
              <w:pStyle w:val="af5"/>
            </w:pPr>
          </w:p>
        </w:tc>
      </w:tr>
    </w:tbl>
    <w:p w:rsidR="00566807" w:rsidRPr="007C4C6E" w:rsidRDefault="00566807" w:rsidP="00A9554B">
      <w:pPr>
        <w:pStyle w:val="e"/>
        <w:jc w:val="center"/>
        <w:rPr>
          <w:b/>
        </w:rPr>
      </w:pPr>
    </w:p>
    <w:p w:rsidR="00A9554B" w:rsidRDefault="00A9554B" w:rsidP="001F1450">
      <w:pPr>
        <w:sectPr w:rsidR="00A9554B" w:rsidSect="001A3C8A">
          <w:headerReference w:type="default" r:id="rId12"/>
          <w:footerReference w:type="default" r:id="rId13"/>
          <w:headerReference w:type="first" r:id="rId14"/>
          <w:footerReference w:type="first" r:id="rId15"/>
          <w:pgSz w:w="11906" w:h="16838"/>
          <w:pgMar w:top="624" w:right="652" w:bottom="1418" w:left="1418" w:header="283" w:footer="312" w:gutter="0"/>
          <w:pgBorders>
            <w:top w:val="single" w:sz="8" w:space="14" w:color="auto"/>
            <w:left w:val="single" w:sz="8" w:space="10" w:color="auto"/>
            <w:bottom w:val="single" w:sz="8" w:space="0" w:color="auto"/>
            <w:right w:val="single" w:sz="8" w:space="17" w:color="auto"/>
          </w:pgBorders>
          <w:pgNumType w:start="2"/>
          <w:cols w:space="708"/>
          <w:titlePg/>
          <w:docGrid w:linePitch="360"/>
        </w:sectPr>
      </w:pPr>
    </w:p>
    <w:p w:rsidR="001C3A3B" w:rsidRPr="001524C4" w:rsidRDefault="001C3A3B" w:rsidP="001C3A3B">
      <w:pPr>
        <w:pStyle w:val="af2"/>
      </w:pPr>
      <w:r w:rsidRPr="001524C4">
        <w:lastRenderedPageBreak/>
        <w:t>Содержание</w:t>
      </w:r>
      <w:bookmarkStart w:id="0" w:name="zk2"/>
      <w:bookmarkEnd w:id="0"/>
    </w:p>
    <w:p w:rsidR="00F16767" w:rsidRDefault="00443000">
      <w:pPr>
        <w:pStyle w:val="12"/>
        <w:rPr>
          <w:rFonts w:asciiTheme="minorHAnsi" w:eastAsiaTheme="minorEastAsia" w:hAnsiTheme="minorHAnsi" w:cstheme="minorBidi"/>
          <w:bCs w:val="0"/>
          <w:noProof/>
          <w:sz w:val="22"/>
          <w:szCs w:val="22"/>
        </w:rPr>
      </w:pPr>
      <w:r>
        <w:rPr>
          <w:bCs w:val="0"/>
        </w:rPr>
        <w:fldChar w:fldCharType="begin"/>
      </w:r>
      <w:r w:rsidR="00BD1B4D">
        <w:rPr>
          <w:bCs w:val="0"/>
        </w:rPr>
        <w:instrText xml:space="preserve"> TOC \o "1-2" \h \z \u </w:instrText>
      </w:r>
      <w:r>
        <w:rPr>
          <w:bCs w:val="0"/>
        </w:rPr>
        <w:fldChar w:fldCharType="separate"/>
      </w:r>
      <w:hyperlink w:anchor="_Toc381365192" w:history="1">
        <w:r w:rsidR="00F16767" w:rsidRPr="00E20DE0">
          <w:rPr>
            <w:rStyle w:val="af6"/>
            <w:noProof/>
          </w:rPr>
          <w:t>Введение</w:t>
        </w:r>
        <w:r w:rsidR="00F16767">
          <w:rPr>
            <w:noProof/>
            <w:webHidden/>
          </w:rPr>
          <w:tab/>
        </w:r>
        <w:r w:rsidR="00F16767">
          <w:rPr>
            <w:noProof/>
            <w:webHidden/>
          </w:rPr>
          <w:fldChar w:fldCharType="begin"/>
        </w:r>
        <w:r w:rsidR="00F16767">
          <w:rPr>
            <w:noProof/>
            <w:webHidden/>
          </w:rPr>
          <w:instrText xml:space="preserve"> PAGEREF _Toc381365192 \h </w:instrText>
        </w:r>
        <w:r w:rsidR="00F16767">
          <w:rPr>
            <w:noProof/>
            <w:webHidden/>
          </w:rPr>
        </w:r>
        <w:r w:rsidR="00F16767">
          <w:rPr>
            <w:noProof/>
            <w:webHidden/>
          </w:rPr>
          <w:fldChar w:fldCharType="separate"/>
        </w:r>
        <w:r w:rsidR="000675A8">
          <w:rPr>
            <w:noProof/>
            <w:webHidden/>
          </w:rPr>
          <w:t>6</w:t>
        </w:r>
        <w:r w:rsidR="00F16767">
          <w:rPr>
            <w:noProof/>
            <w:webHidden/>
          </w:rPr>
          <w:fldChar w:fldCharType="end"/>
        </w:r>
      </w:hyperlink>
    </w:p>
    <w:p w:rsidR="00F16767" w:rsidRDefault="00F16767">
      <w:pPr>
        <w:pStyle w:val="12"/>
        <w:rPr>
          <w:rFonts w:asciiTheme="minorHAnsi" w:eastAsiaTheme="minorEastAsia" w:hAnsiTheme="minorHAnsi" w:cstheme="minorBidi"/>
          <w:bCs w:val="0"/>
          <w:noProof/>
          <w:sz w:val="22"/>
          <w:szCs w:val="22"/>
        </w:rPr>
      </w:pPr>
      <w:hyperlink w:anchor="_Toc381365193" w:history="1">
        <w:r w:rsidRPr="00E20DE0">
          <w:rPr>
            <w:rStyle w:val="af6"/>
            <w:noProof/>
          </w:rPr>
          <w:t>Глава 1.</w:t>
        </w:r>
        <w:r>
          <w:rPr>
            <w:rFonts w:asciiTheme="minorHAnsi" w:eastAsiaTheme="minorEastAsia" w:hAnsiTheme="minorHAnsi" w:cstheme="minorBidi"/>
            <w:bCs w:val="0"/>
            <w:noProof/>
            <w:sz w:val="22"/>
            <w:szCs w:val="22"/>
          </w:rPr>
          <w:tab/>
        </w:r>
        <w:r w:rsidRPr="00E20DE0">
          <w:rPr>
            <w:rStyle w:val="af6"/>
            <w:noProof/>
          </w:rPr>
          <w:t>Технико-экономическое состояние централизованных систем водоснабжения поселения, городского округа</w:t>
        </w:r>
        <w:r>
          <w:rPr>
            <w:noProof/>
            <w:webHidden/>
          </w:rPr>
          <w:tab/>
        </w:r>
        <w:r>
          <w:rPr>
            <w:noProof/>
            <w:webHidden/>
          </w:rPr>
          <w:fldChar w:fldCharType="begin"/>
        </w:r>
        <w:r>
          <w:rPr>
            <w:noProof/>
            <w:webHidden/>
          </w:rPr>
          <w:instrText xml:space="preserve"> PAGEREF _Toc381365193 \h </w:instrText>
        </w:r>
        <w:r>
          <w:rPr>
            <w:noProof/>
            <w:webHidden/>
          </w:rPr>
        </w:r>
        <w:r>
          <w:rPr>
            <w:noProof/>
            <w:webHidden/>
          </w:rPr>
          <w:fldChar w:fldCharType="separate"/>
        </w:r>
        <w:r w:rsidR="000675A8">
          <w:rPr>
            <w:noProof/>
            <w:webHidden/>
          </w:rPr>
          <w:t>7</w:t>
        </w:r>
        <w:r>
          <w:rPr>
            <w:noProof/>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194" w:history="1">
        <w:r w:rsidRPr="00E20DE0">
          <w:rPr>
            <w:rStyle w:val="af6"/>
            <w:w w:val="0"/>
          </w:rPr>
          <w:t>Часть 1.</w:t>
        </w:r>
        <w:r>
          <w:rPr>
            <w:rFonts w:asciiTheme="minorHAnsi" w:eastAsiaTheme="minorEastAsia" w:hAnsiTheme="minorHAnsi" w:cstheme="minorBidi"/>
            <w:bCs w:val="0"/>
            <w:snapToGrid/>
            <w:sz w:val="22"/>
            <w:szCs w:val="22"/>
          </w:rPr>
          <w:tab/>
        </w:r>
        <w:r w:rsidRPr="00E20DE0">
          <w:rPr>
            <w:rStyle w:val="af6"/>
          </w:rPr>
          <w:t>Описание системы и структуры водоснабжения поселения, городского округа и деление территории поселения, городского округа на эксплуатационные зоны</w:t>
        </w:r>
        <w:r>
          <w:rPr>
            <w:webHidden/>
          </w:rPr>
          <w:tab/>
        </w:r>
        <w:r>
          <w:rPr>
            <w:webHidden/>
          </w:rPr>
          <w:fldChar w:fldCharType="begin"/>
        </w:r>
        <w:r>
          <w:rPr>
            <w:webHidden/>
          </w:rPr>
          <w:instrText xml:space="preserve"> PAGEREF _Toc381365194 \h </w:instrText>
        </w:r>
        <w:r>
          <w:rPr>
            <w:webHidden/>
          </w:rPr>
        </w:r>
        <w:r>
          <w:rPr>
            <w:webHidden/>
          </w:rPr>
          <w:fldChar w:fldCharType="separate"/>
        </w:r>
        <w:r w:rsidR="000675A8">
          <w:rPr>
            <w:webHidden/>
          </w:rPr>
          <w:t>7</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195" w:history="1">
        <w:r w:rsidRPr="00E20DE0">
          <w:rPr>
            <w:rStyle w:val="af6"/>
            <w:w w:val="0"/>
          </w:rPr>
          <w:t>Часть 2.</w:t>
        </w:r>
        <w:r>
          <w:rPr>
            <w:rFonts w:asciiTheme="minorHAnsi" w:eastAsiaTheme="minorEastAsia" w:hAnsiTheme="minorHAnsi" w:cstheme="minorBidi"/>
            <w:bCs w:val="0"/>
            <w:snapToGrid/>
            <w:sz w:val="22"/>
            <w:szCs w:val="22"/>
          </w:rPr>
          <w:tab/>
        </w:r>
        <w:r w:rsidRPr="00E20DE0">
          <w:rPr>
            <w:rStyle w:val="af6"/>
          </w:rPr>
          <w:t>Описание территорий поселения, городского округа, не охваченных централизованными системами водоснабжения;</w:t>
        </w:r>
        <w:r>
          <w:rPr>
            <w:webHidden/>
          </w:rPr>
          <w:tab/>
        </w:r>
        <w:r>
          <w:rPr>
            <w:webHidden/>
          </w:rPr>
          <w:fldChar w:fldCharType="begin"/>
        </w:r>
        <w:r>
          <w:rPr>
            <w:webHidden/>
          </w:rPr>
          <w:instrText xml:space="preserve"> PAGEREF _Toc381365195 \h </w:instrText>
        </w:r>
        <w:r>
          <w:rPr>
            <w:webHidden/>
          </w:rPr>
        </w:r>
        <w:r>
          <w:rPr>
            <w:webHidden/>
          </w:rPr>
          <w:fldChar w:fldCharType="separate"/>
        </w:r>
        <w:r w:rsidR="000675A8">
          <w:rPr>
            <w:webHidden/>
          </w:rPr>
          <w:t>10</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196" w:history="1">
        <w:r w:rsidRPr="00E20DE0">
          <w:rPr>
            <w:rStyle w:val="af6"/>
            <w:w w:val="0"/>
          </w:rPr>
          <w:t>Часть 3.</w:t>
        </w:r>
        <w:r>
          <w:rPr>
            <w:rFonts w:asciiTheme="minorHAnsi" w:eastAsiaTheme="minorEastAsia" w:hAnsiTheme="minorHAnsi" w:cstheme="minorBidi"/>
            <w:bCs w:val="0"/>
            <w:snapToGrid/>
            <w:sz w:val="22"/>
            <w:szCs w:val="22"/>
          </w:rPr>
          <w:tab/>
        </w:r>
        <w:r w:rsidRPr="00E20DE0">
          <w:rPr>
            <w:rStyle w:val="af6"/>
          </w:rPr>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r>
          <w:rPr>
            <w:webHidden/>
          </w:rPr>
          <w:tab/>
        </w:r>
        <w:r>
          <w:rPr>
            <w:webHidden/>
          </w:rPr>
          <w:fldChar w:fldCharType="begin"/>
        </w:r>
        <w:r>
          <w:rPr>
            <w:webHidden/>
          </w:rPr>
          <w:instrText xml:space="preserve"> PAGEREF _Toc381365196 \h </w:instrText>
        </w:r>
        <w:r>
          <w:rPr>
            <w:webHidden/>
          </w:rPr>
        </w:r>
        <w:r>
          <w:rPr>
            <w:webHidden/>
          </w:rPr>
          <w:fldChar w:fldCharType="separate"/>
        </w:r>
        <w:r w:rsidR="000675A8">
          <w:rPr>
            <w:webHidden/>
          </w:rPr>
          <w:t>10</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197" w:history="1">
        <w:r w:rsidRPr="00E20DE0">
          <w:rPr>
            <w:rStyle w:val="af6"/>
            <w:w w:val="0"/>
          </w:rPr>
          <w:t>Часть 4.</w:t>
        </w:r>
        <w:r>
          <w:rPr>
            <w:rFonts w:asciiTheme="minorHAnsi" w:eastAsiaTheme="minorEastAsia" w:hAnsiTheme="minorHAnsi" w:cstheme="minorBidi"/>
            <w:bCs w:val="0"/>
            <w:snapToGrid/>
            <w:sz w:val="22"/>
            <w:szCs w:val="22"/>
          </w:rPr>
          <w:tab/>
        </w:r>
        <w:r w:rsidRPr="00E20DE0">
          <w:rPr>
            <w:rStyle w:val="af6"/>
          </w:rPr>
          <w:t>Описание результатов технического обследования централизованных систем водоснабжения</w:t>
        </w:r>
        <w:r>
          <w:rPr>
            <w:webHidden/>
          </w:rPr>
          <w:tab/>
        </w:r>
        <w:r>
          <w:rPr>
            <w:webHidden/>
          </w:rPr>
          <w:fldChar w:fldCharType="begin"/>
        </w:r>
        <w:r>
          <w:rPr>
            <w:webHidden/>
          </w:rPr>
          <w:instrText xml:space="preserve"> PAGEREF _Toc381365197 \h </w:instrText>
        </w:r>
        <w:r>
          <w:rPr>
            <w:webHidden/>
          </w:rPr>
        </w:r>
        <w:r>
          <w:rPr>
            <w:webHidden/>
          </w:rPr>
          <w:fldChar w:fldCharType="separate"/>
        </w:r>
        <w:r w:rsidR="000675A8">
          <w:rPr>
            <w:webHidden/>
          </w:rPr>
          <w:t>11</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198" w:history="1">
        <w:r w:rsidRPr="00E20DE0">
          <w:rPr>
            <w:rStyle w:val="af6"/>
            <w:w w:val="0"/>
          </w:rPr>
          <w:t>Часть 5.</w:t>
        </w:r>
        <w:r>
          <w:rPr>
            <w:rFonts w:asciiTheme="minorHAnsi" w:eastAsiaTheme="minorEastAsia" w:hAnsiTheme="minorHAnsi" w:cstheme="minorBidi"/>
            <w:bCs w:val="0"/>
            <w:snapToGrid/>
            <w:sz w:val="22"/>
            <w:szCs w:val="22"/>
          </w:rPr>
          <w:tab/>
        </w:r>
        <w:r w:rsidRPr="00E20DE0">
          <w:rPr>
            <w:rStyle w:val="af6"/>
          </w:rPr>
          <w:t>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r>
          <w:rPr>
            <w:webHidden/>
          </w:rPr>
          <w:tab/>
        </w:r>
        <w:r>
          <w:rPr>
            <w:webHidden/>
          </w:rPr>
          <w:fldChar w:fldCharType="begin"/>
        </w:r>
        <w:r>
          <w:rPr>
            <w:webHidden/>
          </w:rPr>
          <w:instrText xml:space="preserve"> PAGEREF _Toc381365198 \h </w:instrText>
        </w:r>
        <w:r>
          <w:rPr>
            <w:webHidden/>
          </w:rPr>
        </w:r>
        <w:r>
          <w:rPr>
            <w:webHidden/>
          </w:rPr>
          <w:fldChar w:fldCharType="separate"/>
        </w:r>
        <w:r w:rsidR="000675A8">
          <w:rPr>
            <w:webHidden/>
          </w:rPr>
          <w:t>20</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199" w:history="1">
        <w:r w:rsidRPr="00E20DE0">
          <w:rPr>
            <w:rStyle w:val="af6"/>
            <w:w w:val="0"/>
          </w:rPr>
          <w:t>Часть 6.</w:t>
        </w:r>
        <w:r>
          <w:rPr>
            <w:rFonts w:asciiTheme="minorHAnsi" w:eastAsiaTheme="minorEastAsia" w:hAnsiTheme="minorHAnsi" w:cstheme="minorBidi"/>
            <w:bCs w:val="0"/>
            <w:snapToGrid/>
            <w:sz w:val="22"/>
            <w:szCs w:val="22"/>
          </w:rPr>
          <w:tab/>
        </w:r>
        <w:r w:rsidRPr="00E20DE0">
          <w:rPr>
            <w:rStyle w:val="af6"/>
          </w:rPr>
          <w:t>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r>
          <w:rPr>
            <w:webHidden/>
          </w:rPr>
          <w:tab/>
        </w:r>
        <w:r>
          <w:rPr>
            <w:webHidden/>
          </w:rPr>
          <w:fldChar w:fldCharType="begin"/>
        </w:r>
        <w:r>
          <w:rPr>
            <w:webHidden/>
          </w:rPr>
          <w:instrText xml:space="preserve"> PAGEREF _Toc381365199 \h </w:instrText>
        </w:r>
        <w:r>
          <w:rPr>
            <w:webHidden/>
          </w:rPr>
        </w:r>
        <w:r>
          <w:rPr>
            <w:webHidden/>
          </w:rPr>
          <w:fldChar w:fldCharType="separate"/>
        </w:r>
        <w:r w:rsidR="000675A8">
          <w:rPr>
            <w:webHidden/>
          </w:rPr>
          <w:t>20</w:t>
        </w:r>
        <w:r>
          <w:rPr>
            <w:webHidden/>
          </w:rPr>
          <w:fldChar w:fldCharType="end"/>
        </w:r>
      </w:hyperlink>
    </w:p>
    <w:p w:rsidR="00F16767" w:rsidRDefault="00F16767">
      <w:pPr>
        <w:pStyle w:val="12"/>
        <w:rPr>
          <w:rFonts w:asciiTheme="minorHAnsi" w:eastAsiaTheme="minorEastAsia" w:hAnsiTheme="minorHAnsi" w:cstheme="minorBidi"/>
          <w:bCs w:val="0"/>
          <w:noProof/>
          <w:sz w:val="22"/>
          <w:szCs w:val="22"/>
        </w:rPr>
      </w:pPr>
      <w:hyperlink w:anchor="_Toc381365200" w:history="1">
        <w:r w:rsidRPr="00E20DE0">
          <w:rPr>
            <w:rStyle w:val="af6"/>
            <w:noProof/>
          </w:rPr>
          <w:t>Глава 2.</w:t>
        </w:r>
        <w:r>
          <w:rPr>
            <w:rFonts w:asciiTheme="minorHAnsi" w:eastAsiaTheme="minorEastAsia" w:hAnsiTheme="minorHAnsi" w:cstheme="minorBidi"/>
            <w:bCs w:val="0"/>
            <w:noProof/>
            <w:sz w:val="22"/>
            <w:szCs w:val="22"/>
          </w:rPr>
          <w:tab/>
        </w:r>
        <w:r w:rsidRPr="00E20DE0">
          <w:rPr>
            <w:rStyle w:val="af6"/>
            <w:noProof/>
          </w:rPr>
          <w:t>Направления развития централизованных систем водоснабжения</w:t>
        </w:r>
        <w:r>
          <w:rPr>
            <w:noProof/>
            <w:webHidden/>
          </w:rPr>
          <w:tab/>
        </w:r>
        <w:r>
          <w:rPr>
            <w:noProof/>
            <w:webHidden/>
          </w:rPr>
          <w:fldChar w:fldCharType="begin"/>
        </w:r>
        <w:r>
          <w:rPr>
            <w:noProof/>
            <w:webHidden/>
          </w:rPr>
          <w:instrText xml:space="preserve"> PAGEREF _Toc381365200 \h </w:instrText>
        </w:r>
        <w:r>
          <w:rPr>
            <w:noProof/>
            <w:webHidden/>
          </w:rPr>
        </w:r>
        <w:r>
          <w:rPr>
            <w:noProof/>
            <w:webHidden/>
          </w:rPr>
          <w:fldChar w:fldCharType="separate"/>
        </w:r>
        <w:r w:rsidR="000675A8">
          <w:rPr>
            <w:noProof/>
            <w:webHidden/>
          </w:rPr>
          <w:t>21</w:t>
        </w:r>
        <w:r>
          <w:rPr>
            <w:noProof/>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01" w:history="1">
        <w:r w:rsidRPr="00E20DE0">
          <w:rPr>
            <w:rStyle w:val="af6"/>
            <w:w w:val="0"/>
          </w:rPr>
          <w:t>Часть 1.</w:t>
        </w:r>
        <w:r>
          <w:rPr>
            <w:rFonts w:asciiTheme="minorHAnsi" w:eastAsiaTheme="minorEastAsia" w:hAnsiTheme="minorHAnsi" w:cstheme="minorBidi"/>
            <w:bCs w:val="0"/>
            <w:snapToGrid/>
            <w:sz w:val="22"/>
            <w:szCs w:val="22"/>
          </w:rPr>
          <w:tab/>
        </w:r>
        <w:r w:rsidRPr="00E20DE0">
          <w:rPr>
            <w:rStyle w:val="af6"/>
          </w:rPr>
          <w:t>Основные направления, принципы, задачи и целевые показатели развития централизованных систем водоснабжения</w:t>
        </w:r>
        <w:r>
          <w:rPr>
            <w:webHidden/>
          </w:rPr>
          <w:tab/>
        </w:r>
        <w:r>
          <w:rPr>
            <w:webHidden/>
          </w:rPr>
          <w:fldChar w:fldCharType="begin"/>
        </w:r>
        <w:r>
          <w:rPr>
            <w:webHidden/>
          </w:rPr>
          <w:instrText xml:space="preserve"> PAGEREF _Toc381365201 \h </w:instrText>
        </w:r>
        <w:r>
          <w:rPr>
            <w:webHidden/>
          </w:rPr>
        </w:r>
        <w:r>
          <w:rPr>
            <w:webHidden/>
          </w:rPr>
          <w:fldChar w:fldCharType="separate"/>
        </w:r>
        <w:r w:rsidR="000675A8">
          <w:rPr>
            <w:webHidden/>
          </w:rPr>
          <w:t>21</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02" w:history="1">
        <w:r w:rsidRPr="00E20DE0">
          <w:rPr>
            <w:rStyle w:val="af6"/>
            <w:w w:val="0"/>
          </w:rPr>
          <w:t>Часть 2.</w:t>
        </w:r>
        <w:r>
          <w:rPr>
            <w:rFonts w:asciiTheme="minorHAnsi" w:eastAsiaTheme="minorEastAsia" w:hAnsiTheme="minorHAnsi" w:cstheme="minorBidi"/>
            <w:bCs w:val="0"/>
            <w:snapToGrid/>
            <w:sz w:val="22"/>
            <w:szCs w:val="22"/>
          </w:rPr>
          <w:tab/>
        </w:r>
        <w:r w:rsidRPr="00E20DE0">
          <w:rPr>
            <w:rStyle w:val="af6"/>
          </w:rPr>
          <w:t>Различные сценарии развития централизованных систем водоснабжения в зависимости от различных сценариев развития поселений, городских округов</w:t>
        </w:r>
        <w:r>
          <w:rPr>
            <w:webHidden/>
          </w:rPr>
          <w:tab/>
        </w:r>
        <w:r>
          <w:rPr>
            <w:webHidden/>
          </w:rPr>
          <w:fldChar w:fldCharType="begin"/>
        </w:r>
        <w:r>
          <w:rPr>
            <w:webHidden/>
          </w:rPr>
          <w:instrText xml:space="preserve"> PAGEREF _Toc381365202 \h </w:instrText>
        </w:r>
        <w:r>
          <w:rPr>
            <w:webHidden/>
          </w:rPr>
        </w:r>
        <w:r>
          <w:rPr>
            <w:webHidden/>
          </w:rPr>
          <w:fldChar w:fldCharType="separate"/>
        </w:r>
        <w:r w:rsidR="000675A8">
          <w:rPr>
            <w:webHidden/>
          </w:rPr>
          <w:t>21</w:t>
        </w:r>
        <w:r>
          <w:rPr>
            <w:webHidden/>
          </w:rPr>
          <w:fldChar w:fldCharType="end"/>
        </w:r>
      </w:hyperlink>
    </w:p>
    <w:p w:rsidR="00F16767" w:rsidRDefault="00F16767">
      <w:pPr>
        <w:pStyle w:val="12"/>
        <w:rPr>
          <w:rFonts w:asciiTheme="minorHAnsi" w:eastAsiaTheme="minorEastAsia" w:hAnsiTheme="minorHAnsi" w:cstheme="minorBidi"/>
          <w:bCs w:val="0"/>
          <w:noProof/>
          <w:sz w:val="22"/>
          <w:szCs w:val="22"/>
        </w:rPr>
      </w:pPr>
      <w:hyperlink w:anchor="_Toc381365203" w:history="1">
        <w:r w:rsidRPr="00E20DE0">
          <w:rPr>
            <w:rStyle w:val="af6"/>
            <w:noProof/>
          </w:rPr>
          <w:t>Глава 3.</w:t>
        </w:r>
        <w:r>
          <w:rPr>
            <w:rFonts w:asciiTheme="minorHAnsi" w:eastAsiaTheme="minorEastAsia" w:hAnsiTheme="minorHAnsi" w:cstheme="minorBidi"/>
            <w:bCs w:val="0"/>
            <w:noProof/>
            <w:sz w:val="22"/>
            <w:szCs w:val="22"/>
          </w:rPr>
          <w:tab/>
        </w:r>
        <w:r w:rsidRPr="00E20DE0">
          <w:rPr>
            <w:rStyle w:val="af6"/>
            <w:noProof/>
          </w:rPr>
          <w:t>Баланс водоснабжения и потребления горячей, питьевой, технической воды</w:t>
        </w:r>
        <w:r>
          <w:rPr>
            <w:noProof/>
            <w:webHidden/>
          </w:rPr>
          <w:tab/>
        </w:r>
        <w:r>
          <w:rPr>
            <w:noProof/>
            <w:webHidden/>
          </w:rPr>
          <w:fldChar w:fldCharType="begin"/>
        </w:r>
        <w:r>
          <w:rPr>
            <w:noProof/>
            <w:webHidden/>
          </w:rPr>
          <w:instrText xml:space="preserve"> PAGEREF _Toc381365203 \h </w:instrText>
        </w:r>
        <w:r>
          <w:rPr>
            <w:noProof/>
            <w:webHidden/>
          </w:rPr>
        </w:r>
        <w:r>
          <w:rPr>
            <w:noProof/>
            <w:webHidden/>
          </w:rPr>
          <w:fldChar w:fldCharType="separate"/>
        </w:r>
        <w:r w:rsidR="000675A8">
          <w:rPr>
            <w:noProof/>
            <w:webHidden/>
          </w:rPr>
          <w:t>22</w:t>
        </w:r>
        <w:r>
          <w:rPr>
            <w:noProof/>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04" w:history="1">
        <w:r w:rsidRPr="00E20DE0">
          <w:rPr>
            <w:rStyle w:val="af6"/>
            <w:w w:val="0"/>
          </w:rPr>
          <w:t>Часть 1.</w:t>
        </w:r>
        <w:r>
          <w:rPr>
            <w:rFonts w:asciiTheme="minorHAnsi" w:eastAsiaTheme="minorEastAsia" w:hAnsiTheme="minorHAnsi" w:cstheme="minorBidi"/>
            <w:bCs w:val="0"/>
            <w:snapToGrid/>
            <w:sz w:val="22"/>
            <w:szCs w:val="22"/>
          </w:rPr>
          <w:tab/>
        </w:r>
        <w:r w:rsidRPr="00E20DE0">
          <w:rPr>
            <w:rStyle w:val="af6"/>
          </w:rPr>
          <w:t>Общий 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w:t>
        </w:r>
        <w:r>
          <w:rPr>
            <w:webHidden/>
          </w:rPr>
          <w:tab/>
        </w:r>
        <w:r>
          <w:rPr>
            <w:webHidden/>
          </w:rPr>
          <w:fldChar w:fldCharType="begin"/>
        </w:r>
        <w:r>
          <w:rPr>
            <w:webHidden/>
          </w:rPr>
          <w:instrText xml:space="preserve"> PAGEREF _Toc381365204 \h </w:instrText>
        </w:r>
        <w:r>
          <w:rPr>
            <w:webHidden/>
          </w:rPr>
        </w:r>
        <w:r>
          <w:rPr>
            <w:webHidden/>
          </w:rPr>
          <w:fldChar w:fldCharType="separate"/>
        </w:r>
        <w:r w:rsidR="000675A8">
          <w:rPr>
            <w:webHidden/>
          </w:rPr>
          <w:t>22</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05" w:history="1">
        <w:r w:rsidRPr="00E20DE0">
          <w:rPr>
            <w:rStyle w:val="af6"/>
            <w:w w:val="0"/>
          </w:rPr>
          <w:t>Часть 2.</w:t>
        </w:r>
        <w:r>
          <w:rPr>
            <w:rFonts w:asciiTheme="minorHAnsi" w:eastAsiaTheme="minorEastAsia" w:hAnsiTheme="minorHAnsi" w:cstheme="minorBidi"/>
            <w:bCs w:val="0"/>
            <w:snapToGrid/>
            <w:sz w:val="22"/>
            <w:szCs w:val="22"/>
          </w:rPr>
          <w:tab/>
        </w:r>
        <w:r w:rsidRPr="00E20DE0">
          <w:rPr>
            <w:rStyle w:val="af6"/>
          </w:rPr>
          <w:t>Территориальный баланс подачи горячей, питьевой, технической воды по технологическим зонам водоснабжения (годовой, суточный)</w:t>
        </w:r>
        <w:r>
          <w:rPr>
            <w:webHidden/>
          </w:rPr>
          <w:tab/>
        </w:r>
        <w:r>
          <w:rPr>
            <w:webHidden/>
          </w:rPr>
          <w:fldChar w:fldCharType="begin"/>
        </w:r>
        <w:r>
          <w:rPr>
            <w:webHidden/>
          </w:rPr>
          <w:instrText xml:space="preserve"> PAGEREF _Toc381365205 \h </w:instrText>
        </w:r>
        <w:r>
          <w:rPr>
            <w:webHidden/>
          </w:rPr>
        </w:r>
        <w:r>
          <w:rPr>
            <w:webHidden/>
          </w:rPr>
          <w:fldChar w:fldCharType="separate"/>
        </w:r>
        <w:r w:rsidR="000675A8">
          <w:rPr>
            <w:webHidden/>
          </w:rPr>
          <w:t>23</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06" w:history="1">
        <w:r w:rsidRPr="00E20DE0">
          <w:rPr>
            <w:rStyle w:val="af6"/>
            <w:w w:val="0"/>
          </w:rPr>
          <w:t>Часть 3.</w:t>
        </w:r>
        <w:r>
          <w:rPr>
            <w:rFonts w:asciiTheme="minorHAnsi" w:eastAsiaTheme="minorEastAsia" w:hAnsiTheme="minorHAnsi" w:cstheme="minorBidi"/>
            <w:bCs w:val="0"/>
            <w:snapToGrid/>
            <w:sz w:val="22"/>
            <w:szCs w:val="22"/>
          </w:rPr>
          <w:tab/>
        </w:r>
        <w:r w:rsidRPr="00E20DE0">
          <w:rPr>
            <w:rStyle w:val="af6"/>
          </w:rPr>
          <w:t>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поселений и городских округов (пожаротушение, полив и др.)</w:t>
        </w:r>
        <w:r>
          <w:rPr>
            <w:webHidden/>
          </w:rPr>
          <w:tab/>
        </w:r>
        <w:r>
          <w:rPr>
            <w:webHidden/>
          </w:rPr>
          <w:fldChar w:fldCharType="begin"/>
        </w:r>
        <w:r>
          <w:rPr>
            <w:webHidden/>
          </w:rPr>
          <w:instrText xml:space="preserve"> PAGEREF _Toc381365206 \h </w:instrText>
        </w:r>
        <w:r>
          <w:rPr>
            <w:webHidden/>
          </w:rPr>
        </w:r>
        <w:r>
          <w:rPr>
            <w:webHidden/>
          </w:rPr>
          <w:fldChar w:fldCharType="separate"/>
        </w:r>
        <w:r w:rsidR="000675A8">
          <w:rPr>
            <w:webHidden/>
          </w:rPr>
          <w:t>25</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07" w:history="1">
        <w:r w:rsidRPr="00E20DE0">
          <w:rPr>
            <w:rStyle w:val="af6"/>
            <w:w w:val="0"/>
          </w:rPr>
          <w:t>Часть 4.</w:t>
        </w:r>
        <w:r>
          <w:rPr>
            <w:rFonts w:asciiTheme="minorHAnsi" w:eastAsiaTheme="minorEastAsia" w:hAnsiTheme="minorHAnsi" w:cstheme="minorBidi"/>
            <w:bCs w:val="0"/>
            <w:snapToGrid/>
            <w:sz w:val="22"/>
            <w:szCs w:val="22"/>
          </w:rPr>
          <w:tab/>
        </w:r>
        <w:r w:rsidRPr="00E20DE0">
          <w:rPr>
            <w:rStyle w:val="af6"/>
          </w:rPr>
          <w:t>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r>
          <w:rPr>
            <w:webHidden/>
          </w:rPr>
          <w:tab/>
        </w:r>
        <w:r>
          <w:rPr>
            <w:webHidden/>
          </w:rPr>
          <w:fldChar w:fldCharType="begin"/>
        </w:r>
        <w:r>
          <w:rPr>
            <w:webHidden/>
          </w:rPr>
          <w:instrText xml:space="preserve"> PAGEREF _Toc381365207 \h </w:instrText>
        </w:r>
        <w:r>
          <w:rPr>
            <w:webHidden/>
          </w:rPr>
        </w:r>
        <w:r>
          <w:rPr>
            <w:webHidden/>
          </w:rPr>
          <w:fldChar w:fldCharType="separate"/>
        </w:r>
        <w:r w:rsidR="000675A8">
          <w:rPr>
            <w:webHidden/>
          </w:rPr>
          <w:t>26</w:t>
        </w:r>
        <w:r>
          <w:rPr>
            <w:webHidden/>
          </w:rPr>
          <w:fldChar w:fldCharType="end"/>
        </w:r>
      </w:hyperlink>
    </w:p>
    <w:p w:rsidR="00F16767" w:rsidRDefault="00F16767">
      <w:pPr>
        <w:pStyle w:val="12"/>
        <w:rPr>
          <w:rFonts w:asciiTheme="minorHAnsi" w:eastAsiaTheme="minorEastAsia" w:hAnsiTheme="minorHAnsi" w:cstheme="minorBidi"/>
          <w:bCs w:val="0"/>
          <w:noProof/>
          <w:sz w:val="22"/>
          <w:szCs w:val="22"/>
        </w:rPr>
      </w:pPr>
      <w:hyperlink w:anchor="_Toc381365208" w:history="1">
        <w:r w:rsidRPr="00E20DE0">
          <w:rPr>
            <w:rStyle w:val="af6"/>
            <w:noProof/>
          </w:rPr>
          <w:t>5. Нормативы потребления коммунальных услуг при использовании земельного участка и надворных построек для полива зем.участка, мойки личного автотранспорта, бань :</w:t>
        </w:r>
        <w:r>
          <w:rPr>
            <w:noProof/>
            <w:webHidden/>
          </w:rPr>
          <w:tab/>
        </w:r>
        <w:r>
          <w:rPr>
            <w:noProof/>
            <w:webHidden/>
          </w:rPr>
          <w:fldChar w:fldCharType="begin"/>
        </w:r>
        <w:r>
          <w:rPr>
            <w:noProof/>
            <w:webHidden/>
          </w:rPr>
          <w:instrText xml:space="preserve"> PAGEREF _Toc381365208 \h </w:instrText>
        </w:r>
        <w:r>
          <w:rPr>
            <w:noProof/>
            <w:webHidden/>
          </w:rPr>
        </w:r>
        <w:r>
          <w:rPr>
            <w:noProof/>
            <w:webHidden/>
          </w:rPr>
          <w:fldChar w:fldCharType="separate"/>
        </w:r>
        <w:r w:rsidR="000675A8">
          <w:rPr>
            <w:noProof/>
            <w:webHidden/>
          </w:rPr>
          <w:t>27</w:t>
        </w:r>
        <w:r>
          <w:rPr>
            <w:noProof/>
            <w:webHidden/>
          </w:rPr>
          <w:fldChar w:fldCharType="end"/>
        </w:r>
      </w:hyperlink>
    </w:p>
    <w:p w:rsidR="00F16767" w:rsidRDefault="00F16767">
      <w:pPr>
        <w:pStyle w:val="12"/>
        <w:rPr>
          <w:rFonts w:asciiTheme="minorHAnsi" w:eastAsiaTheme="minorEastAsia" w:hAnsiTheme="minorHAnsi" w:cstheme="minorBidi"/>
          <w:bCs w:val="0"/>
          <w:noProof/>
          <w:sz w:val="22"/>
          <w:szCs w:val="22"/>
        </w:rPr>
      </w:pPr>
      <w:hyperlink w:anchor="_Toc381365209" w:history="1">
        <w:r w:rsidRPr="00E20DE0">
          <w:rPr>
            <w:rStyle w:val="af6"/>
            <w:noProof/>
          </w:rPr>
          <w:t>- Баня при наличии водопровода - 0,220м</w:t>
        </w:r>
        <w:r w:rsidRPr="00E20DE0">
          <w:rPr>
            <w:rStyle w:val="af6"/>
            <w:noProof/>
            <w:vertAlign w:val="superscript"/>
          </w:rPr>
          <w:t>3</w:t>
        </w:r>
        <w:r w:rsidRPr="00E20DE0">
          <w:rPr>
            <w:rStyle w:val="af6"/>
            <w:noProof/>
          </w:rPr>
          <w:t>/1чел;</w:t>
        </w:r>
        <w:r>
          <w:rPr>
            <w:noProof/>
            <w:webHidden/>
          </w:rPr>
          <w:tab/>
        </w:r>
        <w:r>
          <w:rPr>
            <w:noProof/>
            <w:webHidden/>
          </w:rPr>
          <w:fldChar w:fldCharType="begin"/>
        </w:r>
        <w:r>
          <w:rPr>
            <w:noProof/>
            <w:webHidden/>
          </w:rPr>
          <w:instrText xml:space="preserve"> PAGEREF _Toc381365209 \h </w:instrText>
        </w:r>
        <w:r>
          <w:rPr>
            <w:noProof/>
            <w:webHidden/>
          </w:rPr>
        </w:r>
        <w:r>
          <w:rPr>
            <w:noProof/>
            <w:webHidden/>
          </w:rPr>
          <w:fldChar w:fldCharType="separate"/>
        </w:r>
        <w:r w:rsidR="000675A8">
          <w:rPr>
            <w:noProof/>
            <w:webHidden/>
          </w:rPr>
          <w:t>27</w:t>
        </w:r>
        <w:r>
          <w:rPr>
            <w:noProof/>
            <w:webHidden/>
          </w:rPr>
          <w:fldChar w:fldCharType="end"/>
        </w:r>
      </w:hyperlink>
    </w:p>
    <w:p w:rsidR="00F16767" w:rsidRDefault="00F16767">
      <w:pPr>
        <w:pStyle w:val="12"/>
        <w:rPr>
          <w:rFonts w:asciiTheme="minorHAnsi" w:eastAsiaTheme="minorEastAsia" w:hAnsiTheme="minorHAnsi" w:cstheme="minorBidi"/>
          <w:bCs w:val="0"/>
          <w:noProof/>
          <w:sz w:val="22"/>
          <w:szCs w:val="22"/>
        </w:rPr>
      </w:pPr>
      <w:hyperlink w:anchor="_Toc381365210" w:history="1">
        <w:r w:rsidRPr="00E20DE0">
          <w:rPr>
            <w:rStyle w:val="af6"/>
            <w:noProof/>
          </w:rPr>
          <w:t>- Баня при водоснабжении из уличной колонки - 0,140м</w:t>
        </w:r>
        <w:r w:rsidRPr="00E20DE0">
          <w:rPr>
            <w:rStyle w:val="af6"/>
            <w:noProof/>
            <w:vertAlign w:val="superscript"/>
          </w:rPr>
          <w:t>3</w:t>
        </w:r>
        <w:r w:rsidRPr="00E20DE0">
          <w:rPr>
            <w:rStyle w:val="af6"/>
            <w:noProof/>
          </w:rPr>
          <w:t>/1чел;</w:t>
        </w:r>
        <w:r>
          <w:rPr>
            <w:noProof/>
            <w:webHidden/>
          </w:rPr>
          <w:tab/>
        </w:r>
        <w:r>
          <w:rPr>
            <w:noProof/>
            <w:webHidden/>
          </w:rPr>
          <w:fldChar w:fldCharType="begin"/>
        </w:r>
        <w:r>
          <w:rPr>
            <w:noProof/>
            <w:webHidden/>
          </w:rPr>
          <w:instrText xml:space="preserve"> PAGEREF _Toc381365210 \h </w:instrText>
        </w:r>
        <w:r>
          <w:rPr>
            <w:noProof/>
            <w:webHidden/>
          </w:rPr>
        </w:r>
        <w:r>
          <w:rPr>
            <w:noProof/>
            <w:webHidden/>
          </w:rPr>
          <w:fldChar w:fldCharType="separate"/>
        </w:r>
        <w:r w:rsidR="000675A8">
          <w:rPr>
            <w:noProof/>
            <w:webHidden/>
          </w:rPr>
          <w:t>27</w:t>
        </w:r>
        <w:r>
          <w:rPr>
            <w:noProof/>
            <w:webHidden/>
          </w:rPr>
          <w:fldChar w:fldCharType="end"/>
        </w:r>
      </w:hyperlink>
    </w:p>
    <w:p w:rsidR="00F16767" w:rsidRDefault="00F16767">
      <w:pPr>
        <w:pStyle w:val="12"/>
        <w:rPr>
          <w:rFonts w:asciiTheme="minorHAnsi" w:eastAsiaTheme="minorEastAsia" w:hAnsiTheme="minorHAnsi" w:cstheme="minorBidi"/>
          <w:bCs w:val="0"/>
          <w:noProof/>
          <w:sz w:val="22"/>
          <w:szCs w:val="22"/>
        </w:rPr>
      </w:pPr>
      <w:hyperlink w:anchor="_Toc381365211" w:history="1">
        <w:r w:rsidRPr="00E20DE0">
          <w:rPr>
            <w:rStyle w:val="af6"/>
            <w:noProof/>
          </w:rPr>
          <w:t>- Мойка мотоцикла-3,800 л на машину за 1 помыв;</w:t>
        </w:r>
        <w:r>
          <w:rPr>
            <w:noProof/>
            <w:webHidden/>
          </w:rPr>
          <w:tab/>
        </w:r>
        <w:r>
          <w:rPr>
            <w:noProof/>
            <w:webHidden/>
          </w:rPr>
          <w:fldChar w:fldCharType="begin"/>
        </w:r>
        <w:r>
          <w:rPr>
            <w:noProof/>
            <w:webHidden/>
          </w:rPr>
          <w:instrText xml:space="preserve"> PAGEREF _Toc381365211 \h </w:instrText>
        </w:r>
        <w:r>
          <w:rPr>
            <w:noProof/>
            <w:webHidden/>
          </w:rPr>
        </w:r>
        <w:r>
          <w:rPr>
            <w:noProof/>
            <w:webHidden/>
          </w:rPr>
          <w:fldChar w:fldCharType="separate"/>
        </w:r>
        <w:r w:rsidR="000675A8">
          <w:rPr>
            <w:noProof/>
            <w:webHidden/>
          </w:rPr>
          <w:t>27</w:t>
        </w:r>
        <w:r>
          <w:rPr>
            <w:noProof/>
            <w:webHidden/>
          </w:rPr>
          <w:fldChar w:fldCharType="end"/>
        </w:r>
      </w:hyperlink>
    </w:p>
    <w:p w:rsidR="00F16767" w:rsidRDefault="00F16767">
      <w:pPr>
        <w:pStyle w:val="12"/>
        <w:rPr>
          <w:rFonts w:asciiTheme="minorHAnsi" w:eastAsiaTheme="minorEastAsia" w:hAnsiTheme="minorHAnsi" w:cstheme="minorBidi"/>
          <w:bCs w:val="0"/>
          <w:noProof/>
          <w:sz w:val="22"/>
          <w:szCs w:val="22"/>
        </w:rPr>
      </w:pPr>
      <w:hyperlink w:anchor="_Toc381365212" w:history="1">
        <w:r w:rsidRPr="00E20DE0">
          <w:rPr>
            <w:rStyle w:val="af6"/>
            <w:noProof/>
          </w:rPr>
          <w:t>- Мойка автомобиля при наличии водопровода-100,000л на  машину за 1 помыв;</w:t>
        </w:r>
        <w:r>
          <w:rPr>
            <w:noProof/>
            <w:webHidden/>
          </w:rPr>
          <w:tab/>
        </w:r>
        <w:r>
          <w:rPr>
            <w:noProof/>
            <w:webHidden/>
          </w:rPr>
          <w:fldChar w:fldCharType="begin"/>
        </w:r>
        <w:r>
          <w:rPr>
            <w:noProof/>
            <w:webHidden/>
          </w:rPr>
          <w:instrText xml:space="preserve"> PAGEREF _Toc381365212 \h </w:instrText>
        </w:r>
        <w:r>
          <w:rPr>
            <w:noProof/>
            <w:webHidden/>
          </w:rPr>
        </w:r>
        <w:r>
          <w:rPr>
            <w:noProof/>
            <w:webHidden/>
          </w:rPr>
          <w:fldChar w:fldCharType="separate"/>
        </w:r>
        <w:r w:rsidR="000675A8">
          <w:rPr>
            <w:noProof/>
            <w:webHidden/>
          </w:rPr>
          <w:t>27</w:t>
        </w:r>
        <w:r>
          <w:rPr>
            <w:noProof/>
            <w:webHidden/>
          </w:rPr>
          <w:fldChar w:fldCharType="end"/>
        </w:r>
      </w:hyperlink>
    </w:p>
    <w:p w:rsidR="00F16767" w:rsidRDefault="00F16767">
      <w:pPr>
        <w:pStyle w:val="12"/>
        <w:rPr>
          <w:rFonts w:asciiTheme="minorHAnsi" w:eastAsiaTheme="minorEastAsia" w:hAnsiTheme="minorHAnsi" w:cstheme="minorBidi"/>
          <w:bCs w:val="0"/>
          <w:noProof/>
          <w:sz w:val="22"/>
          <w:szCs w:val="22"/>
        </w:rPr>
      </w:pPr>
      <w:hyperlink w:anchor="_Toc381365213" w:history="1">
        <w:r w:rsidRPr="00E20DE0">
          <w:rPr>
            <w:rStyle w:val="af6"/>
            <w:noProof/>
          </w:rPr>
          <w:t>- Мойка автомобиля при водоснабжении из уличной  колонки-10,000л на машин за 1 помыв</w:t>
        </w:r>
        <w:r>
          <w:rPr>
            <w:noProof/>
            <w:webHidden/>
          </w:rPr>
          <w:tab/>
        </w:r>
        <w:r>
          <w:rPr>
            <w:noProof/>
            <w:webHidden/>
          </w:rPr>
          <w:fldChar w:fldCharType="begin"/>
        </w:r>
        <w:r>
          <w:rPr>
            <w:noProof/>
            <w:webHidden/>
          </w:rPr>
          <w:instrText xml:space="preserve"> PAGEREF _Toc381365213 \h </w:instrText>
        </w:r>
        <w:r>
          <w:rPr>
            <w:noProof/>
            <w:webHidden/>
          </w:rPr>
        </w:r>
        <w:r>
          <w:rPr>
            <w:noProof/>
            <w:webHidden/>
          </w:rPr>
          <w:fldChar w:fldCharType="separate"/>
        </w:r>
        <w:r w:rsidR="000675A8">
          <w:rPr>
            <w:noProof/>
            <w:webHidden/>
          </w:rPr>
          <w:t>27</w:t>
        </w:r>
        <w:r>
          <w:rPr>
            <w:noProof/>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14" w:history="1">
        <w:r w:rsidRPr="00E20DE0">
          <w:rPr>
            <w:rStyle w:val="af6"/>
            <w:w w:val="0"/>
          </w:rPr>
          <w:t>Часть 5.</w:t>
        </w:r>
        <w:r>
          <w:rPr>
            <w:rFonts w:asciiTheme="minorHAnsi" w:eastAsiaTheme="minorEastAsia" w:hAnsiTheme="minorHAnsi" w:cstheme="minorBidi"/>
            <w:bCs w:val="0"/>
            <w:snapToGrid/>
            <w:sz w:val="22"/>
            <w:szCs w:val="22"/>
          </w:rPr>
          <w:tab/>
        </w:r>
        <w:r w:rsidRPr="00E20DE0">
          <w:rPr>
            <w:rStyle w:val="af6"/>
          </w:rPr>
          <w:t>Описание существующей системы коммерческого учета горячей, питьевой, технической воды и планов по установке приборов учета</w:t>
        </w:r>
        <w:r>
          <w:rPr>
            <w:webHidden/>
          </w:rPr>
          <w:tab/>
        </w:r>
        <w:r>
          <w:rPr>
            <w:webHidden/>
          </w:rPr>
          <w:fldChar w:fldCharType="begin"/>
        </w:r>
        <w:r>
          <w:rPr>
            <w:webHidden/>
          </w:rPr>
          <w:instrText xml:space="preserve"> PAGEREF _Toc381365214 \h </w:instrText>
        </w:r>
        <w:r>
          <w:rPr>
            <w:webHidden/>
          </w:rPr>
        </w:r>
        <w:r>
          <w:rPr>
            <w:webHidden/>
          </w:rPr>
          <w:fldChar w:fldCharType="separate"/>
        </w:r>
        <w:r w:rsidR="000675A8">
          <w:rPr>
            <w:webHidden/>
          </w:rPr>
          <w:t>27</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15" w:history="1">
        <w:r w:rsidRPr="00E20DE0">
          <w:rPr>
            <w:rStyle w:val="af6"/>
            <w:w w:val="0"/>
          </w:rPr>
          <w:t>Часть 6.</w:t>
        </w:r>
        <w:r>
          <w:rPr>
            <w:rFonts w:asciiTheme="minorHAnsi" w:eastAsiaTheme="minorEastAsia" w:hAnsiTheme="minorHAnsi" w:cstheme="minorBidi"/>
            <w:bCs w:val="0"/>
            <w:snapToGrid/>
            <w:sz w:val="22"/>
            <w:szCs w:val="22"/>
          </w:rPr>
          <w:tab/>
        </w:r>
        <w:r w:rsidRPr="00E20DE0">
          <w:rPr>
            <w:rStyle w:val="af6"/>
          </w:rPr>
          <w:t>Анализ резервов и дефицитов производственных мощностей системы водоснабжения поселения, городского округа</w:t>
        </w:r>
        <w:r>
          <w:rPr>
            <w:webHidden/>
          </w:rPr>
          <w:tab/>
        </w:r>
        <w:r>
          <w:rPr>
            <w:webHidden/>
          </w:rPr>
          <w:fldChar w:fldCharType="begin"/>
        </w:r>
        <w:r>
          <w:rPr>
            <w:webHidden/>
          </w:rPr>
          <w:instrText xml:space="preserve"> PAGEREF _Toc381365215 \h </w:instrText>
        </w:r>
        <w:r>
          <w:rPr>
            <w:webHidden/>
          </w:rPr>
        </w:r>
        <w:r>
          <w:rPr>
            <w:webHidden/>
          </w:rPr>
          <w:fldChar w:fldCharType="separate"/>
        </w:r>
        <w:r w:rsidR="000675A8">
          <w:rPr>
            <w:webHidden/>
          </w:rPr>
          <w:t>34</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16" w:history="1">
        <w:r w:rsidRPr="00E20DE0">
          <w:rPr>
            <w:rStyle w:val="af6"/>
            <w:w w:val="0"/>
          </w:rPr>
          <w:t>Часть 7.</w:t>
        </w:r>
        <w:r>
          <w:rPr>
            <w:rFonts w:asciiTheme="minorHAnsi" w:eastAsiaTheme="minorEastAsia" w:hAnsiTheme="minorHAnsi" w:cstheme="minorBidi"/>
            <w:bCs w:val="0"/>
            <w:snapToGrid/>
            <w:sz w:val="22"/>
            <w:szCs w:val="22"/>
          </w:rPr>
          <w:tab/>
        </w:r>
        <w:r w:rsidRPr="00E20DE0">
          <w:rPr>
            <w:rStyle w:val="af6"/>
          </w:rPr>
          <w:t>Прогнозные балансы потребления горячей, питьевой, технической воды</w:t>
        </w:r>
        <w:r>
          <w:rPr>
            <w:webHidden/>
          </w:rPr>
          <w:tab/>
        </w:r>
        <w:r>
          <w:rPr>
            <w:webHidden/>
          </w:rPr>
          <w:fldChar w:fldCharType="begin"/>
        </w:r>
        <w:r>
          <w:rPr>
            <w:webHidden/>
          </w:rPr>
          <w:instrText xml:space="preserve"> PAGEREF _Toc381365216 \h </w:instrText>
        </w:r>
        <w:r>
          <w:rPr>
            <w:webHidden/>
          </w:rPr>
        </w:r>
        <w:r>
          <w:rPr>
            <w:webHidden/>
          </w:rPr>
          <w:fldChar w:fldCharType="separate"/>
        </w:r>
        <w:r w:rsidR="000675A8">
          <w:rPr>
            <w:webHidden/>
          </w:rPr>
          <w:t>35</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17" w:history="1">
        <w:r w:rsidRPr="00E20DE0">
          <w:rPr>
            <w:rStyle w:val="af6"/>
            <w:w w:val="0"/>
          </w:rPr>
          <w:t>Часть 8.</w:t>
        </w:r>
        <w:r>
          <w:rPr>
            <w:rFonts w:asciiTheme="minorHAnsi" w:eastAsiaTheme="minorEastAsia" w:hAnsiTheme="minorHAnsi" w:cstheme="minorBidi"/>
            <w:bCs w:val="0"/>
            <w:snapToGrid/>
            <w:sz w:val="22"/>
            <w:szCs w:val="22"/>
          </w:rPr>
          <w:tab/>
        </w:r>
        <w:r w:rsidRPr="00E20DE0">
          <w:rPr>
            <w:rStyle w:val="af6"/>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Pr>
            <w:webHidden/>
          </w:rPr>
          <w:tab/>
        </w:r>
        <w:r>
          <w:rPr>
            <w:webHidden/>
          </w:rPr>
          <w:fldChar w:fldCharType="begin"/>
        </w:r>
        <w:r>
          <w:rPr>
            <w:webHidden/>
          </w:rPr>
          <w:instrText xml:space="preserve"> PAGEREF _Toc381365217 \h </w:instrText>
        </w:r>
        <w:r>
          <w:rPr>
            <w:webHidden/>
          </w:rPr>
        </w:r>
        <w:r>
          <w:rPr>
            <w:webHidden/>
          </w:rPr>
          <w:fldChar w:fldCharType="separate"/>
        </w:r>
        <w:r w:rsidR="000675A8">
          <w:rPr>
            <w:webHidden/>
          </w:rPr>
          <w:t>40</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18" w:history="1">
        <w:r w:rsidRPr="00E20DE0">
          <w:rPr>
            <w:rStyle w:val="af6"/>
            <w:w w:val="0"/>
          </w:rPr>
          <w:t>Часть 9.</w:t>
        </w:r>
        <w:r>
          <w:rPr>
            <w:rFonts w:asciiTheme="minorHAnsi" w:eastAsiaTheme="minorEastAsia" w:hAnsiTheme="minorHAnsi" w:cstheme="minorBidi"/>
            <w:bCs w:val="0"/>
            <w:snapToGrid/>
            <w:sz w:val="22"/>
            <w:szCs w:val="22"/>
          </w:rPr>
          <w:tab/>
        </w:r>
        <w:r w:rsidRPr="00E20DE0">
          <w:rPr>
            <w:rStyle w:val="af6"/>
          </w:rPr>
          <w:t>Сведения о фактическом и ожидаемом потреблении горячей, питьевой, технической воды (годовое, среднесуточное)</w:t>
        </w:r>
        <w:r>
          <w:rPr>
            <w:webHidden/>
          </w:rPr>
          <w:tab/>
        </w:r>
        <w:r>
          <w:rPr>
            <w:webHidden/>
          </w:rPr>
          <w:fldChar w:fldCharType="begin"/>
        </w:r>
        <w:r>
          <w:rPr>
            <w:webHidden/>
          </w:rPr>
          <w:instrText xml:space="preserve"> PAGEREF _Toc381365218 \h </w:instrText>
        </w:r>
        <w:r>
          <w:rPr>
            <w:webHidden/>
          </w:rPr>
        </w:r>
        <w:r>
          <w:rPr>
            <w:webHidden/>
          </w:rPr>
          <w:fldChar w:fldCharType="separate"/>
        </w:r>
        <w:r w:rsidR="000675A8">
          <w:rPr>
            <w:webHidden/>
          </w:rPr>
          <w:t>40</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19" w:history="1">
        <w:r w:rsidRPr="00E20DE0">
          <w:rPr>
            <w:rStyle w:val="af6"/>
            <w:w w:val="0"/>
          </w:rPr>
          <w:t>Часть 10.</w:t>
        </w:r>
        <w:r>
          <w:rPr>
            <w:rFonts w:asciiTheme="minorHAnsi" w:eastAsiaTheme="minorEastAsia" w:hAnsiTheme="minorHAnsi" w:cstheme="minorBidi"/>
            <w:bCs w:val="0"/>
            <w:snapToGrid/>
            <w:sz w:val="22"/>
            <w:szCs w:val="22"/>
          </w:rPr>
          <w:tab/>
        </w:r>
        <w:r w:rsidRPr="00E20DE0">
          <w:rPr>
            <w:rStyle w:val="af6"/>
          </w:rPr>
          <w:t>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разбивкой по технологическим зонам</w:t>
        </w:r>
        <w:r>
          <w:rPr>
            <w:webHidden/>
          </w:rPr>
          <w:tab/>
        </w:r>
        <w:r>
          <w:rPr>
            <w:webHidden/>
          </w:rPr>
          <w:fldChar w:fldCharType="begin"/>
        </w:r>
        <w:r>
          <w:rPr>
            <w:webHidden/>
          </w:rPr>
          <w:instrText xml:space="preserve"> PAGEREF _Toc381365219 \h </w:instrText>
        </w:r>
        <w:r>
          <w:rPr>
            <w:webHidden/>
          </w:rPr>
        </w:r>
        <w:r>
          <w:rPr>
            <w:webHidden/>
          </w:rPr>
          <w:fldChar w:fldCharType="separate"/>
        </w:r>
        <w:r w:rsidR="000675A8">
          <w:rPr>
            <w:webHidden/>
          </w:rPr>
          <w:t>40</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20" w:history="1">
        <w:r w:rsidRPr="00E20DE0">
          <w:rPr>
            <w:rStyle w:val="af6"/>
            <w:w w:val="0"/>
          </w:rPr>
          <w:t>Часть 11.</w:t>
        </w:r>
        <w:r>
          <w:rPr>
            <w:rFonts w:asciiTheme="minorHAnsi" w:eastAsiaTheme="minorEastAsia" w:hAnsiTheme="minorHAnsi" w:cstheme="minorBidi"/>
            <w:bCs w:val="0"/>
            <w:snapToGrid/>
            <w:sz w:val="22"/>
            <w:szCs w:val="22"/>
          </w:rPr>
          <w:tab/>
        </w:r>
        <w:r w:rsidRPr="00E20DE0">
          <w:rPr>
            <w:rStyle w:val="af6"/>
          </w:rPr>
          <w:t>Прогноз распределения расходов воды на водоснабжение по типам абонентов</w:t>
        </w:r>
        <w:r>
          <w:rPr>
            <w:webHidden/>
          </w:rPr>
          <w:tab/>
        </w:r>
        <w:r>
          <w:rPr>
            <w:webHidden/>
          </w:rPr>
          <w:fldChar w:fldCharType="begin"/>
        </w:r>
        <w:r>
          <w:rPr>
            <w:webHidden/>
          </w:rPr>
          <w:instrText xml:space="preserve"> PAGEREF _Toc381365220 \h </w:instrText>
        </w:r>
        <w:r>
          <w:rPr>
            <w:webHidden/>
          </w:rPr>
        </w:r>
        <w:r>
          <w:rPr>
            <w:webHidden/>
          </w:rPr>
          <w:fldChar w:fldCharType="separate"/>
        </w:r>
        <w:r w:rsidR="000675A8">
          <w:rPr>
            <w:webHidden/>
          </w:rPr>
          <w:t>41</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21" w:history="1">
        <w:r w:rsidRPr="00E20DE0">
          <w:rPr>
            <w:rStyle w:val="af6"/>
            <w:w w:val="0"/>
          </w:rPr>
          <w:t>Часть 12.</w:t>
        </w:r>
        <w:r>
          <w:rPr>
            <w:rFonts w:asciiTheme="minorHAnsi" w:eastAsiaTheme="minorEastAsia" w:hAnsiTheme="minorHAnsi" w:cstheme="minorBidi"/>
            <w:bCs w:val="0"/>
            <w:snapToGrid/>
            <w:sz w:val="22"/>
            <w:szCs w:val="22"/>
          </w:rPr>
          <w:tab/>
        </w:r>
        <w:r w:rsidRPr="00E20DE0">
          <w:rPr>
            <w:rStyle w:val="af6"/>
          </w:rPr>
          <w:t>Сведения о фактических и планируемых потерях горячей, питьевой, технической воды при ее транспортировке</w:t>
        </w:r>
        <w:r>
          <w:rPr>
            <w:webHidden/>
          </w:rPr>
          <w:tab/>
        </w:r>
        <w:r>
          <w:rPr>
            <w:webHidden/>
          </w:rPr>
          <w:fldChar w:fldCharType="begin"/>
        </w:r>
        <w:r>
          <w:rPr>
            <w:webHidden/>
          </w:rPr>
          <w:instrText xml:space="preserve"> PAGEREF _Toc381365221 \h </w:instrText>
        </w:r>
        <w:r>
          <w:rPr>
            <w:webHidden/>
          </w:rPr>
        </w:r>
        <w:r>
          <w:rPr>
            <w:webHidden/>
          </w:rPr>
          <w:fldChar w:fldCharType="separate"/>
        </w:r>
        <w:r w:rsidR="000675A8">
          <w:rPr>
            <w:webHidden/>
          </w:rPr>
          <w:t>41</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22" w:history="1">
        <w:r w:rsidRPr="00E20DE0">
          <w:rPr>
            <w:rStyle w:val="af6"/>
            <w:w w:val="0"/>
          </w:rPr>
          <w:t>Часть 13.</w:t>
        </w:r>
        <w:r>
          <w:rPr>
            <w:rFonts w:asciiTheme="minorHAnsi" w:eastAsiaTheme="minorEastAsia" w:hAnsiTheme="minorHAnsi" w:cstheme="minorBidi"/>
            <w:bCs w:val="0"/>
            <w:snapToGrid/>
            <w:sz w:val="22"/>
            <w:szCs w:val="22"/>
          </w:rPr>
          <w:tab/>
        </w:r>
        <w:r w:rsidRPr="00E20DE0">
          <w:rPr>
            <w:rStyle w:val="af6"/>
          </w:rPr>
          <w:t>Перспективные балансы водоснабжения</w:t>
        </w:r>
        <w:r>
          <w:rPr>
            <w:webHidden/>
          </w:rPr>
          <w:tab/>
        </w:r>
        <w:r>
          <w:rPr>
            <w:webHidden/>
          </w:rPr>
          <w:fldChar w:fldCharType="begin"/>
        </w:r>
        <w:r>
          <w:rPr>
            <w:webHidden/>
          </w:rPr>
          <w:instrText xml:space="preserve"> PAGEREF _Toc381365222 \h </w:instrText>
        </w:r>
        <w:r>
          <w:rPr>
            <w:webHidden/>
          </w:rPr>
        </w:r>
        <w:r>
          <w:rPr>
            <w:webHidden/>
          </w:rPr>
          <w:fldChar w:fldCharType="separate"/>
        </w:r>
        <w:r w:rsidR="000675A8">
          <w:rPr>
            <w:webHidden/>
          </w:rPr>
          <w:t>42</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23" w:history="1">
        <w:r w:rsidRPr="00E20DE0">
          <w:rPr>
            <w:rStyle w:val="af6"/>
            <w:w w:val="0"/>
          </w:rPr>
          <w:t>Часть 14.</w:t>
        </w:r>
        <w:r>
          <w:rPr>
            <w:rFonts w:asciiTheme="minorHAnsi" w:eastAsiaTheme="minorEastAsia" w:hAnsiTheme="minorHAnsi" w:cstheme="minorBidi"/>
            <w:bCs w:val="0"/>
            <w:snapToGrid/>
            <w:sz w:val="22"/>
            <w:szCs w:val="22"/>
          </w:rPr>
          <w:tab/>
        </w:r>
        <w:r w:rsidRPr="00E20DE0">
          <w:rPr>
            <w:rStyle w:val="af6"/>
          </w:rPr>
          <w:t>Расчет требуемой мощности водозаборных и очистных сооружений</w:t>
        </w:r>
        <w:r>
          <w:rPr>
            <w:webHidden/>
          </w:rPr>
          <w:tab/>
        </w:r>
        <w:r>
          <w:rPr>
            <w:webHidden/>
          </w:rPr>
          <w:fldChar w:fldCharType="begin"/>
        </w:r>
        <w:r>
          <w:rPr>
            <w:webHidden/>
          </w:rPr>
          <w:instrText xml:space="preserve"> PAGEREF _Toc381365223 \h </w:instrText>
        </w:r>
        <w:r>
          <w:rPr>
            <w:webHidden/>
          </w:rPr>
        </w:r>
        <w:r>
          <w:rPr>
            <w:webHidden/>
          </w:rPr>
          <w:fldChar w:fldCharType="separate"/>
        </w:r>
        <w:r w:rsidR="000675A8">
          <w:rPr>
            <w:webHidden/>
          </w:rPr>
          <w:t>43</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24" w:history="1">
        <w:r w:rsidRPr="00E20DE0">
          <w:rPr>
            <w:rStyle w:val="af6"/>
            <w:w w:val="0"/>
          </w:rPr>
          <w:t>Часть 15.</w:t>
        </w:r>
        <w:r>
          <w:rPr>
            <w:rFonts w:asciiTheme="minorHAnsi" w:eastAsiaTheme="minorEastAsia" w:hAnsiTheme="minorHAnsi" w:cstheme="minorBidi"/>
            <w:bCs w:val="0"/>
            <w:snapToGrid/>
            <w:sz w:val="22"/>
            <w:szCs w:val="22"/>
          </w:rPr>
          <w:tab/>
        </w:r>
        <w:r w:rsidRPr="00E20DE0">
          <w:rPr>
            <w:rStyle w:val="af6"/>
          </w:rPr>
          <w:t>Наименование организации, которая наделена статусом гарантирующей организации</w:t>
        </w:r>
        <w:r>
          <w:rPr>
            <w:webHidden/>
          </w:rPr>
          <w:tab/>
        </w:r>
        <w:r>
          <w:rPr>
            <w:webHidden/>
          </w:rPr>
          <w:fldChar w:fldCharType="begin"/>
        </w:r>
        <w:r>
          <w:rPr>
            <w:webHidden/>
          </w:rPr>
          <w:instrText xml:space="preserve"> PAGEREF _Toc381365224 \h </w:instrText>
        </w:r>
        <w:r>
          <w:rPr>
            <w:webHidden/>
          </w:rPr>
        </w:r>
        <w:r>
          <w:rPr>
            <w:webHidden/>
          </w:rPr>
          <w:fldChar w:fldCharType="separate"/>
        </w:r>
        <w:r w:rsidR="000675A8">
          <w:rPr>
            <w:webHidden/>
          </w:rPr>
          <w:t>43</w:t>
        </w:r>
        <w:r>
          <w:rPr>
            <w:webHidden/>
          </w:rPr>
          <w:fldChar w:fldCharType="end"/>
        </w:r>
      </w:hyperlink>
    </w:p>
    <w:p w:rsidR="00F16767" w:rsidRDefault="00F16767">
      <w:pPr>
        <w:pStyle w:val="12"/>
        <w:rPr>
          <w:rFonts w:asciiTheme="minorHAnsi" w:eastAsiaTheme="minorEastAsia" w:hAnsiTheme="minorHAnsi" w:cstheme="minorBidi"/>
          <w:bCs w:val="0"/>
          <w:noProof/>
          <w:sz w:val="22"/>
          <w:szCs w:val="22"/>
        </w:rPr>
      </w:pPr>
      <w:hyperlink w:anchor="_Toc381365225" w:history="1">
        <w:r w:rsidRPr="00E20DE0">
          <w:rPr>
            <w:rStyle w:val="af6"/>
            <w:noProof/>
          </w:rPr>
          <w:t>Глава 4.</w:t>
        </w:r>
        <w:r>
          <w:rPr>
            <w:rFonts w:asciiTheme="minorHAnsi" w:eastAsiaTheme="minorEastAsia" w:hAnsiTheme="minorHAnsi" w:cstheme="minorBidi"/>
            <w:bCs w:val="0"/>
            <w:noProof/>
            <w:sz w:val="22"/>
            <w:szCs w:val="22"/>
          </w:rPr>
          <w:tab/>
        </w:r>
        <w:r w:rsidRPr="00E20DE0">
          <w:rPr>
            <w:rStyle w:val="af6"/>
            <w:noProof/>
          </w:rPr>
          <w:t>Предложения по строительству, реконструкции и модернизации объектов централизованных систем водоснабжения</w:t>
        </w:r>
        <w:r>
          <w:rPr>
            <w:noProof/>
            <w:webHidden/>
          </w:rPr>
          <w:tab/>
        </w:r>
        <w:r>
          <w:rPr>
            <w:noProof/>
            <w:webHidden/>
          </w:rPr>
          <w:fldChar w:fldCharType="begin"/>
        </w:r>
        <w:r>
          <w:rPr>
            <w:noProof/>
            <w:webHidden/>
          </w:rPr>
          <w:instrText xml:space="preserve"> PAGEREF _Toc381365225 \h </w:instrText>
        </w:r>
        <w:r>
          <w:rPr>
            <w:noProof/>
            <w:webHidden/>
          </w:rPr>
        </w:r>
        <w:r>
          <w:rPr>
            <w:noProof/>
            <w:webHidden/>
          </w:rPr>
          <w:fldChar w:fldCharType="separate"/>
        </w:r>
        <w:r w:rsidR="000675A8">
          <w:rPr>
            <w:noProof/>
            <w:webHidden/>
          </w:rPr>
          <w:t>44</w:t>
        </w:r>
        <w:r>
          <w:rPr>
            <w:noProof/>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26" w:history="1">
        <w:r w:rsidRPr="00E20DE0">
          <w:rPr>
            <w:rStyle w:val="af6"/>
            <w:w w:val="0"/>
          </w:rPr>
          <w:t>Часть 1.</w:t>
        </w:r>
        <w:r>
          <w:rPr>
            <w:rFonts w:asciiTheme="minorHAnsi" w:eastAsiaTheme="minorEastAsia" w:hAnsiTheme="minorHAnsi" w:cstheme="minorBidi"/>
            <w:bCs w:val="0"/>
            <w:snapToGrid/>
            <w:sz w:val="22"/>
            <w:szCs w:val="22"/>
          </w:rPr>
          <w:tab/>
        </w:r>
        <w:r w:rsidRPr="00E20DE0">
          <w:rPr>
            <w:rStyle w:val="af6"/>
          </w:rPr>
          <w:t>Перечень основных мероприятий по реализации схем водоснабжения с разбивкой по годам</w:t>
        </w:r>
        <w:r>
          <w:rPr>
            <w:webHidden/>
          </w:rPr>
          <w:tab/>
        </w:r>
        <w:r>
          <w:rPr>
            <w:webHidden/>
          </w:rPr>
          <w:fldChar w:fldCharType="begin"/>
        </w:r>
        <w:r>
          <w:rPr>
            <w:webHidden/>
          </w:rPr>
          <w:instrText xml:space="preserve"> PAGEREF _Toc381365226 \h </w:instrText>
        </w:r>
        <w:r>
          <w:rPr>
            <w:webHidden/>
          </w:rPr>
        </w:r>
        <w:r>
          <w:rPr>
            <w:webHidden/>
          </w:rPr>
          <w:fldChar w:fldCharType="separate"/>
        </w:r>
        <w:r w:rsidR="000675A8">
          <w:rPr>
            <w:webHidden/>
          </w:rPr>
          <w:t>44</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27" w:history="1">
        <w:r w:rsidRPr="00E20DE0">
          <w:rPr>
            <w:rStyle w:val="af6"/>
            <w:w w:val="0"/>
          </w:rPr>
          <w:t>Часть 2.</w:t>
        </w:r>
        <w:r>
          <w:rPr>
            <w:rFonts w:asciiTheme="minorHAnsi" w:eastAsiaTheme="minorEastAsia" w:hAnsiTheme="minorHAnsi" w:cstheme="minorBidi"/>
            <w:bCs w:val="0"/>
            <w:snapToGrid/>
            <w:sz w:val="22"/>
            <w:szCs w:val="22"/>
          </w:rPr>
          <w:tab/>
        </w:r>
        <w:r w:rsidRPr="00E20DE0">
          <w:rPr>
            <w:rStyle w:val="af6"/>
          </w:rPr>
          <w:t>Технические обоснования основных мероприятий по реализации схем водоснабжения</w:t>
        </w:r>
        <w:r>
          <w:rPr>
            <w:webHidden/>
          </w:rPr>
          <w:tab/>
        </w:r>
        <w:r>
          <w:rPr>
            <w:webHidden/>
          </w:rPr>
          <w:fldChar w:fldCharType="begin"/>
        </w:r>
        <w:r>
          <w:rPr>
            <w:webHidden/>
          </w:rPr>
          <w:instrText xml:space="preserve"> PAGEREF _Toc381365227 \h </w:instrText>
        </w:r>
        <w:r>
          <w:rPr>
            <w:webHidden/>
          </w:rPr>
        </w:r>
        <w:r>
          <w:rPr>
            <w:webHidden/>
          </w:rPr>
          <w:fldChar w:fldCharType="separate"/>
        </w:r>
        <w:r w:rsidR="000675A8">
          <w:rPr>
            <w:webHidden/>
          </w:rPr>
          <w:t>45</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28" w:history="1">
        <w:r w:rsidRPr="00E20DE0">
          <w:rPr>
            <w:rStyle w:val="af6"/>
            <w:w w:val="0"/>
          </w:rPr>
          <w:t>Часть 3.</w:t>
        </w:r>
        <w:r>
          <w:rPr>
            <w:rFonts w:asciiTheme="minorHAnsi" w:eastAsiaTheme="minorEastAsia" w:hAnsiTheme="minorHAnsi" w:cstheme="minorBidi"/>
            <w:bCs w:val="0"/>
            <w:snapToGrid/>
            <w:sz w:val="22"/>
            <w:szCs w:val="22"/>
          </w:rPr>
          <w:tab/>
        </w:r>
        <w:r w:rsidRPr="00E20DE0">
          <w:rPr>
            <w:rStyle w:val="af6"/>
          </w:rPr>
          <w:t>Сведения о вновь строящихся, реконструируемых и предлагаемых к выводу из эксплуатации объектах системы водоснабжения</w:t>
        </w:r>
        <w:r>
          <w:rPr>
            <w:webHidden/>
          </w:rPr>
          <w:tab/>
        </w:r>
        <w:r>
          <w:rPr>
            <w:webHidden/>
          </w:rPr>
          <w:fldChar w:fldCharType="begin"/>
        </w:r>
        <w:r>
          <w:rPr>
            <w:webHidden/>
          </w:rPr>
          <w:instrText xml:space="preserve"> PAGEREF _Toc381365228 \h </w:instrText>
        </w:r>
        <w:r>
          <w:rPr>
            <w:webHidden/>
          </w:rPr>
        </w:r>
        <w:r>
          <w:rPr>
            <w:webHidden/>
          </w:rPr>
          <w:fldChar w:fldCharType="separate"/>
        </w:r>
        <w:r w:rsidR="000675A8">
          <w:rPr>
            <w:webHidden/>
          </w:rPr>
          <w:t>45</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29" w:history="1">
        <w:r w:rsidRPr="00E20DE0">
          <w:rPr>
            <w:rStyle w:val="af6"/>
            <w:w w:val="0"/>
          </w:rPr>
          <w:t>Часть 4.</w:t>
        </w:r>
        <w:r>
          <w:rPr>
            <w:rFonts w:asciiTheme="minorHAnsi" w:eastAsiaTheme="minorEastAsia" w:hAnsiTheme="minorHAnsi" w:cstheme="minorBidi"/>
            <w:bCs w:val="0"/>
            <w:snapToGrid/>
            <w:sz w:val="22"/>
            <w:szCs w:val="22"/>
          </w:rPr>
          <w:tab/>
        </w:r>
        <w:r w:rsidRPr="00E20DE0">
          <w:rPr>
            <w:rStyle w:val="af6"/>
          </w:rPr>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r>
          <w:rPr>
            <w:webHidden/>
          </w:rPr>
          <w:tab/>
        </w:r>
        <w:r>
          <w:rPr>
            <w:webHidden/>
          </w:rPr>
          <w:fldChar w:fldCharType="begin"/>
        </w:r>
        <w:r>
          <w:rPr>
            <w:webHidden/>
          </w:rPr>
          <w:instrText xml:space="preserve"> PAGEREF _Toc381365229 \h </w:instrText>
        </w:r>
        <w:r>
          <w:rPr>
            <w:webHidden/>
          </w:rPr>
        </w:r>
        <w:r>
          <w:rPr>
            <w:webHidden/>
          </w:rPr>
          <w:fldChar w:fldCharType="separate"/>
        </w:r>
        <w:r w:rsidR="000675A8">
          <w:rPr>
            <w:webHidden/>
          </w:rPr>
          <w:t>51</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30" w:history="1">
        <w:r w:rsidRPr="00E20DE0">
          <w:rPr>
            <w:rStyle w:val="af6"/>
            <w:w w:val="0"/>
          </w:rPr>
          <w:t>Часть 5.</w:t>
        </w:r>
        <w:r>
          <w:rPr>
            <w:rFonts w:asciiTheme="minorHAnsi" w:eastAsiaTheme="minorEastAsia" w:hAnsiTheme="minorHAnsi" w:cstheme="minorBidi"/>
            <w:bCs w:val="0"/>
            <w:snapToGrid/>
            <w:sz w:val="22"/>
            <w:szCs w:val="22"/>
          </w:rPr>
          <w:tab/>
        </w:r>
        <w:r w:rsidRPr="00E20DE0">
          <w:rPr>
            <w:rStyle w:val="af6"/>
          </w:rPr>
          <w:t>Сведения об оснащенности зданий, строений, сооружений приборами учета воды и их применении при осуществлении расчетов за потребленную воду</w:t>
        </w:r>
        <w:r>
          <w:rPr>
            <w:webHidden/>
          </w:rPr>
          <w:tab/>
        </w:r>
        <w:r>
          <w:rPr>
            <w:webHidden/>
          </w:rPr>
          <w:fldChar w:fldCharType="begin"/>
        </w:r>
        <w:r>
          <w:rPr>
            <w:webHidden/>
          </w:rPr>
          <w:instrText xml:space="preserve"> PAGEREF _Toc381365230 \h </w:instrText>
        </w:r>
        <w:r>
          <w:rPr>
            <w:webHidden/>
          </w:rPr>
        </w:r>
        <w:r>
          <w:rPr>
            <w:webHidden/>
          </w:rPr>
          <w:fldChar w:fldCharType="separate"/>
        </w:r>
        <w:r w:rsidR="000675A8">
          <w:rPr>
            <w:webHidden/>
          </w:rPr>
          <w:t>52</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31" w:history="1">
        <w:r w:rsidRPr="00E20DE0">
          <w:rPr>
            <w:rStyle w:val="af6"/>
            <w:w w:val="0"/>
          </w:rPr>
          <w:t>Часть 6.</w:t>
        </w:r>
        <w:r>
          <w:rPr>
            <w:rFonts w:asciiTheme="minorHAnsi" w:eastAsiaTheme="minorEastAsia" w:hAnsiTheme="minorHAnsi" w:cstheme="minorBidi"/>
            <w:bCs w:val="0"/>
            <w:snapToGrid/>
            <w:sz w:val="22"/>
            <w:szCs w:val="22"/>
          </w:rPr>
          <w:tab/>
        </w:r>
        <w:r w:rsidRPr="00E20DE0">
          <w:rPr>
            <w:rStyle w:val="af6"/>
          </w:rPr>
          <w:t>Описание вариантов маршрутов прохождения трубопроводов (трасс) по территории поселения, городского округа и их обоснование</w:t>
        </w:r>
        <w:r>
          <w:rPr>
            <w:webHidden/>
          </w:rPr>
          <w:tab/>
        </w:r>
        <w:r>
          <w:rPr>
            <w:webHidden/>
          </w:rPr>
          <w:fldChar w:fldCharType="begin"/>
        </w:r>
        <w:r>
          <w:rPr>
            <w:webHidden/>
          </w:rPr>
          <w:instrText xml:space="preserve"> PAGEREF _Toc381365231 \h </w:instrText>
        </w:r>
        <w:r>
          <w:rPr>
            <w:webHidden/>
          </w:rPr>
        </w:r>
        <w:r>
          <w:rPr>
            <w:webHidden/>
          </w:rPr>
          <w:fldChar w:fldCharType="separate"/>
        </w:r>
        <w:r w:rsidR="000675A8">
          <w:rPr>
            <w:webHidden/>
          </w:rPr>
          <w:t>52</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32" w:history="1">
        <w:r w:rsidRPr="00E20DE0">
          <w:rPr>
            <w:rStyle w:val="af6"/>
            <w:w w:val="0"/>
          </w:rPr>
          <w:t>Часть 7.</w:t>
        </w:r>
        <w:r>
          <w:rPr>
            <w:rFonts w:asciiTheme="minorHAnsi" w:eastAsiaTheme="minorEastAsia" w:hAnsiTheme="minorHAnsi" w:cstheme="minorBidi"/>
            <w:bCs w:val="0"/>
            <w:snapToGrid/>
            <w:sz w:val="22"/>
            <w:szCs w:val="22"/>
          </w:rPr>
          <w:tab/>
        </w:r>
        <w:r w:rsidRPr="00E20DE0">
          <w:rPr>
            <w:rStyle w:val="af6"/>
          </w:rPr>
          <w:t>Рекомендации о месте размещения насосных станций, резервуаров, водонапорных башен</w:t>
        </w:r>
        <w:r>
          <w:rPr>
            <w:webHidden/>
          </w:rPr>
          <w:tab/>
        </w:r>
        <w:r>
          <w:rPr>
            <w:webHidden/>
          </w:rPr>
          <w:fldChar w:fldCharType="begin"/>
        </w:r>
        <w:r>
          <w:rPr>
            <w:webHidden/>
          </w:rPr>
          <w:instrText xml:space="preserve"> PAGEREF _Toc381365232 \h </w:instrText>
        </w:r>
        <w:r>
          <w:rPr>
            <w:webHidden/>
          </w:rPr>
        </w:r>
        <w:r>
          <w:rPr>
            <w:webHidden/>
          </w:rPr>
          <w:fldChar w:fldCharType="separate"/>
        </w:r>
        <w:r w:rsidR="000675A8">
          <w:rPr>
            <w:webHidden/>
          </w:rPr>
          <w:t>53</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33" w:history="1">
        <w:r w:rsidRPr="00E20DE0">
          <w:rPr>
            <w:rStyle w:val="af6"/>
            <w:w w:val="0"/>
          </w:rPr>
          <w:t>Часть 8.</w:t>
        </w:r>
        <w:r>
          <w:rPr>
            <w:rFonts w:asciiTheme="minorHAnsi" w:eastAsiaTheme="minorEastAsia" w:hAnsiTheme="minorHAnsi" w:cstheme="minorBidi"/>
            <w:bCs w:val="0"/>
            <w:snapToGrid/>
            <w:sz w:val="22"/>
            <w:szCs w:val="22"/>
          </w:rPr>
          <w:tab/>
        </w:r>
        <w:r w:rsidRPr="00E20DE0">
          <w:rPr>
            <w:rStyle w:val="af6"/>
          </w:rPr>
          <w:t>Границы планируемых зон размещения объектов централизованных систем холодного водоснабжения</w:t>
        </w:r>
        <w:r>
          <w:rPr>
            <w:webHidden/>
          </w:rPr>
          <w:tab/>
        </w:r>
        <w:r>
          <w:rPr>
            <w:webHidden/>
          </w:rPr>
          <w:fldChar w:fldCharType="begin"/>
        </w:r>
        <w:r>
          <w:rPr>
            <w:webHidden/>
          </w:rPr>
          <w:instrText xml:space="preserve"> PAGEREF _Toc381365233 \h </w:instrText>
        </w:r>
        <w:r>
          <w:rPr>
            <w:webHidden/>
          </w:rPr>
        </w:r>
        <w:r>
          <w:rPr>
            <w:webHidden/>
          </w:rPr>
          <w:fldChar w:fldCharType="separate"/>
        </w:r>
        <w:r w:rsidR="000675A8">
          <w:rPr>
            <w:webHidden/>
          </w:rPr>
          <w:t>53</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34" w:history="1">
        <w:r w:rsidRPr="00E20DE0">
          <w:rPr>
            <w:rStyle w:val="af6"/>
            <w:w w:val="0"/>
          </w:rPr>
          <w:t>Часть 9.</w:t>
        </w:r>
        <w:r>
          <w:rPr>
            <w:rFonts w:asciiTheme="minorHAnsi" w:eastAsiaTheme="minorEastAsia" w:hAnsiTheme="minorHAnsi" w:cstheme="minorBidi"/>
            <w:bCs w:val="0"/>
            <w:snapToGrid/>
            <w:sz w:val="22"/>
            <w:szCs w:val="22"/>
          </w:rPr>
          <w:tab/>
        </w:r>
        <w:r w:rsidRPr="00E20DE0">
          <w:rPr>
            <w:rStyle w:val="af6"/>
          </w:rPr>
          <w:t>Карты (схемы) существующего и планируемого размещения объектов централизованных систем горячего водоснабжения, холодного водоснабжения</w:t>
        </w:r>
        <w:r>
          <w:rPr>
            <w:webHidden/>
          </w:rPr>
          <w:tab/>
        </w:r>
        <w:r>
          <w:rPr>
            <w:webHidden/>
          </w:rPr>
          <w:fldChar w:fldCharType="begin"/>
        </w:r>
        <w:r>
          <w:rPr>
            <w:webHidden/>
          </w:rPr>
          <w:instrText xml:space="preserve"> PAGEREF _Toc381365234 \h </w:instrText>
        </w:r>
        <w:r>
          <w:rPr>
            <w:webHidden/>
          </w:rPr>
        </w:r>
        <w:r>
          <w:rPr>
            <w:webHidden/>
          </w:rPr>
          <w:fldChar w:fldCharType="separate"/>
        </w:r>
        <w:r w:rsidR="000675A8">
          <w:rPr>
            <w:webHidden/>
          </w:rPr>
          <w:t>53</w:t>
        </w:r>
        <w:r>
          <w:rPr>
            <w:webHidden/>
          </w:rPr>
          <w:fldChar w:fldCharType="end"/>
        </w:r>
      </w:hyperlink>
    </w:p>
    <w:p w:rsidR="00F16767" w:rsidRDefault="00F16767">
      <w:pPr>
        <w:pStyle w:val="12"/>
        <w:rPr>
          <w:rFonts w:asciiTheme="minorHAnsi" w:eastAsiaTheme="minorEastAsia" w:hAnsiTheme="minorHAnsi" w:cstheme="minorBidi"/>
          <w:bCs w:val="0"/>
          <w:noProof/>
          <w:sz w:val="22"/>
          <w:szCs w:val="22"/>
        </w:rPr>
      </w:pPr>
      <w:hyperlink w:anchor="_Toc381365235" w:history="1">
        <w:r w:rsidRPr="00E20DE0">
          <w:rPr>
            <w:rStyle w:val="af6"/>
            <w:noProof/>
          </w:rPr>
          <w:t>Глава 5.</w:t>
        </w:r>
        <w:r>
          <w:rPr>
            <w:rFonts w:asciiTheme="minorHAnsi" w:eastAsiaTheme="minorEastAsia" w:hAnsiTheme="minorHAnsi" w:cstheme="minorBidi"/>
            <w:bCs w:val="0"/>
            <w:noProof/>
            <w:sz w:val="22"/>
            <w:szCs w:val="22"/>
          </w:rPr>
          <w:tab/>
        </w:r>
        <w:r w:rsidRPr="00E20DE0">
          <w:rPr>
            <w:rStyle w:val="af6"/>
            <w:noProof/>
          </w:rPr>
          <w:t>Экологические аспекты мероприятий по строительству, реконструкции и модернизации объектов централизованных систем водоснабжения</w:t>
        </w:r>
        <w:r>
          <w:rPr>
            <w:noProof/>
            <w:webHidden/>
          </w:rPr>
          <w:tab/>
        </w:r>
        <w:r>
          <w:rPr>
            <w:noProof/>
            <w:webHidden/>
          </w:rPr>
          <w:fldChar w:fldCharType="begin"/>
        </w:r>
        <w:r>
          <w:rPr>
            <w:noProof/>
            <w:webHidden/>
          </w:rPr>
          <w:instrText xml:space="preserve"> PAGEREF _Toc381365235 \h </w:instrText>
        </w:r>
        <w:r>
          <w:rPr>
            <w:noProof/>
            <w:webHidden/>
          </w:rPr>
        </w:r>
        <w:r>
          <w:rPr>
            <w:noProof/>
            <w:webHidden/>
          </w:rPr>
          <w:fldChar w:fldCharType="separate"/>
        </w:r>
        <w:r w:rsidR="000675A8">
          <w:rPr>
            <w:noProof/>
            <w:webHidden/>
          </w:rPr>
          <w:t>54</w:t>
        </w:r>
        <w:r>
          <w:rPr>
            <w:noProof/>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36" w:history="1">
        <w:r w:rsidRPr="00E20DE0">
          <w:rPr>
            <w:rStyle w:val="af6"/>
            <w:w w:val="0"/>
          </w:rPr>
          <w:t>Часть 1.</w:t>
        </w:r>
        <w:r>
          <w:rPr>
            <w:rFonts w:asciiTheme="minorHAnsi" w:eastAsiaTheme="minorEastAsia" w:hAnsiTheme="minorHAnsi" w:cstheme="minorBidi"/>
            <w:bCs w:val="0"/>
            <w:snapToGrid/>
            <w:sz w:val="22"/>
            <w:szCs w:val="22"/>
          </w:rPr>
          <w:tab/>
        </w:r>
        <w:r w:rsidRPr="00E20DE0">
          <w:rPr>
            <w:rStyle w:val="af6"/>
          </w:rPr>
          <w:t>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r>
          <w:rPr>
            <w:webHidden/>
          </w:rPr>
          <w:tab/>
        </w:r>
        <w:r>
          <w:rPr>
            <w:webHidden/>
          </w:rPr>
          <w:fldChar w:fldCharType="begin"/>
        </w:r>
        <w:r>
          <w:rPr>
            <w:webHidden/>
          </w:rPr>
          <w:instrText xml:space="preserve"> PAGEREF _Toc381365236 \h </w:instrText>
        </w:r>
        <w:r>
          <w:rPr>
            <w:webHidden/>
          </w:rPr>
        </w:r>
        <w:r>
          <w:rPr>
            <w:webHidden/>
          </w:rPr>
          <w:fldChar w:fldCharType="separate"/>
        </w:r>
        <w:r w:rsidR="000675A8">
          <w:rPr>
            <w:webHidden/>
          </w:rPr>
          <w:t>54</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37" w:history="1">
        <w:r w:rsidRPr="00E20DE0">
          <w:rPr>
            <w:rStyle w:val="af6"/>
            <w:w w:val="0"/>
          </w:rPr>
          <w:t>Часть 2.</w:t>
        </w:r>
        <w:r>
          <w:rPr>
            <w:rFonts w:asciiTheme="minorHAnsi" w:eastAsiaTheme="minorEastAsia" w:hAnsiTheme="minorHAnsi" w:cstheme="minorBidi"/>
            <w:bCs w:val="0"/>
            <w:snapToGrid/>
            <w:sz w:val="22"/>
            <w:szCs w:val="22"/>
          </w:rPr>
          <w:tab/>
        </w:r>
        <w:r w:rsidRPr="00E20DE0">
          <w:rPr>
            <w:rStyle w:val="af6"/>
          </w:rPr>
          <w:t>Сведения о мерах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 (хлор и др.)</w:t>
        </w:r>
        <w:r>
          <w:rPr>
            <w:webHidden/>
          </w:rPr>
          <w:tab/>
        </w:r>
        <w:r>
          <w:rPr>
            <w:webHidden/>
          </w:rPr>
          <w:fldChar w:fldCharType="begin"/>
        </w:r>
        <w:r>
          <w:rPr>
            <w:webHidden/>
          </w:rPr>
          <w:instrText xml:space="preserve"> PAGEREF _Toc381365237 \h </w:instrText>
        </w:r>
        <w:r>
          <w:rPr>
            <w:webHidden/>
          </w:rPr>
        </w:r>
        <w:r>
          <w:rPr>
            <w:webHidden/>
          </w:rPr>
          <w:fldChar w:fldCharType="separate"/>
        </w:r>
        <w:r w:rsidR="000675A8">
          <w:rPr>
            <w:webHidden/>
          </w:rPr>
          <w:t>54</w:t>
        </w:r>
        <w:r>
          <w:rPr>
            <w:webHidden/>
          </w:rPr>
          <w:fldChar w:fldCharType="end"/>
        </w:r>
      </w:hyperlink>
    </w:p>
    <w:p w:rsidR="00F16767" w:rsidRDefault="00F16767">
      <w:pPr>
        <w:pStyle w:val="12"/>
        <w:rPr>
          <w:rFonts w:asciiTheme="minorHAnsi" w:eastAsiaTheme="minorEastAsia" w:hAnsiTheme="minorHAnsi" w:cstheme="minorBidi"/>
          <w:bCs w:val="0"/>
          <w:noProof/>
          <w:sz w:val="22"/>
          <w:szCs w:val="22"/>
        </w:rPr>
      </w:pPr>
      <w:hyperlink w:anchor="_Toc381365238" w:history="1">
        <w:r w:rsidRPr="00E20DE0">
          <w:rPr>
            <w:rStyle w:val="af6"/>
            <w:noProof/>
          </w:rPr>
          <w:t>Глава 6.</w:t>
        </w:r>
        <w:r>
          <w:rPr>
            <w:rFonts w:asciiTheme="minorHAnsi" w:eastAsiaTheme="minorEastAsia" w:hAnsiTheme="minorHAnsi" w:cstheme="minorBidi"/>
            <w:bCs w:val="0"/>
            <w:noProof/>
            <w:sz w:val="22"/>
            <w:szCs w:val="22"/>
          </w:rPr>
          <w:tab/>
        </w:r>
        <w:r w:rsidRPr="00E20DE0">
          <w:rPr>
            <w:rStyle w:val="af6"/>
            <w:noProof/>
          </w:rPr>
          <w:t>Оценка объемов капитальных вложений в строительство, реконструкцию и модернизацию объектов централизованных систем водоснабжения</w:t>
        </w:r>
        <w:r>
          <w:rPr>
            <w:noProof/>
            <w:webHidden/>
          </w:rPr>
          <w:tab/>
        </w:r>
        <w:r>
          <w:rPr>
            <w:noProof/>
            <w:webHidden/>
          </w:rPr>
          <w:fldChar w:fldCharType="begin"/>
        </w:r>
        <w:r>
          <w:rPr>
            <w:noProof/>
            <w:webHidden/>
          </w:rPr>
          <w:instrText xml:space="preserve"> PAGEREF _Toc381365238 \h </w:instrText>
        </w:r>
        <w:r>
          <w:rPr>
            <w:noProof/>
            <w:webHidden/>
          </w:rPr>
        </w:r>
        <w:r>
          <w:rPr>
            <w:noProof/>
            <w:webHidden/>
          </w:rPr>
          <w:fldChar w:fldCharType="separate"/>
        </w:r>
        <w:r w:rsidR="000675A8">
          <w:rPr>
            <w:noProof/>
            <w:webHidden/>
          </w:rPr>
          <w:t>55</w:t>
        </w:r>
        <w:r>
          <w:rPr>
            <w:noProof/>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39" w:history="1">
        <w:r w:rsidRPr="00E20DE0">
          <w:rPr>
            <w:rStyle w:val="af6"/>
            <w:w w:val="0"/>
          </w:rPr>
          <w:t>Часть 1.</w:t>
        </w:r>
        <w:r>
          <w:rPr>
            <w:rFonts w:asciiTheme="minorHAnsi" w:eastAsiaTheme="minorEastAsia" w:hAnsiTheme="minorHAnsi" w:cstheme="minorBidi"/>
            <w:bCs w:val="0"/>
            <w:snapToGrid/>
            <w:sz w:val="22"/>
            <w:szCs w:val="22"/>
          </w:rPr>
          <w:tab/>
        </w:r>
        <w:r w:rsidRPr="00E20DE0">
          <w:rPr>
            <w:rStyle w:val="af6"/>
          </w:rPr>
          <w:t>Оценка стоимости основных мероприятий по реализации схем водоснабжения</w:t>
        </w:r>
        <w:r>
          <w:rPr>
            <w:webHidden/>
          </w:rPr>
          <w:tab/>
        </w:r>
        <w:r>
          <w:rPr>
            <w:webHidden/>
          </w:rPr>
          <w:fldChar w:fldCharType="begin"/>
        </w:r>
        <w:r>
          <w:rPr>
            <w:webHidden/>
          </w:rPr>
          <w:instrText xml:space="preserve"> PAGEREF _Toc381365239 \h </w:instrText>
        </w:r>
        <w:r>
          <w:rPr>
            <w:webHidden/>
          </w:rPr>
        </w:r>
        <w:r>
          <w:rPr>
            <w:webHidden/>
          </w:rPr>
          <w:fldChar w:fldCharType="separate"/>
        </w:r>
        <w:r w:rsidR="000675A8">
          <w:rPr>
            <w:webHidden/>
          </w:rPr>
          <w:t>55</w:t>
        </w:r>
        <w:r>
          <w:rPr>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40" w:history="1">
        <w:r w:rsidRPr="00E20DE0">
          <w:rPr>
            <w:rStyle w:val="af6"/>
            <w:w w:val="0"/>
          </w:rPr>
          <w:t>Часть 2.</w:t>
        </w:r>
        <w:r>
          <w:rPr>
            <w:rFonts w:asciiTheme="minorHAnsi" w:eastAsiaTheme="minorEastAsia" w:hAnsiTheme="minorHAnsi" w:cstheme="minorBidi"/>
            <w:bCs w:val="0"/>
            <w:snapToGrid/>
            <w:sz w:val="22"/>
            <w:szCs w:val="22"/>
          </w:rPr>
          <w:tab/>
        </w:r>
        <w:r w:rsidRPr="00E20DE0">
          <w:rPr>
            <w:rStyle w:val="af6"/>
          </w:rPr>
          <w:t>Оценка величины необходимых капитальных вложений в строительство и реконструкцию объектов централизованных систем водоснабжения</w:t>
        </w:r>
        <w:r>
          <w:rPr>
            <w:webHidden/>
          </w:rPr>
          <w:tab/>
        </w:r>
        <w:r>
          <w:rPr>
            <w:webHidden/>
          </w:rPr>
          <w:fldChar w:fldCharType="begin"/>
        </w:r>
        <w:r>
          <w:rPr>
            <w:webHidden/>
          </w:rPr>
          <w:instrText xml:space="preserve"> PAGEREF _Toc381365240 \h </w:instrText>
        </w:r>
        <w:r>
          <w:rPr>
            <w:webHidden/>
          </w:rPr>
        </w:r>
        <w:r>
          <w:rPr>
            <w:webHidden/>
          </w:rPr>
          <w:fldChar w:fldCharType="separate"/>
        </w:r>
        <w:r w:rsidR="000675A8">
          <w:rPr>
            <w:webHidden/>
          </w:rPr>
          <w:t>55</w:t>
        </w:r>
        <w:r>
          <w:rPr>
            <w:webHidden/>
          </w:rPr>
          <w:fldChar w:fldCharType="end"/>
        </w:r>
      </w:hyperlink>
    </w:p>
    <w:p w:rsidR="00F16767" w:rsidRDefault="00F16767">
      <w:pPr>
        <w:pStyle w:val="12"/>
        <w:rPr>
          <w:rFonts w:asciiTheme="minorHAnsi" w:eastAsiaTheme="minorEastAsia" w:hAnsiTheme="minorHAnsi" w:cstheme="minorBidi"/>
          <w:bCs w:val="0"/>
          <w:noProof/>
          <w:sz w:val="22"/>
          <w:szCs w:val="22"/>
        </w:rPr>
      </w:pPr>
      <w:hyperlink w:anchor="_Toc381365241" w:history="1">
        <w:r w:rsidRPr="00E20DE0">
          <w:rPr>
            <w:rStyle w:val="af6"/>
            <w:noProof/>
          </w:rPr>
          <w:t>Глава 7.</w:t>
        </w:r>
        <w:r>
          <w:rPr>
            <w:rFonts w:asciiTheme="minorHAnsi" w:eastAsiaTheme="minorEastAsia" w:hAnsiTheme="minorHAnsi" w:cstheme="minorBidi"/>
            <w:bCs w:val="0"/>
            <w:noProof/>
            <w:sz w:val="22"/>
            <w:szCs w:val="22"/>
          </w:rPr>
          <w:tab/>
        </w:r>
        <w:r w:rsidRPr="00E20DE0">
          <w:rPr>
            <w:rStyle w:val="af6"/>
            <w:noProof/>
          </w:rPr>
          <w:t>Целевые показатели развития централизованных систем водоснабжения</w:t>
        </w:r>
        <w:r>
          <w:rPr>
            <w:noProof/>
            <w:webHidden/>
          </w:rPr>
          <w:tab/>
        </w:r>
        <w:r>
          <w:rPr>
            <w:noProof/>
            <w:webHidden/>
          </w:rPr>
          <w:fldChar w:fldCharType="begin"/>
        </w:r>
        <w:r>
          <w:rPr>
            <w:noProof/>
            <w:webHidden/>
          </w:rPr>
          <w:instrText xml:space="preserve"> PAGEREF _Toc381365241 \h </w:instrText>
        </w:r>
        <w:r>
          <w:rPr>
            <w:noProof/>
            <w:webHidden/>
          </w:rPr>
        </w:r>
        <w:r>
          <w:rPr>
            <w:noProof/>
            <w:webHidden/>
          </w:rPr>
          <w:fldChar w:fldCharType="separate"/>
        </w:r>
        <w:r w:rsidR="000675A8">
          <w:rPr>
            <w:noProof/>
            <w:webHidden/>
          </w:rPr>
          <w:t>75</w:t>
        </w:r>
        <w:r>
          <w:rPr>
            <w:noProof/>
            <w:webHidden/>
          </w:rPr>
          <w:fldChar w:fldCharType="end"/>
        </w:r>
      </w:hyperlink>
    </w:p>
    <w:p w:rsidR="00F16767" w:rsidRDefault="00F16767">
      <w:pPr>
        <w:pStyle w:val="22"/>
        <w:rPr>
          <w:rFonts w:asciiTheme="minorHAnsi" w:eastAsiaTheme="minorEastAsia" w:hAnsiTheme="minorHAnsi" w:cstheme="minorBidi"/>
          <w:bCs w:val="0"/>
          <w:snapToGrid/>
          <w:sz w:val="22"/>
          <w:szCs w:val="22"/>
        </w:rPr>
      </w:pPr>
      <w:hyperlink w:anchor="_Toc381365242" w:history="1">
        <w:r w:rsidRPr="00E20DE0">
          <w:rPr>
            <w:rStyle w:val="af6"/>
            <w:w w:val="0"/>
          </w:rPr>
          <w:t>Часть 1.</w:t>
        </w:r>
        <w:r>
          <w:rPr>
            <w:rFonts w:asciiTheme="minorHAnsi" w:eastAsiaTheme="minorEastAsia" w:hAnsiTheme="minorHAnsi" w:cstheme="minorBidi"/>
            <w:bCs w:val="0"/>
            <w:snapToGrid/>
            <w:sz w:val="22"/>
            <w:szCs w:val="22"/>
          </w:rPr>
          <w:tab/>
        </w:r>
        <w:r w:rsidRPr="00E20DE0">
          <w:rPr>
            <w:rStyle w:val="af6"/>
          </w:rPr>
          <w:t>Целевые показатели деятельности организаций, осуществляющих горячее водоснабжение, холодное водоснабжение</w:t>
        </w:r>
        <w:r>
          <w:rPr>
            <w:webHidden/>
          </w:rPr>
          <w:tab/>
        </w:r>
        <w:r>
          <w:rPr>
            <w:webHidden/>
          </w:rPr>
          <w:fldChar w:fldCharType="begin"/>
        </w:r>
        <w:r>
          <w:rPr>
            <w:webHidden/>
          </w:rPr>
          <w:instrText xml:space="preserve"> PAGEREF _Toc381365242 \h </w:instrText>
        </w:r>
        <w:r>
          <w:rPr>
            <w:webHidden/>
          </w:rPr>
        </w:r>
        <w:r>
          <w:rPr>
            <w:webHidden/>
          </w:rPr>
          <w:fldChar w:fldCharType="separate"/>
        </w:r>
        <w:r w:rsidR="000675A8">
          <w:rPr>
            <w:webHidden/>
          </w:rPr>
          <w:t>75</w:t>
        </w:r>
        <w:r>
          <w:rPr>
            <w:webHidden/>
          </w:rPr>
          <w:fldChar w:fldCharType="end"/>
        </w:r>
      </w:hyperlink>
    </w:p>
    <w:p w:rsidR="00F16767" w:rsidRDefault="00F16767">
      <w:pPr>
        <w:pStyle w:val="12"/>
        <w:tabs>
          <w:tab w:val="left" w:pos="1248"/>
        </w:tabs>
        <w:rPr>
          <w:rFonts w:asciiTheme="minorHAnsi" w:eastAsiaTheme="minorEastAsia" w:hAnsiTheme="minorHAnsi" w:cstheme="minorBidi"/>
          <w:bCs w:val="0"/>
          <w:noProof/>
          <w:sz w:val="22"/>
          <w:szCs w:val="22"/>
        </w:rPr>
      </w:pPr>
      <w:hyperlink w:anchor="_Toc381365243" w:history="1">
        <w:r w:rsidRPr="00E20DE0">
          <w:rPr>
            <w:rStyle w:val="af6"/>
            <w:noProof/>
          </w:rPr>
          <w:t>Глава 8.</w:t>
        </w:r>
        <w:r>
          <w:rPr>
            <w:rFonts w:asciiTheme="minorHAnsi" w:eastAsiaTheme="minorEastAsia" w:hAnsiTheme="minorHAnsi" w:cstheme="minorBidi"/>
            <w:bCs w:val="0"/>
            <w:noProof/>
            <w:sz w:val="22"/>
            <w:szCs w:val="22"/>
          </w:rPr>
          <w:tab/>
        </w:r>
        <w:r w:rsidRPr="00E20DE0">
          <w:rPr>
            <w:rStyle w:val="af6"/>
            <w:noProof/>
          </w:rPr>
          <w:t>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r>
          <w:rPr>
            <w:noProof/>
            <w:webHidden/>
          </w:rPr>
          <w:tab/>
        </w:r>
        <w:r>
          <w:rPr>
            <w:noProof/>
            <w:webHidden/>
          </w:rPr>
          <w:fldChar w:fldCharType="begin"/>
        </w:r>
        <w:r>
          <w:rPr>
            <w:noProof/>
            <w:webHidden/>
          </w:rPr>
          <w:instrText xml:space="preserve"> PAGEREF _Toc381365243 \h </w:instrText>
        </w:r>
        <w:r>
          <w:rPr>
            <w:noProof/>
            <w:webHidden/>
          </w:rPr>
        </w:r>
        <w:r>
          <w:rPr>
            <w:noProof/>
            <w:webHidden/>
          </w:rPr>
          <w:fldChar w:fldCharType="separate"/>
        </w:r>
        <w:r w:rsidR="000675A8">
          <w:rPr>
            <w:noProof/>
            <w:webHidden/>
          </w:rPr>
          <w:t>77</w:t>
        </w:r>
        <w:r>
          <w:rPr>
            <w:noProof/>
            <w:webHidden/>
          </w:rPr>
          <w:fldChar w:fldCharType="end"/>
        </w:r>
      </w:hyperlink>
    </w:p>
    <w:p w:rsidR="00F16767" w:rsidRDefault="00F16767">
      <w:pPr>
        <w:pStyle w:val="12"/>
        <w:tabs>
          <w:tab w:val="left" w:pos="1320"/>
        </w:tabs>
        <w:rPr>
          <w:rFonts w:asciiTheme="minorHAnsi" w:eastAsiaTheme="minorEastAsia" w:hAnsiTheme="minorHAnsi" w:cstheme="minorBidi"/>
          <w:bCs w:val="0"/>
          <w:noProof/>
          <w:sz w:val="22"/>
          <w:szCs w:val="22"/>
        </w:rPr>
      </w:pPr>
      <w:hyperlink w:anchor="_Toc381365244" w:history="1">
        <w:r w:rsidRPr="00E20DE0">
          <w:rPr>
            <w:rStyle w:val="af6"/>
            <w:noProof/>
          </w:rPr>
          <w:t>Глава 9.</w:t>
        </w:r>
        <w:r>
          <w:rPr>
            <w:rFonts w:asciiTheme="minorHAnsi" w:eastAsiaTheme="minorEastAsia" w:hAnsiTheme="minorHAnsi" w:cstheme="minorBidi"/>
            <w:bCs w:val="0"/>
            <w:noProof/>
            <w:sz w:val="22"/>
            <w:szCs w:val="22"/>
          </w:rPr>
          <w:tab/>
        </w:r>
        <w:r w:rsidRPr="00E20DE0">
          <w:rPr>
            <w:rStyle w:val="af6"/>
            <w:noProof/>
          </w:rPr>
          <w:t>Текстовая часть электронной модели централизованной системы водоснабжения</w:t>
        </w:r>
        <w:r>
          <w:rPr>
            <w:noProof/>
            <w:webHidden/>
          </w:rPr>
          <w:tab/>
        </w:r>
        <w:r>
          <w:rPr>
            <w:noProof/>
            <w:webHidden/>
          </w:rPr>
          <w:fldChar w:fldCharType="begin"/>
        </w:r>
        <w:r>
          <w:rPr>
            <w:noProof/>
            <w:webHidden/>
          </w:rPr>
          <w:instrText xml:space="preserve"> PAGEREF _Toc381365244 \h </w:instrText>
        </w:r>
        <w:r>
          <w:rPr>
            <w:noProof/>
            <w:webHidden/>
          </w:rPr>
        </w:r>
        <w:r>
          <w:rPr>
            <w:noProof/>
            <w:webHidden/>
          </w:rPr>
          <w:fldChar w:fldCharType="separate"/>
        </w:r>
        <w:r w:rsidR="000675A8">
          <w:rPr>
            <w:noProof/>
            <w:webHidden/>
          </w:rPr>
          <w:t>79</w:t>
        </w:r>
        <w:r>
          <w:rPr>
            <w:noProof/>
            <w:webHidden/>
          </w:rPr>
          <w:fldChar w:fldCharType="end"/>
        </w:r>
      </w:hyperlink>
    </w:p>
    <w:p w:rsidR="00F16767" w:rsidRDefault="00F16767">
      <w:pPr>
        <w:pStyle w:val="12"/>
        <w:rPr>
          <w:rFonts w:asciiTheme="minorHAnsi" w:eastAsiaTheme="minorEastAsia" w:hAnsiTheme="minorHAnsi" w:cstheme="minorBidi"/>
          <w:bCs w:val="0"/>
          <w:noProof/>
          <w:sz w:val="22"/>
          <w:szCs w:val="22"/>
        </w:rPr>
      </w:pPr>
      <w:hyperlink w:anchor="_Toc381365245" w:history="1">
        <w:r w:rsidRPr="00E20DE0">
          <w:rPr>
            <w:rStyle w:val="af6"/>
            <w:noProof/>
          </w:rPr>
          <w:t>Нормативно-техническая (ссылочная) литература</w:t>
        </w:r>
        <w:r>
          <w:rPr>
            <w:noProof/>
            <w:webHidden/>
          </w:rPr>
          <w:tab/>
        </w:r>
        <w:r>
          <w:rPr>
            <w:noProof/>
            <w:webHidden/>
          </w:rPr>
          <w:fldChar w:fldCharType="begin"/>
        </w:r>
        <w:r>
          <w:rPr>
            <w:noProof/>
            <w:webHidden/>
          </w:rPr>
          <w:instrText xml:space="preserve"> PAGEREF _Toc381365245 \h </w:instrText>
        </w:r>
        <w:r>
          <w:rPr>
            <w:noProof/>
            <w:webHidden/>
          </w:rPr>
        </w:r>
        <w:r>
          <w:rPr>
            <w:noProof/>
            <w:webHidden/>
          </w:rPr>
          <w:fldChar w:fldCharType="separate"/>
        </w:r>
        <w:r w:rsidR="000675A8">
          <w:rPr>
            <w:noProof/>
            <w:webHidden/>
          </w:rPr>
          <w:t>80</w:t>
        </w:r>
        <w:r>
          <w:rPr>
            <w:noProof/>
            <w:webHidden/>
          </w:rPr>
          <w:fldChar w:fldCharType="end"/>
        </w:r>
      </w:hyperlink>
    </w:p>
    <w:p w:rsidR="00F16767" w:rsidRDefault="00F16767">
      <w:pPr>
        <w:pStyle w:val="12"/>
        <w:rPr>
          <w:rFonts w:asciiTheme="minorHAnsi" w:eastAsiaTheme="minorEastAsia" w:hAnsiTheme="minorHAnsi" w:cstheme="minorBidi"/>
          <w:bCs w:val="0"/>
          <w:noProof/>
          <w:sz w:val="22"/>
          <w:szCs w:val="22"/>
        </w:rPr>
      </w:pPr>
      <w:hyperlink w:anchor="_Toc381365246" w:history="1">
        <w:r w:rsidRPr="00E20DE0">
          <w:rPr>
            <w:rStyle w:val="af6"/>
            <w:noProof/>
          </w:rPr>
          <w:t>Приложение А. Техническое задание</w:t>
        </w:r>
        <w:r>
          <w:rPr>
            <w:noProof/>
            <w:webHidden/>
          </w:rPr>
          <w:tab/>
        </w:r>
        <w:r>
          <w:rPr>
            <w:noProof/>
            <w:webHidden/>
          </w:rPr>
          <w:fldChar w:fldCharType="begin"/>
        </w:r>
        <w:r>
          <w:rPr>
            <w:noProof/>
            <w:webHidden/>
          </w:rPr>
          <w:instrText xml:space="preserve"> PAGEREF _Toc381365246 \h </w:instrText>
        </w:r>
        <w:r>
          <w:rPr>
            <w:noProof/>
            <w:webHidden/>
          </w:rPr>
        </w:r>
        <w:r>
          <w:rPr>
            <w:noProof/>
            <w:webHidden/>
          </w:rPr>
          <w:fldChar w:fldCharType="separate"/>
        </w:r>
        <w:r w:rsidR="000675A8">
          <w:rPr>
            <w:noProof/>
            <w:webHidden/>
          </w:rPr>
          <w:t>81</w:t>
        </w:r>
        <w:r>
          <w:rPr>
            <w:noProof/>
            <w:webHidden/>
          </w:rPr>
          <w:fldChar w:fldCharType="end"/>
        </w:r>
      </w:hyperlink>
    </w:p>
    <w:p w:rsidR="00F16767" w:rsidRDefault="00F16767">
      <w:pPr>
        <w:pStyle w:val="12"/>
        <w:rPr>
          <w:rFonts w:asciiTheme="minorHAnsi" w:eastAsiaTheme="minorEastAsia" w:hAnsiTheme="minorHAnsi" w:cstheme="minorBidi"/>
          <w:bCs w:val="0"/>
          <w:noProof/>
          <w:sz w:val="22"/>
          <w:szCs w:val="22"/>
        </w:rPr>
      </w:pPr>
      <w:hyperlink w:anchor="_Toc381365247" w:history="1">
        <w:r w:rsidRPr="00E20DE0">
          <w:rPr>
            <w:rStyle w:val="af6"/>
            <w:noProof/>
          </w:rPr>
          <w:t>Приложение Б. Схема существующего расположения объектов водоснабжения</w:t>
        </w:r>
        <w:r>
          <w:rPr>
            <w:noProof/>
            <w:webHidden/>
          </w:rPr>
          <w:tab/>
        </w:r>
        <w:r>
          <w:rPr>
            <w:noProof/>
            <w:webHidden/>
          </w:rPr>
          <w:fldChar w:fldCharType="begin"/>
        </w:r>
        <w:r>
          <w:rPr>
            <w:noProof/>
            <w:webHidden/>
          </w:rPr>
          <w:instrText xml:space="preserve"> PAGEREF _Toc381365247 \h </w:instrText>
        </w:r>
        <w:r>
          <w:rPr>
            <w:noProof/>
            <w:webHidden/>
          </w:rPr>
        </w:r>
        <w:r>
          <w:rPr>
            <w:noProof/>
            <w:webHidden/>
          </w:rPr>
          <w:fldChar w:fldCharType="separate"/>
        </w:r>
        <w:r w:rsidR="000675A8">
          <w:rPr>
            <w:noProof/>
            <w:webHidden/>
          </w:rPr>
          <w:t>89</w:t>
        </w:r>
        <w:r>
          <w:rPr>
            <w:noProof/>
            <w:webHidden/>
          </w:rPr>
          <w:fldChar w:fldCharType="end"/>
        </w:r>
      </w:hyperlink>
    </w:p>
    <w:p w:rsidR="00F16767" w:rsidRDefault="00F16767">
      <w:pPr>
        <w:pStyle w:val="12"/>
        <w:rPr>
          <w:rFonts w:asciiTheme="minorHAnsi" w:eastAsiaTheme="minorEastAsia" w:hAnsiTheme="minorHAnsi" w:cstheme="minorBidi"/>
          <w:bCs w:val="0"/>
          <w:noProof/>
          <w:sz w:val="22"/>
          <w:szCs w:val="22"/>
        </w:rPr>
      </w:pPr>
      <w:hyperlink w:anchor="_Toc381365248" w:history="1">
        <w:r w:rsidRPr="00E20DE0">
          <w:rPr>
            <w:rStyle w:val="af6"/>
            <w:noProof/>
          </w:rPr>
          <w:t>Приложение В. Бесхозяйные сети г. Шарыпово, переданные на баланс ООО «ЦРКУ»</w:t>
        </w:r>
        <w:r>
          <w:rPr>
            <w:noProof/>
            <w:webHidden/>
          </w:rPr>
          <w:tab/>
        </w:r>
        <w:r>
          <w:rPr>
            <w:noProof/>
            <w:webHidden/>
          </w:rPr>
          <w:fldChar w:fldCharType="begin"/>
        </w:r>
        <w:r>
          <w:rPr>
            <w:noProof/>
            <w:webHidden/>
          </w:rPr>
          <w:instrText xml:space="preserve"> PAGEREF _Toc381365248 \h </w:instrText>
        </w:r>
        <w:r>
          <w:rPr>
            <w:noProof/>
            <w:webHidden/>
          </w:rPr>
        </w:r>
        <w:r>
          <w:rPr>
            <w:noProof/>
            <w:webHidden/>
          </w:rPr>
          <w:fldChar w:fldCharType="separate"/>
        </w:r>
        <w:r w:rsidR="000675A8">
          <w:rPr>
            <w:noProof/>
            <w:webHidden/>
          </w:rPr>
          <w:t>90</w:t>
        </w:r>
        <w:r>
          <w:rPr>
            <w:noProof/>
            <w:webHidden/>
          </w:rPr>
          <w:fldChar w:fldCharType="end"/>
        </w:r>
      </w:hyperlink>
    </w:p>
    <w:p w:rsidR="00F16767" w:rsidRDefault="00F16767">
      <w:pPr>
        <w:pStyle w:val="12"/>
        <w:rPr>
          <w:rFonts w:asciiTheme="minorHAnsi" w:eastAsiaTheme="minorEastAsia" w:hAnsiTheme="minorHAnsi" w:cstheme="minorBidi"/>
          <w:bCs w:val="0"/>
          <w:noProof/>
          <w:sz w:val="22"/>
          <w:szCs w:val="22"/>
        </w:rPr>
      </w:pPr>
      <w:hyperlink w:anchor="_Toc381365249" w:history="1">
        <w:r w:rsidRPr="00E20DE0">
          <w:rPr>
            <w:rStyle w:val="af6"/>
            <w:noProof/>
          </w:rPr>
          <w:t>Приложение Г. Сети водоснабжения г. Шарыпово</w:t>
        </w:r>
        <w:r>
          <w:rPr>
            <w:noProof/>
            <w:webHidden/>
          </w:rPr>
          <w:tab/>
        </w:r>
        <w:r>
          <w:rPr>
            <w:noProof/>
            <w:webHidden/>
          </w:rPr>
          <w:fldChar w:fldCharType="begin"/>
        </w:r>
        <w:r>
          <w:rPr>
            <w:noProof/>
            <w:webHidden/>
          </w:rPr>
          <w:instrText xml:space="preserve"> PAGEREF _Toc381365249 \h </w:instrText>
        </w:r>
        <w:r>
          <w:rPr>
            <w:noProof/>
            <w:webHidden/>
          </w:rPr>
        </w:r>
        <w:r>
          <w:rPr>
            <w:noProof/>
            <w:webHidden/>
          </w:rPr>
          <w:fldChar w:fldCharType="separate"/>
        </w:r>
        <w:r w:rsidR="000675A8">
          <w:rPr>
            <w:noProof/>
            <w:webHidden/>
          </w:rPr>
          <w:t>91</w:t>
        </w:r>
        <w:r>
          <w:rPr>
            <w:noProof/>
            <w:webHidden/>
          </w:rPr>
          <w:fldChar w:fldCharType="end"/>
        </w:r>
      </w:hyperlink>
    </w:p>
    <w:p w:rsidR="00F16767" w:rsidRDefault="00F16767">
      <w:pPr>
        <w:pStyle w:val="12"/>
        <w:rPr>
          <w:rFonts w:asciiTheme="minorHAnsi" w:eastAsiaTheme="minorEastAsia" w:hAnsiTheme="minorHAnsi" w:cstheme="minorBidi"/>
          <w:bCs w:val="0"/>
          <w:noProof/>
          <w:sz w:val="22"/>
          <w:szCs w:val="22"/>
        </w:rPr>
      </w:pPr>
      <w:hyperlink w:anchor="_Toc381365250" w:history="1">
        <w:r w:rsidRPr="00E20DE0">
          <w:rPr>
            <w:rStyle w:val="af6"/>
            <w:noProof/>
          </w:rPr>
          <w:t>Приложение Д. Сети водоснабжения р.п. Дубинино</w:t>
        </w:r>
        <w:r>
          <w:rPr>
            <w:noProof/>
            <w:webHidden/>
          </w:rPr>
          <w:tab/>
        </w:r>
        <w:r>
          <w:rPr>
            <w:noProof/>
            <w:webHidden/>
          </w:rPr>
          <w:fldChar w:fldCharType="begin"/>
        </w:r>
        <w:r>
          <w:rPr>
            <w:noProof/>
            <w:webHidden/>
          </w:rPr>
          <w:instrText xml:space="preserve"> PAGEREF _Toc381365250 \h </w:instrText>
        </w:r>
        <w:r>
          <w:rPr>
            <w:noProof/>
            <w:webHidden/>
          </w:rPr>
        </w:r>
        <w:r>
          <w:rPr>
            <w:noProof/>
            <w:webHidden/>
          </w:rPr>
          <w:fldChar w:fldCharType="separate"/>
        </w:r>
        <w:r w:rsidR="000675A8">
          <w:rPr>
            <w:noProof/>
            <w:webHidden/>
          </w:rPr>
          <w:t>94</w:t>
        </w:r>
        <w:r>
          <w:rPr>
            <w:noProof/>
            <w:webHidden/>
          </w:rPr>
          <w:fldChar w:fldCharType="end"/>
        </w:r>
      </w:hyperlink>
    </w:p>
    <w:p w:rsidR="000A0F61" w:rsidRDefault="00443000" w:rsidP="000A0F61">
      <w:pPr>
        <w:pStyle w:val="e"/>
        <w:ind w:firstLine="0"/>
        <w:rPr>
          <w:bCs/>
          <w:szCs w:val="28"/>
        </w:rPr>
      </w:pPr>
      <w:r>
        <w:rPr>
          <w:bCs/>
          <w:szCs w:val="28"/>
        </w:rPr>
        <w:fldChar w:fldCharType="end"/>
      </w:r>
      <w:r w:rsidR="006A1B62">
        <w:rPr>
          <w:bCs/>
          <w:szCs w:val="28"/>
        </w:rPr>
        <w:t>Приложение Г. Сети водоснабжения г. Шарыпово</w:t>
      </w:r>
    </w:p>
    <w:p w:rsidR="006A1B62" w:rsidRPr="006A1B62" w:rsidRDefault="006A1B62" w:rsidP="000A0F61">
      <w:pPr>
        <w:pStyle w:val="e"/>
        <w:ind w:firstLine="0"/>
      </w:pPr>
      <w:r>
        <w:rPr>
          <w:bCs/>
          <w:szCs w:val="28"/>
        </w:rPr>
        <w:t>Приложение Д. Сети водоснабжения р.п. Дубинино</w:t>
      </w:r>
    </w:p>
    <w:p w:rsidR="000A0F61" w:rsidRPr="006A1B62" w:rsidRDefault="000A0F61" w:rsidP="000C5877"/>
    <w:p w:rsidR="000A0F61" w:rsidRPr="006A1B62" w:rsidRDefault="000A0F61" w:rsidP="000C5877"/>
    <w:p w:rsidR="000C5877" w:rsidRPr="00AE320D" w:rsidRDefault="000C5877" w:rsidP="000C5877"/>
    <w:p w:rsidR="000C5877" w:rsidRPr="00AE320D" w:rsidRDefault="000C5877" w:rsidP="000C5877">
      <w:pPr>
        <w:sectPr w:rsidR="000C5877" w:rsidRPr="00AE320D" w:rsidSect="00EA6369">
          <w:footerReference w:type="first" r:id="rId16"/>
          <w:pgSz w:w="11906" w:h="16838"/>
          <w:pgMar w:top="624" w:right="652" w:bottom="1418" w:left="1418" w:header="283" w:footer="312" w:gutter="0"/>
          <w:pgBorders>
            <w:top w:val="single" w:sz="8" w:space="14" w:color="auto"/>
            <w:left w:val="single" w:sz="8" w:space="10" w:color="auto"/>
            <w:bottom w:val="single" w:sz="8" w:space="0" w:color="auto"/>
            <w:right w:val="single" w:sz="8" w:space="17" w:color="auto"/>
          </w:pgBorders>
          <w:cols w:space="708"/>
          <w:titlePg/>
          <w:docGrid w:linePitch="360"/>
        </w:sectPr>
      </w:pPr>
    </w:p>
    <w:p w:rsidR="000C5877" w:rsidRPr="000668BE" w:rsidRDefault="000C5877" w:rsidP="000C5877">
      <w:pPr>
        <w:pStyle w:val="1"/>
        <w:numPr>
          <w:ilvl w:val="0"/>
          <w:numId w:val="0"/>
        </w:numPr>
        <w:ind w:left="709"/>
        <w:jc w:val="center"/>
        <w:rPr>
          <w:bCs/>
        </w:rPr>
      </w:pPr>
      <w:bookmarkStart w:id="1" w:name="zk3"/>
      <w:bookmarkStart w:id="2" w:name="_Toc381365192"/>
      <w:r w:rsidRPr="000668BE">
        <w:rPr>
          <w:bCs/>
        </w:rPr>
        <w:lastRenderedPageBreak/>
        <w:t>Введение</w:t>
      </w:r>
      <w:bookmarkEnd w:id="1"/>
      <w:bookmarkEnd w:id="2"/>
    </w:p>
    <w:p w:rsidR="00AE320D" w:rsidRDefault="004D2094" w:rsidP="00433F16">
      <w:pPr>
        <w:pStyle w:val="e"/>
      </w:pPr>
      <w:r>
        <w:t>Схема водоснабжения</w:t>
      </w:r>
      <w:r w:rsidR="002B4420">
        <w:t xml:space="preserve"> </w:t>
      </w:r>
      <w:r w:rsidR="00AE320D">
        <w:t>разработана на основании задания на проектирование по объекту «</w:t>
      </w:r>
      <w:fldSimple w:instr=" DOCPROPERTY  &quot;Наименование проекта&quot;  \* MERGEFORMAT ">
        <w:r w:rsidR="00966AE4">
          <w:t>Схема водоснабжения и водоотведения на период с 2013 до 2023 годов муниципального обр</w:t>
        </w:r>
        <w:r w:rsidR="00966AE4">
          <w:t>а</w:t>
        </w:r>
        <w:r w:rsidR="00966AE4">
          <w:t>зования "город Шарыпово Красноярского края"</w:t>
        </w:r>
      </w:fldSimple>
      <w:r w:rsidR="00AE320D">
        <w:t>».</w:t>
      </w:r>
    </w:p>
    <w:p w:rsidR="000C5877" w:rsidRPr="006E0B5D" w:rsidRDefault="00AE320D" w:rsidP="005A7150">
      <w:pPr>
        <w:pStyle w:val="e"/>
      </w:pPr>
      <w:r w:rsidRPr="00D40F95">
        <w:t>Объем и состав проекта соответствует «</w:t>
      </w:r>
      <w:r w:rsidR="005A7150" w:rsidRPr="00D40F95">
        <w:t>Требованиям к содержанию схем водоснабж</w:t>
      </w:r>
      <w:r w:rsidR="005A7150" w:rsidRPr="00D40F95">
        <w:t>е</w:t>
      </w:r>
      <w:r w:rsidR="005A7150" w:rsidRPr="00D40F95">
        <w:t>ния и водоотведения</w:t>
      </w:r>
      <w:r w:rsidRPr="00D40F95">
        <w:t xml:space="preserve">», утвержденным Постановлением Правительства РФ </w:t>
      </w:r>
      <w:r w:rsidR="005A7150" w:rsidRPr="00D40F95">
        <w:t>от 5 сентября 2013 г. № 782</w:t>
      </w:r>
      <w:r w:rsidRPr="00D40F95">
        <w:t>. При разработке учтены требования законодательства Российской Федерации, станда</w:t>
      </w:r>
      <w:r w:rsidRPr="00D40F95">
        <w:t>р</w:t>
      </w:r>
      <w:r w:rsidRPr="00D40F95">
        <w:t>тов РФ, действующих нормативных документов Министерства природных ресурсов России, других нормативных актов, регулирующих природоохранную деятельность.</w:t>
      </w:r>
    </w:p>
    <w:p w:rsidR="000C5877" w:rsidRPr="000C5877" w:rsidRDefault="000C5877" w:rsidP="00433F16">
      <w:pPr>
        <w:pStyle w:val="e"/>
      </w:pPr>
    </w:p>
    <w:p w:rsidR="000C5877" w:rsidRPr="000C5877" w:rsidRDefault="000C5877" w:rsidP="00433F16">
      <w:pPr>
        <w:pStyle w:val="e"/>
      </w:pPr>
    </w:p>
    <w:p w:rsidR="005A7150" w:rsidRPr="004338D7" w:rsidRDefault="004338D7" w:rsidP="00596377">
      <w:pPr>
        <w:pStyle w:val="1"/>
      </w:pPr>
      <w:bookmarkStart w:id="3" w:name="_Toc381365193"/>
      <w:r w:rsidRPr="004338D7">
        <w:lastRenderedPageBreak/>
        <w:t>Технико</w:t>
      </w:r>
      <w:r w:rsidR="005A7150" w:rsidRPr="004338D7">
        <w:t>-экономическое состояние централизованных систем водоснабжения поселения, городского округа</w:t>
      </w:r>
      <w:bookmarkEnd w:id="3"/>
    </w:p>
    <w:p w:rsidR="005A7150" w:rsidRDefault="005A7150" w:rsidP="005A7150">
      <w:pPr>
        <w:pStyle w:val="20"/>
      </w:pPr>
      <w:bookmarkStart w:id="4" w:name="_Toc381365194"/>
      <w:r>
        <w:t>Описание системы и структуры водоснабжения поселения, городского округа и деление территории поселения, городского округа на эксплуатационные зоны</w:t>
      </w:r>
      <w:bookmarkEnd w:id="4"/>
    </w:p>
    <w:p w:rsidR="00214058" w:rsidRDefault="00214058" w:rsidP="00214058">
      <w:pPr>
        <w:pStyle w:val="e"/>
      </w:pPr>
      <w:r>
        <w:t>Водоснабжение как отрасль играет огромную роль в обеспечении жизнедеятельности города и требует целенаправленных мероприятий по развитию надежной системы хозяйстве</w:t>
      </w:r>
      <w:r>
        <w:t>н</w:t>
      </w:r>
      <w:r>
        <w:t>но-питьевого водоснабжения.</w:t>
      </w:r>
    </w:p>
    <w:p w:rsidR="00214058" w:rsidRDefault="00214058" w:rsidP="00A95426">
      <w:pPr>
        <w:pStyle w:val="e"/>
        <w:spacing w:before="0"/>
      </w:pPr>
      <w:r>
        <w:t>Структура системы водоснабжения зависит от многих факторов, из которых главными являются следующие: расположение, мощность и качество воды источника расположения, р</w:t>
      </w:r>
      <w:r>
        <w:t>е</w:t>
      </w:r>
      <w:r>
        <w:t xml:space="preserve">льеф местности и кратность использования воды на промышленных предприятиях. </w:t>
      </w:r>
    </w:p>
    <w:p w:rsidR="0001060B" w:rsidRPr="0001060B" w:rsidRDefault="0001060B" w:rsidP="0001060B">
      <w:pPr>
        <w:pStyle w:val="CM7"/>
        <w:ind w:left="360" w:firstLine="349"/>
        <w:jc w:val="both"/>
        <w:rPr>
          <w:rFonts w:eastAsia="Times New Roman"/>
        </w:rPr>
      </w:pPr>
      <w:r w:rsidRPr="0001060B">
        <w:rPr>
          <w:rFonts w:eastAsia="Times New Roman"/>
        </w:rPr>
        <w:t xml:space="preserve">Водопотребителями г. Шарыпово являются: </w:t>
      </w:r>
    </w:p>
    <w:p w:rsidR="0001060B" w:rsidRPr="00702873" w:rsidRDefault="0001060B" w:rsidP="0001060B">
      <w:pPr>
        <w:pStyle w:val="CM7"/>
        <w:ind w:left="360" w:firstLine="349"/>
        <w:jc w:val="both"/>
        <w:rPr>
          <w:rFonts w:eastAsia="Times New Roman"/>
        </w:rPr>
      </w:pPr>
      <w:r w:rsidRPr="00702873">
        <w:rPr>
          <w:rFonts w:eastAsia="Times New Roman"/>
        </w:rPr>
        <w:t>-население</w:t>
      </w:r>
      <w:r w:rsidR="00731ABC" w:rsidRPr="00702873">
        <w:rPr>
          <w:rFonts w:eastAsia="Times New Roman"/>
        </w:rPr>
        <w:t xml:space="preserve"> (38,8 тыс. чел.)</w:t>
      </w:r>
      <w:r w:rsidRPr="00702873">
        <w:rPr>
          <w:rFonts w:eastAsia="Times New Roman"/>
        </w:rPr>
        <w:t xml:space="preserve">; </w:t>
      </w:r>
    </w:p>
    <w:p w:rsidR="0001060B" w:rsidRPr="00702873" w:rsidRDefault="0001060B" w:rsidP="0001060B">
      <w:pPr>
        <w:pStyle w:val="Default"/>
        <w:numPr>
          <w:ilvl w:val="0"/>
          <w:numId w:val="20"/>
        </w:numPr>
        <w:ind w:firstLine="349"/>
        <w:rPr>
          <w:rFonts w:eastAsia="Times New Roman"/>
          <w:color w:val="auto"/>
        </w:rPr>
      </w:pPr>
      <w:r w:rsidRPr="00702873">
        <w:rPr>
          <w:rFonts w:eastAsia="Times New Roman"/>
          <w:color w:val="auto"/>
        </w:rPr>
        <w:t xml:space="preserve">- объекты соцкультбыта; </w:t>
      </w:r>
    </w:p>
    <w:p w:rsidR="0001060B" w:rsidRPr="00702873" w:rsidRDefault="0001060B" w:rsidP="0001060B">
      <w:pPr>
        <w:pStyle w:val="Default"/>
        <w:numPr>
          <w:ilvl w:val="0"/>
          <w:numId w:val="20"/>
        </w:numPr>
        <w:ind w:firstLine="349"/>
        <w:rPr>
          <w:rFonts w:eastAsia="Times New Roman"/>
          <w:color w:val="auto"/>
        </w:rPr>
      </w:pPr>
      <w:r w:rsidRPr="00702873">
        <w:rPr>
          <w:rFonts w:eastAsia="Times New Roman"/>
          <w:color w:val="auto"/>
        </w:rPr>
        <w:t>- местная промышленность.</w:t>
      </w:r>
    </w:p>
    <w:p w:rsidR="0001060B" w:rsidRPr="00702873" w:rsidRDefault="0001060B" w:rsidP="0001060B">
      <w:pPr>
        <w:pStyle w:val="Default"/>
        <w:numPr>
          <w:ilvl w:val="0"/>
          <w:numId w:val="20"/>
        </w:numPr>
        <w:rPr>
          <w:rFonts w:eastAsia="Times New Roman"/>
          <w:color w:val="auto"/>
        </w:rPr>
      </w:pPr>
      <w:r w:rsidRPr="00702873">
        <w:rPr>
          <w:rFonts w:eastAsia="Times New Roman"/>
          <w:color w:val="auto"/>
        </w:rPr>
        <w:t xml:space="preserve">Водопотребителями </w:t>
      </w:r>
      <w:proofErr w:type="spellStart"/>
      <w:r w:rsidR="00DF10E1" w:rsidRPr="00702873">
        <w:rPr>
          <w:rFonts w:eastAsia="Times New Roman"/>
          <w:color w:val="auto"/>
        </w:rPr>
        <w:t>р.п</w:t>
      </w:r>
      <w:proofErr w:type="gramStart"/>
      <w:r w:rsidR="00DF10E1" w:rsidRPr="00702873">
        <w:rPr>
          <w:rFonts w:eastAsia="Times New Roman"/>
          <w:color w:val="auto"/>
        </w:rPr>
        <w:t>.Д</w:t>
      </w:r>
      <w:proofErr w:type="gramEnd"/>
      <w:r w:rsidR="00DF10E1" w:rsidRPr="00702873">
        <w:rPr>
          <w:rFonts w:eastAsia="Times New Roman"/>
          <w:color w:val="auto"/>
        </w:rPr>
        <w:t>убинино</w:t>
      </w:r>
      <w:proofErr w:type="spellEnd"/>
      <w:r w:rsidRPr="00702873">
        <w:rPr>
          <w:rFonts w:eastAsia="Times New Roman"/>
          <w:color w:val="auto"/>
        </w:rPr>
        <w:t xml:space="preserve"> являются: </w:t>
      </w:r>
    </w:p>
    <w:p w:rsidR="00702873" w:rsidRPr="00702873" w:rsidRDefault="00702873" w:rsidP="0001060B">
      <w:pPr>
        <w:pStyle w:val="Default"/>
        <w:numPr>
          <w:ilvl w:val="0"/>
          <w:numId w:val="20"/>
        </w:numPr>
        <w:rPr>
          <w:rFonts w:eastAsia="Times New Roman"/>
          <w:color w:val="auto"/>
        </w:rPr>
      </w:pPr>
      <w:r w:rsidRPr="00702873">
        <w:rPr>
          <w:rFonts w:eastAsia="Times New Roman"/>
          <w:color w:val="auto"/>
        </w:rPr>
        <w:t>- объекты соцкультбыта;</w:t>
      </w:r>
    </w:p>
    <w:p w:rsidR="0001060B" w:rsidRPr="00702873" w:rsidRDefault="0001060B" w:rsidP="0001060B">
      <w:pPr>
        <w:pStyle w:val="Default"/>
        <w:numPr>
          <w:ilvl w:val="0"/>
          <w:numId w:val="20"/>
        </w:numPr>
        <w:rPr>
          <w:rFonts w:eastAsia="Times New Roman"/>
          <w:color w:val="auto"/>
        </w:rPr>
      </w:pPr>
      <w:r w:rsidRPr="00702873">
        <w:rPr>
          <w:rFonts w:eastAsia="Times New Roman"/>
          <w:color w:val="auto"/>
        </w:rPr>
        <w:t>- население</w:t>
      </w:r>
      <w:r w:rsidR="00731ABC" w:rsidRPr="00702873">
        <w:rPr>
          <w:rFonts w:eastAsia="Times New Roman"/>
          <w:color w:val="auto"/>
        </w:rPr>
        <w:t xml:space="preserve"> (</w:t>
      </w:r>
      <w:r w:rsidR="008A750A">
        <w:rPr>
          <w:rFonts w:eastAsia="Times New Roman"/>
          <w:color w:val="auto"/>
        </w:rPr>
        <w:t>9,30</w:t>
      </w:r>
      <w:r w:rsidR="00731ABC" w:rsidRPr="00702873">
        <w:rPr>
          <w:rFonts w:eastAsia="Times New Roman"/>
          <w:color w:val="auto"/>
        </w:rPr>
        <w:t xml:space="preserve"> тыс. чел.)</w:t>
      </w:r>
      <w:r w:rsidRPr="00702873">
        <w:rPr>
          <w:rFonts w:eastAsia="Times New Roman"/>
          <w:color w:val="auto"/>
        </w:rPr>
        <w:t xml:space="preserve">; </w:t>
      </w:r>
    </w:p>
    <w:p w:rsidR="0001060B" w:rsidRPr="0001060B" w:rsidRDefault="0001060B" w:rsidP="0001060B">
      <w:pPr>
        <w:pStyle w:val="Default"/>
        <w:numPr>
          <w:ilvl w:val="0"/>
          <w:numId w:val="20"/>
        </w:numPr>
        <w:rPr>
          <w:rFonts w:eastAsia="Times New Roman"/>
          <w:color w:val="auto"/>
        </w:rPr>
      </w:pPr>
      <w:r w:rsidRPr="0001060B">
        <w:rPr>
          <w:rFonts w:eastAsia="Times New Roman"/>
          <w:color w:val="auto"/>
        </w:rPr>
        <w:t xml:space="preserve">- объекты соцкультбыта; </w:t>
      </w:r>
    </w:p>
    <w:p w:rsidR="0001060B" w:rsidRDefault="0001060B" w:rsidP="0001060B">
      <w:pPr>
        <w:pStyle w:val="Default"/>
        <w:numPr>
          <w:ilvl w:val="0"/>
          <w:numId w:val="20"/>
        </w:numPr>
        <w:rPr>
          <w:rFonts w:eastAsia="Times New Roman"/>
          <w:color w:val="auto"/>
        </w:rPr>
      </w:pPr>
      <w:r w:rsidRPr="0001060B">
        <w:rPr>
          <w:rFonts w:eastAsia="Times New Roman"/>
          <w:color w:val="auto"/>
        </w:rPr>
        <w:t>- местная промышленность.</w:t>
      </w:r>
    </w:p>
    <w:p w:rsidR="005453EA" w:rsidRDefault="005D0CD4" w:rsidP="005D0CD4">
      <w:pPr>
        <w:pStyle w:val="Default"/>
        <w:numPr>
          <w:ilvl w:val="0"/>
          <w:numId w:val="20"/>
        </w:numPr>
        <w:rPr>
          <w:rFonts w:eastAsia="Times New Roman"/>
          <w:color w:val="auto"/>
        </w:rPr>
      </w:pPr>
      <w:r w:rsidRPr="005D0CD4">
        <w:rPr>
          <w:rFonts w:eastAsia="Times New Roman"/>
          <w:color w:val="auto"/>
        </w:rPr>
        <w:t>Источником хозяйственно-питьевого водоснабжения г. Шарыпово являются водозабо</w:t>
      </w:r>
      <w:r w:rsidRPr="005D0CD4">
        <w:rPr>
          <w:rFonts w:eastAsia="Times New Roman"/>
          <w:color w:val="auto"/>
        </w:rPr>
        <w:t>р</w:t>
      </w:r>
      <w:r w:rsidRPr="005D0CD4">
        <w:rPr>
          <w:rFonts w:eastAsia="Times New Roman"/>
          <w:color w:val="auto"/>
        </w:rPr>
        <w:t xml:space="preserve">ные сооружения из артезианских скважин </w:t>
      </w:r>
      <w:proofErr w:type="spellStart"/>
      <w:r w:rsidRPr="005D0CD4">
        <w:rPr>
          <w:rFonts w:eastAsia="Times New Roman"/>
          <w:color w:val="auto"/>
        </w:rPr>
        <w:t>Кадатского</w:t>
      </w:r>
      <w:proofErr w:type="spellEnd"/>
      <w:r w:rsidRPr="005D0CD4">
        <w:rPr>
          <w:rFonts w:eastAsia="Times New Roman"/>
          <w:color w:val="auto"/>
        </w:rPr>
        <w:t xml:space="preserve"> месторождения  производительностью 11,5 тыс</w:t>
      </w:r>
      <w:proofErr w:type="gramStart"/>
      <w:r w:rsidRPr="005D0CD4">
        <w:rPr>
          <w:rFonts w:eastAsia="Times New Roman"/>
          <w:color w:val="auto"/>
        </w:rPr>
        <w:t>.м</w:t>
      </w:r>
      <w:proofErr w:type="gramEnd"/>
      <w:r w:rsidRPr="00B049A7">
        <w:rPr>
          <w:rFonts w:eastAsia="Times New Roman"/>
          <w:color w:val="auto"/>
          <w:vertAlign w:val="superscript"/>
        </w:rPr>
        <w:t>3</w:t>
      </w:r>
      <w:r w:rsidR="003875F2">
        <w:rPr>
          <w:rFonts w:eastAsia="Times New Roman"/>
          <w:color w:val="auto"/>
        </w:rPr>
        <w:t>/сут</w:t>
      </w:r>
      <w:r w:rsidRPr="005D0CD4">
        <w:rPr>
          <w:rFonts w:eastAsia="Times New Roman"/>
          <w:color w:val="auto"/>
        </w:rPr>
        <w:t>и Южно-Шарыповского месторождения - 28,6 тыс.м</w:t>
      </w:r>
      <w:r w:rsidRPr="00B049A7">
        <w:rPr>
          <w:rFonts w:eastAsia="Times New Roman"/>
          <w:color w:val="auto"/>
          <w:vertAlign w:val="superscript"/>
        </w:rPr>
        <w:t>3</w:t>
      </w:r>
      <w:r w:rsidRPr="005D0CD4">
        <w:rPr>
          <w:rFonts w:eastAsia="Times New Roman"/>
          <w:color w:val="auto"/>
        </w:rPr>
        <w:t>/</w:t>
      </w:r>
      <w:proofErr w:type="spellStart"/>
      <w:r w:rsidRPr="005D0CD4">
        <w:rPr>
          <w:rFonts w:eastAsia="Times New Roman"/>
          <w:color w:val="auto"/>
        </w:rPr>
        <w:t>сут</w:t>
      </w:r>
      <w:proofErr w:type="spellEnd"/>
      <w:r w:rsidRPr="005D0CD4">
        <w:rPr>
          <w:rFonts w:eastAsia="Times New Roman"/>
          <w:color w:val="auto"/>
        </w:rPr>
        <w:t>.</w:t>
      </w:r>
    </w:p>
    <w:p w:rsidR="00630E1B" w:rsidRDefault="00630E1B" w:rsidP="00630E1B">
      <w:pPr>
        <w:pStyle w:val="Default"/>
        <w:numPr>
          <w:ilvl w:val="0"/>
          <w:numId w:val="20"/>
        </w:numPr>
        <w:rPr>
          <w:rFonts w:eastAsia="Times New Roman"/>
          <w:color w:val="auto"/>
        </w:rPr>
      </w:pPr>
      <w:r w:rsidRPr="005D0CD4">
        <w:rPr>
          <w:rFonts w:eastAsia="Times New Roman"/>
          <w:color w:val="auto"/>
        </w:rPr>
        <w:t>Южно-</w:t>
      </w:r>
      <w:proofErr w:type="spellStart"/>
      <w:r w:rsidRPr="005D0CD4">
        <w:rPr>
          <w:rFonts w:eastAsia="Times New Roman"/>
          <w:color w:val="auto"/>
        </w:rPr>
        <w:t>Шарыповское</w:t>
      </w:r>
      <w:proofErr w:type="spellEnd"/>
      <w:r w:rsidRPr="005D0CD4">
        <w:rPr>
          <w:rFonts w:eastAsia="Times New Roman"/>
          <w:color w:val="auto"/>
        </w:rPr>
        <w:t xml:space="preserve"> месторождение расположено южнее г. Шарыпово, включает                          </w:t>
      </w:r>
      <w:r w:rsidRPr="000F7A26">
        <w:rPr>
          <w:rFonts w:eastAsia="Times New Roman"/>
          <w:color w:val="auto"/>
        </w:rPr>
        <w:t>1</w:t>
      </w:r>
      <w:r w:rsidR="000F7A26" w:rsidRPr="000F7A26">
        <w:rPr>
          <w:rFonts w:eastAsia="Times New Roman"/>
          <w:color w:val="auto"/>
        </w:rPr>
        <w:t>0</w:t>
      </w:r>
      <w:r w:rsidRPr="005D0CD4">
        <w:rPr>
          <w:rFonts w:eastAsia="Times New Roman"/>
          <w:color w:val="auto"/>
        </w:rPr>
        <w:t xml:space="preserve"> водозаборных скважин, оборудованных насосами ЭЦВ 12-210, 2 подземных резервуара е</w:t>
      </w:r>
      <w:r w:rsidRPr="005D0CD4">
        <w:rPr>
          <w:rFonts w:eastAsia="Times New Roman"/>
          <w:color w:val="auto"/>
        </w:rPr>
        <w:t>м</w:t>
      </w:r>
      <w:r w:rsidRPr="005D0CD4">
        <w:rPr>
          <w:rFonts w:eastAsia="Times New Roman"/>
          <w:color w:val="auto"/>
        </w:rPr>
        <w:t>костью 500 м</w:t>
      </w:r>
      <w:r w:rsidRPr="00B049A7">
        <w:rPr>
          <w:rFonts w:eastAsia="Times New Roman"/>
          <w:color w:val="auto"/>
          <w:vertAlign w:val="superscript"/>
        </w:rPr>
        <w:t>3</w:t>
      </w:r>
      <w:r w:rsidRPr="005D0CD4">
        <w:rPr>
          <w:rFonts w:eastAsia="Times New Roman"/>
          <w:color w:val="auto"/>
        </w:rPr>
        <w:t xml:space="preserve"> каждый, насосную станцию 2-го подъема, оборудованную </w:t>
      </w:r>
      <w:r w:rsidR="00EE1A6D">
        <w:rPr>
          <w:rFonts w:eastAsia="Times New Roman"/>
          <w:color w:val="auto"/>
        </w:rPr>
        <w:t xml:space="preserve"> двумя насосами Д1250-65 и двумя насосами Д1100-58А-2</w:t>
      </w:r>
      <w:r w:rsidRPr="005D0CD4">
        <w:rPr>
          <w:rFonts w:eastAsia="Times New Roman"/>
          <w:color w:val="auto"/>
        </w:rPr>
        <w:t xml:space="preserve">, </w:t>
      </w:r>
      <w:proofErr w:type="spellStart"/>
      <w:r w:rsidRPr="005D0CD4">
        <w:rPr>
          <w:rFonts w:eastAsia="Times New Roman"/>
          <w:color w:val="auto"/>
        </w:rPr>
        <w:t>хлораторную</w:t>
      </w:r>
      <w:proofErr w:type="spellEnd"/>
      <w:r w:rsidRPr="005D0CD4">
        <w:rPr>
          <w:rFonts w:eastAsia="Times New Roman"/>
          <w:color w:val="auto"/>
        </w:rPr>
        <w:t xml:space="preserve"> станцию. </w:t>
      </w:r>
    </w:p>
    <w:p w:rsidR="005D0CD4" w:rsidRPr="005D0CD4" w:rsidRDefault="005D0CD4" w:rsidP="005D0CD4">
      <w:pPr>
        <w:pStyle w:val="Default"/>
        <w:numPr>
          <w:ilvl w:val="0"/>
          <w:numId w:val="20"/>
        </w:numPr>
        <w:rPr>
          <w:rFonts w:eastAsia="Times New Roman"/>
          <w:color w:val="auto"/>
        </w:rPr>
      </w:pPr>
      <w:proofErr w:type="spellStart"/>
      <w:r w:rsidRPr="005D0CD4">
        <w:rPr>
          <w:rFonts w:eastAsia="Times New Roman"/>
          <w:color w:val="auto"/>
        </w:rPr>
        <w:t>Кадатское</w:t>
      </w:r>
      <w:proofErr w:type="spellEnd"/>
      <w:r w:rsidRPr="005D0CD4">
        <w:rPr>
          <w:rFonts w:eastAsia="Times New Roman"/>
          <w:color w:val="auto"/>
        </w:rPr>
        <w:t xml:space="preserve"> месторождение расположено к северо-востоку от г. Шарыпово и включает 12 водозаборных скважин, оборудованных погружными насосами ЭЦВ 10-63, два подземных р</w:t>
      </w:r>
      <w:r w:rsidRPr="005D0CD4">
        <w:rPr>
          <w:rFonts w:eastAsia="Times New Roman"/>
          <w:color w:val="auto"/>
        </w:rPr>
        <w:t>е</w:t>
      </w:r>
      <w:r w:rsidRPr="005D0CD4">
        <w:rPr>
          <w:rFonts w:eastAsia="Times New Roman"/>
          <w:color w:val="auto"/>
        </w:rPr>
        <w:t>зервуара емкостью 250 м</w:t>
      </w:r>
      <w:r w:rsidRPr="00B049A7">
        <w:rPr>
          <w:rFonts w:eastAsia="Times New Roman"/>
          <w:color w:val="auto"/>
          <w:vertAlign w:val="superscript"/>
        </w:rPr>
        <w:t>3</w:t>
      </w:r>
      <w:r w:rsidRPr="005D0CD4">
        <w:rPr>
          <w:rFonts w:eastAsia="Times New Roman"/>
          <w:color w:val="auto"/>
        </w:rPr>
        <w:t xml:space="preserve"> каждый, насосную станцию 2-го подъема, оборудованную </w:t>
      </w:r>
      <w:r w:rsidR="001D4895">
        <w:rPr>
          <w:rFonts w:eastAsia="Times New Roman"/>
          <w:color w:val="auto"/>
        </w:rPr>
        <w:t>пятью</w:t>
      </w:r>
      <w:r w:rsidRPr="005D0CD4">
        <w:rPr>
          <w:rFonts w:eastAsia="Times New Roman"/>
          <w:color w:val="auto"/>
        </w:rPr>
        <w:t xml:space="preserve"> насосами ЦН 40</w:t>
      </w:r>
      <w:r w:rsidR="00D9796B">
        <w:rPr>
          <w:rFonts w:eastAsia="Times New Roman"/>
          <w:color w:val="auto"/>
        </w:rPr>
        <w:t>0</w:t>
      </w:r>
      <w:r w:rsidRPr="005D0CD4">
        <w:rPr>
          <w:rFonts w:eastAsia="Times New Roman"/>
          <w:color w:val="auto"/>
        </w:rPr>
        <w:t xml:space="preserve">/105, </w:t>
      </w:r>
      <w:proofErr w:type="spellStart"/>
      <w:r w:rsidRPr="005D0CD4">
        <w:rPr>
          <w:rFonts w:eastAsia="Times New Roman"/>
          <w:color w:val="auto"/>
        </w:rPr>
        <w:t>хлораторную</w:t>
      </w:r>
      <w:proofErr w:type="spellEnd"/>
      <w:r w:rsidRPr="005D0CD4">
        <w:rPr>
          <w:rFonts w:eastAsia="Times New Roman"/>
          <w:color w:val="auto"/>
        </w:rPr>
        <w:t xml:space="preserve"> станцию.</w:t>
      </w:r>
      <w:r w:rsidR="00365081">
        <w:rPr>
          <w:rFonts w:eastAsia="Times New Roman"/>
          <w:color w:val="auto"/>
        </w:rPr>
        <w:t xml:space="preserve"> </w:t>
      </w:r>
      <w:r w:rsidR="00072B21">
        <w:rPr>
          <w:rFonts w:eastAsia="Times New Roman"/>
          <w:color w:val="auto"/>
        </w:rPr>
        <w:t>С 2006 года по настоящее время Кадатский вод</w:t>
      </w:r>
      <w:r w:rsidR="00072B21">
        <w:rPr>
          <w:rFonts w:eastAsia="Times New Roman"/>
          <w:color w:val="auto"/>
        </w:rPr>
        <w:t>о</w:t>
      </w:r>
      <w:r w:rsidR="00072B21">
        <w:rPr>
          <w:rFonts w:eastAsia="Times New Roman"/>
          <w:color w:val="auto"/>
        </w:rPr>
        <w:t>забор находится в резерве, водоснабжения населения и других потребителей г. Шарыпово осуществляется с Южно-Шарыповского водозабора.</w:t>
      </w:r>
    </w:p>
    <w:p w:rsidR="005D0CD4" w:rsidRDefault="005D0CD4" w:rsidP="005D0CD4">
      <w:pPr>
        <w:pStyle w:val="Default"/>
        <w:numPr>
          <w:ilvl w:val="0"/>
          <w:numId w:val="20"/>
        </w:numPr>
        <w:rPr>
          <w:rFonts w:eastAsia="Times New Roman"/>
          <w:color w:val="auto"/>
        </w:rPr>
      </w:pPr>
      <w:r w:rsidRPr="00072B21">
        <w:rPr>
          <w:rFonts w:eastAsia="Times New Roman"/>
          <w:color w:val="auto"/>
        </w:rPr>
        <w:t xml:space="preserve">Качество воды из скважин соответствует требованиям СанПиН </w:t>
      </w:r>
      <w:r w:rsidR="00072B21" w:rsidRPr="00072B21">
        <w:rPr>
          <w:rFonts w:eastAsia="Times New Roman"/>
          <w:color w:val="auto"/>
        </w:rPr>
        <w:t xml:space="preserve">2.1.4.1074-01 </w:t>
      </w:r>
      <w:r w:rsidRPr="00072B21">
        <w:rPr>
          <w:rFonts w:eastAsia="Times New Roman"/>
          <w:color w:val="auto"/>
        </w:rPr>
        <w:t>«</w:t>
      </w:r>
      <w:r w:rsidR="00072B21" w:rsidRPr="00072B21">
        <w:rPr>
          <w:rFonts w:eastAsia="Times New Roman"/>
          <w:color w:val="auto"/>
        </w:rPr>
        <w:t>П</w:t>
      </w:r>
      <w:r w:rsidRPr="00072B21">
        <w:rPr>
          <w:rFonts w:eastAsia="Times New Roman"/>
          <w:color w:val="auto"/>
        </w:rPr>
        <w:t>итьевая</w:t>
      </w:r>
      <w:r w:rsidR="00072B21" w:rsidRPr="00072B21">
        <w:rPr>
          <w:rFonts w:eastAsia="Times New Roman"/>
          <w:color w:val="auto"/>
        </w:rPr>
        <w:t xml:space="preserve"> вода. Гигиенические требования к качеству воду централизованных систем питьевого вод</w:t>
      </w:r>
      <w:r w:rsidR="00072B21" w:rsidRPr="00072B21">
        <w:rPr>
          <w:rFonts w:eastAsia="Times New Roman"/>
          <w:color w:val="auto"/>
        </w:rPr>
        <w:t>о</w:t>
      </w:r>
      <w:r w:rsidR="00072B21" w:rsidRPr="00072B21">
        <w:rPr>
          <w:rFonts w:eastAsia="Times New Roman"/>
          <w:color w:val="auto"/>
        </w:rPr>
        <w:t>снабжения. Контроль качества</w:t>
      </w:r>
      <w:r w:rsidRPr="00072B21">
        <w:rPr>
          <w:rFonts w:eastAsia="Times New Roman"/>
          <w:color w:val="auto"/>
        </w:rPr>
        <w:t>».</w:t>
      </w:r>
    </w:p>
    <w:p w:rsidR="00BF6F33" w:rsidRPr="00BF6F33" w:rsidRDefault="000E1B92" w:rsidP="00BF6F33">
      <w:pPr>
        <w:pStyle w:val="aff0"/>
        <w:numPr>
          <w:ilvl w:val="0"/>
          <w:numId w:val="20"/>
        </w:numPr>
        <w:jc w:val="right"/>
        <w:rPr>
          <w:b w:val="0"/>
        </w:rPr>
      </w:pPr>
      <w:r>
        <w:rPr>
          <w:b w:val="0"/>
        </w:rPr>
        <w:t>Таблица 1.1.1</w:t>
      </w:r>
    </w:p>
    <w:tbl>
      <w:tblPr>
        <w:tblStyle w:val="af1"/>
        <w:tblW w:w="0" w:type="auto"/>
        <w:tblInd w:w="534" w:type="dxa"/>
        <w:tblLook w:val="04A0" w:firstRow="1" w:lastRow="0" w:firstColumn="1" w:lastColumn="0" w:noHBand="0" w:noVBand="1"/>
      </w:tblPr>
      <w:tblGrid>
        <w:gridCol w:w="652"/>
        <w:gridCol w:w="3458"/>
        <w:gridCol w:w="2197"/>
        <w:gridCol w:w="2197"/>
      </w:tblGrid>
      <w:tr w:rsidR="003B0916" w:rsidRPr="00FB583C" w:rsidTr="004A1C16">
        <w:trPr>
          <w:trHeight w:val="1656"/>
        </w:trPr>
        <w:tc>
          <w:tcPr>
            <w:tcW w:w="652" w:type="dxa"/>
          </w:tcPr>
          <w:p w:rsidR="003B0916" w:rsidRDefault="003B0916" w:rsidP="004A1C16">
            <w:pPr>
              <w:pStyle w:val="e"/>
              <w:spacing w:before="0"/>
              <w:ind w:firstLine="0"/>
              <w:jc w:val="center"/>
            </w:pPr>
            <w:r>
              <w:t>№</w:t>
            </w:r>
          </w:p>
          <w:p w:rsidR="003B0916" w:rsidRDefault="003B0916" w:rsidP="004A1C16">
            <w:pPr>
              <w:pStyle w:val="e"/>
              <w:spacing w:before="0"/>
              <w:ind w:firstLine="0"/>
              <w:jc w:val="center"/>
            </w:pPr>
            <w:proofErr w:type="gramStart"/>
            <w:r>
              <w:t>п</w:t>
            </w:r>
            <w:proofErr w:type="gramEnd"/>
            <w:r>
              <w:t>/п</w:t>
            </w:r>
          </w:p>
        </w:tc>
        <w:tc>
          <w:tcPr>
            <w:tcW w:w="3458" w:type="dxa"/>
            <w:vAlign w:val="center"/>
          </w:tcPr>
          <w:p w:rsidR="003B0916" w:rsidRDefault="003B0916" w:rsidP="004A1C16">
            <w:pPr>
              <w:pStyle w:val="e"/>
              <w:spacing w:before="0"/>
              <w:ind w:firstLine="0"/>
              <w:jc w:val="center"/>
            </w:pPr>
            <w:r>
              <w:t>Наименование показателей к</w:t>
            </w:r>
            <w:r>
              <w:t>а</w:t>
            </w:r>
            <w:r>
              <w:t>чества воды</w:t>
            </w:r>
          </w:p>
        </w:tc>
        <w:tc>
          <w:tcPr>
            <w:tcW w:w="2197" w:type="dxa"/>
            <w:vAlign w:val="center"/>
          </w:tcPr>
          <w:p w:rsidR="003B0916" w:rsidRDefault="003B0916" w:rsidP="004A1C16">
            <w:pPr>
              <w:pStyle w:val="e"/>
              <w:spacing w:before="0"/>
              <w:ind w:firstLine="0"/>
              <w:jc w:val="center"/>
              <w:rPr>
                <w:color w:val="000000"/>
              </w:rPr>
            </w:pPr>
            <w:proofErr w:type="gramStart"/>
            <w:r>
              <w:rPr>
                <w:color w:val="000000"/>
              </w:rPr>
              <w:t>Нормативы (пр</w:t>
            </w:r>
            <w:r>
              <w:rPr>
                <w:color w:val="000000"/>
              </w:rPr>
              <w:t>е</w:t>
            </w:r>
            <w:r>
              <w:rPr>
                <w:color w:val="000000"/>
              </w:rPr>
              <w:t>дельно допуст</w:t>
            </w:r>
            <w:r>
              <w:rPr>
                <w:color w:val="000000"/>
              </w:rPr>
              <w:t>и</w:t>
            </w:r>
            <w:r>
              <w:rPr>
                <w:color w:val="000000"/>
              </w:rPr>
              <w:t>мые концентрации (ПДК),</w:t>
            </w:r>
            <w:proofErr w:type="gramEnd"/>
          </w:p>
          <w:p w:rsidR="003B0916" w:rsidRDefault="003B0916" w:rsidP="004A1C16">
            <w:pPr>
              <w:pStyle w:val="e"/>
              <w:spacing w:before="0"/>
              <w:ind w:firstLine="0"/>
              <w:jc w:val="center"/>
            </w:pPr>
            <w:r>
              <w:rPr>
                <w:color w:val="000000"/>
              </w:rPr>
              <w:t>не более, мг/дм</w:t>
            </w:r>
            <w:r w:rsidRPr="00FB583C">
              <w:rPr>
                <w:color w:val="000000"/>
                <w:vertAlign w:val="superscript"/>
              </w:rPr>
              <w:t>3</w:t>
            </w:r>
          </w:p>
        </w:tc>
        <w:tc>
          <w:tcPr>
            <w:tcW w:w="2197" w:type="dxa"/>
            <w:vAlign w:val="center"/>
          </w:tcPr>
          <w:p w:rsidR="003B0916" w:rsidRPr="00FB583C" w:rsidRDefault="003B0916" w:rsidP="004A1C16">
            <w:pPr>
              <w:pStyle w:val="e"/>
              <w:spacing w:before="0"/>
              <w:ind w:firstLine="0"/>
              <w:jc w:val="center"/>
              <w:rPr>
                <w:color w:val="000000"/>
              </w:rPr>
            </w:pPr>
            <w:r>
              <w:rPr>
                <w:color w:val="000000"/>
              </w:rPr>
              <w:t>Результаты исп</w:t>
            </w:r>
            <w:r>
              <w:rPr>
                <w:color w:val="000000"/>
              </w:rPr>
              <w:t>ы</w:t>
            </w:r>
            <w:r>
              <w:rPr>
                <w:color w:val="000000"/>
              </w:rPr>
              <w:t>таний, средние, мг/дм</w:t>
            </w:r>
            <w:r w:rsidRPr="00FB583C">
              <w:rPr>
                <w:color w:val="000000"/>
                <w:vertAlign w:val="superscript"/>
              </w:rPr>
              <w:t>3</w:t>
            </w:r>
          </w:p>
        </w:tc>
      </w:tr>
      <w:tr w:rsidR="003B0916" w:rsidTr="004A1C16">
        <w:tc>
          <w:tcPr>
            <w:tcW w:w="8504" w:type="dxa"/>
            <w:gridSpan w:val="4"/>
            <w:vAlign w:val="center"/>
          </w:tcPr>
          <w:p w:rsidR="003B0916" w:rsidRDefault="003B0916" w:rsidP="004A1C16">
            <w:pPr>
              <w:pStyle w:val="e"/>
              <w:numPr>
                <w:ilvl w:val="0"/>
                <w:numId w:val="25"/>
              </w:numPr>
              <w:spacing w:before="0"/>
              <w:jc w:val="center"/>
            </w:pPr>
            <w:r>
              <w:t>Микробиологические исследования</w:t>
            </w:r>
          </w:p>
        </w:tc>
      </w:tr>
      <w:tr w:rsidR="003B0916" w:rsidTr="004A1C16">
        <w:tc>
          <w:tcPr>
            <w:tcW w:w="652" w:type="dxa"/>
            <w:vAlign w:val="center"/>
          </w:tcPr>
          <w:p w:rsidR="003B0916" w:rsidRDefault="003B0916" w:rsidP="004A1C16">
            <w:pPr>
              <w:pStyle w:val="e"/>
              <w:spacing w:before="0"/>
              <w:ind w:firstLine="0"/>
              <w:jc w:val="center"/>
            </w:pPr>
            <w:r>
              <w:t>1</w:t>
            </w:r>
          </w:p>
        </w:tc>
        <w:tc>
          <w:tcPr>
            <w:tcW w:w="3458" w:type="dxa"/>
          </w:tcPr>
          <w:p w:rsidR="003B0916" w:rsidRPr="004C6B5C" w:rsidRDefault="003B0916" w:rsidP="004A1C16">
            <w:pPr>
              <w:pStyle w:val="e"/>
              <w:spacing w:before="0"/>
              <w:ind w:firstLine="0"/>
              <w:rPr>
                <w:rFonts w:eastAsia="Arial Unicode MS"/>
                <w:kern w:val="1"/>
                <w:lang w:eastAsia="hi-IN" w:bidi="hi-IN"/>
              </w:rPr>
            </w:pPr>
            <w:r>
              <w:rPr>
                <w:rFonts w:eastAsia="Arial Unicode MS"/>
                <w:kern w:val="1"/>
                <w:lang w:eastAsia="hi-IN" w:bidi="hi-IN"/>
              </w:rPr>
              <w:t>ОКБ, КОЕ в 100 мл</w:t>
            </w:r>
          </w:p>
        </w:tc>
        <w:tc>
          <w:tcPr>
            <w:tcW w:w="2197" w:type="dxa"/>
            <w:vAlign w:val="center"/>
          </w:tcPr>
          <w:p w:rsidR="003B0916" w:rsidRDefault="003B0916" w:rsidP="004A1C16">
            <w:pPr>
              <w:pStyle w:val="e"/>
              <w:spacing w:before="0"/>
              <w:ind w:firstLine="0"/>
              <w:jc w:val="center"/>
            </w:pPr>
            <w:r>
              <w:t>Не допускаются</w:t>
            </w:r>
          </w:p>
        </w:tc>
        <w:tc>
          <w:tcPr>
            <w:tcW w:w="2197" w:type="dxa"/>
            <w:vAlign w:val="center"/>
          </w:tcPr>
          <w:p w:rsidR="003B0916" w:rsidRDefault="003B0916" w:rsidP="004A1C16">
            <w:pPr>
              <w:pStyle w:val="e"/>
              <w:spacing w:before="0"/>
              <w:ind w:firstLine="0"/>
              <w:jc w:val="center"/>
            </w:pPr>
            <w:r>
              <w:t>Не обнаружено</w:t>
            </w:r>
          </w:p>
        </w:tc>
      </w:tr>
      <w:tr w:rsidR="003B0916" w:rsidTr="004A1C16">
        <w:tc>
          <w:tcPr>
            <w:tcW w:w="652" w:type="dxa"/>
            <w:vAlign w:val="center"/>
          </w:tcPr>
          <w:p w:rsidR="003B0916" w:rsidRDefault="003B0916" w:rsidP="004A1C16">
            <w:pPr>
              <w:pStyle w:val="e"/>
              <w:spacing w:before="0"/>
              <w:ind w:firstLine="0"/>
              <w:jc w:val="center"/>
            </w:pPr>
            <w:r>
              <w:t>2</w:t>
            </w:r>
          </w:p>
        </w:tc>
        <w:tc>
          <w:tcPr>
            <w:tcW w:w="3458" w:type="dxa"/>
          </w:tcPr>
          <w:p w:rsidR="003B0916" w:rsidRPr="004C6B5C" w:rsidRDefault="003B0916" w:rsidP="004A1C16">
            <w:pPr>
              <w:pStyle w:val="e"/>
              <w:spacing w:before="0"/>
              <w:ind w:firstLine="0"/>
              <w:rPr>
                <w:rFonts w:eastAsia="Arial Unicode MS"/>
                <w:kern w:val="1"/>
                <w:lang w:eastAsia="hi-IN" w:bidi="hi-IN"/>
              </w:rPr>
            </w:pPr>
            <w:r>
              <w:rPr>
                <w:rFonts w:eastAsia="Arial Unicode MS"/>
                <w:kern w:val="1"/>
                <w:lang w:eastAsia="hi-IN" w:bidi="hi-IN"/>
              </w:rPr>
              <w:t>ОМЧ, КОЕ в 1 мл</w:t>
            </w:r>
          </w:p>
        </w:tc>
        <w:tc>
          <w:tcPr>
            <w:tcW w:w="2197" w:type="dxa"/>
            <w:vAlign w:val="center"/>
          </w:tcPr>
          <w:p w:rsidR="003B0916" w:rsidRDefault="003B0916" w:rsidP="004A1C16">
            <w:pPr>
              <w:pStyle w:val="e"/>
              <w:spacing w:before="0"/>
              <w:ind w:firstLine="0"/>
              <w:jc w:val="center"/>
            </w:pPr>
            <w:r>
              <w:t>50</w:t>
            </w:r>
          </w:p>
        </w:tc>
        <w:tc>
          <w:tcPr>
            <w:tcW w:w="2197" w:type="dxa"/>
          </w:tcPr>
          <w:p w:rsidR="003B0916" w:rsidRDefault="003B0916" w:rsidP="004A1C16">
            <w:pPr>
              <w:pStyle w:val="e"/>
              <w:spacing w:before="0"/>
              <w:ind w:firstLine="0"/>
              <w:jc w:val="center"/>
            </w:pPr>
            <w:r>
              <w:t>&lt;1</w:t>
            </w:r>
          </w:p>
        </w:tc>
      </w:tr>
      <w:tr w:rsidR="003B0916" w:rsidTr="004A1C16">
        <w:tc>
          <w:tcPr>
            <w:tcW w:w="652" w:type="dxa"/>
            <w:vAlign w:val="center"/>
          </w:tcPr>
          <w:p w:rsidR="003B0916" w:rsidRDefault="003B0916" w:rsidP="004A1C16">
            <w:pPr>
              <w:pStyle w:val="e"/>
              <w:spacing w:before="0"/>
              <w:ind w:firstLine="0"/>
              <w:jc w:val="center"/>
            </w:pPr>
            <w:r>
              <w:t>3</w:t>
            </w:r>
          </w:p>
        </w:tc>
        <w:tc>
          <w:tcPr>
            <w:tcW w:w="3458" w:type="dxa"/>
          </w:tcPr>
          <w:p w:rsidR="003B0916" w:rsidRPr="004C6B5C" w:rsidRDefault="003B0916" w:rsidP="004A1C16">
            <w:pPr>
              <w:pStyle w:val="e"/>
              <w:spacing w:before="0"/>
              <w:ind w:firstLine="0"/>
              <w:rPr>
                <w:rFonts w:eastAsia="Arial Unicode MS"/>
                <w:kern w:val="1"/>
                <w:lang w:eastAsia="hi-IN" w:bidi="hi-IN"/>
              </w:rPr>
            </w:pPr>
            <w:r>
              <w:rPr>
                <w:rFonts w:eastAsia="Arial Unicode MS"/>
                <w:kern w:val="1"/>
                <w:lang w:eastAsia="hi-IN" w:bidi="hi-IN"/>
              </w:rPr>
              <w:t>ТКБ, КОЕ в 100 мл</w:t>
            </w:r>
          </w:p>
        </w:tc>
        <w:tc>
          <w:tcPr>
            <w:tcW w:w="2197" w:type="dxa"/>
            <w:vAlign w:val="center"/>
          </w:tcPr>
          <w:p w:rsidR="003B0916" w:rsidRDefault="003B0916" w:rsidP="004A1C16">
            <w:pPr>
              <w:jc w:val="center"/>
            </w:pPr>
            <w:r w:rsidRPr="00D41153">
              <w:t>Не допускаются</w:t>
            </w:r>
          </w:p>
        </w:tc>
        <w:tc>
          <w:tcPr>
            <w:tcW w:w="2197" w:type="dxa"/>
            <w:vAlign w:val="center"/>
          </w:tcPr>
          <w:p w:rsidR="003B0916" w:rsidRDefault="003B0916" w:rsidP="004A1C16">
            <w:pPr>
              <w:pStyle w:val="e"/>
              <w:spacing w:before="0"/>
              <w:ind w:firstLine="0"/>
              <w:jc w:val="center"/>
            </w:pPr>
            <w:r>
              <w:t>Не обнаружено</w:t>
            </w:r>
          </w:p>
        </w:tc>
      </w:tr>
      <w:tr w:rsidR="003B0916" w:rsidTr="004A1C16">
        <w:tc>
          <w:tcPr>
            <w:tcW w:w="652" w:type="dxa"/>
            <w:vAlign w:val="center"/>
          </w:tcPr>
          <w:p w:rsidR="003B0916" w:rsidRDefault="003B0916" w:rsidP="004A1C16">
            <w:pPr>
              <w:pStyle w:val="e"/>
              <w:spacing w:before="0"/>
              <w:ind w:firstLine="0"/>
              <w:jc w:val="center"/>
            </w:pPr>
            <w:r>
              <w:lastRenderedPageBreak/>
              <w:t>4</w:t>
            </w:r>
          </w:p>
        </w:tc>
        <w:tc>
          <w:tcPr>
            <w:tcW w:w="3458" w:type="dxa"/>
          </w:tcPr>
          <w:p w:rsidR="003B0916" w:rsidRPr="004C6B5C" w:rsidRDefault="003B0916" w:rsidP="004A1C16">
            <w:pPr>
              <w:pStyle w:val="e"/>
              <w:spacing w:before="0"/>
              <w:ind w:firstLine="0"/>
              <w:rPr>
                <w:rFonts w:eastAsia="Arial Unicode MS"/>
                <w:kern w:val="1"/>
                <w:lang w:eastAsia="hi-IN" w:bidi="hi-IN"/>
              </w:rPr>
            </w:pPr>
            <w:r>
              <w:rPr>
                <w:rFonts w:eastAsia="Arial Unicode MS"/>
                <w:kern w:val="1"/>
                <w:lang w:eastAsia="hi-IN" w:bidi="hi-IN"/>
              </w:rPr>
              <w:t>Число ОКБ, КОЕ в 100 мл</w:t>
            </w:r>
          </w:p>
        </w:tc>
        <w:tc>
          <w:tcPr>
            <w:tcW w:w="2197" w:type="dxa"/>
            <w:vAlign w:val="center"/>
          </w:tcPr>
          <w:p w:rsidR="003B0916" w:rsidRDefault="003B0916" w:rsidP="004A1C16">
            <w:pPr>
              <w:jc w:val="center"/>
            </w:pPr>
            <w:r w:rsidRPr="00D41153">
              <w:t>Не допускаются</w:t>
            </w:r>
          </w:p>
        </w:tc>
        <w:tc>
          <w:tcPr>
            <w:tcW w:w="2197" w:type="dxa"/>
            <w:vAlign w:val="center"/>
          </w:tcPr>
          <w:p w:rsidR="003B0916" w:rsidRDefault="003B0916" w:rsidP="004A1C16">
            <w:pPr>
              <w:pStyle w:val="e"/>
              <w:spacing w:before="0"/>
              <w:ind w:firstLine="0"/>
              <w:jc w:val="center"/>
            </w:pPr>
            <w:r>
              <w:t>Не обнаружено</w:t>
            </w:r>
          </w:p>
        </w:tc>
      </w:tr>
      <w:tr w:rsidR="003B0916" w:rsidTr="004A1C16">
        <w:tc>
          <w:tcPr>
            <w:tcW w:w="652" w:type="dxa"/>
            <w:vAlign w:val="center"/>
          </w:tcPr>
          <w:p w:rsidR="003B0916" w:rsidRDefault="003B0916" w:rsidP="004A1C16">
            <w:pPr>
              <w:pStyle w:val="e"/>
              <w:spacing w:before="0"/>
              <w:ind w:firstLine="0"/>
              <w:jc w:val="center"/>
            </w:pPr>
            <w:r>
              <w:t>5</w:t>
            </w:r>
          </w:p>
        </w:tc>
        <w:tc>
          <w:tcPr>
            <w:tcW w:w="3458" w:type="dxa"/>
          </w:tcPr>
          <w:p w:rsidR="003B0916" w:rsidRPr="004C6B5C" w:rsidRDefault="003B0916" w:rsidP="004A1C16">
            <w:pPr>
              <w:pStyle w:val="e"/>
              <w:spacing w:before="0"/>
              <w:ind w:firstLine="0"/>
              <w:rPr>
                <w:rFonts w:eastAsia="Arial Unicode MS"/>
                <w:kern w:val="1"/>
                <w:lang w:eastAsia="hi-IN" w:bidi="hi-IN"/>
              </w:rPr>
            </w:pPr>
            <w:r>
              <w:rPr>
                <w:rFonts w:eastAsia="Arial Unicode MS"/>
                <w:kern w:val="1"/>
                <w:lang w:eastAsia="hi-IN" w:bidi="hi-IN"/>
              </w:rPr>
              <w:t>Число ТКБ, КОЕ в 100 мл</w:t>
            </w:r>
          </w:p>
        </w:tc>
        <w:tc>
          <w:tcPr>
            <w:tcW w:w="2197" w:type="dxa"/>
            <w:vAlign w:val="center"/>
          </w:tcPr>
          <w:p w:rsidR="003B0916" w:rsidRDefault="003B0916" w:rsidP="004A1C16">
            <w:pPr>
              <w:pStyle w:val="e"/>
              <w:spacing w:before="0"/>
              <w:ind w:firstLine="0"/>
              <w:jc w:val="center"/>
            </w:pPr>
            <w:r w:rsidRPr="00D41153">
              <w:t>Не допускаются</w:t>
            </w:r>
          </w:p>
        </w:tc>
        <w:tc>
          <w:tcPr>
            <w:tcW w:w="2197" w:type="dxa"/>
            <w:vAlign w:val="center"/>
          </w:tcPr>
          <w:p w:rsidR="003B0916" w:rsidRDefault="003B0916" w:rsidP="004A1C16">
            <w:pPr>
              <w:pStyle w:val="e"/>
              <w:spacing w:before="0"/>
              <w:ind w:firstLine="0"/>
              <w:jc w:val="center"/>
            </w:pPr>
            <w:r>
              <w:t>Не обнаружено</w:t>
            </w:r>
          </w:p>
        </w:tc>
      </w:tr>
      <w:tr w:rsidR="003B0916" w:rsidTr="004A1C16">
        <w:tc>
          <w:tcPr>
            <w:tcW w:w="8504" w:type="dxa"/>
            <w:gridSpan w:val="4"/>
            <w:vAlign w:val="center"/>
          </w:tcPr>
          <w:p w:rsidR="003B0916" w:rsidRDefault="003B0916" w:rsidP="004A1C16">
            <w:pPr>
              <w:pStyle w:val="e"/>
              <w:numPr>
                <w:ilvl w:val="0"/>
                <w:numId w:val="25"/>
              </w:numPr>
              <w:spacing w:before="0"/>
              <w:jc w:val="center"/>
            </w:pPr>
            <w:r>
              <w:t>Санитарно-химические исследования</w:t>
            </w:r>
          </w:p>
        </w:tc>
      </w:tr>
      <w:tr w:rsidR="003B0916" w:rsidTr="004A1C16">
        <w:tc>
          <w:tcPr>
            <w:tcW w:w="652" w:type="dxa"/>
            <w:vAlign w:val="center"/>
          </w:tcPr>
          <w:p w:rsidR="003B0916" w:rsidRDefault="003B0916" w:rsidP="004A1C16">
            <w:pPr>
              <w:pStyle w:val="e"/>
              <w:spacing w:before="0"/>
              <w:ind w:firstLine="0"/>
              <w:jc w:val="center"/>
            </w:pPr>
            <w:r>
              <w:t>1</w:t>
            </w:r>
          </w:p>
        </w:tc>
        <w:tc>
          <w:tcPr>
            <w:tcW w:w="3458" w:type="dxa"/>
          </w:tcPr>
          <w:p w:rsidR="003B0916" w:rsidRDefault="003B0916" w:rsidP="004A1C16">
            <w:pPr>
              <w:pStyle w:val="e"/>
              <w:spacing w:before="0"/>
              <w:ind w:firstLine="0"/>
            </w:pPr>
            <w:r>
              <w:rPr>
                <w:rFonts w:eastAsia="Arial Unicode MS"/>
                <w:kern w:val="1"/>
                <w:lang w:eastAsia="hi-IN" w:bidi="hi-IN"/>
              </w:rPr>
              <w:t xml:space="preserve">Сухой остаток, </w:t>
            </w:r>
            <w:r>
              <w:rPr>
                <w:color w:val="000000"/>
              </w:rPr>
              <w:t>мг/дм</w:t>
            </w:r>
            <w:r w:rsidRPr="00FB583C">
              <w:rPr>
                <w:color w:val="000000"/>
                <w:vertAlign w:val="superscript"/>
              </w:rPr>
              <w:t>3</w:t>
            </w:r>
          </w:p>
        </w:tc>
        <w:tc>
          <w:tcPr>
            <w:tcW w:w="2197" w:type="dxa"/>
            <w:vAlign w:val="center"/>
          </w:tcPr>
          <w:p w:rsidR="003B0916" w:rsidRDefault="003B0916" w:rsidP="004A1C16">
            <w:pPr>
              <w:pStyle w:val="e"/>
              <w:spacing w:before="0"/>
              <w:ind w:firstLine="0"/>
              <w:jc w:val="center"/>
            </w:pPr>
            <w:r>
              <w:t>1000,0</w:t>
            </w:r>
          </w:p>
        </w:tc>
        <w:tc>
          <w:tcPr>
            <w:tcW w:w="2197" w:type="dxa"/>
          </w:tcPr>
          <w:p w:rsidR="003B0916" w:rsidRPr="004A1C16" w:rsidRDefault="00BD1B5C" w:rsidP="004A1C16">
            <w:pPr>
              <w:pStyle w:val="e"/>
              <w:spacing w:before="0"/>
              <w:ind w:firstLine="0"/>
              <w:jc w:val="center"/>
            </w:pPr>
            <w:r w:rsidRPr="004A1C16">
              <w:t>193,0</w:t>
            </w:r>
          </w:p>
        </w:tc>
      </w:tr>
      <w:tr w:rsidR="003B0916" w:rsidTr="004A1C16">
        <w:tc>
          <w:tcPr>
            <w:tcW w:w="652" w:type="dxa"/>
            <w:vAlign w:val="center"/>
          </w:tcPr>
          <w:p w:rsidR="003B0916" w:rsidRDefault="003B0916" w:rsidP="004A1C16">
            <w:pPr>
              <w:pStyle w:val="e"/>
              <w:spacing w:before="0"/>
              <w:ind w:firstLine="0"/>
              <w:jc w:val="center"/>
            </w:pPr>
            <w:r>
              <w:t>2</w:t>
            </w:r>
          </w:p>
        </w:tc>
        <w:tc>
          <w:tcPr>
            <w:tcW w:w="3458" w:type="dxa"/>
          </w:tcPr>
          <w:p w:rsidR="003B0916" w:rsidRDefault="003B0916" w:rsidP="004A1C16">
            <w:pPr>
              <w:pStyle w:val="e"/>
              <w:spacing w:before="0"/>
              <w:ind w:firstLine="0"/>
              <w:rPr>
                <w:rFonts w:eastAsia="Arial Unicode MS"/>
                <w:kern w:val="1"/>
                <w:lang w:eastAsia="hi-IN" w:bidi="hi-IN"/>
              </w:rPr>
            </w:pPr>
            <w:r w:rsidRPr="004C6B5C">
              <w:rPr>
                <w:rFonts w:eastAsia="Arial Unicode MS"/>
                <w:kern w:val="1"/>
                <w:lang w:eastAsia="hi-IN" w:bidi="hi-IN"/>
              </w:rPr>
              <w:t>Алюминий</w:t>
            </w:r>
            <w:r>
              <w:rPr>
                <w:rFonts w:eastAsia="Arial Unicode MS"/>
                <w:kern w:val="1"/>
                <w:lang w:eastAsia="hi-IN" w:bidi="hi-IN"/>
              </w:rPr>
              <w:t xml:space="preserve">, </w:t>
            </w:r>
            <w:r>
              <w:rPr>
                <w:color w:val="000000"/>
              </w:rPr>
              <w:t>мг/дм</w:t>
            </w:r>
            <w:r w:rsidRPr="00FB583C">
              <w:rPr>
                <w:color w:val="000000"/>
                <w:vertAlign w:val="superscript"/>
              </w:rPr>
              <w:t>3</w:t>
            </w:r>
          </w:p>
        </w:tc>
        <w:tc>
          <w:tcPr>
            <w:tcW w:w="2197" w:type="dxa"/>
            <w:vAlign w:val="center"/>
          </w:tcPr>
          <w:p w:rsidR="003B0916" w:rsidRDefault="003B0916" w:rsidP="004A1C16">
            <w:pPr>
              <w:pStyle w:val="e"/>
              <w:spacing w:before="0"/>
              <w:ind w:firstLine="0"/>
              <w:jc w:val="center"/>
            </w:pPr>
            <w:r>
              <w:t>0,20</w:t>
            </w:r>
          </w:p>
        </w:tc>
        <w:tc>
          <w:tcPr>
            <w:tcW w:w="2197" w:type="dxa"/>
          </w:tcPr>
          <w:p w:rsidR="003B0916" w:rsidRPr="004A1C16" w:rsidRDefault="00BD1B5C" w:rsidP="004A1C16">
            <w:pPr>
              <w:pStyle w:val="e"/>
              <w:spacing w:before="0"/>
              <w:ind w:firstLine="0"/>
              <w:jc w:val="center"/>
            </w:pPr>
            <w:r w:rsidRPr="004A1C16">
              <w:t>&lt;0,04</w:t>
            </w:r>
          </w:p>
        </w:tc>
      </w:tr>
      <w:tr w:rsidR="003B0916" w:rsidTr="004A1C16">
        <w:tc>
          <w:tcPr>
            <w:tcW w:w="652" w:type="dxa"/>
            <w:vAlign w:val="center"/>
          </w:tcPr>
          <w:p w:rsidR="003B0916" w:rsidRDefault="003B0916" w:rsidP="004A1C16">
            <w:pPr>
              <w:pStyle w:val="e"/>
              <w:spacing w:before="0"/>
              <w:ind w:firstLine="0"/>
              <w:jc w:val="center"/>
            </w:pPr>
            <w:r>
              <w:t>3</w:t>
            </w:r>
          </w:p>
        </w:tc>
        <w:tc>
          <w:tcPr>
            <w:tcW w:w="3458" w:type="dxa"/>
          </w:tcPr>
          <w:p w:rsidR="003B0916" w:rsidRPr="004C6B5C" w:rsidRDefault="003B0916" w:rsidP="004A1C16">
            <w:pPr>
              <w:pStyle w:val="e"/>
              <w:spacing w:before="0"/>
              <w:ind w:firstLine="0"/>
              <w:rPr>
                <w:rFonts w:eastAsia="Arial Unicode MS"/>
                <w:kern w:val="1"/>
                <w:lang w:eastAsia="hi-IN" w:bidi="hi-IN"/>
              </w:rPr>
            </w:pPr>
            <w:r>
              <w:rPr>
                <w:rFonts w:eastAsia="Arial Unicode MS"/>
                <w:kern w:val="1"/>
                <w:lang w:eastAsia="hi-IN" w:bidi="hi-IN"/>
              </w:rPr>
              <w:t xml:space="preserve">Молибден, </w:t>
            </w:r>
            <w:r>
              <w:rPr>
                <w:color w:val="000000"/>
              </w:rPr>
              <w:t>мг/дм</w:t>
            </w:r>
            <w:r w:rsidRPr="00FB583C">
              <w:rPr>
                <w:color w:val="000000"/>
                <w:vertAlign w:val="superscript"/>
              </w:rPr>
              <w:t>3</w:t>
            </w:r>
          </w:p>
        </w:tc>
        <w:tc>
          <w:tcPr>
            <w:tcW w:w="2197" w:type="dxa"/>
            <w:vAlign w:val="center"/>
          </w:tcPr>
          <w:p w:rsidR="003B0916" w:rsidRDefault="003B0916" w:rsidP="004A1C16">
            <w:pPr>
              <w:pStyle w:val="e"/>
              <w:spacing w:before="0"/>
              <w:ind w:firstLine="0"/>
              <w:jc w:val="center"/>
            </w:pPr>
            <w:r>
              <w:t>0,07</w:t>
            </w:r>
          </w:p>
        </w:tc>
        <w:tc>
          <w:tcPr>
            <w:tcW w:w="2197" w:type="dxa"/>
          </w:tcPr>
          <w:p w:rsidR="003B0916" w:rsidRPr="004A1C16" w:rsidRDefault="00BD1B5C" w:rsidP="004A1C16">
            <w:pPr>
              <w:pStyle w:val="e"/>
              <w:spacing w:before="0"/>
              <w:ind w:firstLine="0"/>
              <w:jc w:val="center"/>
            </w:pPr>
            <w:r w:rsidRPr="004A1C16">
              <w:t>&lt;0,01</w:t>
            </w:r>
          </w:p>
        </w:tc>
      </w:tr>
      <w:tr w:rsidR="003B0916" w:rsidTr="004A1C16">
        <w:tc>
          <w:tcPr>
            <w:tcW w:w="652" w:type="dxa"/>
            <w:vAlign w:val="center"/>
          </w:tcPr>
          <w:p w:rsidR="003B0916" w:rsidRDefault="003B0916" w:rsidP="004A1C16">
            <w:pPr>
              <w:pStyle w:val="e"/>
              <w:spacing w:before="0"/>
              <w:ind w:firstLine="0"/>
              <w:jc w:val="center"/>
            </w:pPr>
            <w:r>
              <w:t>4</w:t>
            </w:r>
          </w:p>
        </w:tc>
        <w:tc>
          <w:tcPr>
            <w:tcW w:w="3458" w:type="dxa"/>
          </w:tcPr>
          <w:p w:rsidR="003B0916" w:rsidRDefault="003B0916" w:rsidP="004A1C16">
            <w:pPr>
              <w:pStyle w:val="e"/>
              <w:spacing w:before="0"/>
              <w:ind w:firstLine="0"/>
              <w:rPr>
                <w:rFonts w:eastAsia="Arial Unicode MS"/>
                <w:kern w:val="1"/>
                <w:lang w:eastAsia="hi-IN" w:bidi="hi-IN"/>
              </w:rPr>
            </w:pPr>
            <w:r>
              <w:rPr>
                <w:rFonts w:eastAsia="Arial Unicode MS"/>
                <w:kern w:val="1"/>
                <w:lang w:eastAsia="hi-IN" w:bidi="hi-IN"/>
              </w:rPr>
              <w:t xml:space="preserve">Полифосфаты, </w:t>
            </w:r>
            <w:r>
              <w:rPr>
                <w:color w:val="000000"/>
              </w:rPr>
              <w:t>мг/дм</w:t>
            </w:r>
            <w:r w:rsidRPr="00FB583C">
              <w:rPr>
                <w:color w:val="000000"/>
                <w:vertAlign w:val="superscript"/>
              </w:rPr>
              <w:t>3</w:t>
            </w:r>
          </w:p>
        </w:tc>
        <w:tc>
          <w:tcPr>
            <w:tcW w:w="2197" w:type="dxa"/>
            <w:vAlign w:val="center"/>
          </w:tcPr>
          <w:p w:rsidR="003B0916" w:rsidRDefault="003B0916" w:rsidP="004A1C16">
            <w:pPr>
              <w:pStyle w:val="e"/>
              <w:spacing w:before="0"/>
              <w:ind w:firstLine="0"/>
              <w:jc w:val="center"/>
            </w:pPr>
            <w:r>
              <w:t>3,50</w:t>
            </w:r>
          </w:p>
        </w:tc>
        <w:tc>
          <w:tcPr>
            <w:tcW w:w="2197" w:type="dxa"/>
          </w:tcPr>
          <w:p w:rsidR="003B0916" w:rsidRPr="004A1C16" w:rsidRDefault="00BD1B5C" w:rsidP="004A1C16">
            <w:pPr>
              <w:pStyle w:val="e"/>
              <w:spacing w:before="0"/>
              <w:ind w:firstLine="0"/>
              <w:jc w:val="center"/>
            </w:pPr>
            <w:r w:rsidRPr="004A1C16">
              <w:t>&lt;0,01</w:t>
            </w:r>
          </w:p>
        </w:tc>
      </w:tr>
      <w:tr w:rsidR="003B0916" w:rsidTr="004A1C16">
        <w:tc>
          <w:tcPr>
            <w:tcW w:w="652" w:type="dxa"/>
            <w:vAlign w:val="center"/>
          </w:tcPr>
          <w:p w:rsidR="003B0916" w:rsidRDefault="003B0916" w:rsidP="004A1C16">
            <w:pPr>
              <w:pStyle w:val="e"/>
              <w:spacing w:before="0"/>
              <w:ind w:firstLine="0"/>
              <w:jc w:val="center"/>
            </w:pPr>
            <w:r>
              <w:t>5</w:t>
            </w:r>
          </w:p>
        </w:tc>
        <w:tc>
          <w:tcPr>
            <w:tcW w:w="3458" w:type="dxa"/>
          </w:tcPr>
          <w:p w:rsidR="003B0916" w:rsidRDefault="003B0916" w:rsidP="004A1C16">
            <w:pPr>
              <w:pStyle w:val="e"/>
              <w:spacing w:before="0"/>
              <w:ind w:firstLine="0"/>
            </w:pPr>
            <w:r w:rsidRPr="004C6B5C">
              <w:rPr>
                <w:rFonts w:eastAsia="Arial Unicode MS"/>
                <w:kern w:val="1"/>
                <w:lang w:eastAsia="hi-IN" w:bidi="hi-IN"/>
              </w:rPr>
              <w:t>Нитраты</w:t>
            </w:r>
            <w:r>
              <w:rPr>
                <w:rFonts w:eastAsia="Arial Unicode MS"/>
                <w:kern w:val="1"/>
                <w:lang w:eastAsia="hi-IN" w:bidi="hi-IN"/>
              </w:rPr>
              <w:t xml:space="preserve">, </w:t>
            </w:r>
            <w:r>
              <w:rPr>
                <w:color w:val="000000"/>
              </w:rPr>
              <w:t>мг/дм</w:t>
            </w:r>
            <w:r w:rsidRPr="00FB583C">
              <w:rPr>
                <w:color w:val="000000"/>
                <w:vertAlign w:val="superscript"/>
              </w:rPr>
              <w:t>3</w:t>
            </w:r>
          </w:p>
        </w:tc>
        <w:tc>
          <w:tcPr>
            <w:tcW w:w="2197" w:type="dxa"/>
            <w:vAlign w:val="center"/>
          </w:tcPr>
          <w:p w:rsidR="003B0916" w:rsidRDefault="003B0916" w:rsidP="004A1C16">
            <w:pPr>
              <w:jc w:val="center"/>
            </w:pPr>
            <w:r>
              <w:t>45,0</w:t>
            </w:r>
          </w:p>
        </w:tc>
        <w:tc>
          <w:tcPr>
            <w:tcW w:w="2197" w:type="dxa"/>
          </w:tcPr>
          <w:p w:rsidR="003B0916" w:rsidRPr="004A1C16" w:rsidRDefault="00BD1B5C" w:rsidP="004A1C16">
            <w:pPr>
              <w:pStyle w:val="e"/>
              <w:spacing w:before="0"/>
              <w:ind w:firstLine="0"/>
              <w:jc w:val="center"/>
            </w:pPr>
            <w:r w:rsidRPr="004A1C16">
              <w:t>2,64</w:t>
            </w:r>
          </w:p>
        </w:tc>
      </w:tr>
      <w:tr w:rsidR="003B0916" w:rsidTr="004A1C16">
        <w:tc>
          <w:tcPr>
            <w:tcW w:w="652" w:type="dxa"/>
            <w:vAlign w:val="center"/>
          </w:tcPr>
          <w:p w:rsidR="003B0916" w:rsidRDefault="003B0916" w:rsidP="004A1C16">
            <w:pPr>
              <w:pStyle w:val="e"/>
              <w:spacing w:before="0"/>
              <w:ind w:firstLine="0"/>
              <w:jc w:val="center"/>
            </w:pPr>
            <w:r>
              <w:t>6</w:t>
            </w:r>
          </w:p>
        </w:tc>
        <w:tc>
          <w:tcPr>
            <w:tcW w:w="3458" w:type="dxa"/>
          </w:tcPr>
          <w:p w:rsidR="003B0916" w:rsidRDefault="003B0916" w:rsidP="004A1C16">
            <w:pPr>
              <w:pStyle w:val="e"/>
              <w:spacing w:before="0"/>
              <w:ind w:firstLine="0"/>
              <w:jc w:val="left"/>
            </w:pPr>
            <w:r w:rsidRPr="004C6B5C">
              <w:rPr>
                <w:rFonts w:eastAsia="Arial Unicode MS"/>
                <w:kern w:val="1"/>
                <w:lang w:eastAsia="hi-IN" w:bidi="hi-IN"/>
              </w:rPr>
              <w:t xml:space="preserve">Запах, при </w:t>
            </w:r>
            <w:r w:rsidRPr="004C6B5C">
              <w:rPr>
                <w:rFonts w:eastAsia="Arial Unicode MS"/>
                <w:kern w:val="1"/>
                <w:lang w:val="en-US" w:eastAsia="hi-IN" w:bidi="hi-IN"/>
              </w:rPr>
              <w:t>t</w:t>
            </w:r>
            <w:r>
              <w:rPr>
                <w:rFonts w:eastAsia="Arial Unicode MS"/>
                <w:kern w:val="1"/>
                <w:lang w:eastAsia="hi-IN" w:bidi="hi-IN"/>
              </w:rPr>
              <w:t xml:space="preserve"> =60</w:t>
            </w:r>
            <w:proofErr w:type="gramStart"/>
            <w:r>
              <w:rPr>
                <w:rFonts w:eastAsia="Arial Unicode MS"/>
                <w:kern w:val="1"/>
                <w:position w:val="6"/>
                <w:lang w:eastAsia="hi-IN" w:bidi="hi-IN"/>
              </w:rPr>
              <w:t>°</w:t>
            </w:r>
            <w:r w:rsidRPr="004C6B5C">
              <w:rPr>
                <w:rFonts w:eastAsia="Arial Unicode MS"/>
                <w:kern w:val="1"/>
                <w:lang w:eastAsia="hi-IN" w:bidi="hi-IN"/>
              </w:rPr>
              <w:t>С</w:t>
            </w:r>
            <w:proofErr w:type="gramEnd"/>
            <w:r>
              <w:rPr>
                <w:rFonts w:eastAsia="Arial Unicode MS"/>
                <w:kern w:val="1"/>
                <w:lang w:eastAsia="hi-IN" w:bidi="hi-IN"/>
              </w:rPr>
              <w:t xml:space="preserve">, </w:t>
            </w:r>
            <w:r>
              <w:t>балл</w:t>
            </w:r>
          </w:p>
        </w:tc>
        <w:tc>
          <w:tcPr>
            <w:tcW w:w="2197" w:type="dxa"/>
            <w:vAlign w:val="center"/>
          </w:tcPr>
          <w:p w:rsidR="003B0916" w:rsidRDefault="003B0916" w:rsidP="004A1C16">
            <w:pPr>
              <w:pStyle w:val="e"/>
              <w:spacing w:before="0"/>
              <w:ind w:firstLine="0"/>
              <w:jc w:val="center"/>
            </w:pPr>
            <w:r>
              <w:t>2,0</w:t>
            </w:r>
          </w:p>
        </w:tc>
        <w:tc>
          <w:tcPr>
            <w:tcW w:w="2197" w:type="dxa"/>
            <w:vAlign w:val="center"/>
          </w:tcPr>
          <w:p w:rsidR="003B0916" w:rsidRPr="004A1C16" w:rsidRDefault="00BD1B5C" w:rsidP="004A1C16">
            <w:pPr>
              <w:pStyle w:val="e"/>
              <w:spacing w:before="0"/>
              <w:ind w:firstLine="0"/>
              <w:jc w:val="center"/>
            </w:pPr>
            <w:r w:rsidRPr="004A1C16">
              <w:t>0</w:t>
            </w:r>
          </w:p>
        </w:tc>
      </w:tr>
      <w:tr w:rsidR="003B0916" w:rsidTr="004A1C16">
        <w:tc>
          <w:tcPr>
            <w:tcW w:w="652" w:type="dxa"/>
            <w:vAlign w:val="center"/>
          </w:tcPr>
          <w:p w:rsidR="003B0916" w:rsidRDefault="003B0916" w:rsidP="004A1C16">
            <w:pPr>
              <w:pStyle w:val="e"/>
              <w:spacing w:before="0"/>
              <w:ind w:firstLine="0"/>
              <w:jc w:val="center"/>
            </w:pPr>
            <w:r>
              <w:t>7</w:t>
            </w:r>
          </w:p>
        </w:tc>
        <w:tc>
          <w:tcPr>
            <w:tcW w:w="3458" w:type="dxa"/>
          </w:tcPr>
          <w:p w:rsidR="003B0916" w:rsidRPr="004C6B5C" w:rsidRDefault="003B0916" w:rsidP="004A1C16">
            <w:pPr>
              <w:pStyle w:val="e"/>
              <w:spacing w:before="0"/>
              <w:ind w:firstLine="0"/>
              <w:jc w:val="left"/>
              <w:rPr>
                <w:rFonts w:eastAsia="Arial Unicode MS"/>
                <w:kern w:val="1"/>
                <w:lang w:eastAsia="hi-IN" w:bidi="hi-IN"/>
              </w:rPr>
            </w:pPr>
            <w:r w:rsidRPr="004C6B5C">
              <w:rPr>
                <w:rFonts w:eastAsia="Arial Unicode MS"/>
                <w:kern w:val="1"/>
                <w:lang w:eastAsia="hi-IN" w:bidi="hi-IN"/>
              </w:rPr>
              <w:t xml:space="preserve">Запах, при </w:t>
            </w:r>
            <w:r w:rsidRPr="004C6B5C">
              <w:rPr>
                <w:rFonts w:eastAsia="Arial Unicode MS"/>
                <w:kern w:val="1"/>
                <w:lang w:val="en-US" w:eastAsia="hi-IN" w:bidi="hi-IN"/>
              </w:rPr>
              <w:t>t</w:t>
            </w:r>
            <w:r>
              <w:rPr>
                <w:rFonts w:eastAsia="Arial Unicode MS"/>
                <w:kern w:val="1"/>
                <w:lang w:eastAsia="hi-IN" w:bidi="hi-IN"/>
              </w:rPr>
              <w:t xml:space="preserve"> =20</w:t>
            </w:r>
            <w:proofErr w:type="gramStart"/>
            <w:r>
              <w:rPr>
                <w:rFonts w:eastAsia="Arial Unicode MS"/>
                <w:kern w:val="1"/>
                <w:position w:val="6"/>
                <w:lang w:eastAsia="hi-IN" w:bidi="hi-IN"/>
              </w:rPr>
              <w:t>°</w:t>
            </w:r>
            <w:r w:rsidRPr="004C6B5C">
              <w:rPr>
                <w:rFonts w:eastAsia="Arial Unicode MS"/>
                <w:kern w:val="1"/>
                <w:lang w:eastAsia="hi-IN" w:bidi="hi-IN"/>
              </w:rPr>
              <w:t>С</w:t>
            </w:r>
            <w:proofErr w:type="gramEnd"/>
            <w:r>
              <w:rPr>
                <w:rFonts w:eastAsia="Arial Unicode MS"/>
                <w:kern w:val="1"/>
                <w:lang w:eastAsia="hi-IN" w:bidi="hi-IN"/>
              </w:rPr>
              <w:t xml:space="preserve">, </w:t>
            </w:r>
            <w:r>
              <w:t>балл</w:t>
            </w:r>
          </w:p>
        </w:tc>
        <w:tc>
          <w:tcPr>
            <w:tcW w:w="2197" w:type="dxa"/>
            <w:vAlign w:val="center"/>
          </w:tcPr>
          <w:p w:rsidR="003B0916" w:rsidRDefault="003B0916" w:rsidP="004A1C16">
            <w:pPr>
              <w:pStyle w:val="e"/>
              <w:spacing w:before="0"/>
              <w:ind w:firstLine="0"/>
              <w:jc w:val="center"/>
            </w:pPr>
            <w:r>
              <w:t>2,0</w:t>
            </w:r>
          </w:p>
        </w:tc>
        <w:tc>
          <w:tcPr>
            <w:tcW w:w="2197" w:type="dxa"/>
            <w:vAlign w:val="center"/>
          </w:tcPr>
          <w:p w:rsidR="003B0916" w:rsidRPr="004A1C16" w:rsidRDefault="00BD1B5C" w:rsidP="004A1C16">
            <w:pPr>
              <w:pStyle w:val="e"/>
              <w:spacing w:before="0"/>
              <w:ind w:firstLine="0"/>
              <w:jc w:val="center"/>
            </w:pPr>
            <w:r w:rsidRPr="004A1C16">
              <w:t>0</w:t>
            </w:r>
          </w:p>
        </w:tc>
      </w:tr>
      <w:tr w:rsidR="003B0916" w:rsidTr="004A1C16">
        <w:tc>
          <w:tcPr>
            <w:tcW w:w="652" w:type="dxa"/>
            <w:vAlign w:val="center"/>
          </w:tcPr>
          <w:p w:rsidR="003B0916" w:rsidRDefault="003B0916" w:rsidP="004A1C16">
            <w:pPr>
              <w:pStyle w:val="e"/>
              <w:spacing w:before="0"/>
              <w:ind w:firstLine="0"/>
              <w:jc w:val="center"/>
            </w:pPr>
            <w:r>
              <w:t>8</w:t>
            </w:r>
          </w:p>
        </w:tc>
        <w:tc>
          <w:tcPr>
            <w:tcW w:w="3458" w:type="dxa"/>
          </w:tcPr>
          <w:p w:rsidR="003B0916" w:rsidRDefault="003B0916" w:rsidP="004A1C16">
            <w:pPr>
              <w:pStyle w:val="e"/>
              <w:spacing w:before="0"/>
              <w:ind w:firstLine="0"/>
            </w:pPr>
            <w:r w:rsidRPr="004C6B5C">
              <w:rPr>
                <w:rFonts w:eastAsia="Arial Unicode MS"/>
                <w:kern w:val="1"/>
                <w:lang w:eastAsia="hi-IN" w:bidi="hi-IN"/>
              </w:rPr>
              <w:t>Мутность</w:t>
            </w:r>
            <w:r>
              <w:rPr>
                <w:rFonts w:eastAsia="Arial Unicode MS"/>
                <w:kern w:val="1"/>
                <w:lang w:eastAsia="hi-IN" w:bidi="hi-IN"/>
              </w:rPr>
              <w:t>,</w:t>
            </w:r>
            <w:r>
              <w:t xml:space="preserve"> ЕМФ</w:t>
            </w:r>
          </w:p>
        </w:tc>
        <w:tc>
          <w:tcPr>
            <w:tcW w:w="2197" w:type="dxa"/>
            <w:vAlign w:val="center"/>
          </w:tcPr>
          <w:p w:rsidR="003B0916" w:rsidRDefault="003B0916" w:rsidP="004A1C16">
            <w:pPr>
              <w:pStyle w:val="e"/>
              <w:spacing w:before="0"/>
              <w:ind w:firstLine="0"/>
              <w:jc w:val="center"/>
            </w:pPr>
            <w:r>
              <w:t>2,6</w:t>
            </w:r>
          </w:p>
        </w:tc>
        <w:tc>
          <w:tcPr>
            <w:tcW w:w="2197" w:type="dxa"/>
            <w:vAlign w:val="center"/>
          </w:tcPr>
          <w:p w:rsidR="003B0916" w:rsidRPr="004A1C16" w:rsidRDefault="00BD1B5C" w:rsidP="004A1C16">
            <w:pPr>
              <w:pStyle w:val="e"/>
              <w:spacing w:before="0"/>
              <w:ind w:firstLine="0"/>
              <w:jc w:val="center"/>
            </w:pPr>
            <w:r w:rsidRPr="004A1C16">
              <w:t>&lt;0,5</w:t>
            </w:r>
          </w:p>
        </w:tc>
      </w:tr>
      <w:tr w:rsidR="003B0916" w:rsidTr="004A1C16">
        <w:tc>
          <w:tcPr>
            <w:tcW w:w="652" w:type="dxa"/>
            <w:vAlign w:val="center"/>
          </w:tcPr>
          <w:p w:rsidR="003B0916" w:rsidRDefault="003B0916" w:rsidP="004A1C16">
            <w:pPr>
              <w:pStyle w:val="e"/>
              <w:spacing w:before="0"/>
              <w:ind w:firstLine="0"/>
              <w:jc w:val="center"/>
            </w:pPr>
            <w:r>
              <w:t>9</w:t>
            </w:r>
          </w:p>
        </w:tc>
        <w:tc>
          <w:tcPr>
            <w:tcW w:w="3458" w:type="dxa"/>
          </w:tcPr>
          <w:p w:rsidR="003B0916" w:rsidRPr="004C6B5C" w:rsidRDefault="003B0916" w:rsidP="004A1C16">
            <w:pPr>
              <w:pStyle w:val="e"/>
              <w:spacing w:before="0"/>
              <w:ind w:firstLine="0"/>
              <w:rPr>
                <w:rFonts w:eastAsia="Arial Unicode MS"/>
                <w:kern w:val="1"/>
                <w:lang w:eastAsia="hi-IN" w:bidi="hi-IN"/>
              </w:rPr>
            </w:pPr>
            <w:r>
              <w:rPr>
                <w:rFonts w:eastAsia="Arial Unicode MS"/>
                <w:kern w:val="1"/>
                <w:lang w:eastAsia="hi-IN" w:bidi="hi-IN"/>
              </w:rPr>
              <w:t>Привкус, балл</w:t>
            </w:r>
          </w:p>
        </w:tc>
        <w:tc>
          <w:tcPr>
            <w:tcW w:w="2197" w:type="dxa"/>
            <w:vAlign w:val="center"/>
          </w:tcPr>
          <w:p w:rsidR="003B0916" w:rsidRDefault="003B0916" w:rsidP="004A1C16">
            <w:pPr>
              <w:pStyle w:val="e"/>
              <w:spacing w:before="0"/>
              <w:ind w:firstLine="0"/>
              <w:jc w:val="center"/>
            </w:pPr>
            <w:r>
              <w:t>2,0</w:t>
            </w:r>
          </w:p>
        </w:tc>
        <w:tc>
          <w:tcPr>
            <w:tcW w:w="2197" w:type="dxa"/>
            <w:vAlign w:val="center"/>
          </w:tcPr>
          <w:p w:rsidR="003B0916" w:rsidRPr="004A1C16" w:rsidRDefault="00BD1B5C" w:rsidP="004A1C16">
            <w:pPr>
              <w:pStyle w:val="e"/>
              <w:spacing w:before="0"/>
              <w:ind w:firstLine="0"/>
              <w:jc w:val="center"/>
            </w:pPr>
            <w:r w:rsidRPr="004A1C16">
              <w:t>0</w:t>
            </w:r>
          </w:p>
        </w:tc>
      </w:tr>
      <w:tr w:rsidR="00433C0D" w:rsidTr="004A1C16">
        <w:tc>
          <w:tcPr>
            <w:tcW w:w="652" w:type="dxa"/>
            <w:vAlign w:val="center"/>
          </w:tcPr>
          <w:p w:rsidR="00433C0D" w:rsidRDefault="00433C0D" w:rsidP="004A1C16">
            <w:pPr>
              <w:pStyle w:val="e"/>
              <w:spacing w:before="0"/>
              <w:ind w:firstLine="0"/>
              <w:jc w:val="center"/>
            </w:pPr>
            <w:r>
              <w:t>10</w:t>
            </w:r>
          </w:p>
        </w:tc>
        <w:tc>
          <w:tcPr>
            <w:tcW w:w="3458" w:type="dxa"/>
          </w:tcPr>
          <w:p w:rsidR="00433C0D" w:rsidRDefault="00433C0D" w:rsidP="004A1C16">
            <w:pPr>
              <w:pStyle w:val="e"/>
              <w:spacing w:before="0"/>
              <w:ind w:firstLine="0"/>
              <w:rPr>
                <w:rFonts w:eastAsia="Arial Unicode MS"/>
                <w:kern w:val="1"/>
                <w:lang w:eastAsia="hi-IN" w:bidi="hi-IN"/>
              </w:rPr>
            </w:pPr>
            <w:r>
              <w:rPr>
                <w:rFonts w:eastAsia="Arial Unicode MS"/>
                <w:kern w:val="1"/>
                <w:lang w:eastAsia="hi-IN" w:bidi="hi-IN"/>
              </w:rPr>
              <w:t>Цветность, град</w:t>
            </w:r>
          </w:p>
        </w:tc>
        <w:tc>
          <w:tcPr>
            <w:tcW w:w="2197" w:type="dxa"/>
            <w:vAlign w:val="center"/>
          </w:tcPr>
          <w:p w:rsidR="00433C0D" w:rsidRDefault="00433C0D" w:rsidP="004A1C16">
            <w:pPr>
              <w:pStyle w:val="e"/>
              <w:spacing w:before="0"/>
              <w:ind w:firstLine="0"/>
              <w:jc w:val="center"/>
            </w:pPr>
            <w:r>
              <w:t>20</w:t>
            </w:r>
          </w:p>
        </w:tc>
        <w:tc>
          <w:tcPr>
            <w:tcW w:w="2197" w:type="dxa"/>
            <w:vAlign w:val="center"/>
          </w:tcPr>
          <w:p w:rsidR="00433C0D" w:rsidRPr="004A1C16" w:rsidRDefault="00433C0D" w:rsidP="004A1C16">
            <w:pPr>
              <w:pStyle w:val="e"/>
              <w:spacing w:before="0"/>
              <w:ind w:firstLine="0"/>
              <w:jc w:val="center"/>
            </w:pPr>
            <w:r w:rsidRPr="004A1C16">
              <w:t>&lt;1,0</w:t>
            </w:r>
          </w:p>
        </w:tc>
      </w:tr>
      <w:tr w:rsidR="00C423F4" w:rsidTr="004A1C16">
        <w:tc>
          <w:tcPr>
            <w:tcW w:w="652" w:type="dxa"/>
            <w:vAlign w:val="center"/>
          </w:tcPr>
          <w:p w:rsidR="00C423F4" w:rsidRDefault="00C423F4" w:rsidP="004A1C16">
            <w:pPr>
              <w:pStyle w:val="e"/>
              <w:spacing w:before="0"/>
              <w:ind w:firstLine="0"/>
              <w:jc w:val="center"/>
            </w:pPr>
            <w:r>
              <w:t>11</w:t>
            </w:r>
          </w:p>
        </w:tc>
        <w:tc>
          <w:tcPr>
            <w:tcW w:w="3458" w:type="dxa"/>
          </w:tcPr>
          <w:p w:rsidR="00C423F4" w:rsidRDefault="00C423F4" w:rsidP="004A1C16">
            <w:pPr>
              <w:pStyle w:val="e"/>
              <w:spacing w:before="0"/>
              <w:ind w:firstLine="0"/>
            </w:pPr>
            <w:r w:rsidRPr="004C6B5C">
              <w:rPr>
                <w:rFonts w:eastAsia="Arial Unicode MS"/>
                <w:kern w:val="1"/>
                <w:lang w:eastAsia="hi-IN" w:bidi="hi-IN"/>
              </w:rPr>
              <w:t>Железо общее</w:t>
            </w:r>
            <w:r>
              <w:rPr>
                <w:rFonts w:eastAsia="Arial Unicode MS"/>
                <w:kern w:val="1"/>
                <w:lang w:eastAsia="hi-IN" w:bidi="hi-IN"/>
              </w:rPr>
              <w:t xml:space="preserve">, </w:t>
            </w:r>
            <w:r>
              <w:rPr>
                <w:color w:val="000000"/>
              </w:rPr>
              <w:t>мг/дм</w:t>
            </w:r>
            <w:r w:rsidRPr="00FB583C">
              <w:rPr>
                <w:color w:val="000000"/>
                <w:vertAlign w:val="superscript"/>
              </w:rPr>
              <w:t>3</w:t>
            </w:r>
          </w:p>
        </w:tc>
        <w:tc>
          <w:tcPr>
            <w:tcW w:w="2197" w:type="dxa"/>
            <w:vAlign w:val="center"/>
          </w:tcPr>
          <w:p w:rsidR="00C423F4" w:rsidRDefault="00C423F4" w:rsidP="004A1C16">
            <w:pPr>
              <w:jc w:val="center"/>
            </w:pPr>
            <w:r>
              <w:t>0,3</w:t>
            </w:r>
          </w:p>
        </w:tc>
        <w:tc>
          <w:tcPr>
            <w:tcW w:w="2197" w:type="dxa"/>
            <w:vAlign w:val="center"/>
          </w:tcPr>
          <w:p w:rsidR="00C423F4" w:rsidRPr="004A1C16" w:rsidRDefault="00C423F4" w:rsidP="004A1C16">
            <w:pPr>
              <w:pStyle w:val="e"/>
              <w:spacing w:before="0"/>
              <w:ind w:firstLine="0"/>
              <w:jc w:val="center"/>
            </w:pPr>
            <w:r w:rsidRPr="004A1C16">
              <w:t>&lt;0,10</w:t>
            </w:r>
          </w:p>
        </w:tc>
      </w:tr>
      <w:tr w:rsidR="00C423F4" w:rsidTr="004A1C16">
        <w:tc>
          <w:tcPr>
            <w:tcW w:w="652" w:type="dxa"/>
            <w:vAlign w:val="center"/>
          </w:tcPr>
          <w:p w:rsidR="00C423F4" w:rsidRDefault="00C423F4" w:rsidP="004A1C16">
            <w:pPr>
              <w:pStyle w:val="e"/>
              <w:spacing w:before="0"/>
              <w:ind w:firstLine="0"/>
              <w:jc w:val="center"/>
            </w:pPr>
            <w:r>
              <w:t>12</w:t>
            </w:r>
          </w:p>
        </w:tc>
        <w:tc>
          <w:tcPr>
            <w:tcW w:w="3458" w:type="dxa"/>
          </w:tcPr>
          <w:p w:rsidR="00C423F4" w:rsidRPr="004C6B5C" w:rsidRDefault="00C423F4" w:rsidP="004A1C16">
            <w:pPr>
              <w:pStyle w:val="e"/>
              <w:spacing w:before="0"/>
              <w:ind w:firstLine="0"/>
              <w:rPr>
                <w:rFonts w:eastAsia="Arial Unicode MS"/>
                <w:kern w:val="1"/>
                <w:lang w:eastAsia="hi-IN" w:bidi="hi-IN"/>
              </w:rPr>
            </w:pPr>
            <w:r>
              <w:rPr>
                <w:rFonts w:eastAsia="Arial Unicode MS"/>
                <w:kern w:val="1"/>
                <w:lang w:eastAsia="hi-IN" w:bidi="hi-IN"/>
              </w:rPr>
              <w:t xml:space="preserve">Мышьяк, </w:t>
            </w:r>
            <w:r>
              <w:rPr>
                <w:color w:val="000000"/>
              </w:rPr>
              <w:t>мг/дм</w:t>
            </w:r>
            <w:r w:rsidRPr="00FB583C">
              <w:rPr>
                <w:color w:val="000000"/>
                <w:vertAlign w:val="superscript"/>
              </w:rPr>
              <w:t>3</w:t>
            </w:r>
          </w:p>
        </w:tc>
        <w:tc>
          <w:tcPr>
            <w:tcW w:w="2197" w:type="dxa"/>
            <w:vAlign w:val="center"/>
          </w:tcPr>
          <w:p w:rsidR="00C423F4" w:rsidRDefault="00C423F4" w:rsidP="004A1C16">
            <w:pPr>
              <w:jc w:val="center"/>
            </w:pPr>
            <w:r>
              <w:t>0,01</w:t>
            </w:r>
          </w:p>
        </w:tc>
        <w:tc>
          <w:tcPr>
            <w:tcW w:w="2197" w:type="dxa"/>
            <w:vAlign w:val="center"/>
          </w:tcPr>
          <w:p w:rsidR="00C423F4" w:rsidRPr="004A1C16" w:rsidRDefault="00C423F4" w:rsidP="004A1C16">
            <w:pPr>
              <w:pStyle w:val="e"/>
              <w:spacing w:before="0"/>
              <w:ind w:firstLine="0"/>
              <w:jc w:val="center"/>
            </w:pPr>
            <w:r w:rsidRPr="004A1C16">
              <w:t>&lt;0,002</w:t>
            </w:r>
          </w:p>
        </w:tc>
      </w:tr>
      <w:tr w:rsidR="00C423F4" w:rsidRPr="00B17E29" w:rsidTr="004A1C16">
        <w:tc>
          <w:tcPr>
            <w:tcW w:w="652" w:type="dxa"/>
            <w:vAlign w:val="center"/>
          </w:tcPr>
          <w:p w:rsidR="00C423F4" w:rsidRDefault="00C423F4" w:rsidP="004A1C16">
            <w:pPr>
              <w:pStyle w:val="e"/>
              <w:spacing w:before="0"/>
              <w:ind w:firstLine="0"/>
              <w:jc w:val="center"/>
            </w:pPr>
            <w:r>
              <w:t>13</w:t>
            </w:r>
          </w:p>
        </w:tc>
        <w:tc>
          <w:tcPr>
            <w:tcW w:w="3458" w:type="dxa"/>
          </w:tcPr>
          <w:p w:rsidR="00C423F4" w:rsidRPr="00B17E29" w:rsidRDefault="00C423F4" w:rsidP="004A1C16">
            <w:pPr>
              <w:pStyle w:val="e"/>
              <w:spacing w:before="0"/>
              <w:ind w:firstLine="0"/>
            </w:pPr>
            <w:r>
              <w:rPr>
                <w:rFonts w:eastAsia="Arial Unicode MS"/>
                <w:kern w:val="1"/>
                <w:lang w:eastAsia="hi-IN" w:bidi="hi-IN"/>
              </w:rPr>
              <w:t>Азот аммонийный</w:t>
            </w:r>
            <w:r w:rsidRPr="00B17E29">
              <w:rPr>
                <w:rFonts w:eastAsia="Arial Unicode MS"/>
                <w:kern w:val="1"/>
                <w:lang w:eastAsia="hi-IN" w:bidi="hi-IN"/>
              </w:rPr>
              <w:t xml:space="preserve">, </w:t>
            </w:r>
            <w:r w:rsidRPr="00B17E29">
              <w:t>мг/дм</w:t>
            </w:r>
            <w:r w:rsidRPr="00B17E29">
              <w:rPr>
                <w:vertAlign w:val="superscript"/>
              </w:rPr>
              <w:t>3</w:t>
            </w:r>
          </w:p>
        </w:tc>
        <w:tc>
          <w:tcPr>
            <w:tcW w:w="2197" w:type="dxa"/>
            <w:vAlign w:val="center"/>
          </w:tcPr>
          <w:p w:rsidR="00C423F4" w:rsidRPr="00B17E29" w:rsidRDefault="00C423F4" w:rsidP="004A1C16">
            <w:pPr>
              <w:pStyle w:val="e"/>
              <w:spacing w:before="0"/>
              <w:ind w:firstLine="0"/>
              <w:jc w:val="center"/>
            </w:pPr>
            <w:r>
              <w:t>2,0</w:t>
            </w:r>
          </w:p>
        </w:tc>
        <w:tc>
          <w:tcPr>
            <w:tcW w:w="2197" w:type="dxa"/>
            <w:vAlign w:val="center"/>
          </w:tcPr>
          <w:p w:rsidR="00C423F4" w:rsidRPr="004A1C16" w:rsidRDefault="00C423F4" w:rsidP="004A1C16">
            <w:pPr>
              <w:pStyle w:val="e"/>
              <w:spacing w:before="0"/>
              <w:ind w:firstLine="0"/>
              <w:jc w:val="center"/>
            </w:pPr>
            <w:r w:rsidRPr="004A1C16">
              <w:t>&lt;0,05</w:t>
            </w:r>
          </w:p>
        </w:tc>
      </w:tr>
      <w:tr w:rsidR="00C423F4" w:rsidRPr="00B17E29" w:rsidTr="004A1C16">
        <w:tc>
          <w:tcPr>
            <w:tcW w:w="652" w:type="dxa"/>
            <w:vAlign w:val="center"/>
          </w:tcPr>
          <w:p w:rsidR="00C423F4" w:rsidRDefault="00C423F4" w:rsidP="004A1C16">
            <w:pPr>
              <w:pStyle w:val="e"/>
              <w:spacing w:before="0"/>
              <w:ind w:firstLine="0"/>
              <w:jc w:val="center"/>
            </w:pPr>
            <w:r>
              <w:t>14</w:t>
            </w:r>
          </w:p>
        </w:tc>
        <w:tc>
          <w:tcPr>
            <w:tcW w:w="3458" w:type="dxa"/>
          </w:tcPr>
          <w:p w:rsidR="00C423F4" w:rsidRPr="00B17E29" w:rsidRDefault="00C423F4" w:rsidP="004A1C16">
            <w:pPr>
              <w:pStyle w:val="e"/>
              <w:spacing w:before="0"/>
              <w:ind w:firstLine="0"/>
            </w:pPr>
            <w:r w:rsidRPr="00B17E29">
              <w:rPr>
                <w:rFonts w:eastAsia="Arial Unicode MS"/>
                <w:kern w:val="1"/>
                <w:lang w:eastAsia="hi-IN" w:bidi="hi-IN"/>
              </w:rPr>
              <w:t xml:space="preserve">Нитриты, </w:t>
            </w:r>
            <w:r w:rsidRPr="00B17E29">
              <w:t>мг/дм</w:t>
            </w:r>
            <w:r w:rsidRPr="00B17E29">
              <w:rPr>
                <w:vertAlign w:val="superscript"/>
              </w:rPr>
              <w:t>3</w:t>
            </w:r>
          </w:p>
        </w:tc>
        <w:tc>
          <w:tcPr>
            <w:tcW w:w="2197" w:type="dxa"/>
            <w:vAlign w:val="center"/>
          </w:tcPr>
          <w:p w:rsidR="00C423F4" w:rsidRPr="00B17E29" w:rsidRDefault="00C423F4" w:rsidP="004A1C16">
            <w:pPr>
              <w:jc w:val="center"/>
            </w:pPr>
            <w:r w:rsidRPr="00B17E29">
              <w:t>3,</w:t>
            </w:r>
            <w:r>
              <w:t>0</w:t>
            </w:r>
          </w:p>
        </w:tc>
        <w:tc>
          <w:tcPr>
            <w:tcW w:w="2197" w:type="dxa"/>
            <w:vAlign w:val="center"/>
          </w:tcPr>
          <w:p w:rsidR="00C423F4" w:rsidRPr="004A1C16" w:rsidRDefault="00C423F4" w:rsidP="004A1C16">
            <w:pPr>
              <w:pStyle w:val="e"/>
              <w:spacing w:before="0"/>
              <w:ind w:firstLine="0"/>
              <w:jc w:val="center"/>
            </w:pPr>
            <w:r w:rsidRPr="004A1C16">
              <w:t>&lt;0,003</w:t>
            </w:r>
          </w:p>
        </w:tc>
      </w:tr>
      <w:tr w:rsidR="00C423F4" w:rsidRPr="00B17E29" w:rsidTr="004A1C16">
        <w:tc>
          <w:tcPr>
            <w:tcW w:w="652" w:type="dxa"/>
            <w:vAlign w:val="center"/>
          </w:tcPr>
          <w:p w:rsidR="00C423F4" w:rsidRDefault="00C423F4" w:rsidP="004A1C16">
            <w:pPr>
              <w:pStyle w:val="e"/>
              <w:spacing w:before="0"/>
              <w:ind w:firstLine="0"/>
              <w:jc w:val="center"/>
            </w:pPr>
            <w:r>
              <w:t>15</w:t>
            </w:r>
          </w:p>
        </w:tc>
        <w:tc>
          <w:tcPr>
            <w:tcW w:w="3458" w:type="dxa"/>
          </w:tcPr>
          <w:p w:rsidR="00C423F4" w:rsidRPr="004C6B5C" w:rsidRDefault="00C423F4" w:rsidP="004A1C16">
            <w:pPr>
              <w:pStyle w:val="e"/>
              <w:spacing w:before="0"/>
              <w:ind w:firstLine="0"/>
              <w:rPr>
                <w:rFonts w:eastAsia="Arial Unicode MS"/>
                <w:kern w:val="1"/>
                <w:lang w:eastAsia="hi-IN" w:bidi="hi-IN"/>
              </w:rPr>
            </w:pPr>
            <w:r w:rsidRPr="004C6B5C">
              <w:rPr>
                <w:rFonts w:eastAsia="Arial Unicode MS"/>
                <w:kern w:val="1"/>
                <w:lang w:eastAsia="hi-IN" w:bidi="hi-IN"/>
              </w:rPr>
              <w:t>Хлориды</w:t>
            </w:r>
            <w:r>
              <w:rPr>
                <w:rFonts w:eastAsia="Arial Unicode MS"/>
                <w:kern w:val="1"/>
                <w:lang w:eastAsia="hi-IN" w:bidi="hi-IN"/>
              </w:rPr>
              <w:t xml:space="preserve">, </w:t>
            </w:r>
            <w:r w:rsidRPr="00B17E29">
              <w:t xml:space="preserve"> мг/дм</w:t>
            </w:r>
            <w:r w:rsidRPr="00B17E29">
              <w:rPr>
                <w:vertAlign w:val="superscript"/>
              </w:rPr>
              <w:t>3</w:t>
            </w:r>
          </w:p>
        </w:tc>
        <w:tc>
          <w:tcPr>
            <w:tcW w:w="2197" w:type="dxa"/>
            <w:vAlign w:val="center"/>
          </w:tcPr>
          <w:p w:rsidR="00C423F4" w:rsidRDefault="00C423F4" w:rsidP="004A1C16">
            <w:pPr>
              <w:jc w:val="center"/>
            </w:pPr>
            <w:r>
              <w:t>350,0</w:t>
            </w:r>
          </w:p>
        </w:tc>
        <w:tc>
          <w:tcPr>
            <w:tcW w:w="2197" w:type="dxa"/>
            <w:vAlign w:val="center"/>
          </w:tcPr>
          <w:p w:rsidR="00C423F4" w:rsidRPr="004A1C16" w:rsidRDefault="00C423F4" w:rsidP="004A1C16">
            <w:pPr>
              <w:pStyle w:val="e"/>
              <w:spacing w:before="0"/>
              <w:ind w:firstLine="0"/>
              <w:jc w:val="center"/>
            </w:pPr>
            <w:r w:rsidRPr="004A1C16">
              <w:t>4,52</w:t>
            </w:r>
          </w:p>
        </w:tc>
      </w:tr>
      <w:tr w:rsidR="00C423F4" w:rsidRPr="00B17E29" w:rsidTr="004A1C16">
        <w:tc>
          <w:tcPr>
            <w:tcW w:w="652" w:type="dxa"/>
            <w:vAlign w:val="center"/>
          </w:tcPr>
          <w:p w:rsidR="00C423F4" w:rsidRDefault="00C423F4" w:rsidP="004A1C16">
            <w:pPr>
              <w:pStyle w:val="e"/>
              <w:spacing w:before="0"/>
              <w:ind w:firstLine="0"/>
              <w:jc w:val="center"/>
            </w:pPr>
            <w:r>
              <w:t>16</w:t>
            </w:r>
          </w:p>
        </w:tc>
        <w:tc>
          <w:tcPr>
            <w:tcW w:w="3458" w:type="dxa"/>
          </w:tcPr>
          <w:p w:rsidR="00C423F4" w:rsidRPr="00B17E29" w:rsidRDefault="00C423F4" w:rsidP="004A1C16">
            <w:pPr>
              <w:pStyle w:val="e"/>
              <w:spacing w:before="0"/>
              <w:ind w:firstLine="0"/>
              <w:rPr>
                <w:rFonts w:eastAsia="Arial Unicode MS"/>
                <w:kern w:val="1"/>
                <w:lang w:eastAsia="hi-IN" w:bidi="hi-IN"/>
              </w:rPr>
            </w:pPr>
            <w:r>
              <w:rPr>
                <w:rFonts w:eastAsia="Arial Unicode MS"/>
                <w:kern w:val="1"/>
                <w:lang w:eastAsia="hi-IN" w:bidi="hi-IN"/>
              </w:rPr>
              <w:t xml:space="preserve">Фториды, </w:t>
            </w:r>
            <w:r w:rsidRPr="00B17E29">
              <w:t xml:space="preserve"> мг/дм</w:t>
            </w:r>
            <w:r w:rsidRPr="00B17E29">
              <w:rPr>
                <w:vertAlign w:val="superscript"/>
              </w:rPr>
              <w:t>3</w:t>
            </w:r>
          </w:p>
        </w:tc>
        <w:tc>
          <w:tcPr>
            <w:tcW w:w="2197" w:type="dxa"/>
            <w:vAlign w:val="center"/>
          </w:tcPr>
          <w:p w:rsidR="00C423F4" w:rsidRPr="00B17E29" w:rsidRDefault="00C423F4" w:rsidP="004A1C16">
            <w:pPr>
              <w:jc w:val="center"/>
            </w:pPr>
            <w:r>
              <w:t>1,5</w:t>
            </w:r>
          </w:p>
        </w:tc>
        <w:tc>
          <w:tcPr>
            <w:tcW w:w="2197" w:type="dxa"/>
            <w:vAlign w:val="center"/>
          </w:tcPr>
          <w:p w:rsidR="00C423F4" w:rsidRPr="004A1C16" w:rsidRDefault="00C423F4" w:rsidP="004A1C16">
            <w:pPr>
              <w:pStyle w:val="e"/>
              <w:spacing w:before="0"/>
              <w:ind w:firstLine="0"/>
              <w:jc w:val="center"/>
            </w:pPr>
            <w:r w:rsidRPr="004A1C16">
              <w:t>0,32</w:t>
            </w:r>
          </w:p>
        </w:tc>
      </w:tr>
      <w:tr w:rsidR="00C423F4" w:rsidRPr="00B17E29" w:rsidTr="004A1C16">
        <w:tc>
          <w:tcPr>
            <w:tcW w:w="652" w:type="dxa"/>
            <w:vAlign w:val="center"/>
          </w:tcPr>
          <w:p w:rsidR="00C423F4" w:rsidRDefault="00C423F4" w:rsidP="004A1C16">
            <w:pPr>
              <w:pStyle w:val="e"/>
              <w:spacing w:before="0"/>
              <w:ind w:firstLine="0"/>
              <w:jc w:val="center"/>
            </w:pPr>
            <w:r>
              <w:t>17</w:t>
            </w:r>
          </w:p>
        </w:tc>
        <w:tc>
          <w:tcPr>
            <w:tcW w:w="3458" w:type="dxa"/>
          </w:tcPr>
          <w:p w:rsidR="00C423F4" w:rsidRPr="00B17E29" w:rsidRDefault="00C423F4" w:rsidP="004A1C16">
            <w:pPr>
              <w:pStyle w:val="e"/>
              <w:spacing w:before="0"/>
              <w:ind w:firstLine="0"/>
              <w:rPr>
                <w:rFonts w:eastAsia="Arial Unicode MS"/>
                <w:kern w:val="1"/>
                <w:lang w:eastAsia="hi-IN" w:bidi="hi-IN"/>
              </w:rPr>
            </w:pPr>
            <w:r>
              <w:rPr>
                <w:rFonts w:eastAsia="Arial Unicode MS"/>
                <w:kern w:val="1"/>
                <w:lang w:eastAsia="hi-IN" w:bidi="hi-IN"/>
              </w:rPr>
              <w:t xml:space="preserve">Медь, </w:t>
            </w:r>
            <w:r w:rsidRPr="00B17E29">
              <w:t xml:space="preserve"> мг/дм</w:t>
            </w:r>
            <w:r w:rsidRPr="00B17E29">
              <w:rPr>
                <w:vertAlign w:val="superscript"/>
              </w:rPr>
              <w:t>3</w:t>
            </w:r>
          </w:p>
        </w:tc>
        <w:tc>
          <w:tcPr>
            <w:tcW w:w="2197" w:type="dxa"/>
            <w:vAlign w:val="center"/>
          </w:tcPr>
          <w:p w:rsidR="00C423F4" w:rsidRPr="00B17E29" w:rsidRDefault="00C423F4" w:rsidP="004A1C16">
            <w:pPr>
              <w:jc w:val="center"/>
            </w:pPr>
            <w:r>
              <w:t>1,0</w:t>
            </w:r>
          </w:p>
        </w:tc>
        <w:tc>
          <w:tcPr>
            <w:tcW w:w="2197" w:type="dxa"/>
            <w:vAlign w:val="center"/>
          </w:tcPr>
          <w:p w:rsidR="00C423F4" w:rsidRPr="004A1C16" w:rsidRDefault="00C423F4" w:rsidP="004A1C16">
            <w:pPr>
              <w:pStyle w:val="e"/>
              <w:spacing w:before="0"/>
              <w:ind w:firstLine="0"/>
              <w:jc w:val="center"/>
            </w:pPr>
            <w:r w:rsidRPr="004A1C16">
              <w:t>&lt;0,02</w:t>
            </w:r>
          </w:p>
        </w:tc>
      </w:tr>
      <w:tr w:rsidR="00C423F4" w:rsidRPr="00B17E29" w:rsidTr="004A1C16">
        <w:tc>
          <w:tcPr>
            <w:tcW w:w="652" w:type="dxa"/>
            <w:vAlign w:val="center"/>
          </w:tcPr>
          <w:p w:rsidR="00C423F4" w:rsidRDefault="00C423F4" w:rsidP="004A1C16">
            <w:pPr>
              <w:pStyle w:val="e"/>
              <w:spacing w:before="0"/>
              <w:ind w:firstLine="0"/>
              <w:jc w:val="center"/>
            </w:pPr>
            <w:r>
              <w:t>18</w:t>
            </w:r>
          </w:p>
        </w:tc>
        <w:tc>
          <w:tcPr>
            <w:tcW w:w="3458" w:type="dxa"/>
          </w:tcPr>
          <w:p w:rsidR="00C423F4" w:rsidRDefault="00C423F4" w:rsidP="004A1C16">
            <w:pPr>
              <w:pStyle w:val="e"/>
              <w:spacing w:before="0"/>
              <w:ind w:firstLine="0"/>
            </w:pPr>
            <w:r w:rsidRPr="004C6B5C">
              <w:rPr>
                <w:rFonts w:eastAsia="Arial Unicode MS"/>
                <w:kern w:val="1"/>
                <w:lang w:eastAsia="hi-IN" w:bidi="hi-IN"/>
              </w:rPr>
              <w:t>Марганец</w:t>
            </w:r>
            <w:r>
              <w:rPr>
                <w:rFonts w:eastAsia="Arial Unicode MS"/>
                <w:kern w:val="1"/>
                <w:lang w:eastAsia="hi-IN" w:bidi="hi-IN"/>
              </w:rPr>
              <w:t xml:space="preserve">, </w:t>
            </w:r>
            <w:r w:rsidRPr="00B17E29">
              <w:t>мг/дм</w:t>
            </w:r>
            <w:r w:rsidRPr="00B17E29">
              <w:rPr>
                <w:vertAlign w:val="superscript"/>
              </w:rPr>
              <w:t>3</w:t>
            </w:r>
          </w:p>
        </w:tc>
        <w:tc>
          <w:tcPr>
            <w:tcW w:w="2197" w:type="dxa"/>
            <w:vAlign w:val="center"/>
          </w:tcPr>
          <w:p w:rsidR="00C423F4" w:rsidRDefault="00C423F4" w:rsidP="004A1C16">
            <w:pPr>
              <w:jc w:val="center"/>
            </w:pPr>
            <w:r>
              <w:t>0,1</w:t>
            </w:r>
          </w:p>
        </w:tc>
        <w:tc>
          <w:tcPr>
            <w:tcW w:w="2197" w:type="dxa"/>
            <w:vAlign w:val="center"/>
          </w:tcPr>
          <w:p w:rsidR="00C423F4" w:rsidRPr="004A1C16" w:rsidRDefault="00C423F4" w:rsidP="004A1C16">
            <w:pPr>
              <w:pStyle w:val="e"/>
              <w:spacing w:before="0"/>
              <w:ind w:firstLine="0"/>
              <w:jc w:val="center"/>
            </w:pPr>
            <w:r w:rsidRPr="004A1C16">
              <w:t>&lt;0,01</w:t>
            </w:r>
          </w:p>
        </w:tc>
      </w:tr>
      <w:tr w:rsidR="00C423F4" w:rsidRPr="00B17E29" w:rsidTr="004A1C16">
        <w:tc>
          <w:tcPr>
            <w:tcW w:w="652" w:type="dxa"/>
            <w:vAlign w:val="center"/>
          </w:tcPr>
          <w:p w:rsidR="00C423F4" w:rsidRDefault="00C423F4" w:rsidP="004A1C16">
            <w:pPr>
              <w:pStyle w:val="e"/>
              <w:spacing w:before="0"/>
              <w:ind w:firstLine="0"/>
              <w:jc w:val="center"/>
            </w:pPr>
            <w:r>
              <w:t>19</w:t>
            </w:r>
          </w:p>
        </w:tc>
        <w:tc>
          <w:tcPr>
            <w:tcW w:w="3458" w:type="dxa"/>
          </w:tcPr>
          <w:p w:rsidR="00C423F4" w:rsidRDefault="00C423F4" w:rsidP="004A1C16">
            <w:pPr>
              <w:pStyle w:val="e"/>
              <w:spacing w:before="0"/>
              <w:ind w:firstLine="0"/>
            </w:pPr>
            <w:r w:rsidRPr="004C6B5C">
              <w:rPr>
                <w:rFonts w:eastAsia="Arial Unicode MS"/>
                <w:kern w:val="1"/>
                <w:lang w:eastAsia="hi-IN" w:bidi="hi-IN"/>
              </w:rPr>
              <w:t>Жесткость</w:t>
            </w:r>
            <w:r>
              <w:rPr>
                <w:rFonts w:eastAsia="Arial Unicode MS"/>
                <w:kern w:val="1"/>
                <w:lang w:eastAsia="hi-IN" w:bidi="hi-IN"/>
              </w:rPr>
              <w:t xml:space="preserve"> общая, </w:t>
            </w:r>
            <w:r>
              <w:rPr>
                <w:color w:val="000000"/>
              </w:rPr>
              <w:t>мг-</w:t>
            </w:r>
            <w:proofErr w:type="spellStart"/>
            <w:r>
              <w:rPr>
                <w:color w:val="000000"/>
              </w:rPr>
              <w:t>экв</w:t>
            </w:r>
            <w:proofErr w:type="spellEnd"/>
            <w:r>
              <w:rPr>
                <w:color w:val="000000"/>
              </w:rPr>
              <w:t>/</w:t>
            </w:r>
            <w:r w:rsidRPr="00B17E29">
              <w:t>дм</w:t>
            </w:r>
            <w:r w:rsidRPr="00B17E29">
              <w:rPr>
                <w:vertAlign w:val="superscript"/>
              </w:rPr>
              <w:t>3</w:t>
            </w:r>
          </w:p>
        </w:tc>
        <w:tc>
          <w:tcPr>
            <w:tcW w:w="2197" w:type="dxa"/>
            <w:vAlign w:val="center"/>
          </w:tcPr>
          <w:p w:rsidR="00C423F4" w:rsidRDefault="00C423F4" w:rsidP="004A1C16">
            <w:pPr>
              <w:pStyle w:val="e"/>
              <w:spacing w:before="0"/>
              <w:ind w:firstLine="0"/>
              <w:jc w:val="center"/>
            </w:pPr>
            <w:r>
              <w:t>7,0</w:t>
            </w:r>
          </w:p>
        </w:tc>
        <w:tc>
          <w:tcPr>
            <w:tcW w:w="2197" w:type="dxa"/>
            <w:vAlign w:val="center"/>
          </w:tcPr>
          <w:p w:rsidR="00C423F4" w:rsidRPr="004A1C16" w:rsidRDefault="00C423F4" w:rsidP="004A1C16">
            <w:pPr>
              <w:pStyle w:val="e"/>
              <w:spacing w:before="0"/>
              <w:ind w:firstLine="0"/>
              <w:jc w:val="center"/>
            </w:pPr>
            <w:r w:rsidRPr="004A1C16">
              <w:t>3,74</w:t>
            </w:r>
          </w:p>
        </w:tc>
      </w:tr>
      <w:tr w:rsidR="004A1C16" w:rsidRPr="00B17E29" w:rsidTr="004A1C16">
        <w:tc>
          <w:tcPr>
            <w:tcW w:w="652" w:type="dxa"/>
            <w:vAlign w:val="center"/>
          </w:tcPr>
          <w:p w:rsidR="004A1C16" w:rsidRDefault="004A1C16" w:rsidP="004A1C16">
            <w:pPr>
              <w:pStyle w:val="e"/>
              <w:spacing w:before="0"/>
              <w:ind w:firstLine="0"/>
              <w:jc w:val="center"/>
            </w:pPr>
            <w:r>
              <w:t>20</w:t>
            </w:r>
          </w:p>
        </w:tc>
        <w:tc>
          <w:tcPr>
            <w:tcW w:w="3458" w:type="dxa"/>
          </w:tcPr>
          <w:p w:rsidR="004A1C16" w:rsidRPr="004A1C16" w:rsidRDefault="004A1C16" w:rsidP="004A1C16">
            <w:pPr>
              <w:pStyle w:val="e"/>
              <w:spacing w:before="0"/>
              <w:ind w:firstLine="0"/>
              <w:rPr>
                <w:rFonts w:eastAsia="Arial Unicode MS"/>
                <w:kern w:val="1"/>
                <w:lang w:eastAsia="hi-IN" w:bidi="hi-IN"/>
              </w:rPr>
            </w:pPr>
            <w:r>
              <w:rPr>
                <w:rFonts w:eastAsia="Arial Unicode MS"/>
                <w:kern w:val="1"/>
                <w:lang w:val="en-US" w:eastAsia="hi-IN" w:bidi="hi-IN"/>
              </w:rPr>
              <w:t>Ca</w:t>
            </w:r>
            <w:r>
              <w:rPr>
                <w:rFonts w:eastAsia="Arial Unicode MS"/>
                <w:kern w:val="1"/>
                <w:lang w:eastAsia="hi-IN" w:bidi="hi-IN"/>
              </w:rPr>
              <w:t xml:space="preserve"> жесткость, </w:t>
            </w:r>
            <w:r>
              <w:rPr>
                <w:color w:val="000000"/>
              </w:rPr>
              <w:t xml:space="preserve"> мг-</w:t>
            </w:r>
            <w:proofErr w:type="spellStart"/>
            <w:r>
              <w:rPr>
                <w:color w:val="000000"/>
              </w:rPr>
              <w:t>экв</w:t>
            </w:r>
            <w:proofErr w:type="spellEnd"/>
            <w:r>
              <w:rPr>
                <w:color w:val="000000"/>
              </w:rPr>
              <w:t>/</w:t>
            </w:r>
            <w:r w:rsidRPr="00B17E29">
              <w:t>дм</w:t>
            </w:r>
            <w:r w:rsidRPr="00B17E29">
              <w:rPr>
                <w:vertAlign w:val="superscript"/>
              </w:rPr>
              <w:t>3</w:t>
            </w:r>
          </w:p>
        </w:tc>
        <w:tc>
          <w:tcPr>
            <w:tcW w:w="2197" w:type="dxa"/>
            <w:vAlign w:val="center"/>
          </w:tcPr>
          <w:p w:rsidR="004A1C16" w:rsidRDefault="004A1C16" w:rsidP="004A1C16">
            <w:pPr>
              <w:pStyle w:val="e"/>
              <w:spacing w:before="0"/>
              <w:ind w:firstLine="0"/>
              <w:jc w:val="center"/>
            </w:pPr>
            <w:r>
              <w:t>-</w:t>
            </w:r>
          </w:p>
        </w:tc>
        <w:tc>
          <w:tcPr>
            <w:tcW w:w="2197" w:type="dxa"/>
            <w:vAlign w:val="center"/>
          </w:tcPr>
          <w:p w:rsidR="004A1C16" w:rsidRPr="004A1C16" w:rsidRDefault="004A1C16" w:rsidP="004A1C16">
            <w:pPr>
              <w:pStyle w:val="e"/>
              <w:spacing w:before="0"/>
              <w:ind w:firstLine="0"/>
              <w:jc w:val="center"/>
            </w:pPr>
            <w:r w:rsidRPr="004A1C16">
              <w:t>2,62</w:t>
            </w:r>
          </w:p>
        </w:tc>
      </w:tr>
      <w:tr w:rsidR="004A1C16" w:rsidRPr="00B17E29" w:rsidTr="004A1C16">
        <w:tc>
          <w:tcPr>
            <w:tcW w:w="652" w:type="dxa"/>
            <w:vAlign w:val="center"/>
          </w:tcPr>
          <w:p w:rsidR="004A1C16" w:rsidRDefault="004A1C16" w:rsidP="004A1C16">
            <w:pPr>
              <w:pStyle w:val="e"/>
              <w:spacing w:before="0"/>
              <w:ind w:firstLine="0"/>
              <w:jc w:val="center"/>
            </w:pPr>
            <w:r>
              <w:t>21</w:t>
            </w:r>
          </w:p>
        </w:tc>
        <w:tc>
          <w:tcPr>
            <w:tcW w:w="3458" w:type="dxa"/>
          </w:tcPr>
          <w:p w:rsidR="004A1C16" w:rsidRPr="004A1C16" w:rsidRDefault="004A1C16" w:rsidP="004A1C16">
            <w:pPr>
              <w:pStyle w:val="e"/>
              <w:spacing w:before="0"/>
              <w:ind w:firstLine="0"/>
              <w:rPr>
                <w:rFonts w:eastAsia="Arial Unicode MS"/>
                <w:kern w:val="1"/>
                <w:lang w:eastAsia="hi-IN" w:bidi="hi-IN"/>
              </w:rPr>
            </w:pPr>
            <w:r>
              <w:rPr>
                <w:rFonts w:eastAsia="Arial Unicode MS"/>
                <w:kern w:val="1"/>
                <w:lang w:val="en-US" w:eastAsia="hi-IN" w:bidi="hi-IN"/>
              </w:rPr>
              <w:t>Mg</w:t>
            </w:r>
            <w:r>
              <w:rPr>
                <w:rFonts w:eastAsia="Arial Unicode MS"/>
                <w:kern w:val="1"/>
                <w:lang w:eastAsia="hi-IN" w:bidi="hi-IN"/>
              </w:rPr>
              <w:t xml:space="preserve"> жесткость, </w:t>
            </w:r>
            <w:r>
              <w:rPr>
                <w:color w:val="000000"/>
              </w:rPr>
              <w:t xml:space="preserve"> мг-</w:t>
            </w:r>
            <w:proofErr w:type="spellStart"/>
            <w:r>
              <w:rPr>
                <w:color w:val="000000"/>
              </w:rPr>
              <w:t>экв</w:t>
            </w:r>
            <w:proofErr w:type="spellEnd"/>
            <w:r>
              <w:rPr>
                <w:color w:val="000000"/>
              </w:rPr>
              <w:t>/</w:t>
            </w:r>
            <w:r w:rsidRPr="00B17E29">
              <w:t>дм</w:t>
            </w:r>
            <w:r w:rsidRPr="00B17E29">
              <w:rPr>
                <w:vertAlign w:val="superscript"/>
              </w:rPr>
              <w:t>3</w:t>
            </w:r>
          </w:p>
        </w:tc>
        <w:tc>
          <w:tcPr>
            <w:tcW w:w="2197" w:type="dxa"/>
            <w:vAlign w:val="center"/>
          </w:tcPr>
          <w:p w:rsidR="004A1C16" w:rsidRDefault="004A1C16" w:rsidP="004A1C16">
            <w:pPr>
              <w:pStyle w:val="e"/>
              <w:spacing w:before="0"/>
              <w:ind w:firstLine="0"/>
              <w:jc w:val="center"/>
            </w:pPr>
            <w:r>
              <w:t>-</w:t>
            </w:r>
          </w:p>
        </w:tc>
        <w:tc>
          <w:tcPr>
            <w:tcW w:w="2197" w:type="dxa"/>
            <w:vAlign w:val="center"/>
          </w:tcPr>
          <w:p w:rsidR="004A1C16" w:rsidRPr="004A1C16" w:rsidRDefault="004A1C16" w:rsidP="004A1C16">
            <w:pPr>
              <w:pStyle w:val="e"/>
              <w:spacing w:before="0"/>
              <w:ind w:firstLine="0"/>
              <w:jc w:val="center"/>
            </w:pPr>
            <w:r w:rsidRPr="004A1C16">
              <w:t>1,2</w:t>
            </w:r>
          </w:p>
        </w:tc>
      </w:tr>
      <w:tr w:rsidR="004A1C16" w:rsidRPr="00B17E29" w:rsidTr="004A1C16">
        <w:tc>
          <w:tcPr>
            <w:tcW w:w="652" w:type="dxa"/>
            <w:vAlign w:val="center"/>
          </w:tcPr>
          <w:p w:rsidR="004A1C16" w:rsidRDefault="004A1C16" w:rsidP="004A1C16">
            <w:pPr>
              <w:pStyle w:val="e"/>
              <w:spacing w:before="0"/>
              <w:ind w:firstLine="0"/>
              <w:jc w:val="center"/>
            </w:pPr>
            <w:r>
              <w:t>22</w:t>
            </w:r>
          </w:p>
        </w:tc>
        <w:tc>
          <w:tcPr>
            <w:tcW w:w="3458" w:type="dxa"/>
          </w:tcPr>
          <w:p w:rsidR="004A1C16" w:rsidRDefault="004A1C16" w:rsidP="004A1C16">
            <w:pPr>
              <w:pStyle w:val="e"/>
              <w:spacing w:before="0"/>
              <w:ind w:firstLine="0"/>
            </w:pPr>
            <w:r w:rsidRPr="004C6B5C">
              <w:rPr>
                <w:rFonts w:eastAsia="Arial Unicode MS"/>
                <w:kern w:val="1"/>
                <w:lang w:eastAsia="hi-IN" w:bidi="hi-IN"/>
              </w:rPr>
              <w:t>Сульфаты</w:t>
            </w:r>
            <w:r>
              <w:rPr>
                <w:rFonts w:eastAsia="Arial Unicode MS"/>
                <w:kern w:val="1"/>
                <w:lang w:eastAsia="hi-IN" w:bidi="hi-IN"/>
              </w:rPr>
              <w:t xml:space="preserve">, </w:t>
            </w:r>
            <w:r w:rsidRPr="00B17E29">
              <w:t xml:space="preserve"> мг/дм</w:t>
            </w:r>
            <w:r w:rsidRPr="00B17E29">
              <w:rPr>
                <w:vertAlign w:val="superscript"/>
              </w:rPr>
              <w:t>3</w:t>
            </w:r>
          </w:p>
        </w:tc>
        <w:tc>
          <w:tcPr>
            <w:tcW w:w="2197" w:type="dxa"/>
            <w:vAlign w:val="center"/>
          </w:tcPr>
          <w:p w:rsidR="004A1C16" w:rsidRDefault="004A1C16" w:rsidP="004A1C16">
            <w:pPr>
              <w:jc w:val="center"/>
            </w:pPr>
            <w:r>
              <w:t>500,0</w:t>
            </w:r>
          </w:p>
        </w:tc>
        <w:tc>
          <w:tcPr>
            <w:tcW w:w="2197" w:type="dxa"/>
            <w:vAlign w:val="center"/>
          </w:tcPr>
          <w:p w:rsidR="004A1C16" w:rsidRPr="004A1C16" w:rsidRDefault="004A1C16" w:rsidP="004A1C16">
            <w:pPr>
              <w:pStyle w:val="e"/>
              <w:spacing w:before="0"/>
              <w:ind w:firstLine="0"/>
              <w:jc w:val="center"/>
            </w:pPr>
            <w:r w:rsidRPr="004A1C16">
              <w:t>36,0</w:t>
            </w:r>
          </w:p>
        </w:tc>
      </w:tr>
      <w:tr w:rsidR="004A1C16" w:rsidRPr="00B17E29" w:rsidTr="004A1C16">
        <w:tc>
          <w:tcPr>
            <w:tcW w:w="652" w:type="dxa"/>
            <w:vAlign w:val="center"/>
          </w:tcPr>
          <w:p w:rsidR="004A1C16" w:rsidRDefault="004A1C16" w:rsidP="004A1C16">
            <w:pPr>
              <w:pStyle w:val="e"/>
              <w:spacing w:before="0"/>
              <w:ind w:firstLine="0"/>
              <w:jc w:val="center"/>
            </w:pPr>
            <w:r>
              <w:t>23</w:t>
            </w:r>
          </w:p>
        </w:tc>
        <w:tc>
          <w:tcPr>
            <w:tcW w:w="3458" w:type="dxa"/>
          </w:tcPr>
          <w:p w:rsidR="004A1C16" w:rsidRDefault="004A1C16" w:rsidP="004A1C16">
            <w:pPr>
              <w:pStyle w:val="e"/>
              <w:spacing w:before="0"/>
              <w:ind w:firstLine="0"/>
              <w:rPr>
                <w:rFonts w:eastAsia="Arial Unicode MS"/>
                <w:kern w:val="1"/>
                <w:lang w:eastAsia="hi-IN" w:bidi="hi-IN"/>
              </w:rPr>
            </w:pPr>
            <w:r>
              <w:rPr>
                <w:rFonts w:eastAsia="Arial Unicode MS"/>
                <w:kern w:val="1"/>
                <w:lang w:eastAsia="hi-IN" w:bidi="hi-IN"/>
              </w:rPr>
              <w:t xml:space="preserve">рН, </w:t>
            </w:r>
            <w:proofErr w:type="spellStart"/>
            <w:proofErr w:type="gramStart"/>
            <w:r>
              <w:rPr>
                <w:rFonts w:eastAsia="Arial Unicode MS"/>
                <w:kern w:val="1"/>
                <w:lang w:eastAsia="hi-IN" w:bidi="hi-IN"/>
              </w:rPr>
              <w:t>ед</w:t>
            </w:r>
            <w:proofErr w:type="spellEnd"/>
            <w:proofErr w:type="gramEnd"/>
          </w:p>
        </w:tc>
        <w:tc>
          <w:tcPr>
            <w:tcW w:w="2197" w:type="dxa"/>
            <w:vAlign w:val="center"/>
          </w:tcPr>
          <w:p w:rsidR="004A1C16" w:rsidRPr="00B17E29" w:rsidRDefault="004A1C16" w:rsidP="004A1C16">
            <w:pPr>
              <w:jc w:val="center"/>
            </w:pPr>
            <w:r>
              <w:t>6,0-9,0</w:t>
            </w:r>
          </w:p>
        </w:tc>
        <w:tc>
          <w:tcPr>
            <w:tcW w:w="2197" w:type="dxa"/>
            <w:vAlign w:val="center"/>
          </w:tcPr>
          <w:p w:rsidR="004A1C16" w:rsidRPr="004A1C16" w:rsidRDefault="004A1C16" w:rsidP="004A1C16">
            <w:pPr>
              <w:pStyle w:val="e"/>
              <w:spacing w:before="0"/>
              <w:ind w:firstLine="0"/>
              <w:jc w:val="center"/>
            </w:pPr>
            <w:r w:rsidRPr="004A1C16">
              <w:t>7,72</w:t>
            </w:r>
          </w:p>
        </w:tc>
      </w:tr>
      <w:tr w:rsidR="004A1C16" w:rsidTr="004A1C16">
        <w:tc>
          <w:tcPr>
            <w:tcW w:w="652" w:type="dxa"/>
            <w:vAlign w:val="center"/>
          </w:tcPr>
          <w:p w:rsidR="004A1C16" w:rsidRDefault="004A1C16" w:rsidP="004A1C16">
            <w:pPr>
              <w:pStyle w:val="e"/>
              <w:spacing w:before="0"/>
              <w:ind w:firstLine="0"/>
              <w:jc w:val="center"/>
            </w:pPr>
            <w:r>
              <w:t>24</w:t>
            </w:r>
          </w:p>
        </w:tc>
        <w:tc>
          <w:tcPr>
            <w:tcW w:w="3458" w:type="dxa"/>
          </w:tcPr>
          <w:p w:rsidR="004A1C16" w:rsidRDefault="004A1C16" w:rsidP="004A1C16">
            <w:pPr>
              <w:pStyle w:val="e"/>
              <w:spacing w:before="0"/>
              <w:ind w:firstLine="0"/>
            </w:pPr>
            <w:proofErr w:type="spellStart"/>
            <w:r w:rsidRPr="004C6B5C">
              <w:rPr>
                <w:rFonts w:eastAsia="Arial Unicode MS"/>
                <w:kern w:val="1"/>
                <w:lang w:eastAsia="hi-IN" w:bidi="hi-IN"/>
              </w:rPr>
              <w:t>Окисляемость</w:t>
            </w:r>
            <w:r>
              <w:rPr>
                <w:rFonts w:eastAsia="Arial Unicode MS"/>
                <w:kern w:val="1"/>
                <w:lang w:eastAsia="hi-IN" w:bidi="hi-IN"/>
              </w:rPr>
              <w:t>перманганатная</w:t>
            </w:r>
            <w:proofErr w:type="spellEnd"/>
            <w:r>
              <w:rPr>
                <w:rFonts w:eastAsia="Arial Unicode MS"/>
                <w:kern w:val="1"/>
                <w:lang w:eastAsia="hi-IN" w:bidi="hi-IN"/>
              </w:rPr>
              <w:t>, мгО</w:t>
            </w:r>
            <w:proofErr w:type="gramStart"/>
            <w:r>
              <w:rPr>
                <w:rFonts w:eastAsia="Arial Unicode MS"/>
                <w:kern w:val="1"/>
                <w:vertAlign w:val="subscript"/>
                <w:lang w:eastAsia="hi-IN" w:bidi="hi-IN"/>
              </w:rPr>
              <w:t>2</w:t>
            </w:r>
            <w:proofErr w:type="gramEnd"/>
            <w:r>
              <w:rPr>
                <w:rFonts w:eastAsia="Arial Unicode MS"/>
                <w:kern w:val="1"/>
                <w:lang w:eastAsia="hi-IN" w:bidi="hi-IN"/>
              </w:rPr>
              <w:t>/</w:t>
            </w:r>
            <w:r w:rsidRPr="00B17E29">
              <w:t>дм</w:t>
            </w:r>
            <w:r w:rsidRPr="00B17E29">
              <w:rPr>
                <w:vertAlign w:val="superscript"/>
              </w:rPr>
              <w:t>3</w:t>
            </w:r>
          </w:p>
        </w:tc>
        <w:tc>
          <w:tcPr>
            <w:tcW w:w="2197" w:type="dxa"/>
            <w:vAlign w:val="center"/>
          </w:tcPr>
          <w:p w:rsidR="004A1C16" w:rsidRDefault="004A1C16" w:rsidP="004A1C16">
            <w:pPr>
              <w:pStyle w:val="e"/>
              <w:spacing w:before="0"/>
              <w:ind w:firstLine="0"/>
              <w:jc w:val="center"/>
            </w:pPr>
            <w:r>
              <w:t>5,0</w:t>
            </w:r>
          </w:p>
        </w:tc>
        <w:tc>
          <w:tcPr>
            <w:tcW w:w="2197" w:type="dxa"/>
            <w:vAlign w:val="center"/>
          </w:tcPr>
          <w:p w:rsidR="004A1C16" w:rsidRPr="004A1C16" w:rsidRDefault="004A1C16" w:rsidP="004A1C16">
            <w:pPr>
              <w:pStyle w:val="e"/>
              <w:spacing w:before="0"/>
              <w:ind w:firstLine="0"/>
              <w:jc w:val="center"/>
            </w:pPr>
            <w:r w:rsidRPr="004A1C16">
              <w:t>0,85</w:t>
            </w:r>
          </w:p>
        </w:tc>
      </w:tr>
      <w:tr w:rsidR="004A1C16" w:rsidTr="004A1C16">
        <w:tc>
          <w:tcPr>
            <w:tcW w:w="652" w:type="dxa"/>
            <w:vAlign w:val="center"/>
          </w:tcPr>
          <w:p w:rsidR="004A1C16" w:rsidRDefault="004A1C16" w:rsidP="004A1C16">
            <w:pPr>
              <w:pStyle w:val="e"/>
              <w:spacing w:before="0"/>
              <w:ind w:firstLine="0"/>
              <w:jc w:val="center"/>
            </w:pPr>
            <w:r>
              <w:t>25</w:t>
            </w:r>
          </w:p>
        </w:tc>
        <w:tc>
          <w:tcPr>
            <w:tcW w:w="3458" w:type="dxa"/>
          </w:tcPr>
          <w:p w:rsidR="004A1C16" w:rsidRDefault="004A1C16" w:rsidP="004A1C16">
            <w:pPr>
              <w:pStyle w:val="e"/>
              <w:spacing w:before="0"/>
              <w:ind w:firstLine="0"/>
            </w:pPr>
            <w:r>
              <w:t xml:space="preserve">ПАВ, </w:t>
            </w:r>
            <w:r w:rsidRPr="00B17E29">
              <w:t xml:space="preserve"> мг/дм</w:t>
            </w:r>
            <w:r w:rsidRPr="00B17E29">
              <w:rPr>
                <w:vertAlign w:val="superscript"/>
              </w:rPr>
              <w:t>3</w:t>
            </w:r>
          </w:p>
        </w:tc>
        <w:tc>
          <w:tcPr>
            <w:tcW w:w="2197" w:type="dxa"/>
            <w:vAlign w:val="center"/>
          </w:tcPr>
          <w:p w:rsidR="004A1C16" w:rsidRDefault="004A1C16" w:rsidP="004A1C16">
            <w:pPr>
              <w:pStyle w:val="e"/>
              <w:spacing w:before="0"/>
              <w:ind w:firstLine="0"/>
              <w:jc w:val="center"/>
            </w:pPr>
            <w:r>
              <w:t>0,50</w:t>
            </w:r>
          </w:p>
        </w:tc>
        <w:tc>
          <w:tcPr>
            <w:tcW w:w="2197" w:type="dxa"/>
            <w:vAlign w:val="center"/>
          </w:tcPr>
          <w:p w:rsidR="004A1C16" w:rsidRPr="004A1C16" w:rsidRDefault="004A1C16" w:rsidP="004A1C16">
            <w:pPr>
              <w:pStyle w:val="e"/>
              <w:spacing w:before="0"/>
              <w:ind w:firstLine="0"/>
              <w:jc w:val="center"/>
            </w:pPr>
            <w:r w:rsidRPr="004A1C16">
              <w:t>&lt;0,015</w:t>
            </w:r>
          </w:p>
        </w:tc>
      </w:tr>
      <w:tr w:rsidR="004A1C16" w:rsidRPr="00B17E29" w:rsidTr="004A1C16">
        <w:tc>
          <w:tcPr>
            <w:tcW w:w="652" w:type="dxa"/>
            <w:vAlign w:val="center"/>
          </w:tcPr>
          <w:p w:rsidR="004A1C16" w:rsidRDefault="004A1C16" w:rsidP="004A1C16">
            <w:pPr>
              <w:pStyle w:val="e"/>
              <w:spacing w:before="0"/>
              <w:ind w:firstLine="0"/>
              <w:jc w:val="center"/>
            </w:pPr>
            <w:r>
              <w:t>26</w:t>
            </w:r>
          </w:p>
        </w:tc>
        <w:tc>
          <w:tcPr>
            <w:tcW w:w="3458" w:type="dxa"/>
          </w:tcPr>
          <w:p w:rsidR="004A1C16" w:rsidRDefault="004A1C16" w:rsidP="004A1C16">
            <w:pPr>
              <w:pStyle w:val="e"/>
              <w:spacing w:before="0"/>
              <w:ind w:firstLine="0"/>
            </w:pPr>
            <w:r>
              <w:t xml:space="preserve">Хлор остаточный, </w:t>
            </w:r>
            <w:r w:rsidRPr="00B17E29">
              <w:t xml:space="preserve"> мг/дм</w:t>
            </w:r>
            <w:r w:rsidRPr="00B17E29">
              <w:rPr>
                <w:vertAlign w:val="superscript"/>
              </w:rPr>
              <w:t>3</w:t>
            </w:r>
          </w:p>
        </w:tc>
        <w:tc>
          <w:tcPr>
            <w:tcW w:w="2197" w:type="dxa"/>
            <w:vAlign w:val="center"/>
          </w:tcPr>
          <w:p w:rsidR="004A1C16" w:rsidRDefault="004A1C16" w:rsidP="004A1C16">
            <w:pPr>
              <w:pStyle w:val="e"/>
              <w:spacing w:before="0"/>
              <w:ind w:firstLine="0"/>
              <w:jc w:val="center"/>
            </w:pPr>
            <w:r>
              <w:t>0,3-0,5</w:t>
            </w:r>
          </w:p>
        </w:tc>
        <w:tc>
          <w:tcPr>
            <w:tcW w:w="2197" w:type="dxa"/>
            <w:vAlign w:val="center"/>
          </w:tcPr>
          <w:p w:rsidR="004A1C16" w:rsidRPr="004A1C16" w:rsidRDefault="004A1C16" w:rsidP="004A1C16">
            <w:pPr>
              <w:pStyle w:val="e"/>
              <w:spacing w:before="0"/>
              <w:ind w:firstLine="0"/>
              <w:jc w:val="center"/>
            </w:pPr>
            <w:r w:rsidRPr="004A1C16">
              <w:t>0,18</w:t>
            </w:r>
          </w:p>
        </w:tc>
      </w:tr>
      <w:tr w:rsidR="004A1C16" w:rsidRPr="00B17E29" w:rsidTr="004A1C16">
        <w:tc>
          <w:tcPr>
            <w:tcW w:w="652" w:type="dxa"/>
            <w:vAlign w:val="center"/>
          </w:tcPr>
          <w:p w:rsidR="004A1C16" w:rsidRDefault="004A1C16" w:rsidP="004A1C16">
            <w:pPr>
              <w:pStyle w:val="e"/>
              <w:spacing w:before="0"/>
              <w:ind w:firstLine="0"/>
              <w:jc w:val="center"/>
            </w:pPr>
            <w:r>
              <w:t>27</w:t>
            </w:r>
          </w:p>
        </w:tc>
        <w:tc>
          <w:tcPr>
            <w:tcW w:w="3458" w:type="dxa"/>
          </w:tcPr>
          <w:p w:rsidR="004A1C16" w:rsidRDefault="004A1C16" w:rsidP="004A1C16">
            <w:pPr>
              <w:pStyle w:val="e"/>
              <w:spacing w:before="0"/>
              <w:ind w:firstLine="0"/>
            </w:pPr>
            <w:r w:rsidRPr="004C6B5C">
              <w:rPr>
                <w:rFonts w:eastAsia="Arial Unicode MS"/>
                <w:kern w:val="1"/>
                <w:lang w:eastAsia="hi-IN" w:bidi="hi-IN"/>
              </w:rPr>
              <w:t>Ка</w:t>
            </w:r>
            <w:r>
              <w:rPr>
                <w:rFonts w:eastAsia="Arial Unicode MS"/>
                <w:kern w:val="1"/>
                <w:lang w:eastAsia="hi-IN" w:bidi="hi-IN"/>
              </w:rPr>
              <w:t xml:space="preserve">дмий, </w:t>
            </w:r>
            <w:r w:rsidRPr="00B17E29">
              <w:t xml:space="preserve"> мг/дм</w:t>
            </w:r>
            <w:r w:rsidRPr="00B17E29">
              <w:rPr>
                <w:vertAlign w:val="superscript"/>
              </w:rPr>
              <w:t>3</w:t>
            </w:r>
          </w:p>
        </w:tc>
        <w:tc>
          <w:tcPr>
            <w:tcW w:w="2197" w:type="dxa"/>
            <w:vAlign w:val="center"/>
          </w:tcPr>
          <w:p w:rsidR="004A1C16" w:rsidRDefault="004A1C16" w:rsidP="004A1C16">
            <w:pPr>
              <w:jc w:val="center"/>
            </w:pPr>
            <w:r>
              <w:t>0,001</w:t>
            </w:r>
          </w:p>
        </w:tc>
        <w:tc>
          <w:tcPr>
            <w:tcW w:w="2197" w:type="dxa"/>
            <w:vAlign w:val="center"/>
          </w:tcPr>
          <w:p w:rsidR="004A1C16" w:rsidRPr="004A1C16" w:rsidRDefault="004A1C16" w:rsidP="004A1C16">
            <w:pPr>
              <w:pStyle w:val="e"/>
              <w:spacing w:before="0"/>
              <w:ind w:firstLine="0"/>
              <w:jc w:val="center"/>
            </w:pPr>
            <w:r w:rsidRPr="004A1C16">
              <w:t>&lt;0,0002</w:t>
            </w:r>
          </w:p>
        </w:tc>
      </w:tr>
      <w:tr w:rsidR="004A1C16" w:rsidRPr="00B17E29" w:rsidTr="004A1C16">
        <w:tc>
          <w:tcPr>
            <w:tcW w:w="652" w:type="dxa"/>
            <w:vAlign w:val="center"/>
          </w:tcPr>
          <w:p w:rsidR="004A1C16" w:rsidRDefault="004A1C16" w:rsidP="004A1C16">
            <w:pPr>
              <w:pStyle w:val="e"/>
              <w:spacing w:before="0"/>
              <w:ind w:firstLine="0"/>
              <w:jc w:val="center"/>
            </w:pPr>
            <w:r>
              <w:t>28</w:t>
            </w:r>
          </w:p>
        </w:tc>
        <w:tc>
          <w:tcPr>
            <w:tcW w:w="3458" w:type="dxa"/>
          </w:tcPr>
          <w:p w:rsidR="004A1C16" w:rsidRDefault="004A1C16" w:rsidP="004A1C16">
            <w:pPr>
              <w:pStyle w:val="e"/>
              <w:spacing w:before="0"/>
              <w:ind w:firstLine="0"/>
            </w:pPr>
            <w:r w:rsidRPr="004C6B5C">
              <w:rPr>
                <w:rFonts w:eastAsia="Arial Unicode MS"/>
                <w:kern w:val="1"/>
                <w:lang w:eastAsia="hi-IN" w:bidi="hi-IN"/>
              </w:rPr>
              <w:t>Свинец</w:t>
            </w:r>
            <w:r>
              <w:rPr>
                <w:rFonts w:eastAsia="Arial Unicode MS"/>
                <w:kern w:val="1"/>
                <w:lang w:eastAsia="hi-IN" w:bidi="hi-IN"/>
              </w:rPr>
              <w:t xml:space="preserve">, </w:t>
            </w:r>
            <w:r w:rsidRPr="00B17E29">
              <w:t xml:space="preserve"> мг/дм</w:t>
            </w:r>
            <w:r w:rsidRPr="00B17E29">
              <w:rPr>
                <w:vertAlign w:val="superscript"/>
              </w:rPr>
              <w:t>3</w:t>
            </w:r>
          </w:p>
        </w:tc>
        <w:tc>
          <w:tcPr>
            <w:tcW w:w="2197" w:type="dxa"/>
            <w:vAlign w:val="center"/>
          </w:tcPr>
          <w:p w:rsidR="004A1C16" w:rsidRDefault="004A1C16" w:rsidP="004A1C16">
            <w:pPr>
              <w:jc w:val="center"/>
            </w:pPr>
            <w:r>
              <w:t>0,01</w:t>
            </w:r>
          </w:p>
        </w:tc>
        <w:tc>
          <w:tcPr>
            <w:tcW w:w="2197" w:type="dxa"/>
            <w:vAlign w:val="center"/>
          </w:tcPr>
          <w:p w:rsidR="004A1C16" w:rsidRPr="004A1C16" w:rsidRDefault="004A1C16" w:rsidP="004A1C16">
            <w:pPr>
              <w:pStyle w:val="e"/>
              <w:spacing w:before="0"/>
              <w:ind w:firstLine="0"/>
              <w:jc w:val="center"/>
            </w:pPr>
            <w:r w:rsidRPr="004A1C16">
              <w:t>&lt;0,0002</w:t>
            </w:r>
          </w:p>
        </w:tc>
      </w:tr>
      <w:tr w:rsidR="004A1C16" w:rsidRPr="00B17E29" w:rsidTr="004A1C16">
        <w:tc>
          <w:tcPr>
            <w:tcW w:w="652" w:type="dxa"/>
            <w:vAlign w:val="center"/>
          </w:tcPr>
          <w:p w:rsidR="004A1C16" w:rsidRDefault="004A1C16" w:rsidP="004A1C16">
            <w:pPr>
              <w:pStyle w:val="e"/>
              <w:spacing w:before="0"/>
              <w:ind w:firstLine="0"/>
              <w:jc w:val="center"/>
            </w:pPr>
            <w:r>
              <w:t>29</w:t>
            </w:r>
          </w:p>
        </w:tc>
        <w:tc>
          <w:tcPr>
            <w:tcW w:w="3458" w:type="dxa"/>
          </w:tcPr>
          <w:p w:rsidR="004A1C16" w:rsidRDefault="004A1C16" w:rsidP="004A1C16">
            <w:pPr>
              <w:pStyle w:val="e"/>
              <w:spacing w:before="0"/>
              <w:ind w:firstLine="0"/>
            </w:pPr>
            <w:r>
              <w:t xml:space="preserve">Цинк, </w:t>
            </w:r>
            <w:r w:rsidRPr="00B17E29">
              <w:t xml:space="preserve"> мг/дм</w:t>
            </w:r>
            <w:r w:rsidRPr="00B17E29">
              <w:rPr>
                <w:vertAlign w:val="superscript"/>
              </w:rPr>
              <w:t>3</w:t>
            </w:r>
          </w:p>
        </w:tc>
        <w:tc>
          <w:tcPr>
            <w:tcW w:w="2197" w:type="dxa"/>
            <w:vAlign w:val="center"/>
          </w:tcPr>
          <w:p w:rsidR="004A1C16" w:rsidRDefault="004A1C16" w:rsidP="004A1C16">
            <w:pPr>
              <w:pStyle w:val="e"/>
              <w:spacing w:before="0"/>
              <w:ind w:firstLine="0"/>
              <w:jc w:val="center"/>
            </w:pPr>
            <w:r>
              <w:t>1,0</w:t>
            </w:r>
          </w:p>
        </w:tc>
        <w:tc>
          <w:tcPr>
            <w:tcW w:w="2197" w:type="dxa"/>
            <w:vAlign w:val="center"/>
          </w:tcPr>
          <w:p w:rsidR="004A1C16" w:rsidRPr="004A1C16" w:rsidRDefault="004A1C16" w:rsidP="004A1C16">
            <w:pPr>
              <w:pStyle w:val="e"/>
              <w:spacing w:before="0"/>
              <w:ind w:firstLine="0"/>
              <w:jc w:val="center"/>
            </w:pPr>
            <w:r w:rsidRPr="004A1C16">
              <w:t>&lt;0,0005</w:t>
            </w:r>
          </w:p>
        </w:tc>
      </w:tr>
      <w:tr w:rsidR="004A1C16" w:rsidRPr="00B17E29" w:rsidTr="004A1C16">
        <w:tc>
          <w:tcPr>
            <w:tcW w:w="652" w:type="dxa"/>
            <w:vAlign w:val="center"/>
          </w:tcPr>
          <w:p w:rsidR="004A1C16" w:rsidRDefault="004A1C16" w:rsidP="004A1C16">
            <w:pPr>
              <w:pStyle w:val="e"/>
              <w:spacing w:before="0"/>
              <w:ind w:firstLine="0"/>
              <w:jc w:val="center"/>
            </w:pPr>
            <w:r>
              <w:t>30</w:t>
            </w:r>
          </w:p>
        </w:tc>
        <w:tc>
          <w:tcPr>
            <w:tcW w:w="3458" w:type="dxa"/>
          </w:tcPr>
          <w:p w:rsidR="004A1C16" w:rsidRDefault="004A1C16" w:rsidP="004A1C16">
            <w:pPr>
              <w:pStyle w:val="e"/>
              <w:spacing w:before="0"/>
              <w:ind w:firstLine="0"/>
            </w:pPr>
            <w:r>
              <w:t xml:space="preserve">Щелочность, </w:t>
            </w:r>
            <w:proofErr w:type="spellStart"/>
            <w:r>
              <w:t>ммоль</w:t>
            </w:r>
            <w:proofErr w:type="spellEnd"/>
            <w:r>
              <w:t>/</w:t>
            </w:r>
            <w:r w:rsidRPr="00B17E29">
              <w:t xml:space="preserve"> дм</w:t>
            </w:r>
            <w:r w:rsidRPr="00B17E29">
              <w:rPr>
                <w:vertAlign w:val="superscript"/>
              </w:rPr>
              <w:t>3</w:t>
            </w:r>
          </w:p>
        </w:tc>
        <w:tc>
          <w:tcPr>
            <w:tcW w:w="2197" w:type="dxa"/>
            <w:vAlign w:val="center"/>
          </w:tcPr>
          <w:p w:rsidR="004A1C16" w:rsidRDefault="004A1C16" w:rsidP="004A1C16">
            <w:pPr>
              <w:pStyle w:val="e"/>
              <w:spacing w:before="0"/>
              <w:ind w:firstLine="0"/>
              <w:jc w:val="center"/>
            </w:pPr>
            <w:r>
              <w:t>-</w:t>
            </w:r>
          </w:p>
        </w:tc>
        <w:tc>
          <w:tcPr>
            <w:tcW w:w="2197" w:type="dxa"/>
            <w:vAlign w:val="center"/>
          </w:tcPr>
          <w:p w:rsidR="004A1C16" w:rsidRPr="004A1C16" w:rsidRDefault="004A1C16" w:rsidP="004A1C16">
            <w:pPr>
              <w:pStyle w:val="e"/>
              <w:spacing w:before="0"/>
              <w:ind w:firstLine="0"/>
              <w:jc w:val="center"/>
            </w:pPr>
            <w:r>
              <w:t>3,66</w:t>
            </w:r>
          </w:p>
        </w:tc>
      </w:tr>
      <w:tr w:rsidR="004A1C16" w:rsidRPr="00B17E29" w:rsidTr="004A1C16">
        <w:tc>
          <w:tcPr>
            <w:tcW w:w="652" w:type="dxa"/>
            <w:vAlign w:val="center"/>
          </w:tcPr>
          <w:p w:rsidR="004A1C16" w:rsidRDefault="004A1C16" w:rsidP="004A1C16">
            <w:pPr>
              <w:pStyle w:val="e"/>
              <w:spacing w:before="0"/>
              <w:ind w:firstLine="0"/>
              <w:jc w:val="center"/>
            </w:pPr>
            <w:r>
              <w:t>31</w:t>
            </w:r>
          </w:p>
        </w:tc>
        <w:tc>
          <w:tcPr>
            <w:tcW w:w="3458" w:type="dxa"/>
          </w:tcPr>
          <w:p w:rsidR="004A1C16" w:rsidRDefault="004A1C16" w:rsidP="004A1C16">
            <w:pPr>
              <w:pStyle w:val="e"/>
              <w:spacing w:before="0"/>
              <w:ind w:firstLine="0"/>
            </w:pPr>
            <w:r>
              <w:t xml:space="preserve">Нефтепродукты, </w:t>
            </w:r>
            <w:r w:rsidRPr="00B17E29">
              <w:t>мг/дм</w:t>
            </w:r>
            <w:r w:rsidRPr="00B17E29">
              <w:rPr>
                <w:vertAlign w:val="superscript"/>
              </w:rPr>
              <w:t>3</w:t>
            </w:r>
          </w:p>
        </w:tc>
        <w:tc>
          <w:tcPr>
            <w:tcW w:w="2197" w:type="dxa"/>
            <w:vAlign w:val="center"/>
          </w:tcPr>
          <w:p w:rsidR="004A1C16" w:rsidRDefault="004A1C16" w:rsidP="004A1C16">
            <w:pPr>
              <w:pStyle w:val="e"/>
              <w:spacing w:before="0"/>
              <w:ind w:firstLine="0"/>
              <w:jc w:val="center"/>
            </w:pPr>
            <w:r>
              <w:t>0,10</w:t>
            </w:r>
          </w:p>
        </w:tc>
        <w:tc>
          <w:tcPr>
            <w:tcW w:w="2197" w:type="dxa"/>
            <w:vAlign w:val="center"/>
          </w:tcPr>
          <w:p w:rsidR="004A1C16" w:rsidRPr="004A1C16" w:rsidRDefault="004A1C16" w:rsidP="004A1C16">
            <w:pPr>
              <w:pStyle w:val="e"/>
              <w:spacing w:before="0"/>
              <w:ind w:firstLine="0"/>
              <w:jc w:val="center"/>
            </w:pPr>
            <w:r w:rsidRPr="004A1C16">
              <w:t>&lt;0,05</w:t>
            </w:r>
          </w:p>
        </w:tc>
      </w:tr>
      <w:tr w:rsidR="004A1C16" w:rsidRPr="00B17E29" w:rsidTr="004A1C16">
        <w:tc>
          <w:tcPr>
            <w:tcW w:w="652" w:type="dxa"/>
            <w:vAlign w:val="center"/>
          </w:tcPr>
          <w:p w:rsidR="004A1C16" w:rsidRDefault="004A1C16" w:rsidP="004A1C16">
            <w:pPr>
              <w:pStyle w:val="e"/>
              <w:spacing w:before="0"/>
              <w:ind w:firstLine="0"/>
              <w:jc w:val="center"/>
            </w:pPr>
            <w:r>
              <w:t>32</w:t>
            </w:r>
          </w:p>
        </w:tc>
        <w:tc>
          <w:tcPr>
            <w:tcW w:w="3458" w:type="dxa"/>
          </w:tcPr>
          <w:p w:rsidR="004A1C16" w:rsidRDefault="004A1C16" w:rsidP="004A1C16">
            <w:pPr>
              <w:pStyle w:val="e"/>
              <w:spacing w:before="0"/>
              <w:ind w:firstLine="0"/>
            </w:pPr>
            <w:r>
              <w:t xml:space="preserve">Селен, </w:t>
            </w:r>
            <w:r w:rsidRPr="00B17E29">
              <w:t>мг/дм</w:t>
            </w:r>
            <w:r w:rsidRPr="00B17E29">
              <w:rPr>
                <w:vertAlign w:val="superscript"/>
              </w:rPr>
              <w:t>3</w:t>
            </w:r>
          </w:p>
        </w:tc>
        <w:tc>
          <w:tcPr>
            <w:tcW w:w="2197" w:type="dxa"/>
            <w:vAlign w:val="center"/>
          </w:tcPr>
          <w:p w:rsidR="004A1C16" w:rsidRDefault="004A1C16" w:rsidP="004A1C16">
            <w:pPr>
              <w:pStyle w:val="e"/>
              <w:spacing w:before="0"/>
              <w:ind w:firstLine="0"/>
              <w:jc w:val="center"/>
            </w:pPr>
            <w:r>
              <w:t>0,01</w:t>
            </w:r>
          </w:p>
        </w:tc>
        <w:tc>
          <w:tcPr>
            <w:tcW w:w="2197" w:type="dxa"/>
            <w:vAlign w:val="center"/>
          </w:tcPr>
          <w:p w:rsidR="004A1C16" w:rsidRPr="004A1C16" w:rsidRDefault="004A1C16" w:rsidP="004A1C16">
            <w:pPr>
              <w:pStyle w:val="e"/>
              <w:spacing w:before="0"/>
              <w:ind w:firstLine="0"/>
              <w:jc w:val="center"/>
            </w:pPr>
            <w:r w:rsidRPr="004A1C16">
              <w:t>&lt;0,0005</w:t>
            </w:r>
          </w:p>
        </w:tc>
      </w:tr>
      <w:tr w:rsidR="004A1C16" w:rsidRPr="00B17E29" w:rsidTr="004A1C16">
        <w:tc>
          <w:tcPr>
            <w:tcW w:w="652" w:type="dxa"/>
            <w:vAlign w:val="center"/>
          </w:tcPr>
          <w:p w:rsidR="004A1C16" w:rsidRDefault="004A1C16" w:rsidP="004A1C16">
            <w:pPr>
              <w:pStyle w:val="e"/>
              <w:spacing w:before="0"/>
              <w:ind w:firstLine="0"/>
              <w:jc w:val="center"/>
            </w:pPr>
            <w:r>
              <w:t>33</w:t>
            </w:r>
          </w:p>
        </w:tc>
        <w:tc>
          <w:tcPr>
            <w:tcW w:w="3458" w:type="dxa"/>
          </w:tcPr>
          <w:p w:rsidR="004A1C16" w:rsidRDefault="004A1C16" w:rsidP="004A1C16">
            <w:pPr>
              <w:pStyle w:val="e"/>
              <w:spacing w:before="0"/>
              <w:ind w:firstLine="0"/>
            </w:pPr>
            <w:r>
              <w:t xml:space="preserve">Никель, </w:t>
            </w:r>
            <w:r w:rsidRPr="00B17E29">
              <w:t>мг/дм</w:t>
            </w:r>
            <w:r w:rsidRPr="00B17E29">
              <w:rPr>
                <w:vertAlign w:val="superscript"/>
              </w:rPr>
              <w:t>3</w:t>
            </w:r>
          </w:p>
        </w:tc>
        <w:tc>
          <w:tcPr>
            <w:tcW w:w="2197" w:type="dxa"/>
            <w:vAlign w:val="center"/>
          </w:tcPr>
          <w:p w:rsidR="004A1C16" w:rsidRDefault="004A1C16" w:rsidP="004A1C16">
            <w:pPr>
              <w:pStyle w:val="e"/>
              <w:spacing w:before="0"/>
              <w:ind w:firstLine="0"/>
              <w:jc w:val="center"/>
            </w:pPr>
            <w:r>
              <w:t>0,10</w:t>
            </w:r>
          </w:p>
        </w:tc>
        <w:tc>
          <w:tcPr>
            <w:tcW w:w="2197" w:type="dxa"/>
            <w:vAlign w:val="center"/>
          </w:tcPr>
          <w:p w:rsidR="004A1C16" w:rsidRPr="004A1C16" w:rsidRDefault="004A1C16" w:rsidP="004A1C16">
            <w:pPr>
              <w:pStyle w:val="e"/>
              <w:spacing w:before="0"/>
              <w:ind w:firstLine="0"/>
              <w:jc w:val="center"/>
            </w:pPr>
            <w:r w:rsidRPr="004A1C16">
              <w:t>&lt;0,0005</w:t>
            </w:r>
          </w:p>
        </w:tc>
      </w:tr>
      <w:tr w:rsidR="004A1C16" w:rsidRPr="00B17E29" w:rsidTr="004A1C16">
        <w:tc>
          <w:tcPr>
            <w:tcW w:w="652" w:type="dxa"/>
            <w:vAlign w:val="center"/>
          </w:tcPr>
          <w:p w:rsidR="004A1C16" w:rsidRDefault="004A1C16" w:rsidP="004A1C16">
            <w:pPr>
              <w:pStyle w:val="e"/>
              <w:spacing w:before="0"/>
              <w:ind w:firstLine="0"/>
              <w:jc w:val="center"/>
            </w:pPr>
            <w:r>
              <w:t>34</w:t>
            </w:r>
          </w:p>
        </w:tc>
        <w:tc>
          <w:tcPr>
            <w:tcW w:w="3458" w:type="dxa"/>
          </w:tcPr>
          <w:p w:rsidR="004A1C16" w:rsidRDefault="004A1C16" w:rsidP="004A1C16">
            <w:pPr>
              <w:pStyle w:val="e"/>
              <w:spacing w:before="0"/>
              <w:ind w:firstLine="0"/>
            </w:pPr>
            <w:r>
              <w:t xml:space="preserve">Кобальт, </w:t>
            </w:r>
            <w:r w:rsidRPr="00B17E29">
              <w:t>мг/дм</w:t>
            </w:r>
            <w:r w:rsidRPr="00B17E29">
              <w:rPr>
                <w:vertAlign w:val="superscript"/>
              </w:rPr>
              <w:t>3</w:t>
            </w:r>
          </w:p>
        </w:tc>
        <w:tc>
          <w:tcPr>
            <w:tcW w:w="2197" w:type="dxa"/>
            <w:vAlign w:val="center"/>
          </w:tcPr>
          <w:p w:rsidR="004A1C16" w:rsidRDefault="004A1C16" w:rsidP="004A1C16">
            <w:pPr>
              <w:pStyle w:val="e"/>
              <w:spacing w:before="0"/>
              <w:ind w:firstLine="0"/>
              <w:jc w:val="center"/>
            </w:pPr>
            <w:r>
              <w:t>0,10</w:t>
            </w:r>
          </w:p>
        </w:tc>
        <w:tc>
          <w:tcPr>
            <w:tcW w:w="2197" w:type="dxa"/>
            <w:vAlign w:val="center"/>
          </w:tcPr>
          <w:p w:rsidR="004A1C16" w:rsidRPr="004A1C16" w:rsidRDefault="004A1C16" w:rsidP="004A1C16">
            <w:pPr>
              <w:pStyle w:val="e"/>
              <w:spacing w:before="0"/>
              <w:ind w:firstLine="0"/>
              <w:jc w:val="center"/>
            </w:pPr>
            <w:r w:rsidRPr="004A1C16">
              <w:t>&lt;0,0005</w:t>
            </w:r>
          </w:p>
        </w:tc>
      </w:tr>
      <w:tr w:rsidR="004A1C16" w:rsidRPr="00B17E29" w:rsidTr="004A1C16">
        <w:tc>
          <w:tcPr>
            <w:tcW w:w="652" w:type="dxa"/>
            <w:vAlign w:val="center"/>
          </w:tcPr>
          <w:p w:rsidR="004A1C16" w:rsidRDefault="004A1C16" w:rsidP="004A1C16">
            <w:pPr>
              <w:pStyle w:val="e"/>
              <w:spacing w:before="0"/>
              <w:ind w:firstLine="0"/>
              <w:jc w:val="center"/>
            </w:pPr>
            <w:r>
              <w:t>35</w:t>
            </w:r>
          </w:p>
        </w:tc>
        <w:tc>
          <w:tcPr>
            <w:tcW w:w="3458" w:type="dxa"/>
          </w:tcPr>
          <w:p w:rsidR="004A1C16" w:rsidRDefault="004A1C16" w:rsidP="004A1C16">
            <w:pPr>
              <w:pStyle w:val="e"/>
              <w:spacing w:before="0"/>
              <w:ind w:firstLine="0"/>
            </w:pPr>
            <w:r>
              <w:t xml:space="preserve">Свинец, </w:t>
            </w:r>
            <w:r w:rsidRPr="00B17E29">
              <w:t>мг/дм</w:t>
            </w:r>
            <w:r w:rsidRPr="00B17E29">
              <w:rPr>
                <w:vertAlign w:val="superscript"/>
              </w:rPr>
              <w:t>3</w:t>
            </w:r>
          </w:p>
        </w:tc>
        <w:tc>
          <w:tcPr>
            <w:tcW w:w="2197" w:type="dxa"/>
            <w:vAlign w:val="center"/>
          </w:tcPr>
          <w:p w:rsidR="004A1C16" w:rsidRDefault="004A1C16" w:rsidP="004A1C16">
            <w:pPr>
              <w:pStyle w:val="e"/>
              <w:spacing w:before="0"/>
              <w:ind w:firstLine="0"/>
              <w:jc w:val="center"/>
            </w:pPr>
            <w:r>
              <w:t>0,03</w:t>
            </w:r>
          </w:p>
        </w:tc>
        <w:tc>
          <w:tcPr>
            <w:tcW w:w="2197" w:type="dxa"/>
            <w:vAlign w:val="center"/>
          </w:tcPr>
          <w:p w:rsidR="004A1C16" w:rsidRPr="004A1C16" w:rsidRDefault="004A1C16" w:rsidP="004A1C16">
            <w:pPr>
              <w:pStyle w:val="e"/>
              <w:spacing w:before="0"/>
              <w:ind w:firstLine="0"/>
              <w:jc w:val="center"/>
            </w:pPr>
            <w:r w:rsidRPr="004A1C16">
              <w:t>&lt;0,0</w:t>
            </w:r>
            <w:r>
              <w:t>002</w:t>
            </w:r>
          </w:p>
        </w:tc>
      </w:tr>
      <w:tr w:rsidR="004A1C16" w:rsidRPr="00B17E29" w:rsidTr="004A1C16">
        <w:tc>
          <w:tcPr>
            <w:tcW w:w="652" w:type="dxa"/>
            <w:vAlign w:val="center"/>
          </w:tcPr>
          <w:p w:rsidR="004A1C16" w:rsidRDefault="004A1C16" w:rsidP="004A1C16">
            <w:pPr>
              <w:pStyle w:val="e"/>
              <w:spacing w:before="0"/>
              <w:ind w:firstLine="0"/>
              <w:jc w:val="center"/>
            </w:pPr>
            <w:r>
              <w:t>36</w:t>
            </w:r>
          </w:p>
        </w:tc>
        <w:tc>
          <w:tcPr>
            <w:tcW w:w="3458" w:type="dxa"/>
          </w:tcPr>
          <w:p w:rsidR="004A1C16" w:rsidRDefault="004A1C16" w:rsidP="004A1C16">
            <w:pPr>
              <w:pStyle w:val="e"/>
              <w:spacing w:before="0"/>
              <w:ind w:firstLine="0"/>
            </w:pPr>
            <w:r>
              <w:t xml:space="preserve">Серебро, </w:t>
            </w:r>
            <w:r w:rsidRPr="00B17E29">
              <w:t>мг/дм</w:t>
            </w:r>
            <w:r w:rsidRPr="00B17E29">
              <w:rPr>
                <w:vertAlign w:val="superscript"/>
              </w:rPr>
              <w:t>3</w:t>
            </w:r>
          </w:p>
        </w:tc>
        <w:tc>
          <w:tcPr>
            <w:tcW w:w="2197" w:type="dxa"/>
            <w:vAlign w:val="center"/>
          </w:tcPr>
          <w:p w:rsidR="004A1C16" w:rsidRDefault="004A1C16" w:rsidP="004A1C16">
            <w:pPr>
              <w:pStyle w:val="e"/>
              <w:spacing w:before="0"/>
              <w:ind w:firstLine="0"/>
              <w:jc w:val="center"/>
            </w:pPr>
            <w:r>
              <w:t>0,05</w:t>
            </w:r>
          </w:p>
        </w:tc>
        <w:tc>
          <w:tcPr>
            <w:tcW w:w="2197" w:type="dxa"/>
            <w:vAlign w:val="center"/>
          </w:tcPr>
          <w:p w:rsidR="004A1C16" w:rsidRPr="004A1C16" w:rsidRDefault="004A1C16" w:rsidP="004A1C16">
            <w:pPr>
              <w:pStyle w:val="e"/>
              <w:spacing w:before="0"/>
              <w:ind w:firstLine="0"/>
              <w:jc w:val="center"/>
            </w:pPr>
            <w:r w:rsidRPr="004A1C16">
              <w:t>&lt;0,0005</w:t>
            </w:r>
          </w:p>
        </w:tc>
      </w:tr>
    </w:tbl>
    <w:p w:rsidR="004A1C16" w:rsidRDefault="004A1C16" w:rsidP="0001060B">
      <w:pPr>
        <w:pStyle w:val="Default"/>
        <w:numPr>
          <w:ilvl w:val="0"/>
          <w:numId w:val="20"/>
        </w:numPr>
        <w:ind w:firstLine="349"/>
        <w:rPr>
          <w:rFonts w:eastAsia="Times New Roman"/>
          <w:color w:val="auto"/>
        </w:rPr>
      </w:pPr>
    </w:p>
    <w:p w:rsidR="00307492" w:rsidRPr="00307492" w:rsidRDefault="00307492" w:rsidP="00F02F58">
      <w:pPr>
        <w:pStyle w:val="Default"/>
        <w:numPr>
          <w:ilvl w:val="0"/>
          <w:numId w:val="20"/>
        </w:numPr>
        <w:ind w:firstLine="349"/>
        <w:jc w:val="both"/>
      </w:pPr>
      <w:r>
        <w:t xml:space="preserve">Производственный </w:t>
      </w:r>
      <w:proofErr w:type="gramStart"/>
      <w:r>
        <w:t>контроль</w:t>
      </w:r>
      <w:r w:rsidR="00812675">
        <w:t xml:space="preserve"> </w:t>
      </w:r>
      <w:r>
        <w:t>за</w:t>
      </w:r>
      <w:proofErr w:type="gramEnd"/>
      <w:r>
        <w:t xml:space="preserve"> качеством подаваемой питьевой воды </w:t>
      </w:r>
      <w:r w:rsidR="0021450A">
        <w:t xml:space="preserve">насосной станции </w:t>
      </w:r>
      <w:r w:rsidR="0021450A">
        <w:rPr>
          <w:lang w:val="en-US"/>
        </w:rPr>
        <w:t>I</w:t>
      </w:r>
      <w:r w:rsidR="0021450A">
        <w:t xml:space="preserve"> и</w:t>
      </w:r>
      <w:r w:rsidR="0021450A" w:rsidRPr="0021450A">
        <w:t xml:space="preserve"> </w:t>
      </w:r>
      <w:r w:rsidR="0021450A">
        <w:rPr>
          <w:lang w:val="en-US"/>
        </w:rPr>
        <w:t>II</w:t>
      </w:r>
      <w:r w:rsidR="0021450A">
        <w:t xml:space="preserve"> подъема </w:t>
      </w:r>
      <w:r>
        <w:t>в</w:t>
      </w:r>
      <w:r w:rsidR="00812675">
        <w:t>е</w:t>
      </w:r>
      <w:r>
        <w:t>дется вневедомственной лабораторией ООО «СВР»</w:t>
      </w:r>
      <w:r w:rsidR="00812675">
        <w:t xml:space="preserve"> в соответствии с рабочей программой производственного контроля, согласованной с территориальным отделом Упра</w:t>
      </w:r>
      <w:r w:rsidR="00812675">
        <w:t>в</w:t>
      </w:r>
      <w:r w:rsidR="00812675">
        <w:t xml:space="preserve">ления </w:t>
      </w:r>
      <w:proofErr w:type="spellStart"/>
      <w:r w:rsidR="00812675">
        <w:t>Роспотребнадзора</w:t>
      </w:r>
      <w:proofErr w:type="spellEnd"/>
      <w:r w:rsidR="00812675">
        <w:t xml:space="preserve"> по Красноярскому краю в г. Шарыпово, что соответствует требован</w:t>
      </w:r>
      <w:r w:rsidR="00812675">
        <w:t>и</w:t>
      </w:r>
      <w:r w:rsidR="00812675">
        <w:t>ям п.4.2, 4.7 СанПин 2.1.4.1070-01 «Питьевая вода. Гигиенические требования к качеству воды централизованных систем питьевого водоснабжения. Контроль качества</w:t>
      </w:r>
      <w:proofErr w:type="gramStart"/>
      <w:r w:rsidR="00812675">
        <w:t xml:space="preserve">..». </w:t>
      </w:r>
      <w:proofErr w:type="gramEnd"/>
      <w:r w:rsidR="00812675">
        <w:t>Результаты прои</w:t>
      </w:r>
      <w:r w:rsidR="00812675">
        <w:t>з</w:t>
      </w:r>
      <w:r w:rsidR="00812675">
        <w:t xml:space="preserve">водственного контроля ежемесячно предоставляются в территориальный отдел Управления </w:t>
      </w:r>
      <w:proofErr w:type="spellStart"/>
      <w:r w:rsidR="00812675">
        <w:t>Роспотребнадзора</w:t>
      </w:r>
      <w:proofErr w:type="spellEnd"/>
      <w:r w:rsidR="00812675">
        <w:t xml:space="preserve"> по Красноярскому краю в г. Шарыпово. Рабочей программой определены количество и периодичность проб в местах водозабора и разводящей сети. ООО «СВР» пост</w:t>
      </w:r>
      <w:r w:rsidR="00812675">
        <w:t>о</w:t>
      </w:r>
      <w:r w:rsidR="00812675">
        <w:t>янно контролируется качество воды в местах водозабора перед поступлением</w:t>
      </w:r>
      <w:r w:rsidR="0021450A">
        <w:t xml:space="preserve"> в распредел</w:t>
      </w:r>
      <w:r w:rsidR="0021450A">
        <w:t>и</w:t>
      </w:r>
      <w:r w:rsidR="0021450A">
        <w:lastRenderedPageBreak/>
        <w:t xml:space="preserve">тельную сеть, а также в точках </w:t>
      </w:r>
      <w:proofErr w:type="spellStart"/>
      <w:r w:rsidR="0021450A">
        <w:t>водоразбора</w:t>
      </w:r>
      <w:proofErr w:type="spellEnd"/>
      <w:r w:rsidR="0021450A">
        <w:t xml:space="preserve"> наружной и внутренней водопроводной сети. Контроль качества проводится по микробиологическим, органолептическим, обобщенным п</w:t>
      </w:r>
      <w:r w:rsidR="0021450A">
        <w:t>о</w:t>
      </w:r>
      <w:r w:rsidR="0021450A">
        <w:t>казателям, неорганическим и органическим веществам и показателям радиационной безопа</w:t>
      </w:r>
      <w:r w:rsidR="0021450A">
        <w:t>с</w:t>
      </w:r>
      <w:r w:rsidR="0021450A">
        <w:t>ности.</w:t>
      </w:r>
    </w:p>
    <w:p w:rsidR="005918C5" w:rsidRPr="005918C5" w:rsidRDefault="00B049A7" w:rsidP="00F02F58">
      <w:pPr>
        <w:pStyle w:val="Default"/>
        <w:numPr>
          <w:ilvl w:val="0"/>
          <w:numId w:val="20"/>
        </w:numPr>
        <w:ind w:firstLine="349"/>
        <w:jc w:val="both"/>
      </w:pPr>
      <w:r>
        <w:rPr>
          <w:rFonts w:eastAsia="Times New Roman"/>
          <w:color w:val="auto"/>
        </w:rPr>
        <w:t>Подача воды в</w:t>
      </w:r>
      <w:r w:rsidRPr="00B049A7">
        <w:rPr>
          <w:rFonts w:eastAsia="Times New Roman"/>
          <w:color w:val="auto"/>
        </w:rPr>
        <w:t xml:space="preserve"> г. Шарыпово </w:t>
      </w:r>
      <w:r>
        <w:rPr>
          <w:rFonts w:eastAsia="Times New Roman"/>
          <w:color w:val="auto"/>
        </w:rPr>
        <w:t>осуществляется</w:t>
      </w:r>
      <w:r w:rsidR="00307492">
        <w:rPr>
          <w:rFonts w:eastAsia="Times New Roman"/>
          <w:color w:val="auto"/>
        </w:rPr>
        <w:t xml:space="preserve"> </w:t>
      </w:r>
      <w:r>
        <w:rPr>
          <w:rFonts w:eastAsia="Times New Roman"/>
          <w:color w:val="auto"/>
        </w:rPr>
        <w:t>через насосную станцию 3-го</w:t>
      </w:r>
      <w:r w:rsidRPr="00B049A7">
        <w:rPr>
          <w:rFonts w:eastAsia="Times New Roman"/>
          <w:color w:val="auto"/>
        </w:rPr>
        <w:t xml:space="preserve"> подъема</w:t>
      </w:r>
      <w:r w:rsidR="003C7E85">
        <w:rPr>
          <w:rFonts w:eastAsia="Times New Roman"/>
          <w:color w:val="auto"/>
        </w:rPr>
        <w:t xml:space="preserve"> производительностью 24 тыс</w:t>
      </w:r>
      <w:proofErr w:type="gramStart"/>
      <w:r w:rsidR="003C7E85">
        <w:rPr>
          <w:rFonts w:eastAsia="Times New Roman"/>
          <w:color w:val="auto"/>
        </w:rPr>
        <w:t>.м</w:t>
      </w:r>
      <w:proofErr w:type="gramEnd"/>
      <w:r w:rsidR="003C7E85" w:rsidRPr="005918C5">
        <w:rPr>
          <w:rFonts w:eastAsia="Times New Roman"/>
          <w:color w:val="auto"/>
          <w:vertAlign w:val="superscript"/>
        </w:rPr>
        <w:t>3</w:t>
      </w:r>
      <w:r w:rsidR="003C7E85">
        <w:rPr>
          <w:rFonts w:eastAsia="Times New Roman"/>
          <w:color w:val="auto"/>
        </w:rPr>
        <w:t>/</w:t>
      </w:r>
      <w:proofErr w:type="spellStart"/>
      <w:r w:rsidR="003C7E85">
        <w:rPr>
          <w:rFonts w:eastAsia="Times New Roman"/>
          <w:color w:val="auto"/>
        </w:rPr>
        <w:t>сут</w:t>
      </w:r>
      <w:proofErr w:type="spellEnd"/>
      <w:r>
        <w:rPr>
          <w:rFonts w:eastAsia="Times New Roman"/>
          <w:color w:val="auto"/>
        </w:rPr>
        <w:t xml:space="preserve">, оборудованную </w:t>
      </w:r>
      <w:r w:rsidRPr="00B049A7">
        <w:rPr>
          <w:rFonts w:eastAsia="Times New Roman"/>
          <w:color w:val="auto"/>
        </w:rPr>
        <w:t>6 насос</w:t>
      </w:r>
      <w:r>
        <w:rPr>
          <w:rFonts w:eastAsia="Times New Roman"/>
          <w:color w:val="auto"/>
        </w:rPr>
        <w:t>ами</w:t>
      </w:r>
      <w:r w:rsidRPr="00B049A7">
        <w:rPr>
          <w:rFonts w:eastAsia="Times New Roman"/>
          <w:color w:val="auto"/>
        </w:rPr>
        <w:t xml:space="preserve"> ЦН 400/105, дв</w:t>
      </w:r>
      <w:r>
        <w:rPr>
          <w:rFonts w:eastAsia="Times New Roman"/>
          <w:color w:val="auto"/>
        </w:rPr>
        <w:t>умя</w:t>
      </w:r>
      <w:r w:rsidRPr="00B049A7">
        <w:rPr>
          <w:rFonts w:eastAsia="Times New Roman"/>
          <w:color w:val="auto"/>
        </w:rPr>
        <w:t xml:space="preserve"> резерву</w:t>
      </w:r>
      <w:r w:rsidRPr="00B049A7">
        <w:rPr>
          <w:rFonts w:eastAsia="Times New Roman"/>
          <w:color w:val="auto"/>
        </w:rPr>
        <w:t>а</w:t>
      </w:r>
      <w:r w:rsidRPr="00B049A7">
        <w:rPr>
          <w:rFonts w:eastAsia="Times New Roman"/>
          <w:color w:val="auto"/>
        </w:rPr>
        <w:t>ра</w:t>
      </w:r>
      <w:r>
        <w:rPr>
          <w:rFonts w:eastAsia="Times New Roman"/>
          <w:color w:val="auto"/>
        </w:rPr>
        <w:t>ми</w:t>
      </w:r>
      <w:r w:rsidRPr="00B049A7">
        <w:rPr>
          <w:rFonts w:eastAsia="Times New Roman"/>
          <w:color w:val="auto"/>
        </w:rPr>
        <w:t xml:space="preserve"> емкостью 10000 м</w:t>
      </w:r>
      <w:r w:rsidRPr="005918C5">
        <w:rPr>
          <w:rFonts w:eastAsia="Times New Roman"/>
          <w:color w:val="auto"/>
          <w:vertAlign w:val="superscript"/>
        </w:rPr>
        <w:t>3</w:t>
      </w:r>
      <w:r w:rsidRPr="00B049A7">
        <w:rPr>
          <w:rFonts w:eastAsia="Times New Roman"/>
          <w:color w:val="auto"/>
        </w:rPr>
        <w:t xml:space="preserve"> каждый</w:t>
      </w:r>
      <w:r>
        <w:rPr>
          <w:rFonts w:eastAsia="Times New Roman"/>
          <w:color w:val="auto"/>
        </w:rPr>
        <w:t xml:space="preserve">, далее </w:t>
      </w:r>
      <w:r w:rsidRPr="00B049A7">
        <w:rPr>
          <w:rFonts w:eastAsia="Times New Roman"/>
          <w:color w:val="auto"/>
        </w:rPr>
        <w:t xml:space="preserve">по водоводам </w:t>
      </w:r>
      <w:r>
        <w:rPr>
          <w:rFonts w:eastAsia="Times New Roman"/>
          <w:color w:val="auto"/>
        </w:rPr>
        <w:t>Ø</w:t>
      </w:r>
      <w:r w:rsidR="00EE6EBA">
        <w:rPr>
          <w:rFonts w:eastAsia="Times New Roman"/>
          <w:color w:val="auto"/>
        </w:rPr>
        <w:t>25</w:t>
      </w:r>
      <w:r>
        <w:rPr>
          <w:rFonts w:eastAsia="Times New Roman"/>
          <w:color w:val="auto"/>
        </w:rPr>
        <w:t>0-50</w:t>
      </w:r>
      <w:r w:rsidRPr="00B049A7">
        <w:rPr>
          <w:rFonts w:eastAsia="Times New Roman"/>
          <w:color w:val="auto"/>
        </w:rPr>
        <w:t>0</w:t>
      </w:r>
      <w:r>
        <w:rPr>
          <w:rFonts w:eastAsia="Times New Roman"/>
          <w:color w:val="auto"/>
        </w:rPr>
        <w:t xml:space="preserve"> мм. Общая протяженность в</w:t>
      </w:r>
      <w:r>
        <w:rPr>
          <w:rFonts w:eastAsia="Times New Roman"/>
          <w:color w:val="auto"/>
        </w:rPr>
        <w:t>о</w:t>
      </w:r>
      <w:r>
        <w:rPr>
          <w:rFonts w:eastAsia="Times New Roman"/>
          <w:color w:val="auto"/>
        </w:rPr>
        <w:t>доводов составляет</w:t>
      </w:r>
      <w:r w:rsidR="004C29D5">
        <w:rPr>
          <w:rFonts w:eastAsia="Times New Roman"/>
          <w:color w:val="auto"/>
        </w:rPr>
        <w:t xml:space="preserve"> </w:t>
      </w:r>
      <w:r w:rsidR="00EE6EBA">
        <w:rPr>
          <w:rFonts w:eastAsia="Times New Roman"/>
          <w:color w:val="auto"/>
        </w:rPr>
        <w:t>61,2</w:t>
      </w:r>
      <w:r w:rsidR="00290735">
        <w:rPr>
          <w:rFonts w:eastAsia="Times New Roman"/>
          <w:color w:val="auto"/>
        </w:rPr>
        <w:t>39</w:t>
      </w:r>
      <w:r w:rsidRPr="00B049A7">
        <w:rPr>
          <w:rFonts w:eastAsia="Times New Roman"/>
          <w:color w:val="auto"/>
        </w:rPr>
        <w:t xml:space="preserve"> км</w:t>
      </w:r>
      <w:r>
        <w:rPr>
          <w:rFonts w:eastAsia="Times New Roman"/>
          <w:color w:val="auto"/>
        </w:rPr>
        <w:t>.</w:t>
      </w:r>
    </w:p>
    <w:p w:rsidR="005918C5" w:rsidRDefault="00B049A7" w:rsidP="00F02F58">
      <w:pPr>
        <w:pStyle w:val="Default"/>
        <w:numPr>
          <w:ilvl w:val="0"/>
          <w:numId w:val="20"/>
        </w:numPr>
        <w:ind w:firstLine="349"/>
        <w:jc w:val="both"/>
      </w:pPr>
      <w:r w:rsidRPr="00B049A7">
        <w:t xml:space="preserve">Существующей мощности </w:t>
      </w:r>
      <w:r>
        <w:t>н</w:t>
      </w:r>
      <w:r w:rsidRPr="00B049A7">
        <w:t>асосной станции 3-го подъема  и пропускной мощности м</w:t>
      </w:r>
      <w:r w:rsidRPr="00B049A7">
        <w:t>а</w:t>
      </w:r>
      <w:r w:rsidRPr="00B049A7">
        <w:t>гистральных сетей водоснабжения г</w:t>
      </w:r>
      <w:r>
        <w:t xml:space="preserve">. </w:t>
      </w:r>
      <w:r w:rsidRPr="00B049A7">
        <w:t>Шарыпово достаточно для обеспечения требуемого объ</w:t>
      </w:r>
      <w:r w:rsidRPr="00B049A7">
        <w:t>е</w:t>
      </w:r>
      <w:r w:rsidRPr="00B049A7">
        <w:t>ма потребления питьевой воды.</w:t>
      </w:r>
    </w:p>
    <w:p w:rsidR="00A538C4" w:rsidRPr="00A538C4" w:rsidRDefault="00A538C4" w:rsidP="00F02F58">
      <w:pPr>
        <w:pStyle w:val="Default"/>
        <w:numPr>
          <w:ilvl w:val="0"/>
          <w:numId w:val="20"/>
        </w:numPr>
        <w:ind w:firstLine="349"/>
        <w:jc w:val="both"/>
        <w:rPr>
          <w:rFonts w:eastAsia="Times New Roman"/>
          <w:color w:val="auto"/>
        </w:rPr>
      </w:pPr>
      <w:r w:rsidRPr="00351C4B">
        <w:rPr>
          <w:rFonts w:eastAsia="Times New Roman"/>
          <w:color w:val="auto"/>
        </w:rPr>
        <w:t>Источником хозяйственно-питьевого назначения водоснабжения р.п. Дубинино</w:t>
      </w:r>
      <w:r w:rsidRPr="00A538C4">
        <w:rPr>
          <w:rFonts w:eastAsia="Times New Roman"/>
          <w:color w:val="auto"/>
        </w:rPr>
        <w:t xml:space="preserve"> являе</w:t>
      </w:r>
      <w:r w:rsidRPr="00A538C4">
        <w:rPr>
          <w:rFonts w:eastAsia="Times New Roman"/>
          <w:color w:val="auto"/>
        </w:rPr>
        <w:t>т</w:t>
      </w:r>
      <w:r w:rsidRPr="00A538C4">
        <w:rPr>
          <w:rFonts w:eastAsia="Times New Roman"/>
          <w:color w:val="auto"/>
        </w:rPr>
        <w:t xml:space="preserve">ся </w:t>
      </w:r>
      <w:proofErr w:type="spellStart"/>
      <w:r w:rsidRPr="00A538C4">
        <w:rPr>
          <w:rFonts w:eastAsia="Times New Roman"/>
          <w:color w:val="auto"/>
        </w:rPr>
        <w:t>Дубининское</w:t>
      </w:r>
      <w:proofErr w:type="spellEnd"/>
      <w:r w:rsidRPr="00A538C4">
        <w:rPr>
          <w:rFonts w:eastAsia="Times New Roman"/>
          <w:color w:val="auto"/>
        </w:rPr>
        <w:t xml:space="preserve"> месторождение питьевых подземных вод, с эксплуатационным запасом по</w:t>
      </w:r>
      <w:r w:rsidRPr="00A538C4">
        <w:rPr>
          <w:rFonts w:eastAsia="Times New Roman"/>
          <w:color w:val="auto"/>
        </w:rPr>
        <w:t>д</w:t>
      </w:r>
      <w:r w:rsidRPr="00A538C4">
        <w:rPr>
          <w:rFonts w:eastAsia="Times New Roman"/>
          <w:color w:val="auto"/>
        </w:rPr>
        <w:t>земных вод в количестве 6,2 тыс. м</w:t>
      </w:r>
      <w:r w:rsidRPr="00A538C4">
        <w:rPr>
          <w:rFonts w:eastAsia="Times New Roman"/>
          <w:color w:val="auto"/>
          <w:vertAlign w:val="superscript"/>
        </w:rPr>
        <w:t>3</w:t>
      </w:r>
      <w:r w:rsidRPr="00A538C4">
        <w:rPr>
          <w:rFonts w:eastAsia="Times New Roman"/>
          <w:color w:val="auto"/>
        </w:rPr>
        <w:t>/</w:t>
      </w:r>
      <w:proofErr w:type="spellStart"/>
      <w:r w:rsidRPr="00A538C4">
        <w:rPr>
          <w:rFonts w:eastAsia="Times New Roman"/>
          <w:color w:val="auto"/>
        </w:rPr>
        <w:t>сут</w:t>
      </w:r>
      <w:proofErr w:type="spellEnd"/>
      <w:r w:rsidRPr="00A538C4">
        <w:rPr>
          <w:rFonts w:eastAsia="Times New Roman"/>
          <w:color w:val="auto"/>
        </w:rPr>
        <w:t xml:space="preserve">. </w:t>
      </w:r>
      <w:proofErr w:type="spellStart"/>
      <w:r w:rsidRPr="00A538C4">
        <w:rPr>
          <w:rFonts w:eastAsia="Times New Roman"/>
          <w:color w:val="auto"/>
        </w:rPr>
        <w:t>Дубининское</w:t>
      </w:r>
      <w:proofErr w:type="spellEnd"/>
      <w:r w:rsidRPr="00A538C4">
        <w:rPr>
          <w:rFonts w:eastAsia="Times New Roman"/>
          <w:color w:val="auto"/>
        </w:rPr>
        <w:t xml:space="preserve"> месторождение питьевых подземных вод расположено на левом берегу реки Береш, в геолого-структурном отношении </w:t>
      </w:r>
      <w:proofErr w:type="spellStart"/>
      <w:r w:rsidRPr="00A538C4">
        <w:rPr>
          <w:rFonts w:eastAsia="Times New Roman"/>
          <w:color w:val="auto"/>
        </w:rPr>
        <w:t>Дубининс</w:t>
      </w:r>
      <w:r w:rsidRPr="00281755">
        <w:rPr>
          <w:rFonts w:eastAsia="Times New Roman"/>
          <w:color w:val="auto"/>
        </w:rPr>
        <w:t>кое</w:t>
      </w:r>
      <w:proofErr w:type="spellEnd"/>
      <w:r w:rsidR="006B7226" w:rsidRPr="00281755">
        <w:rPr>
          <w:rFonts w:eastAsia="Times New Roman"/>
          <w:color w:val="auto"/>
        </w:rPr>
        <w:t xml:space="preserve"> </w:t>
      </w:r>
      <w:r w:rsidRPr="00281755">
        <w:rPr>
          <w:rFonts w:eastAsia="Times New Roman"/>
          <w:color w:val="auto"/>
        </w:rPr>
        <w:t>месторождение</w:t>
      </w:r>
      <w:r w:rsidRPr="00A538C4">
        <w:rPr>
          <w:rFonts w:eastAsia="Times New Roman"/>
          <w:color w:val="auto"/>
        </w:rPr>
        <w:t xml:space="preserve"> подземных вод относится к западной части Шарыповского грабена. Дубини</w:t>
      </w:r>
      <w:r w:rsidRPr="00A538C4">
        <w:rPr>
          <w:rFonts w:eastAsia="Times New Roman"/>
          <w:color w:val="auto"/>
        </w:rPr>
        <w:t>н</w:t>
      </w:r>
      <w:r w:rsidRPr="00A538C4">
        <w:rPr>
          <w:rFonts w:eastAsia="Times New Roman"/>
          <w:color w:val="auto"/>
        </w:rPr>
        <w:t xml:space="preserve">ский водозабор представляет собой 2 насосные станции: </w:t>
      </w:r>
    </w:p>
    <w:p w:rsidR="00A538C4" w:rsidRPr="00A538C4" w:rsidRDefault="00A538C4" w:rsidP="00A538C4">
      <w:pPr>
        <w:pStyle w:val="Default"/>
        <w:numPr>
          <w:ilvl w:val="0"/>
          <w:numId w:val="20"/>
        </w:numPr>
        <w:ind w:firstLine="349"/>
        <w:rPr>
          <w:rFonts w:eastAsia="Times New Roman"/>
          <w:color w:val="auto"/>
        </w:rPr>
      </w:pPr>
      <w:r w:rsidRPr="00A538C4">
        <w:rPr>
          <w:rFonts w:eastAsia="Times New Roman"/>
          <w:color w:val="auto"/>
        </w:rPr>
        <w:t>- насосная станция первого подъема;</w:t>
      </w:r>
    </w:p>
    <w:p w:rsidR="00A538C4" w:rsidRPr="00A538C4" w:rsidRDefault="00A538C4" w:rsidP="00A538C4">
      <w:pPr>
        <w:pStyle w:val="Default"/>
        <w:numPr>
          <w:ilvl w:val="0"/>
          <w:numId w:val="20"/>
        </w:numPr>
        <w:ind w:firstLine="349"/>
        <w:rPr>
          <w:rFonts w:eastAsia="Times New Roman"/>
          <w:color w:val="auto"/>
        </w:rPr>
      </w:pPr>
      <w:r w:rsidRPr="00A538C4">
        <w:rPr>
          <w:rFonts w:eastAsia="Times New Roman"/>
          <w:color w:val="auto"/>
        </w:rPr>
        <w:t>- насосная станция второго подъёма.</w:t>
      </w:r>
    </w:p>
    <w:p w:rsidR="00EE6EBA" w:rsidRDefault="00A538C4" w:rsidP="00A538C4">
      <w:pPr>
        <w:pStyle w:val="Default"/>
        <w:numPr>
          <w:ilvl w:val="0"/>
          <w:numId w:val="20"/>
        </w:numPr>
        <w:ind w:firstLine="349"/>
        <w:rPr>
          <w:rFonts w:eastAsia="Times New Roman"/>
          <w:color w:val="auto"/>
        </w:rPr>
      </w:pPr>
      <w:r w:rsidRPr="00A538C4">
        <w:rPr>
          <w:rFonts w:eastAsia="Times New Roman"/>
          <w:color w:val="auto"/>
        </w:rPr>
        <w:t xml:space="preserve">Водозаборная насосная станция первого подъема включает 11 артезианских скважин расположенных на участке площадью 32,6 га, оборудованных погружными насосами ЭЦВ 10-65-110 или ЭЦВ 10-63-110. Установленная производственная мощность насосной станции 1 подъема </w:t>
      </w:r>
      <w:r w:rsidRPr="008B1A6D">
        <w:rPr>
          <w:rFonts w:eastAsia="Times New Roman"/>
          <w:color w:val="auto"/>
        </w:rPr>
        <w:t>10,7</w:t>
      </w:r>
      <w:r w:rsidR="008B1A6D">
        <w:rPr>
          <w:rFonts w:eastAsia="Times New Roman"/>
          <w:color w:val="auto"/>
        </w:rPr>
        <w:t>0</w:t>
      </w:r>
      <w:r w:rsidR="006B7226">
        <w:rPr>
          <w:rFonts w:eastAsia="Times New Roman"/>
          <w:color w:val="auto"/>
        </w:rPr>
        <w:t xml:space="preserve"> </w:t>
      </w:r>
      <w:r w:rsidR="00C77CDF" w:rsidRPr="008B1A6D">
        <w:rPr>
          <w:rFonts w:eastAsia="Times New Roman"/>
          <w:color w:val="auto"/>
        </w:rPr>
        <w:t>тыс</w:t>
      </w:r>
      <w:proofErr w:type="gramStart"/>
      <w:r w:rsidR="00C77CDF" w:rsidRPr="008B1A6D">
        <w:rPr>
          <w:rFonts w:eastAsia="Times New Roman"/>
          <w:color w:val="auto"/>
        </w:rPr>
        <w:t>.</w:t>
      </w:r>
      <w:r w:rsidRPr="008B1A6D">
        <w:rPr>
          <w:rFonts w:eastAsia="Times New Roman"/>
          <w:color w:val="auto"/>
        </w:rPr>
        <w:t>м</w:t>
      </w:r>
      <w:proofErr w:type="gramEnd"/>
      <w:r w:rsidRPr="008B1A6D">
        <w:rPr>
          <w:rFonts w:eastAsia="Times New Roman"/>
          <w:color w:val="auto"/>
          <w:vertAlign w:val="superscript"/>
        </w:rPr>
        <w:t>3</w:t>
      </w:r>
      <w:r w:rsidRPr="008B1A6D">
        <w:rPr>
          <w:rFonts w:eastAsia="Times New Roman"/>
          <w:color w:val="auto"/>
        </w:rPr>
        <w:t>/</w:t>
      </w:r>
      <w:proofErr w:type="spellStart"/>
      <w:r w:rsidRPr="008B1A6D">
        <w:rPr>
          <w:rFonts w:eastAsia="Times New Roman"/>
          <w:color w:val="auto"/>
        </w:rPr>
        <w:t>сут</w:t>
      </w:r>
      <w:proofErr w:type="spellEnd"/>
      <w:r w:rsidR="000F1865" w:rsidRPr="008B1A6D">
        <w:rPr>
          <w:rFonts w:eastAsia="Times New Roman"/>
          <w:color w:val="auto"/>
        </w:rPr>
        <w:t>.</w:t>
      </w:r>
    </w:p>
    <w:p w:rsidR="00A538C4" w:rsidRPr="00A538C4" w:rsidRDefault="00A538C4" w:rsidP="00A538C4">
      <w:pPr>
        <w:pStyle w:val="Default"/>
        <w:numPr>
          <w:ilvl w:val="0"/>
          <w:numId w:val="20"/>
        </w:numPr>
        <w:ind w:firstLine="349"/>
        <w:rPr>
          <w:rFonts w:eastAsia="Times New Roman"/>
          <w:color w:val="auto"/>
        </w:rPr>
      </w:pPr>
      <w:r w:rsidRPr="00A538C4">
        <w:rPr>
          <w:rFonts w:eastAsia="Times New Roman"/>
          <w:color w:val="auto"/>
        </w:rPr>
        <w:t>Насосная станция второго подъёма оборудована тремя сетевыми насосами ЦН-400/105, частотно-регулируемой станцией (шкаф) "ИРБИ 321-132-10Н-УХЛЗ.1, установкой обеззар</w:t>
      </w:r>
      <w:r w:rsidRPr="00A538C4">
        <w:rPr>
          <w:rFonts w:eastAsia="Times New Roman"/>
          <w:color w:val="auto"/>
        </w:rPr>
        <w:t>а</w:t>
      </w:r>
      <w:r w:rsidRPr="00A538C4">
        <w:rPr>
          <w:rFonts w:eastAsia="Times New Roman"/>
          <w:color w:val="auto"/>
        </w:rPr>
        <w:t>живания воды гипохлоритом натрия и резервуаром чистой воды</w:t>
      </w:r>
      <w:r>
        <w:rPr>
          <w:rFonts w:eastAsia="Times New Roman"/>
          <w:color w:val="auto"/>
        </w:rPr>
        <w:t xml:space="preserve"> (РВЧ) объемом 2000 </w:t>
      </w:r>
      <w:r w:rsidRPr="00A538C4">
        <w:rPr>
          <w:rFonts w:eastAsia="Times New Roman"/>
          <w:color w:val="auto"/>
        </w:rPr>
        <w:t>м</w:t>
      </w:r>
      <w:r w:rsidRPr="00A538C4">
        <w:rPr>
          <w:rFonts w:eastAsia="Times New Roman"/>
          <w:color w:val="auto"/>
          <w:vertAlign w:val="superscript"/>
        </w:rPr>
        <w:t>3</w:t>
      </w:r>
      <w:r w:rsidRPr="00A538C4">
        <w:rPr>
          <w:rFonts w:eastAsia="Times New Roman"/>
          <w:color w:val="auto"/>
        </w:rPr>
        <w:t>.</w:t>
      </w:r>
      <w:r w:rsidR="00196DC4">
        <w:rPr>
          <w:rFonts w:eastAsia="Times New Roman"/>
          <w:color w:val="auto"/>
        </w:rPr>
        <w:t xml:space="preserve"> </w:t>
      </w:r>
      <w:r w:rsidRPr="00A538C4">
        <w:rPr>
          <w:rFonts w:eastAsia="Times New Roman"/>
          <w:color w:val="auto"/>
        </w:rPr>
        <w:t>Под</w:t>
      </w:r>
      <w:r w:rsidRPr="00A538C4">
        <w:rPr>
          <w:rFonts w:eastAsia="Times New Roman"/>
          <w:color w:val="auto"/>
        </w:rPr>
        <w:t>а</w:t>
      </w:r>
      <w:r w:rsidRPr="00A538C4">
        <w:rPr>
          <w:rFonts w:eastAsia="Times New Roman"/>
          <w:color w:val="auto"/>
        </w:rPr>
        <w:t xml:space="preserve">ча воды в р.п. Дубинино осуществляется насосами ЦН-400/105 установленными в машинном отделении насосной станции второго подъёма. Общая протяженность водопроводов </w:t>
      </w:r>
      <w:r w:rsidR="006B7226" w:rsidRPr="00281755">
        <w:rPr>
          <w:rFonts w:eastAsia="Times New Roman"/>
          <w:color w:val="auto"/>
        </w:rPr>
        <w:t>37,7</w:t>
      </w:r>
      <w:r w:rsidRPr="00281755">
        <w:rPr>
          <w:rFonts w:eastAsia="Times New Roman"/>
          <w:color w:val="auto"/>
        </w:rPr>
        <w:t xml:space="preserve"> км.</w:t>
      </w:r>
      <w:r w:rsidRPr="00A538C4">
        <w:rPr>
          <w:rFonts w:eastAsia="Times New Roman"/>
          <w:color w:val="auto"/>
        </w:rPr>
        <w:t xml:space="preserve"> Установленная производственная мощность насосной станции 2 подъема </w:t>
      </w:r>
      <w:r w:rsidR="00C77CDF" w:rsidRPr="008B1A6D">
        <w:rPr>
          <w:rFonts w:eastAsia="Times New Roman"/>
          <w:color w:val="auto"/>
        </w:rPr>
        <w:t>10,80 тыс</w:t>
      </w:r>
      <w:proofErr w:type="gramStart"/>
      <w:r w:rsidR="00C77CDF" w:rsidRPr="008B1A6D">
        <w:rPr>
          <w:rFonts w:eastAsia="Times New Roman"/>
          <w:color w:val="auto"/>
        </w:rPr>
        <w:t>.</w:t>
      </w:r>
      <w:r w:rsidRPr="008B1A6D">
        <w:rPr>
          <w:rFonts w:eastAsia="Times New Roman"/>
          <w:color w:val="auto"/>
        </w:rPr>
        <w:t>м</w:t>
      </w:r>
      <w:proofErr w:type="gramEnd"/>
      <w:r w:rsidRPr="008B1A6D">
        <w:rPr>
          <w:rFonts w:eastAsia="Times New Roman"/>
          <w:color w:val="auto"/>
          <w:vertAlign w:val="superscript"/>
        </w:rPr>
        <w:t>3</w:t>
      </w:r>
      <w:r w:rsidRPr="008B1A6D">
        <w:rPr>
          <w:rFonts w:eastAsia="Times New Roman"/>
          <w:color w:val="auto"/>
        </w:rPr>
        <w:t>/</w:t>
      </w:r>
      <w:proofErr w:type="spellStart"/>
      <w:r w:rsidRPr="008B1A6D">
        <w:rPr>
          <w:rFonts w:eastAsia="Times New Roman"/>
          <w:color w:val="auto"/>
        </w:rPr>
        <w:t>сут</w:t>
      </w:r>
      <w:proofErr w:type="spellEnd"/>
      <w:r w:rsidRPr="008B1A6D">
        <w:rPr>
          <w:rFonts w:eastAsia="Times New Roman"/>
          <w:color w:val="auto"/>
        </w:rPr>
        <w:t>.</w:t>
      </w:r>
    </w:p>
    <w:p w:rsidR="00A538C4" w:rsidRDefault="00A538C4" w:rsidP="00A538C4">
      <w:pPr>
        <w:pStyle w:val="Default"/>
        <w:numPr>
          <w:ilvl w:val="0"/>
          <w:numId w:val="20"/>
        </w:numPr>
        <w:ind w:firstLine="349"/>
        <w:rPr>
          <w:rFonts w:eastAsia="Times New Roman"/>
          <w:color w:val="auto"/>
        </w:rPr>
      </w:pPr>
      <w:r w:rsidRPr="00A538C4">
        <w:rPr>
          <w:rFonts w:eastAsia="Times New Roman"/>
          <w:color w:val="auto"/>
        </w:rPr>
        <w:t>Существующей мощности насосных станций 1 и 2 подъема и пропускной мощности в</w:t>
      </w:r>
      <w:r w:rsidRPr="00A538C4">
        <w:rPr>
          <w:rFonts w:eastAsia="Times New Roman"/>
          <w:color w:val="auto"/>
        </w:rPr>
        <w:t>о</w:t>
      </w:r>
      <w:r w:rsidRPr="00A538C4">
        <w:rPr>
          <w:rFonts w:eastAsia="Times New Roman"/>
          <w:color w:val="auto"/>
        </w:rPr>
        <w:t>допроводов достаточно для обеспечения требуемого объема потребления питьевой воды.</w:t>
      </w:r>
    </w:p>
    <w:p w:rsidR="00D34BB9" w:rsidRPr="00D34BB9" w:rsidRDefault="00D34BB9" w:rsidP="00D34BB9">
      <w:pPr>
        <w:pStyle w:val="aff0"/>
        <w:numPr>
          <w:ilvl w:val="0"/>
          <w:numId w:val="20"/>
        </w:numPr>
        <w:jc w:val="right"/>
        <w:rPr>
          <w:b w:val="0"/>
        </w:rPr>
      </w:pPr>
      <w:r w:rsidRPr="00A65611">
        <w:rPr>
          <w:b w:val="0"/>
        </w:rPr>
        <w:t>Таблица 1.</w:t>
      </w:r>
      <w:r>
        <w:rPr>
          <w:b w:val="0"/>
        </w:rPr>
        <w:t>1.2</w:t>
      </w:r>
    </w:p>
    <w:p w:rsidR="00A65611" w:rsidRDefault="00A65611" w:rsidP="00A538C4">
      <w:pPr>
        <w:pStyle w:val="aff0"/>
        <w:numPr>
          <w:ilvl w:val="0"/>
          <w:numId w:val="34"/>
        </w:numPr>
        <w:jc w:val="right"/>
      </w:pPr>
      <w:r w:rsidRPr="00A65611">
        <w:tab/>
      </w:r>
    </w:p>
    <w:tbl>
      <w:tblPr>
        <w:tblStyle w:val="af1"/>
        <w:tblpPr w:leftFromText="180" w:rightFromText="180" w:vertAnchor="text" w:tblpXSpec="center" w:tblpY="1"/>
        <w:tblOverlap w:val="never"/>
        <w:tblW w:w="0" w:type="auto"/>
        <w:tblLook w:val="04A0" w:firstRow="1" w:lastRow="0" w:firstColumn="1" w:lastColumn="0" w:noHBand="0" w:noVBand="1"/>
      </w:tblPr>
      <w:tblGrid>
        <w:gridCol w:w="652"/>
        <w:gridCol w:w="3458"/>
        <w:gridCol w:w="2197"/>
        <w:gridCol w:w="2197"/>
      </w:tblGrid>
      <w:tr w:rsidR="00A65611" w:rsidTr="00D34BB9">
        <w:trPr>
          <w:trHeight w:val="1656"/>
        </w:trPr>
        <w:tc>
          <w:tcPr>
            <w:tcW w:w="652" w:type="dxa"/>
          </w:tcPr>
          <w:p w:rsidR="00A65611" w:rsidRDefault="00A65611" w:rsidP="00DA6B2D">
            <w:pPr>
              <w:pStyle w:val="e"/>
              <w:spacing w:before="0"/>
              <w:ind w:firstLine="0"/>
              <w:jc w:val="center"/>
            </w:pPr>
            <w:r>
              <w:t>№</w:t>
            </w:r>
          </w:p>
          <w:p w:rsidR="00A65611" w:rsidRDefault="00A65611" w:rsidP="00DA6B2D">
            <w:pPr>
              <w:pStyle w:val="e"/>
              <w:spacing w:before="0"/>
              <w:ind w:firstLine="0"/>
              <w:jc w:val="center"/>
            </w:pPr>
            <w:proofErr w:type="gramStart"/>
            <w:r>
              <w:t>п</w:t>
            </w:r>
            <w:proofErr w:type="gramEnd"/>
            <w:r>
              <w:t>/п</w:t>
            </w:r>
          </w:p>
        </w:tc>
        <w:tc>
          <w:tcPr>
            <w:tcW w:w="3458" w:type="dxa"/>
            <w:vAlign w:val="center"/>
          </w:tcPr>
          <w:p w:rsidR="00A65611" w:rsidRDefault="00A65611" w:rsidP="00DA6B2D">
            <w:pPr>
              <w:pStyle w:val="e"/>
              <w:spacing w:before="0"/>
              <w:ind w:firstLine="0"/>
              <w:jc w:val="center"/>
            </w:pPr>
            <w:r>
              <w:t>Наименование показателей к</w:t>
            </w:r>
            <w:r>
              <w:t>а</w:t>
            </w:r>
            <w:r>
              <w:t>чества воды</w:t>
            </w:r>
          </w:p>
        </w:tc>
        <w:tc>
          <w:tcPr>
            <w:tcW w:w="2197" w:type="dxa"/>
            <w:vAlign w:val="center"/>
          </w:tcPr>
          <w:p w:rsidR="00A65611" w:rsidRDefault="00A65611" w:rsidP="00DA6B2D">
            <w:pPr>
              <w:pStyle w:val="e"/>
              <w:spacing w:before="0"/>
              <w:ind w:firstLine="0"/>
              <w:jc w:val="center"/>
              <w:rPr>
                <w:color w:val="000000"/>
              </w:rPr>
            </w:pPr>
            <w:proofErr w:type="gramStart"/>
            <w:r>
              <w:rPr>
                <w:color w:val="000000"/>
              </w:rPr>
              <w:t>Нормативы (пр</w:t>
            </w:r>
            <w:r>
              <w:rPr>
                <w:color w:val="000000"/>
              </w:rPr>
              <w:t>е</w:t>
            </w:r>
            <w:r>
              <w:rPr>
                <w:color w:val="000000"/>
              </w:rPr>
              <w:t>дельно допуст</w:t>
            </w:r>
            <w:r>
              <w:rPr>
                <w:color w:val="000000"/>
              </w:rPr>
              <w:t>и</w:t>
            </w:r>
            <w:r>
              <w:rPr>
                <w:color w:val="000000"/>
              </w:rPr>
              <w:t>мые концентрации (ПДК),</w:t>
            </w:r>
            <w:proofErr w:type="gramEnd"/>
          </w:p>
          <w:p w:rsidR="00A65611" w:rsidRDefault="00A65611" w:rsidP="00DA6B2D">
            <w:pPr>
              <w:pStyle w:val="e"/>
              <w:spacing w:before="0"/>
              <w:ind w:firstLine="0"/>
              <w:jc w:val="center"/>
            </w:pPr>
            <w:r>
              <w:rPr>
                <w:color w:val="000000"/>
              </w:rPr>
              <w:t>не более</w:t>
            </w:r>
            <w:r w:rsidR="00FB583C">
              <w:rPr>
                <w:color w:val="000000"/>
              </w:rPr>
              <w:t>, мг/дм</w:t>
            </w:r>
            <w:r w:rsidR="00FB583C" w:rsidRPr="00FB583C">
              <w:rPr>
                <w:color w:val="000000"/>
                <w:vertAlign w:val="superscript"/>
              </w:rPr>
              <w:t>3</w:t>
            </w:r>
          </w:p>
        </w:tc>
        <w:tc>
          <w:tcPr>
            <w:tcW w:w="2197" w:type="dxa"/>
            <w:vAlign w:val="center"/>
          </w:tcPr>
          <w:p w:rsidR="00A65611" w:rsidRPr="00FB583C" w:rsidRDefault="00A65611" w:rsidP="00DA6B2D">
            <w:pPr>
              <w:pStyle w:val="e"/>
              <w:spacing w:before="0"/>
              <w:ind w:firstLine="0"/>
              <w:jc w:val="center"/>
              <w:rPr>
                <w:color w:val="000000"/>
              </w:rPr>
            </w:pPr>
            <w:r>
              <w:rPr>
                <w:color w:val="000000"/>
              </w:rPr>
              <w:t>Результаты исп</w:t>
            </w:r>
            <w:r>
              <w:rPr>
                <w:color w:val="000000"/>
              </w:rPr>
              <w:t>ы</w:t>
            </w:r>
            <w:r>
              <w:rPr>
                <w:color w:val="000000"/>
              </w:rPr>
              <w:t>таний</w:t>
            </w:r>
            <w:r w:rsidR="00FB583C">
              <w:rPr>
                <w:color w:val="000000"/>
              </w:rPr>
              <w:t>, средние, мг/дм</w:t>
            </w:r>
            <w:r w:rsidR="00FB583C" w:rsidRPr="00FB583C">
              <w:rPr>
                <w:color w:val="000000"/>
                <w:vertAlign w:val="superscript"/>
              </w:rPr>
              <w:t>3</w:t>
            </w:r>
          </w:p>
        </w:tc>
      </w:tr>
      <w:tr w:rsidR="003D0845" w:rsidTr="00D34BB9">
        <w:tc>
          <w:tcPr>
            <w:tcW w:w="8504" w:type="dxa"/>
            <w:gridSpan w:val="4"/>
            <w:vAlign w:val="center"/>
          </w:tcPr>
          <w:p w:rsidR="003D0845" w:rsidRDefault="003D0845" w:rsidP="00DA6B2D">
            <w:pPr>
              <w:pStyle w:val="e"/>
              <w:numPr>
                <w:ilvl w:val="0"/>
                <w:numId w:val="25"/>
              </w:numPr>
              <w:spacing w:before="0"/>
              <w:jc w:val="center"/>
            </w:pPr>
            <w:r>
              <w:t>Микробиологические исследования</w:t>
            </w:r>
          </w:p>
        </w:tc>
      </w:tr>
      <w:tr w:rsidR="003D0845" w:rsidTr="00D34BB9">
        <w:tc>
          <w:tcPr>
            <w:tcW w:w="652" w:type="dxa"/>
            <w:vAlign w:val="center"/>
          </w:tcPr>
          <w:p w:rsidR="003D0845" w:rsidRDefault="000A7838" w:rsidP="00DA6B2D">
            <w:pPr>
              <w:pStyle w:val="e"/>
              <w:spacing w:before="0"/>
              <w:ind w:firstLine="0"/>
              <w:jc w:val="center"/>
            </w:pPr>
            <w:r>
              <w:t>1</w:t>
            </w:r>
          </w:p>
        </w:tc>
        <w:tc>
          <w:tcPr>
            <w:tcW w:w="3458" w:type="dxa"/>
          </w:tcPr>
          <w:p w:rsidR="003D0845" w:rsidRPr="004C6B5C" w:rsidRDefault="000A7838" w:rsidP="00DA6B2D">
            <w:pPr>
              <w:pStyle w:val="e"/>
              <w:spacing w:before="0"/>
              <w:ind w:firstLine="0"/>
              <w:rPr>
                <w:rFonts w:eastAsia="Arial Unicode MS"/>
                <w:kern w:val="1"/>
                <w:lang w:eastAsia="hi-IN" w:bidi="hi-IN"/>
              </w:rPr>
            </w:pPr>
            <w:r>
              <w:rPr>
                <w:rFonts w:eastAsia="Arial Unicode MS"/>
                <w:kern w:val="1"/>
                <w:lang w:eastAsia="hi-IN" w:bidi="hi-IN"/>
              </w:rPr>
              <w:t>ОКБ, КОЕ в 100 мл</w:t>
            </w:r>
          </w:p>
        </w:tc>
        <w:tc>
          <w:tcPr>
            <w:tcW w:w="2197" w:type="dxa"/>
            <w:vAlign w:val="center"/>
          </w:tcPr>
          <w:p w:rsidR="003D0845" w:rsidRDefault="000A7838" w:rsidP="00DA6B2D">
            <w:pPr>
              <w:pStyle w:val="e"/>
              <w:spacing w:before="0"/>
              <w:ind w:firstLine="0"/>
              <w:jc w:val="center"/>
            </w:pPr>
            <w:r>
              <w:t>Не допускаются</w:t>
            </w:r>
          </w:p>
        </w:tc>
        <w:tc>
          <w:tcPr>
            <w:tcW w:w="2197" w:type="dxa"/>
            <w:vAlign w:val="center"/>
          </w:tcPr>
          <w:p w:rsidR="003D0845" w:rsidRDefault="006A514C" w:rsidP="00DA6B2D">
            <w:pPr>
              <w:pStyle w:val="e"/>
              <w:spacing w:before="0"/>
              <w:ind w:firstLine="0"/>
              <w:jc w:val="center"/>
            </w:pPr>
            <w:r>
              <w:t>Не обнаружено</w:t>
            </w:r>
          </w:p>
        </w:tc>
      </w:tr>
      <w:tr w:rsidR="003D0845" w:rsidTr="00D34BB9">
        <w:tc>
          <w:tcPr>
            <w:tcW w:w="652" w:type="dxa"/>
            <w:vAlign w:val="center"/>
          </w:tcPr>
          <w:p w:rsidR="003D0845" w:rsidRDefault="000A7838" w:rsidP="00DA6B2D">
            <w:pPr>
              <w:pStyle w:val="e"/>
              <w:spacing w:before="0"/>
              <w:ind w:firstLine="0"/>
              <w:jc w:val="center"/>
            </w:pPr>
            <w:r>
              <w:t>2</w:t>
            </w:r>
          </w:p>
        </w:tc>
        <w:tc>
          <w:tcPr>
            <w:tcW w:w="3458" w:type="dxa"/>
          </w:tcPr>
          <w:p w:rsidR="003D0845" w:rsidRPr="004C6B5C" w:rsidRDefault="000A7838" w:rsidP="00DA6B2D">
            <w:pPr>
              <w:pStyle w:val="e"/>
              <w:spacing w:before="0"/>
              <w:ind w:firstLine="0"/>
              <w:rPr>
                <w:rFonts w:eastAsia="Arial Unicode MS"/>
                <w:kern w:val="1"/>
                <w:lang w:eastAsia="hi-IN" w:bidi="hi-IN"/>
              </w:rPr>
            </w:pPr>
            <w:r>
              <w:rPr>
                <w:rFonts w:eastAsia="Arial Unicode MS"/>
                <w:kern w:val="1"/>
                <w:lang w:eastAsia="hi-IN" w:bidi="hi-IN"/>
              </w:rPr>
              <w:t>ОМЧ, КОЕ в 1 мл</w:t>
            </w:r>
          </w:p>
        </w:tc>
        <w:tc>
          <w:tcPr>
            <w:tcW w:w="2197" w:type="dxa"/>
            <w:vAlign w:val="center"/>
          </w:tcPr>
          <w:p w:rsidR="003D0845" w:rsidRDefault="000A7838" w:rsidP="00DA6B2D">
            <w:pPr>
              <w:pStyle w:val="e"/>
              <w:spacing w:before="0"/>
              <w:ind w:firstLine="0"/>
              <w:jc w:val="center"/>
            </w:pPr>
            <w:r>
              <w:t>50</w:t>
            </w:r>
          </w:p>
        </w:tc>
        <w:tc>
          <w:tcPr>
            <w:tcW w:w="2197" w:type="dxa"/>
          </w:tcPr>
          <w:p w:rsidR="003D0845" w:rsidRDefault="006A514C" w:rsidP="00DA6B2D">
            <w:pPr>
              <w:pStyle w:val="e"/>
              <w:spacing w:before="0"/>
              <w:ind w:firstLine="0"/>
              <w:jc w:val="center"/>
            </w:pPr>
            <w:r>
              <w:t>&lt;1</w:t>
            </w:r>
          </w:p>
        </w:tc>
      </w:tr>
      <w:tr w:rsidR="000A7838" w:rsidTr="00D34BB9">
        <w:tc>
          <w:tcPr>
            <w:tcW w:w="652" w:type="dxa"/>
            <w:vAlign w:val="center"/>
          </w:tcPr>
          <w:p w:rsidR="000A7838" w:rsidRDefault="000A7838" w:rsidP="00DA6B2D">
            <w:pPr>
              <w:pStyle w:val="e"/>
              <w:spacing w:before="0"/>
              <w:ind w:firstLine="0"/>
              <w:jc w:val="center"/>
            </w:pPr>
            <w:r>
              <w:t>3</w:t>
            </w:r>
          </w:p>
        </w:tc>
        <w:tc>
          <w:tcPr>
            <w:tcW w:w="3458" w:type="dxa"/>
          </w:tcPr>
          <w:p w:rsidR="000A7838" w:rsidRPr="004C6B5C" w:rsidRDefault="000A7838" w:rsidP="00DA6B2D">
            <w:pPr>
              <w:pStyle w:val="e"/>
              <w:spacing w:before="0"/>
              <w:ind w:firstLine="0"/>
              <w:rPr>
                <w:rFonts w:eastAsia="Arial Unicode MS"/>
                <w:kern w:val="1"/>
                <w:lang w:eastAsia="hi-IN" w:bidi="hi-IN"/>
              </w:rPr>
            </w:pPr>
            <w:r>
              <w:rPr>
                <w:rFonts w:eastAsia="Arial Unicode MS"/>
                <w:kern w:val="1"/>
                <w:lang w:eastAsia="hi-IN" w:bidi="hi-IN"/>
              </w:rPr>
              <w:t>ТКБ, КОЕ в 100 мл</w:t>
            </w:r>
          </w:p>
        </w:tc>
        <w:tc>
          <w:tcPr>
            <w:tcW w:w="2197" w:type="dxa"/>
            <w:vAlign w:val="center"/>
          </w:tcPr>
          <w:p w:rsidR="000A7838" w:rsidRDefault="000A7838" w:rsidP="00DA6B2D">
            <w:pPr>
              <w:jc w:val="center"/>
            </w:pPr>
            <w:r w:rsidRPr="00D41153">
              <w:t>Не допускаются</w:t>
            </w:r>
          </w:p>
        </w:tc>
        <w:tc>
          <w:tcPr>
            <w:tcW w:w="2197" w:type="dxa"/>
            <w:vAlign w:val="center"/>
          </w:tcPr>
          <w:p w:rsidR="000A7838" w:rsidRDefault="006A514C" w:rsidP="00DA6B2D">
            <w:pPr>
              <w:pStyle w:val="e"/>
              <w:spacing w:before="0"/>
              <w:ind w:firstLine="0"/>
              <w:jc w:val="center"/>
            </w:pPr>
            <w:r>
              <w:t>Не обнаружено</w:t>
            </w:r>
          </w:p>
        </w:tc>
      </w:tr>
      <w:tr w:rsidR="000A7838" w:rsidTr="00D34BB9">
        <w:tc>
          <w:tcPr>
            <w:tcW w:w="652" w:type="dxa"/>
            <w:vAlign w:val="center"/>
          </w:tcPr>
          <w:p w:rsidR="000A7838" w:rsidRDefault="000A7838" w:rsidP="00DA6B2D">
            <w:pPr>
              <w:pStyle w:val="e"/>
              <w:spacing w:before="0"/>
              <w:ind w:firstLine="0"/>
              <w:jc w:val="center"/>
            </w:pPr>
            <w:r>
              <w:t>4</w:t>
            </w:r>
          </w:p>
        </w:tc>
        <w:tc>
          <w:tcPr>
            <w:tcW w:w="3458" w:type="dxa"/>
          </w:tcPr>
          <w:p w:rsidR="000A7838" w:rsidRPr="004C6B5C" w:rsidRDefault="000A7838" w:rsidP="00DA6B2D">
            <w:pPr>
              <w:pStyle w:val="e"/>
              <w:spacing w:before="0"/>
              <w:ind w:firstLine="0"/>
              <w:rPr>
                <w:rFonts w:eastAsia="Arial Unicode MS"/>
                <w:kern w:val="1"/>
                <w:lang w:eastAsia="hi-IN" w:bidi="hi-IN"/>
              </w:rPr>
            </w:pPr>
            <w:r>
              <w:rPr>
                <w:rFonts w:eastAsia="Arial Unicode MS"/>
                <w:kern w:val="1"/>
                <w:lang w:eastAsia="hi-IN" w:bidi="hi-IN"/>
              </w:rPr>
              <w:t>Число ОКБ, КОЕ в 100 мл</w:t>
            </w:r>
          </w:p>
        </w:tc>
        <w:tc>
          <w:tcPr>
            <w:tcW w:w="2197" w:type="dxa"/>
            <w:vAlign w:val="center"/>
          </w:tcPr>
          <w:p w:rsidR="000A7838" w:rsidRDefault="000A7838" w:rsidP="00DA6B2D">
            <w:pPr>
              <w:jc w:val="center"/>
            </w:pPr>
            <w:r w:rsidRPr="00D41153">
              <w:t>Не допускаются</w:t>
            </w:r>
          </w:p>
        </w:tc>
        <w:tc>
          <w:tcPr>
            <w:tcW w:w="2197" w:type="dxa"/>
            <w:vAlign w:val="center"/>
          </w:tcPr>
          <w:p w:rsidR="000A7838" w:rsidRDefault="006A514C" w:rsidP="00DA6B2D">
            <w:pPr>
              <w:pStyle w:val="e"/>
              <w:spacing w:before="0"/>
              <w:ind w:firstLine="0"/>
              <w:jc w:val="center"/>
            </w:pPr>
            <w:r>
              <w:t>Не обнаружено</w:t>
            </w:r>
          </w:p>
        </w:tc>
      </w:tr>
      <w:tr w:rsidR="003D0845" w:rsidTr="00D34BB9">
        <w:tc>
          <w:tcPr>
            <w:tcW w:w="652" w:type="dxa"/>
            <w:vAlign w:val="center"/>
          </w:tcPr>
          <w:p w:rsidR="003D0845" w:rsidRDefault="000A7838" w:rsidP="00DA6B2D">
            <w:pPr>
              <w:pStyle w:val="e"/>
              <w:spacing w:before="0"/>
              <w:ind w:firstLine="0"/>
              <w:jc w:val="center"/>
            </w:pPr>
            <w:r>
              <w:t>5</w:t>
            </w:r>
          </w:p>
        </w:tc>
        <w:tc>
          <w:tcPr>
            <w:tcW w:w="3458" w:type="dxa"/>
          </w:tcPr>
          <w:p w:rsidR="003D0845" w:rsidRPr="004C6B5C" w:rsidRDefault="000A7838" w:rsidP="00DA6B2D">
            <w:pPr>
              <w:pStyle w:val="e"/>
              <w:spacing w:before="0"/>
              <w:ind w:firstLine="0"/>
              <w:rPr>
                <w:rFonts w:eastAsia="Arial Unicode MS"/>
                <w:kern w:val="1"/>
                <w:lang w:eastAsia="hi-IN" w:bidi="hi-IN"/>
              </w:rPr>
            </w:pPr>
            <w:r>
              <w:rPr>
                <w:rFonts w:eastAsia="Arial Unicode MS"/>
                <w:kern w:val="1"/>
                <w:lang w:eastAsia="hi-IN" w:bidi="hi-IN"/>
              </w:rPr>
              <w:t>Число ТКБ, КОЕ в 100 мл</w:t>
            </w:r>
          </w:p>
        </w:tc>
        <w:tc>
          <w:tcPr>
            <w:tcW w:w="2197" w:type="dxa"/>
            <w:vAlign w:val="center"/>
          </w:tcPr>
          <w:p w:rsidR="003D0845" w:rsidRDefault="000A7838" w:rsidP="00DA6B2D">
            <w:pPr>
              <w:pStyle w:val="e"/>
              <w:spacing w:before="0"/>
              <w:ind w:firstLine="0"/>
              <w:jc w:val="center"/>
            </w:pPr>
            <w:r w:rsidRPr="00D41153">
              <w:t>Не допускаются</w:t>
            </w:r>
          </w:p>
        </w:tc>
        <w:tc>
          <w:tcPr>
            <w:tcW w:w="2197" w:type="dxa"/>
            <w:vAlign w:val="center"/>
          </w:tcPr>
          <w:p w:rsidR="003D0845" w:rsidRDefault="006A514C" w:rsidP="00DA6B2D">
            <w:pPr>
              <w:pStyle w:val="e"/>
              <w:spacing w:before="0"/>
              <w:ind w:firstLine="0"/>
              <w:jc w:val="center"/>
            </w:pPr>
            <w:r>
              <w:t>Не обнаружено</w:t>
            </w:r>
          </w:p>
        </w:tc>
      </w:tr>
      <w:tr w:rsidR="00E14CE1" w:rsidTr="00D34BB9">
        <w:tc>
          <w:tcPr>
            <w:tcW w:w="8504" w:type="dxa"/>
            <w:gridSpan w:val="4"/>
            <w:vAlign w:val="center"/>
          </w:tcPr>
          <w:p w:rsidR="00E14CE1" w:rsidRDefault="00E14CE1" w:rsidP="00DA6B2D">
            <w:pPr>
              <w:pStyle w:val="e"/>
              <w:numPr>
                <w:ilvl w:val="0"/>
                <w:numId w:val="25"/>
              </w:numPr>
              <w:spacing w:before="0"/>
              <w:jc w:val="center"/>
            </w:pPr>
            <w:r>
              <w:t>Санитарно-химические исследования</w:t>
            </w:r>
          </w:p>
        </w:tc>
      </w:tr>
      <w:tr w:rsidR="00A65611" w:rsidTr="00D34BB9">
        <w:tc>
          <w:tcPr>
            <w:tcW w:w="652" w:type="dxa"/>
            <w:vAlign w:val="center"/>
          </w:tcPr>
          <w:p w:rsidR="00A65611" w:rsidRDefault="00A65611" w:rsidP="00DA6B2D">
            <w:pPr>
              <w:pStyle w:val="e"/>
              <w:spacing w:before="0"/>
              <w:ind w:firstLine="0"/>
              <w:jc w:val="center"/>
            </w:pPr>
            <w:r>
              <w:t>1</w:t>
            </w:r>
          </w:p>
        </w:tc>
        <w:tc>
          <w:tcPr>
            <w:tcW w:w="3458" w:type="dxa"/>
          </w:tcPr>
          <w:p w:rsidR="00A65611" w:rsidRDefault="00E070D9" w:rsidP="00DA6B2D">
            <w:pPr>
              <w:pStyle w:val="e"/>
              <w:spacing w:before="0"/>
              <w:ind w:firstLine="0"/>
            </w:pPr>
            <w:r>
              <w:rPr>
                <w:rFonts w:eastAsia="Arial Unicode MS"/>
                <w:kern w:val="1"/>
                <w:lang w:eastAsia="hi-IN" w:bidi="hi-IN"/>
              </w:rPr>
              <w:t xml:space="preserve">Сухой остаток, </w:t>
            </w:r>
            <w:r>
              <w:rPr>
                <w:color w:val="000000"/>
              </w:rPr>
              <w:t>мг/дм</w:t>
            </w:r>
            <w:r w:rsidRPr="00FB583C">
              <w:rPr>
                <w:color w:val="000000"/>
                <w:vertAlign w:val="superscript"/>
              </w:rPr>
              <w:t>3</w:t>
            </w:r>
          </w:p>
        </w:tc>
        <w:tc>
          <w:tcPr>
            <w:tcW w:w="2197" w:type="dxa"/>
            <w:vAlign w:val="center"/>
          </w:tcPr>
          <w:p w:rsidR="00A65611" w:rsidRDefault="004A7331" w:rsidP="00DA6B2D">
            <w:pPr>
              <w:pStyle w:val="e"/>
              <w:spacing w:before="0"/>
              <w:ind w:firstLine="0"/>
              <w:jc w:val="center"/>
            </w:pPr>
            <w:r>
              <w:t>1000</w:t>
            </w:r>
            <w:r w:rsidR="00A42F83">
              <w:t>,0</w:t>
            </w:r>
          </w:p>
        </w:tc>
        <w:tc>
          <w:tcPr>
            <w:tcW w:w="2197" w:type="dxa"/>
          </w:tcPr>
          <w:p w:rsidR="00A65611" w:rsidRDefault="00E070D9" w:rsidP="00DA6B2D">
            <w:pPr>
              <w:pStyle w:val="e"/>
              <w:spacing w:before="0"/>
              <w:ind w:firstLine="0"/>
              <w:jc w:val="center"/>
            </w:pPr>
            <w:r>
              <w:t>417</w:t>
            </w:r>
            <w:r w:rsidR="007F0A5C">
              <w:t>,0</w:t>
            </w:r>
          </w:p>
        </w:tc>
      </w:tr>
      <w:tr w:rsidR="00E070D9" w:rsidTr="00D34BB9">
        <w:tc>
          <w:tcPr>
            <w:tcW w:w="652" w:type="dxa"/>
            <w:vAlign w:val="center"/>
          </w:tcPr>
          <w:p w:rsidR="00E070D9" w:rsidRDefault="004A7331" w:rsidP="00DA6B2D">
            <w:pPr>
              <w:pStyle w:val="e"/>
              <w:spacing w:before="0"/>
              <w:ind w:firstLine="0"/>
              <w:jc w:val="center"/>
            </w:pPr>
            <w:r>
              <w:t>2</w:t>
            </w:r>
          </w:p>
        </w:tc>
        <w:tc>
          <w:tcPr>
            <w:tcW w:w="3458" w:type="dxa"/>
          </w:tcPr>
          <w:p w:rsidR="00E070D9" w:rsidRDefault="004A7331" w:rsidP="00DA6B2D">
            <w:pPr>
              <w:pStyle w:val="e"/>
              <w:spacing w:before="0"/>
              <w:ind w:firstLine="0"/>
              <w:rPr>
                <w:rFonts w:eastAsia="Arial Unicode MS"/>
                <w:kern w:val="1"/>
                <w:lang w:eastAsia="hi-IN" w:bidi="hi-IN"/>
              </w:rPr>
            </w:pPr>
            <w:r w:rsidRPr="004C6B5C">
              <w:rPr>
                <w:rFonts w:eastAsia="Arial Unicode MS"/>
                <w:kern w:val="1"/>
                <w:lang w:eastAsia="hi-IN" w:bidi="hi-IN"/>
              </w:rPr>
              <w:t>Алюминий</w:t>
            </w:r>
            <w:r>
              <w:rPr>
                <w:rFonts w:eastAsia="Arial Unicode MS"/>
                <w:kern w:val="1"/>
                <w:lang w:eastAsia="hi-IN" w:bidi="hi-IN"/>
              </w:rPr>
              <w:t xml:space="preserve">, </w:t>
            </w:r>
            <w:r>
              <w:rPr>
                <w:color w:val="000000"/>
              </w:rPr>
              <w:t>мг/дм</w:t>
            </w:r>
            <w:r w:rsidRPr="00FB583C">
              <w:rPr>
                <w:color w:val="000000"/>
                <w:vertAlign w:val="superscript"/>
              </w:rPr>
              <w:t>3</w:t>
            </w:r>
          </w:p>
        </w:tc>
        <w:tc>
          <w:tcPr>
            <w:tcW w:w="2197" w:type="dxa"/>
            <w:vAlign w:val="center"/>
          </w:tcPr>
          <w:p w:rsidR="00E070D9" w:rsidRDefault="004A7331" w:rsidP="00DA6B2D">
            <w:pPr>
              <w:pStyle w:val="e"/>
              <w:spacing w:before="0"/>
              <w:ind w:firstLine="0"/>
              <w:jc w:val="center"/>
            </w:pPr>
            <w:r>
              <w:t>0,20</w:t>
            </w:r>
          </w:p>
        </w:tc>
        <w:tc>
          <w:tcPr>
            <w:tcW w:w="2197" w:type="dxa"/>
          </w:tcPr>
          <w:p w:rsidR="00E070D9" w:rsidRDefault="004A7331" w:rsidP="00DA6B2D">
            <w:pPr>
              <w:pStyle w:val="e"/>
              <w:spacing w:before="0"/>
              <w:ind w:firstLine="0"/>
              <w:jc w:val="center"/>
            </w:pPr>
            <w:r>
              <w:t>0,02</w:t>
            </w:r>
          </w:p>
        </w:tc>
      </w:tr>
      <w:tr w:rsidR="008134E0" w:rsidTr="00D34BB9">
        <w:tc>
          <w:tcPr>
            <w:tcW w:w="652" w:type="dxa"/>
            <w:vAlign w:val="center"/>
          </w:tcPr>
          <w:p w:rsidR="008134E0" w:rsidRDefault="00EC2419" w:rsidP="00DA6B2D">
            <w:pPr>
              <w:pStyle w:val="e"/>
              <w:spacing w:before="0"/>
              <w:ind w:firstLine="0"/>
              <w:jc w:val="center"/>
            </w:pPr>
            <w:r>
              <w:t>3</w:t>
            </w:r>
          </w:p>
        </w:tc>
        <w:tc>
          <w:tcPr>
            <w:tcW w:w="3458" w:type="dxa"/>
          </w:tcPr>
          <w:p w:rsidR="008134E0" w:rsidRPr="004C6B5C" w:rsidRDefault="008134E0" w:rsidP="00DA6B2D">
            <w:pPr>
              <w:pStyle w:val="e"/>
              <w:spacing w:before="0"/>
              <w:ind w:firstLine="0"/>
              <w:rPr>
                <w:rFonts w:eastAsia="Arial Unicode MS"/>
                <w:kern w:val="1"/>
                <w:lang w:eastAsia="hi-IN" w:bidi="hi-IN"/>
              </w:rPr>
            </w:pPr>
            <w:r>
              <w:rPr>
                <w:rFonts w:eastAsia="Arial Unicode MS"/>
                <w:kern w:val="1"/>
                <w:lang w:eastAsia="hi-IN" w:bidi="hi-IN"/>
              </w:rPr>
              <w:t xml:space="preserve">Молибден, </w:t>
            </w:r>
            <w:r>
              <w:rPr>
                <w:color w:val="000000"/>
              </w:rPr>
              <w:t>мг/дм</w:t>
            </w:r>
            <w:r w:rsidRPr="00FB583C">
              <w:rPr>
                <w:color w:val="000000"/>
                <w:vertAlign w:val="superscript"/>
              </w:rPr>
              <w:t>3</w:t>
            </w:r>
          </w:p>
        </w:tc>
        <w:tc>
          <w:tcPr>
            <w:tcW w:w="2197" w:type="dxa"/>
            <w:vAlign w:val="center"/>
          </w:tcPr>
          <w:p w:rsidR="008134E0" w:rsidRDefault="008134E0" w:rsidP="00DA6B2D">
            <w:pPr>
              <w:pStyle w:val="e"/>
              <w:spacing w:before="0"/>
              <w:ind w:firstLine="0"/>
              <w:jc w:val="center"/>
            </w:pPr>
            <w:r>
              <w:t>0,07</w:t>
            </w:r>
          </w:p>
        </w:tc>
        <w:tc>
          <w:tcPr>
            <w:tcW w:w="2197" w:type="dxa"/>
          </w:tcPr>
          <w:p w:rsidR="008134E0" w:rsidRDefault="008134E0" w:rsidP="00DA6B2D">
            <w:pPr>
              <w:pStyle w:val="e"/>
              <w:spacing w:before="0"/>
              <w:ind w:firstLine="0"/>
              <w:jc w:val="center"/>
            </w:pPr>
            <w:r>
              <w:t>0,027</w:t>
            </w:r>
          </w:p>
        </w:tc>
      </w:tr>
      <w:tr w:rsidR="008134E0" w:rsidTr="00D34BB9">
        <w:tc>
          <w:tcPr>
            <w:tcW w:w="652" w:type="dxa"/>
            <w:vAlign w:val="center"/>
          </w:tcPr>
          <w:p w:rsidR="008134E0" w:rsidRDefault="00EC2419" w:rsidP="00DA6B2D">
            <w:pPr>
              <w:pStyle w:val="e"/>
              <w:spacing w:before="0"/>
              <w:ind w:firstLine="0"/>
              <w:jc w:val="center"/>
            </w:pPr>
            <w:r>
              <w:t>4</w:t>
            </w:r>
          </w:p>
        </w:tc>
        <w:tc>
          <w:tcPr>
            <w:tcW w:w="3458" w:type="dxa"/>
          </w:tcPr>
          <w:p w:rsidR="008134E0" w:rsidRDefault="008134E0" w:rsidP="00DA6B2D">
            <w:pPr>
              <w:pStyle w:val="e"/>
              <w:spacing w:before="0"/>
              <w:ind w:firstLine="0"/>
              <w:rPr>
                <w:rFonts w:eastAsia="Arial Unicode MS"/>
                <w:kern w:val="1"/>
                <w:lang w:eastAsia="hi-IN" w:bidi="hi-IN"/>
              </w:rPr>
            </w:pPr>
            <w:r>
              <w:rPr>
                <w:rFonts w:eastAsia="Arial Unicode MS"/>
                <w:kern w:val="1"/>
                <w:lang w:eastAsia="hi-IN" w:bidi="hi-IN"/>
              </w:rPr>
              <w:t xml:space="preserve">Полифосфаты, </w:t>
            </w:r>
            <w:r>
              <w:rPr>
                <w:color w:val="000000"/>
              </w:rPr>
              <w:t>мг/дм</w:t>
            </w:r>
            <w:r w:rsidRPr="00FB583C">
              <w:rPr>
                <w:color w:val="000000"/>
                <w:vertAlign w:val="superscript"/>
              </w:rPr>
              <w:t>3</w:t>
            </w:r>
          </w:p>
        </w:tc>
        <w:tc>
          <w:tcPr>
            <w:tcW w:w="2197" w:type="dxa"/>
            <w:vAlign w:val="center"/>
          </w:tcPr>
          <w:p w:rsidR="008134E0" w:rsidRDefault="008134E0" w:rsidP="00DA6B2D">
            <w:pPr>
              <w:pStyle w:val="e"/>
              <w:spacing w:before="0"/>
              <w:ind w:firstLine="0"/>
              <w:jc w:val="center"/>
            </w:pPr>
            <w:r>
              <w:t>3,50</w:t>
            </w:r>
          </w:p>
        </w:tc>
        <w:tc>
          <w:tcPr>
            <w:tcW w:w="2197" w:type="dxa"/>
          </w:tcPr>
          <w:p w:rsidR="008134E0" w:rsidRDefault="008134E0" w:rsidP="00DA6B2D">
            <w:pPr>
              <w:pStyle w:val="e"/>
              <w:spacing w:before="0"/>
              <w:ind w:firstLine="0"/>
              <w:jc w:val="center"/>
            </w:pPr>
            <w:r>
              <w:t>0,17</w:t>
            </w:r>
          </w:p>
        </w:tc>
      </w:tr>
      <w:tr w:rsidR="00ED5B6C" w:rsidTr="00D34BB9">
        <w:tc>
          <w:tcPr>
            <w:tcW w:w="652" w:type="dxa"/>
            <w:vAlign w:val="center"/>
          </w:tcPr>
          <w:p w:rsidR="00ED5B6C" w:rsidRDefault="00EC2419" w:rsidP="00DA6B2D">
            <w:pPr>
              <w:pStyle w:val="e"/>
              <w:spacing w:before="0"/>
              <w:ind w:firstLine="0"/>
              <w:jc w:val="center"/>
            </w:pPr>
            <w:r>
              <w:t>5</w:t>
            </w:r>
          </w:p>
        </w:tc>
        <w:tc>
          <w:tcPr>
            <w:tcW w:w="3458" w:type="dxa"/>
          </w:tcPr>
          <w:p w:rsidR="00ED5B6C" w:rsidRDefault="00ED5B6C" w:rsidP="00DA6B2D">
            <w:pPr>
              <w:pStyle w:val="e"/>
              <w:spacing w:before="0"/>
              <w:ind w:firstLine="0"/>
            </w:pPr>
            <w:r w:rsidRPr="004C6B5C">
              <w:rPr>
                <w:rFonts w:eastAsia="Arial Unicode MS"/>
                <w:kern w:val="1"/>
                <w:lang w:eastAsia="hi-IN" w:bidi="hi-IN"/>
              </w:rPr>
              <w:t>Нитраты</w:t>
            </w:r>
            <w:r>
              <w:rPr>
                <w:rFonts w:eastAsia="Arial Unicode MS"/>
                <w:kern w:val="1"/>
                <w:lang w:eastAsia="hi-IN" w:bidi="hi-IN"/>
              </w:rPr>
              <w:t xml:space="preserve">, </w:t>
            </w:r>
            <w:r>
              <w:rPr>
                <w:color w:val="000000"/>
              </w:rPr>
              <w:t>мг/дм</w:t>
            </w:r>
            <w:r w:rsidRPr="00FB583C">
              <w:rPr>
                <w:color w:val="000000"/>
                <w:vertAlign w:val="superscript"/>
              </w:rPr>
              <w:t>3</w:t>
            </w:r>
          </w:p>
        </w:tc>
        <w:tc>
          <w:tcPr>
            <w:tcW w:w="2197" w:type="dxa"/>
            <w:vAlign w:val="center"/>
          </w:tcPr>
          <w:p w:rsidR="00ED5B6C" w:rsidRDefault="00ED5B6C" w:rsidP="00DA6B2D">
            <w:pPr>
              <w:jc w:val="center"/>
            </w:pPr>
            <w:r>
              <w:t>45</w:t>
            </w:r>
            <w:r w:rsidR="00A42F83">
              <w:t>,0</w:t>
            </w:r>
          </w:p>
        </w:tc>
        <w:tc>
          <w:tcPr>
            <w:tcW w:w="2197" w:type="dxa"/>
          </w:tcPr>
          <w:p w:rsidR="00ED5B6C" w:rsidRDefault="00ED5B6C" w:rsidP="00DA6B2D">
            <w:pPr>
              <w:pStyle w:val="e"/>
              <w:spacing w:before="0"/>
              <w:ind w:firstLine="0"/>
              <w:jc w:val="center"/>
            </w:pPr>
            <w:r>
              <w:t>&lt;0,1</w:t>
            </w:r>
          </w:p>
        </w:tc>
      </w:tr>
      <w:tr w:rsidR="00ED5B6C" w:rsidTr="00D34BB9">
        <w:tc>
          <w:tcPr>
            <w:tcW w:w="652" w:type="dxa"/>
            <w:vAlign w:val="center"/>
          </w:tcPr>
          <w:p w:rsidR="00ED5B6C" w:rsidRDefault="00EC2419" w:rsidP="00DA6B2D">
            <w:pPr>
              <w:pStyle w:val="e"/>
              <w:spacing w:before="0"/>
              <w:ind w:firstLine="0"/>
              <w:jc w:val="center"/>
            </w:pPr>
            <w:r>
              <w:t>6</w:t>
            </w:r>
          </w:p>
        </w:tc>
        <w:tc>
          <w:tcPr>
            <w:tcW w:w="3458" w:type="dxa"/>
          </w:tcPr>
          <w:p w:rsidR="00ED5B6C" w:rsidRDefault="00ED5B6C" w:rsidP="00DA6B2D">
            <w:pPr>
              <w:pStyle w:val="e"/>
              <w:spacing w:before="0"/>
              <w:ind w:firstLine="0"/>
              <w:jc w:val="left"/>
            </w:pPr>
            <w:r w:rsidRPr="004C6B5C">
              <w:rPr>
                <w:rFonts w:eastAsia="Arial Unicode MS"/>
                <w:kern w:val="1"/>
                <w:lang w:eastAsia="hi-IN" w:bidi="hi-IN"/>
              </w:rPr>
              <w:t xml:space="preserve">Запах, при </w:t>
            </w:r>
            <w:r w:rsidRPr="004C6B5C">
              <w:rPr>
                <w:rFonts w:eastAsia="Arial Unicode MS"/>
                <w:kern w:val="1"/>
                <w:lang w:val="en-US" w:eastAsia="hi-IN" w:bidi="hi-IN"/>
              </w:rPr>
              <w:t>t</w:t>
            </w:r>
            <w:r>
              <w:rPr>
                <w:rFonts w:eastAsia="Arial Unicode MS"/>
                <w:kern w:val="1"/>
                <w:lang w:eastAsia="hi-IN" w:bidi="hi-IN"/>
              </w:rPr>
              <w:t xml:space="preserve"> =60</w:t>
            </w:r>
            <w:proofErr w:type="gramStart"/>
            <w:r>
              <w:rPr>
                <w:rFonts w:eastAsia="Arial Unicode MS"/>
                <w:kern w:val="1"/>
                <w:position w:val="6"/>
                <w:lang w:eastAsia="hi-IN" w:bidi="hi-IN"/>
              </w:rPr>
              <w:t>°</w:t>
            </w:r>
            <w:r w:rsidRPr="004C6B5C">
              <w:rPr>
                <w:rFonts w:eastAsia="Arial Unicode MS"/>
                <w:kern w:val="1"/>
                <w:lang w:eastAsia="hi-IN" w:bidi="hi-IN"/>
              </w:rPr>
              <w:t>С</w:t>
            </w:r>
            <w:proofErr w:type="gramEnd"/>
            <w:r>
              <w:rPr>
                <w:rFonts w:eastAsia="Arial Unicode MS"/>
                <w:kern w:val="1"/>
                <w:lang w:eastAsia="hi-IN" w:bidi="hi-IN"/>
              </w:rPr>
              <w:t xml:space="preserve">, </w:t>
            </w:r>
            <w:r>
              <w:t>балл</w:t>
            </w:r>
          </w:p>
        </w:tc>
        <w:tc>
          <w:tcPr>
            <w:tcW w:w="2197" w:type="dxa"/>
            <w:vAlign w:val="center"/>
          </w:tcPr>
          <w:p w:rsidR="00ED5B6C" w:rsidRDefault="00ED5B6C" w:rsidP="00DA6B2D">
            <w:pPr>
              <w:pStyle w:val="e"/>
              <w:spacing w:before="0"/>
              <w:ind w:firstLine="0"/>
              <w:jc w:val="center"/>
            </w:pPr>
            <w:r>
              <w:t>2</w:t>
            </w:r>
            <w:r w:rsidR="00A42F83">
              <w:t>,0</w:t>
            </w:r>
          </w:p>
        </w:tc>
        <w:tc>
          <w:tcPr>
            <w:tcW w:w="2197" w:type="dxa"/>
            <w:vAlign w:val="center"/>
          </w:tcPr>
          <w:p w:rsidR="00ED5B6C" w:rsidRDefault="00ED5B6C" w:rsidP="00DA6B2D">
            <w:pPr>
              <w:pStyle w:val="e"/>
              <w:spacing w:before="0"/>
              <w:ind w:firstLine="0"/>
              <w:jc w:val="center"/>
            </w:pPr>
            <w:r>
              <w:t>1</w:t>
            </w:r>
            <w:r w:rsidR="007F0A5C">
              <w:t>,0</w:t>
            </w:r>
          </w:p>
        </w:tc>
      </w:tr>
      <w:tr w:rsidR="00ED5B6C" w:rsidTr="00D34BB9">
        <w:tc>
          <w:tcPr>
            <w:tcW w:w="652" w:type="dxa"/>
            <w:vAlign w:val="center"/>
          </w:tcPr>
          <w:p w:rsidR="00ED5B6C" w:rsidRDefault="00EC2419" w:rsidP="00DA6B2D">
            <w:pPr>
              <w:pStyle w:val="e"/>
              <w:spacing w:before="0"/>
              <w:ind w:firstLine="0"/>
              <w:jc w:val="center"/>
            </w:pPr>
            <w:r>
              <w:lastRenderedPageBreak/>
              <w:t>7</w:t>
            </w:r>
          </w:p>
        </w:tc>
        <w:tc>
          <w:tcPr>
            <w:tcW w:w="3458" w:type="dxa"/>
          </w:tcPr>
          <w:p w:rsidR="00ED5B6C" w:rsidRPr="004C6B5C" w:rsidRDefault="00ED5B6C" w:rsidP="00DA6B2D">
            <w:pPr>
              <w:pStyle w:val="e"/>
              <w:spacing w:before="0"/>
              <w:ind w:firstLine="0"/>
              <w:jc w:val="left"/>
              <w:rPr>
                <w:rFonts w:eastAsia="Arial Unicode MS"/>
                <w:kern w:val="1"/>
                <w:lang w:eastAsia="hi-IN" w:bidi="hi-IN"/>
              </w:rPr>
            </w:pPr>
            <w:r w:rsidRPr="004C6B5C">
              <w:rPr>
                <w:rFonts w:eastAsia="Arial Unicode MS"/>
                <w:kern w:val="1"/>
                <w:lang w:eastAsia="hi-IN" w:bidi="hi-IN"/>
              </w:rPr>
              <w:t xml:space="preserve">Запах, при </w:t>
            </w:r>
            <w:r w:rsidRPr="004C6B5C">
              <w:rPr>
                <w:rFonts w:eastAsia="Arial Unicode MS"/>
                <w:kern w:val="1"/>
                <w:lang w:val="en-US" w:eastAsia="hi-IN" w:bidi="hi-IN"/>
              </w:rPr>
              <w:t>t</w:t>
            </w:r>
            <w:r>
              <w:rPr>
                <w:rFonts w:eastAsia="Arial Unicode MS"/>
                <w:kern w:val="1"/>
                <w:lang w:eastAsia="hi-IN" w:bidi="hi-IN"/>
              </w:rPr>
              <w:t xml:space="preserve"> =20</w:t>
            </w:r>
            <w:proofErr w:type="gramStart"/>
            <w:r>
              <w:rPr>
                <w:rFonts w:eastAsia="Arial Unicode MS"/>
                <w:kern w:val="1"/>
                <w:position w:val="6"/>
                <w:lang w:eastAsia="hi-IN" w:bidi="hi-IN"/>
              </w:rPr>
              <w:t>°</w:t>
            </w:r>
            <w:r w:rsidRPr="004C6B5C">
              <w:rPr>
                <w:rFonts w:eastAsia="Arial Unicode MS"/>
                <w:kern w:val="1"/>
                <w:lang w:eastAsia="hi-IN" w:bidi="hi-IN"/>
              </w:rPr>
              <w:t>С</w:t>
            </w:r>
            <w:proofErr w:type="gramEnd"/>
            <w:r>
              <w:rPr>
                <w:rFonts w:eastAsia="Arial Unicode MS"/>
                <w:kern w:val="1"/>
                <w:lang w:eastAsia="hi-IN" w:bidi="hi-IN"/>
              </w:rPr>
              <w:t xml:space="preserve">, </w:t>
            </w:r>
            <w:r>
              <w:t>балл</w:t>
            </w:r>
          </w:p>
        </w:tc>
        <w:tc>
          <w:tcPr>
            <w:tcW w:w="2197" w:type="dxa"/>
            <w:vAlign w:val="center"/>
          </w:tcPr>
          <w:p w:rsidR="00ED5B6C" w:rsidRDefault="00ED5B6C" w:rsidP="00DA6B2D">
            <w:pPr>
              <w:pStyle w:val="e"/>
              <w:spacing w:before="0"/>
              <w:ind w:firstLine="0"/>
              <w:jc w:val="center"/>
            </w:pPr>
            <w:r>
              <w:t>2</w:t>
            </w:r>
            <w:r w:rsidR="00A42F83">
              <w:t>,0</w:t>
            </w:r>
          </w:p>
        </w:tc>
        <w:tc>
          <w:tcPr>
            <w:tcW w:w="2197" w:type="dxa"/>
            <w:vAlign w:val="center"/>
          </w:tcPr>
          <w:p w:rsidR="00ED5B6C" w:rsidRDefault="00ED5B6C" w:rsidP="00DA6B2D">
            <w:pPr>
              <w:pStyle w:val="e"/>
              <w:spacing w:before="0"/>
              <w:ind w:firstLine="0"/>
              <w:jc w:val="center"/>
            </w:pPr>
            <w:r>
              <w:t>2</w:t>
            </w:r>
            <w:r w:rsidR="007F0A5C">
              <w:t>,0</w:t>
            </w:r>
          </w:p>
        </w:tc>
      </w:tr>
      <w:tr w:rsidR="00ED5B6C" w:rsidTr="00D34BB9">
        <w:tc>
          <w:tcPr>
            <w:tcW w:w="652" w:type="dxa"/>
            <w:vAlign w:val="center"/>
          </w:tcPr>
          <w:p w:rsidR="00ED5B6C" w:rsidRDefault="00EC2419" w:rsidP="00DA6B2D">
            <w:pPr>
              <w:pStyle w:val="e"/>
              <w:spacing w:before="0"/>
              <w:ind w:firstLine="0"/>
              <w:jc w:val="center"/>
            </w:pPr>
            <w:r>
              <w:t>8</w:t>
            </w:r>
          </w:p>
        </w:tc>
        <w:tc>
          <w:tcPr>
            <w:tcW w:w="3458" w:type="dxa"/>
          </w:tcPr>
          <w:p w:rsidR="00ED5B6C" w:rsidRDefault="00ED5B6C" w:rsidP="00DA6B2D">
            <w:pPr>
              <w:pStyle w:val="e"/>
              <w:spacing w:before="0"/>
              <w:ind w:firstLine="0"/>
            </w:pPr>
            <w:r w:rsidRPr="004C6B5C">
              <w:rPr>
                <w:rFonts w:eastAsia="Arial Unicode MS"/>
                <w:kern w:val="1"/>
                <w:lang w:eastAsia="hi-IN" w:bidi="hi-IN"/>
              </w:rPr>
              <w:t>Мутность</w:t>
            </w:r>
            <w:r>
              <w:rPr>
                <w:rFonts w:eastAsia="Arial Unicode MS"/>
                <w:kern w:val="1"/>
                <w:lang w:eastAsia="hi-IN" w:bidi="hi-IN"/>
              </w:rPr>
              <w:t>,</w:t>
            </w:r>
            <w:r>
              <w:t xml:space="preserve"> ЕМФ</w:t>
            </w:r>
          </w:p>
        </w:tc>
        <w:tc>
          <w:tcPr>
            <w:tcW w:w="2197" w:type="dxa"/>
            <w:vAlign w:val="center"/>
          </w:tcPr>
          <w:p w:rsidR="00ED5B6C" w:rsidRDefault="00ED5B6C" w:rsidP="00DA6B2D">
            <w:pPr>
              <w:pStyle w:val="e"/>
              <w:spacing w:before="0"/>
              <w:ind w:firstLine="0"/>
              <w:jc w:val="center"/>
            </w:pPr>
            <w:r>
              <w:t>2,6</w:t>
            </w:r>
          </w:p>
        </w:tc>
        <w:tc>
          <w:tcPr>
            <w:tcW w:w="2197" w:type="dxa"/>
            <w:vAlign w:val="center"/>
          </w:tcPr>
          <w:p w:rsidR="00ED5B6C" w:rsidRDefault="00ED5B6C" w:rsidP="00DA6B2D">
            <w:pPr>
              <w:pStyle w:val="e"/>
              <w:spacing w:before="0"/>
              <w:ind w:firstLine="0"/>
              <w:jc w:val="center"/>
            </w:pPr>
            <w:r>
              <w:t>1,0</w:t>
            </w:r>
          </w:p>
        </w:tc>
      </w:tr>
      <w:tr w:rsidR="00ED5B6C" w:rsidTr="00D34BB9">
        <w:tc>
          <w:tcPr>
            <w:tcW w:w="652" w:type="dxa"/>
            <w:vAlign w:val="center"/>
          </w:tcPr>
          <w:p w:rsidR="00ED5B6C" w:rsidRDefault="00EC2419" w:rsidP="00DA6B2D">
            <w:pPr>
              <w:pStyle w:val="e"/>
              <w:spacing w:before="0"/>
              <w:ind w:firstLine="0"/>
              <w:jc w:val="center"/>
            </w:pPr>
            <w:r>
              <w:t>9</w:t>
            </w:r>
          </w:p>
        </w:tc>
        <w:tc>
          <w:tcPr>
            <w:tcW w:w="3458" w:type="dxa"/>
          </w:tcPr>
          <w:p w:rsidR="00ED5B6C" w:rsidRPr="004C6B5C" w:rsidRDefault="00ED5B6C" w:rsidP="00DA6B2D">
            <w:pPr>
              <w:pStyle w:val="e"/>
              <w:spacing w:before="0"/>
              <w:ind w:firstLine="0"/>
              <w:rPr>
                <w:rFonts w:eastAsia="Arial Unicode MS"/>
                <w:kern w:val="1"/>
                <w:lang w:eastAsia="hi-IN" w:bidi="hi-IN"/>
              </w:rPr>
            </w:pPr>
            <w:r>
              <w:rPr>
                <w:rFonts w:eastAsia="Arial Unicode MS"/>
                <w:kern w:val="1"/>
                <w:lang w:eastAsia="hi-IN" w:bidi="hi-IN"/>
              </w:rPr>
              <w:t>Привкус, балл</w:t>
            </w:r>
          </w:p>
        </w:tc>
        <w:tc>
          <w:tcPr>
            <w:tcW w:w="2197" w:type="dxa"/>
            <w:vAlign w:val="center"/>
          </w:tcPr>
          <w:p w:rsidR="00ED5B6C" w:rsidRDefault="00ED5B6C" w:rsidP="00DA6B2D">
            <w:pPr>
              <w:pStyle w:val="e"/>
              <w:spacing w:before="0"/>
              <w:ind w:firstLine="0"/>
              <w:jc w:val="center"/>
            </w:pPr>
            <w:r>
              <w:t>2</w:t>
            </w:r>
            <w:r w:rsidR="00A42F83">
              <w:t>,0</w:t>
            </w:r>
          </w:p>
        </w:tc>
        <w:tc>
          <w:tcPr>
            <w:tcW w:w="2197" w:type="dxa"/>
            <w:vAlign w:val="center"/>
          </w:tcPr>
          <w:p w:rsidR="00ED5B6C" w:rsidRDefault="00ED5B6C" w:rsidP="00DA6B2D">
            <w:pPr>
              <w:pStyle w:val="e"/>
              <w:spacing w:before="0"/>
              <w:ind w:firstLine="0"/>
              <w:jc w:val="center"/>
            </w:pPr>
            <w:r>
              <w:t>2</w:t>
            </w:r>
            <w:r w:rsidR="007F0A5C">
              <w:t>,0</w:t>
            </w:r>
          </w:p>
        </w:tc>
      </w:tr>
      <w:tr w:rsidR="00ED5B6C" w:rsidTr="00D34BB9">
        <w:tc>
          <w:tcPr>
            <w:tcW w:w="652" w:type="dxa"/>
            <w:vAlign w:val="center"/>
          </w:tcPr>
          <w:p w:rsidR="00ED5B6C" w:rsidRDefault="00EC2419" w:rsidP="00DA6B2D">
            <w:pPr>
              <w:pStyle w:val="e"/>
              <w:spacing w:before="0"/>
              <w:ind w:firstLine="0"/>
              <w:jc w:val="center"/>
            </w:pPr>
            <w:r>
              <w:t>10</w:t>
            </w:r>
          </w:p>
        </w:tc>
        <w:tc>
          <w:tcPr>
            <w:tcW w:w="3458" w:type="dxa"/>
          </w:tcPr>
          <w:p w:rsidR="00ED5B6C" w:rsidRDefault="00ED5B6C" w:rsidP="00DA6B2D">
            <w:pPr>
              <w:pStyle w:val="e"/>
              <w:spacing w:before="0"/>
              <w:ind w:firstLine="0"/>
            </w:pPr>
            <w:r w:rsidRPr="004C6B5C">
              <w:rPr>
                <w:rFonts w:eastAsia="Arial Unicode MS"/>
                <w:kern w:val="1"/>
                <w:lang w:eastAsia="hi-IN" w:bidi="hi-IN"/>
              </w:rPr>
              <w:t>Железо общее</w:t>
            </w:r>
            <w:r>
              <w:rPr>
                <w:rFonts w:eastAsia="Arial Unicode MS"/>
                <w:kern w:val="1"/>
                <w:lang w:eastAsia="hi-IN" w:bidi="hi-IN"/>
              </w:rPr>
              <w:t xml:space="preserve">, </w:t>
            </w:r>
            <w:r>
              <w:rPr>
                <w:color w:val="000000"/>
              </w:rPr>
              <w:t>мг/дм</w:t>
            </w:r>
            <w:r w:rsidRPr="00FB583C">
              <w:rPr>
                <w:color w:val="000000"/>
                <w:vertAlign w:val="superscript"/>
              </w:rPr>
              <w:t>3</w:t>
            </w:r>
          </w:p>
        </w:tc>
        <w:tc>
          <w:tcPr>
            <w:tcW w:w="2197" w:type="dxa"/>
            <w:vAlign w:val="center"/>
          </w:tcPr>
          <w:p w:rsidR="00ED5B6C" w:rsidRDefault="00ED5B6C" w:rsidP="00DA6B2D">
            <w:pPr>
              <w:jc w:val="center"/>
            </w:pPr>
            <w:r>
              <w:t>0,3</w:t>
            </w:r>
          </w:p>
        </w:tc>
        <w:tc>
          <w:tcPr>
            <w:tcW w:w="2197" w:type="dxa"/>
            <w:vAlign w:val="center"/>
          </w:tcPr>
          <w:p w:rsidR="00ED5B6C" w:rsidRDefault="00ED5B6C" w:rsidP="00DA6B2D">
            <w:pPr>
              <w:pStyle w:val="e"/>
              <w:spacing w:before="0"/>
              <w:ind w:firstLine="0"/>
              <w:jc w:val="center"/>
            </w:pPr>
            <w:r>
              <w:t>0,1</w:t>
            </w:r>
          </w:p>
        </w:tc>
      </w:tr>
      <w:tr w:rsidR="00FF58C3" w:rsidTr="00D34BB9">
        <w:tc>
          <w:tcPr>
            <w:tcW w:w="652" w:type="dxa"/>
            <w:vAlign w:val="center"/>
          </w:tcPr>
          <w:p w:rsidR="00FF58C3" w:rsidRDefault="00EC2419" w:rsidP="00DA6B2D">
            <w:pPr>
              <w:pStyle w:val="e"/>
              <w:spacing w:before="0"/>
              <w:ind w:firstLine="0"/>
              <w:jc w:val="center"/>
            </w:pPr>
            <w:r>
              <w:t>11</w:t>
            </w:r>
          </w:p>
        </w:tc>
        <w:tc>
          <w:tcPr>
            <w:tcW w:w="3458" w:type="dxa"/>
          </w:tcPr>
          <w:p w:rsidR="00FF58C3" w:rsidRPr="004C6B5C" w:rsidRDefault="00FF58C3" w:rsidP="00DA6B2D">
            <w:pPr>
              <w:pStyle w:val="e"/>
              <w:spacing w:before="0"/>
              <w:ind w:firstLine="0"/>
              <w:rPr>
                <w:rFonts w:eastAsia="Arial Unicode MS"/>
                <w:kern w:val="1"/>
                <w:lang w:eastAsia="hi-IN" w:bidi="hi-IN"/>
              </w:rPr>
            </w:pPr>
            <w:r>
              <w:rPr>
                <w:rFonts w:eastAsia="Arial Unicode MS"/>
                <w:kern w:val="1"/>
                <w:lang w:eastAsia="hi-IN" w:bidi="hi-IN"/>
              </w:rPr>
              <w:t xml:space="preserve">Мышьяк, </w:t>
            </w:r>
            <w:r>
              <w:rPr>
                <w:color w:val="000000"/>
              </w:rPr>
              <w:t>мг/дм</w:t>
            </w:r>
            <w:r w:rsidRPr="00FB583C">
              <w:rPr>
                <w:color w:val="000000"/>
                <w:vertAlign w:val="superscript"/>
              </w:rPr>
              <w:t>3</w:t>
            </w:r>
          </w:p>
        </w:tc>
        <w:tc>
          <w:tcPr>
            <w:tcW w:w="2197" w:type="dxa"/>
            <w:vAlign w:val="center"/>
          </w:tcPr>
          <w:p w:rsidR="00FF58C3" w:rsidRDefault="00FF58C3" w:rsidP="00DA6B2D">
            <w:pPr>
              <w:jc w:val="center"/>
            </w:pPr>
            <w:r>
              <w:t>0,01</w:t>
            </w:r>
          </w:p>
        </w:tc>
        <w:tc>
          <w:tcPr>
            <w:tcW w:w="2197" w:type="dxa"/>
            <w:vAlign w:val="center"/>
          </w:tcPr>
          <w:p w:rsidR="00FF58C3" w:rsidRDefault="00FF58C3" w:rsidP="00DA6B2D">
            <w:pPr>
              <w:pStyle w:val="e"/>
              <w:spacing w:before="0"/>
              <w:ind w:firstLine="0"/>
              <w:jc w:val="center"/>
            </w:pPr>
            <w:r>
              <w:t>&lt;0,005</w:t>
            </w:r>
          </w:p>
        </w:tc>
      </w:tr>
      <w:tr w:rsidR="00FB717F" w:rsidTr="00D34BB9">
        <w:tc>
          <w:tcPr>
            <w:tcW w:w="652" w:type="dxa"/>
            <w:vAlign w:val="center"/>
          </w:tcPr>
          <w:p w:rsidR="00FB717F" w:rsidRDefault="00EC2419" w:rsidP="00DA6B2D">
            <w:pPr>
              <w:pStyle w:val="e"/>
              <w:spacing w:before="0"/>
              <w:ind w:firstLine="0"/>
              <w:jc w:val="center"/>
            </w:pPr>
            <w:r>
              <w:t>12</w:t>
            </w:r>
          </w:p>
        </w:tc>
        <w:tc>
          <w:tcPr>
            <w:tcW w:w="3458" w:type="dxa"/>
          </w:tcPr>
          <w:p w:rsidR="00FB717F" w:rsidRPr="00B17E29" w:rsidRDefault="00FB717F" w:rsidP="00DA6B2D">
            <w:pPr>
              <w:pStyle w:val="e"/>
              <w:spacing w:before="0"/>
              <w:ind w:firstLine="0"/>
            </w:pPr>
            <w:r w:rsidRPr="00B17E29">
              <w:rPr>
                <w:rFonts w:eastAsia="Arial Unicode MS"/>
                <w:kern w:val="1"/>
                <w:lang w:eastAsia="hi-IN" w:bidi="hi-IN"/>
              </w:rPr>
              <w:t xml:space="preserve">Аммиак, </w:t>
            </w:r>
            <w:r w:rsidRPr="00B17E29">
              <w:t>мг/дм</w:t>
            </w:r>
            <w:r w:rsidRPr="00B17E29">
              <w:rPr>
                <w:vertAlign w:val="superscript"/>
              </w:rPr>
              <w:t>3</w:t>
            </w:r>
          </w:p>
        </w:tc>
        <w:tc>
          <w:tcPr>
            <w:tcW w:w="2197" w:type="dxa"/>
            <w:vAlign w:val="center"/>
          </w:tcPr>
          <w:p w:rsidR="00FB717F" w:rsidRPr="00B17E29" w:rsidRDefault="00FB717F" w:rsidP="00DA6B2D">
            <w:pPr>
              <w:pStyle w:val="e"/>
              <w:spacing w:before="0"/>
              <w:ind w:firstLine="0"/>
              <w:jc w:val="center"/>
            </w:pPr>
            <w:r w:rsidRPr="00B17E29">
              <w:t>1,5</w:t>
            </w:r>
          </w:p>
        </w:tc>
        <w:tc>
          <w:tcPr>
            <w:tcW w:w="2197" w:type="dxa"/>
            <w:vAlign w:val="center"/>
          </w:tcPr>
          <w:p w:rsidR="00FB717F" w:rsidRPr="00B17E29" w:rsidRDefault="00606DD4" w:rsidP="00DA6B2D">
            <w:pPr>
              <w:pStyle w:val="e"/>
              <w:spacing w:before="0"/>
              <w:ind w:firstLine="0"/>
              <w:jc w:val="center"/>
            </w:pPr>
            <w:r w:rsidRPr="00B17E29">
              <w:t>&lt;0,05</w:t>
            </w:r>
          </w:p>
        </w:tc>
      </w:tr>
      <w:tr w:rsidR="00B17E29" w:rsidTr="00D34BB9">
        <w:tc>
          <w:tcPr>
            <w:tcW w:w="652" w:type="dxa"/>
            <w:vAlign w:val="center"/>
          </w:tcPr>
          <w:p w:rsidR="00B17E29" w:rsidRDefault="00EC2419" w:rsidP="00DA6B2D">
            <w:pPr>
              <w:pStyle w:val="e"/>
              <w:spacing w:before="0"/>
              <w:ind w:firstLine="0"/>
              <w:jc w:val="center"/>
            </w:pPr>
            <w:r>
              <w:t>13</w:t>
            </w:r>
          </w:p>
        </w:tc>
        <w:tc>
          <w:tcPr>
            <w:tcW w:w="3458" w:type="dxa"/>
          </w:tcPr>
          <w:p w:rsidR="00B17E29" w:rsidRPr="00B17E29" w:rsidRDefault="00B17E29" w:rsidP="00DA6B2D">
            <w:pPr>
              <w:pStyle w:val="e"/>
              <w:spacing w:before="0"/>
              <w:ind w:firstLine="0"/>
            </w:pPr>
            <w:r w:rsidRPr="00B17E29">
              <w:rPr>
                <w:rFonts w:eastAsia="Arial Unicode MS"/>
                <w:kern w:val="1"/>
                <w:lang w:eastAsia="hi-IN" w:bidi="hi-IN"/>
              </w:rPr>
              <w:t xml:space="preserve">Нитриты, </w:t>
            </w:r>
            <w:r w:rsidRPr="00B17E29">
              <w:t>мг/дм</w:t>
            </w:r>
            <w:r w:rsidRPr="00B17E29">
              <w:rPr>
                <w:vertAlign w:val="superscript"/>
              </w:rPr>
              <w:t>3</w:t>
            </w:r>
          </w:p>
        </w:tc>
        <w:tc>
          <w:tcPr>
            <w:tcW w:w="2197" w:type="dxa"/>
            <w:vAlign w:val="center"/>
          </w:tcPr>
          <w:p w:rsidR="00B17E29" w:rsidRPr="00B17E29" w:rsidRDefault="00B17E29" w:rsidP="007B222A">
            <w:pPr>
              <w:jc w:val="center"/>
            </w:pPr>
            <w:r w:rsidRPr="00B17E29">
              <w:t>3,</w:t>
            </w:r>
            <w:r w:rsidR="007B222A">
              <w:t>0</w:t>
            </w:r>
          </w:p>
        </w:tc>
        <w:tc>
          <w:tcPr>
            <w:tcW w:w="2197" w:type="dxa"/>
            <w:vAlign w:val="center"/>
          </w:tcPr>
          <w:p w:rsidR="00B17E29" w:rsidRPr="00B17E29" w:rsidRDefault="00B17E29" w:rsidP="00DA6B2D">
            <w:pPr>
              <w:pStyle w:val="e"/>
              <w:spacing w:before="0"/>
              <w:ind w:firstLine="0"/>
              <w:jc w:val="center"/>
            </w:pPr>
            <w:r w:rsidRPr="00B17E29">
              <w:t>&lt;0,03</w:t>
            </w:r>
          </w:p>
        </w:tc>
      </w:tr>
      <w:tr w:rsidR="007F0A5C" w:rsidTr="00D34BB9">
        <w:tc>
          <w:tcPr>
            <w:tcW w:w="652" w:type="dxa"/>
            <w:vAlign w:val="center"/>
          </w:tcPr>
          <w:p w:rsidR="007F0A5C" w:rsidRDefault="00EC2419" w:rsidP="00EC2419">
            <w:pPr>
              <w:pStyle w:val="e"/>
              <w:spacing w:before="0"/>
              <w:ind w:firstLine="0"/>
              <w:jc w:val="center"/>
            </w:pPr>
            <w:r>
              <w:t>14</w:t>
            </w:r>
          </w:p>
        </w:tc>
        <w:tc>
          <w:tcPr>
            <w:tcW w:w="3458" w:type="dxa"/>
          </w:tcPr>
          <w:p w:rsidR="007F0A5C" w:rsidRPr="004C6B5C" w:rsidRDefault="007F0A5C" w:rsidP="007F0A5C">
            <w:pPr>
              <w:pStyle w:val="e"/>
              <w:spacing w:before="0"/>
              <w:ind w:firstLine="0"/>
              <w:rPr>
                <w:rFonts w:eastAsia="Arial Unicode MS"/>
                <w:kern w:val="1"/>
                <w:lang w:eastAsia="hi-IN" w:bidi="hi-IN"/>
              </w:rPr>
            </w:pPr>
            <w:r w:rsidRPr="004C6B5C">
              <w:rPr>
                <w:rFonts w:eastAsia="Arial Unicode MS"/>
                <w:kern w:val="1"/>
                <w:lang w:eastAsia="hi-IN" w:bidi="hi-IN"/>
              </w:rPr>
              <w:t>Хлориды</w:t>
            </w:r>
            <w:r>
              <w:rPr>
                <w:rFonts w:eastAsia="Arial Unicode MS"/>
                <w:kern w:val="1"/>
                <w:lang w:eastAsia="hi-IN" w:bidi="hi-IN"/>
              </w:rPr>
              <w:t xml:space="preserve">, </w:t>
            </w:r>
            <w:r w:rsidR="00A42F83" w:rsidRPr="00B17E29">
              <w:t xml:space="preserve"> мг/дм</w:t>
            </w:r>
            <w:r w:rsidR="00A42F83" w:rsidRPr="00B17E29">
              <w:rPr>
                <w:vertAlign w:val="superscript"/>
              </w:rPr>
              <w:t>3</w:t>
            </w:r>
          </w:p>
        </w:tc>
        <w:tc>
          <w:tcPr>
            <w:tcW w:w="2197" w:type="dxa"/>
            <w:vAlign w:val="center"/>
          </w:tcPr>
          <w:p w:rsidR="007F0A5C" w:rsidRDefault="007F0A5C" w:rsidP="007F0A5C">
            <w:pPr>
              <w:jc w:val="center"/>
            </w:pPr>
            <w:r>
              <w:t>350</w:t>
            </w:r>
            <w:r w:rsidR="00A42F83">
              <w:t>,0</w:t>
            </w:r>
          </w:p>
        </w:tc>
        <w:tc>
          <w:tcPr>
            <w:tcW w:w="2197" w:type="dxa"/>
            <w:vAlign w:val="center"/>
          </w:tcPr>
          <w:p w:rsidR="007F0A5C" w:rsidRPr="00B17E29" w:rsidRDefault="007F0A5C" w:rsidP="007F0A5C">
            <w:pPr>
              <w:pStyle w:val="e"/>
              <w:spacing w:before="0"/>
              <w:ind w:firstLine="0"/>
              <w:jc w:val="center"/>
            </w:pPr>
            <w:r>
              <w:t>8,0</w:t>
            </w:r>
          </w:p>
        </w:tc>
      </w:tr>
      <w:tr w:rsidR="007F0A5C" w:rsidTr="00D34BB9">
        <w:tc>
          <w:tcPr>
            <w:tcW w:w="652" w:type="dxa"/>
            <w:vAlign w:val="center"/>
          </w:tcPr>
          <w:p w:rsidR="007F0A5C" w:rsidRDefault="00EC2419" w:rsidP="00EC2419">
            <w:pPr>
              <w:pStyle w:val="e"/>
              <w:spacing w:before="0"/>
              <w:ind w:firstLine="0"/>
              <w:jc w:val="center"/>
            </w:pPr>
            <w:r>
              <w:t>15</w:t>
            </w:r>
          </w:p>
        </w:tc>
        <w:tc>
          <w:tcPr>
            <w:tcW w:w="3458" w:type="dxa"/>
          </w:tcPr>
          <w:p w:rsidR="007F0A5C" w:rsidRPr="00B17E29" w:rsidRDefault="00A42F83" w:rsidP="007F0A5C">
            <w:pPr>
              <w:pStyle w:val="e"/>
              <w:spacing w:before="0"/>
              <w:ind w:firstLine="0"/>
              <w:rPr>
                <w:rFonts w:eastAsia="Arial Unicode MS"/>
                <w:kern w:val="1"/>
                <w:lang w:eastAsia="hi-IN" w:bidi="hi-IN"/>
              </w:rPr>
            </w:pPr>
            <w:r>
              <w:rPr>
                <w:rFonts w:eastAsia="Arial Unicode MS"/>
                <w:kern w:val="1"/>
                <w:lang w:eastAsia="hi-IN" w:bidi="hi-IN"/>
              </w:rPr>
              <w:t xml:space="preserve">Фториды, </w:t>
            </w:r>
            <w:r w:rsidRPr="00B17E29">
              <w:t xml:space="preserve"> мг/дм</w:t>
            </w:r>
            <w:r w:rsidRPr="00B17E29">
              <w:rPr>
                <w:vertAlign w:val="superscript"/>
              </w:rPr>
              <w:t>3</w:t>
            </w:r>
          </w:p>
        </w:tc>
        <w:tc>
          <w:tcPr>
            <w:tcW w:w="2197" w:type="dxa"/>
            <w:vAlign w:val="center"/>
          </w:tcPr>
          <w:p w:rsidR="007F0A5C" w:rsidRPr="00B17E29" w:rsidRDefault="00A42F83" w:rsidP="007F0A5C">
            <w:pPr>
              <w:jc w:val="center"/>
            </w:pPr>
            <w:r>
              <w:t>1,5</w:t>
            </w:r>
          </w:p>
        </w:tc>
        <w:tc>
          <w:tcPr>
            <w:tcW w:w="2197" w:type="dxa"/>
            <w:vAlign w:val="center"/>
          </w:tcPr>
          <w:p w:rsidR="007F0A5C" w:rsidRPr="00B17E29" w:rsidRDefault="00A42F83" w:rsidP="007F0A5C">
            <w:pPr>
              <w:pStyle w:val="e"/>
              <w:spacing w:before="0"/>
              <w:ind w:firstLine="0"/>
              <w:jc w:val="center"/>
            </w:pPr>
            <w:r>
              <w:t>0,26</w:t>
            </w:r>
          </w:p>
        </w:tc>
      </w:tr>
      <w:tr w:rsidR="007F0A5C" w:rsidTr="00D34BB9">
        <w:tc>
          <w:tcPr>
            <w:tcW w:w="652" w:type="dxa"/>
            <w:vAlign w:val="center"/>
          </w:tcPr>
          <w:p w:rsidR="007F0A5C" w:rsidRDefault="00EC2419" w:rsidP="00EC2419">
            <w:pPr>
              <w:pStyle w:val="e"/>
              <w:spacing w:before="0"/>
              <w:ind w:firstLine="0"/>
              <w:jc w:val="center"/>
            </w:pPr>
            <w:r>
              <w:t>16</w:t>
            </w:r>
          </w:p>
        </w:tc>
        <w:tc>
          <w:tcPr>
            <w:tcW w:w="3458" w:type="dxa"/>
          </w:tcPr>
          <w:p w:rsidR="007F0A5C" w:rsidRPr="00B17E29" w:rsidRDefault="00A42F83" w:rsidP="007F0A5C">
            <w:pPr>
              <w:pStyle w:val="e"/>
              <w:spacing w:before="0"/>
              <w:ind w:firstLine="0"/>
              <w:rPr>
                <w:rFonts w:eastAsia="Arial Unicode MS"/>
                <w:kern w:val="1"/>
                <w:lang w:eastAsia="hi-IN" w:bidi="hi-IN"/>
              </w:rPr>
            </w:pPr>
            <w:r>
              <w:rPr>
                <w:rFonts w:eastAsia="Arial Unicode MS"/>
                <w:kern w:val="1"/>
                <w:lang w:eastAsia="hi-IN" w:bidi="hi-IN"/>
              </w:rPr>
              <w:t xml:space="preserve">Медь, </w:t>
            </w:r>
            <w:r w:rsidRPr="00B17E29">
              <w:t xml:space="preserve"> мг/дм</w:t>
            </w:r>
            <w:r w:rsidRPr="00B17E29">
              <w:rPr>
                <w:vertAlign w:val="superscript"/>
              </w:rPr>
              <w:t>3</w:t>
            </w:r>
          </w:p>
        </w:tc>
        <w:tc>
          <w:tcPr>
            <w:tcW w:w="2197" w:type="dxa"/>
            <w:vAlign w:val="center"/>
          </w:tcPr>
          <w:p w:rsidR="007F0A5C" w:rsidRPr="00B17E29" w:rsidRDefault="00A42F83" w:rsidP="007F0A5C">
            <w:pPr>
              <w:jc w:val="center"/>
            </w:pPr>
            <w:r>
              <w:t>1,0</w:t>
            </w:r>
          </w:p>
        </w:tc>
        <w:tc>
          <w:tcPr>
            <w:tcW w:w="2197" w:type="dxa"/>
            <w:vAlign w:val="center"/>
          </w:tcPr>
          <w:p w:rsidR="007F0A5C" w:rsidRPr="00B17E29" w:rsidRDefault="00A42F83" w:rsidP="00A42F83">
            <w:pPr>
              <w:pStyle w:val="e"/>
              <w:spacing w:before="0"/>
              <w:ind w:firstLine="0"/>
              <w:jc w:val="center"/>
            </w:pPr>
            <w:r w:rsidRPr="00B17E29">
              <w:t>&lt;0,0</w:t>
            </w:r>
            <w:r>
              <w:t>2</w:t>
            </w:r>
          </w:p>
        </w:tc>
      </w:tr>
      <w:tr w:rsidR="00A42F83" w:rsidTr="00D34BB9">
        <w:tc>
          <w:tcPr>
            <w:tcW w:w="652" w:type="dxa"/>
            <w:vAlign w:val="center"/>
          </w:tcPr>
          <w:p w:rsidR="00A42F83" w:rsidRDefault="00EC2419" w:rsidP="00EC2419">
            <w:pPr>
              <w:pStyle w:val="e"/>
              <w:spacing w:before="0"/>
              <w:ind w:firstLine="0"/>
              <w:jc w:val="center"/>
            </w:pPr>
            <w:r>
              <w:t>17</w:t>
            </w:r>
          </w:p>
        </w:tc>
        <w:tc>
          <w:tcPr>
            <w:tcW w:w="3458" w:type="dxa"/>
          </w:tcPr>
          <w:p w:rsidR="00A42F83" w:rsidRDefault="00A42F83" w:rsidP="00A42F83">
            <w:pPr>
              <w:pStyle w:val="e"/>
              <w:spacing w:before="0"/>
              <w:ind w:firstLine="0"/>
            </w:pPr>
            <w:r w:rsidRPr="004C6B5C">
              <w:rPr>
                <w:rFonts w:eastAsia="Arial Unicode MS"/>
                <w:kern w:val="1"/>
                <w:lang w:eastAsia="hi-IN" w:bidi="hi-IN"/>
              </w:rPr>
              <w:t>Марганец</w:t>
            </w:r>
            <w:r>
              <w:rPr>
                <w:rFonts w:eastAsia="Arial Unicode MS"/>
                <w:kern w:val="1"/>
                <w:lang w:eastAsia="hi-IN" w:bidi="hi-IN"/>
              </w:rPr>
              <w:t xml:space="preserve">, </w:t>
            </w:r>
            <w:r w:rsidRPr="00B17E29">
              <w:t>мг/дм</w:t>
            </w:r>
            <w:r w:rsidRPr="00B17E29">
              <w:rPr>
                <w:vertAlign w:val="superscript"/>
              </w:rPr>
              <w:t>3</w:t>
            </w:r>
          </w:p>
        </w:tc>
        <w:tc>
          <w:tcPr>
            <w:tcW w:w="2197" w:type="dxa"/>
            <w:vAlign w:val="center"/>
          </w:tcPr>
          <w:p w:rsidR="00A42F83" w:rsidRDefault="00A42F83" w:rsidP="00A42F83">
            <w:pPr>
              <w:jc w:val="center"/>
            </w:pPr>
            <w:r>
              <w:t>0,1</w:t>
            </w:r>
          </w:p>
        </w:tc>
        <w:tc>
          <w:tcPr>
            <w:tcW w:w="2197" w:type="dxa"/>
            <w:vAlign w:val="center"/>
          </w:tcPr>
          <w:p w:rsidR="00A42F83" w:rsidRPr="00B17E29" w:rsidRDefault="006158CA" w:rsidP="006158CA">
            <w:pPr>
              <w:pStyle w:val="e"/>
              <w:spacing w:before="0"/>
              <w:ind w:firstLine="0"/>
              <w:jc w:val="center"/>
            </w:pPr>
            <w:r w:rsidRPr="00B17E29">
              <w:t>&lt;0,0</w:t>
            </w:r>
            <w:r>
              <w:t>5</w:t>
            </w:r>
          </w:p>
        </w:tc>
      </w:tr>
      <w:tr w:rsidR="006158CA" w:rsidTr="00D34BB9">
        <w:tc>
          <w:tcPr>
            <w:tcW w:w="652" w:type="dxa"/>
            <w:vAlign w:val="center"/>
          </w:tcPr>
          <w:p w:rsidR="006158CA" w:rsidRDefault="00EC2419" w:rsidP="00EC2419">
            <w:pPr>
              <w:pStyle w:val="e"/>
              <w:spacing w:before="0"/>
              <w:ind w:firstLine="0"/>
              <w:jc w:val="center"/>
            </w:pPr>
            <w:r>
              <w:t>18</w:t>
            </w:r>
          </w:p>
        </w:tc>
        <w:tc>
          <w:tcPr>
            <w:tcW w:w="3458" w:type="dxa"/>
          </w:tcPr>
          <w:p w:rsidR="006158CA" w:rsidRDefault="006158CA" w:rsidP="00BC6E75">
            <w:pPr>
              <w:pStyle w:val="e"/>
              <w:spacing w:before="0"/>
              <w:ind w:firstLine="0"/>
            </w:pPr>
            <w:r w:rsidRPr="004C6B5C">
              <w:rPr>
                <w:rFonts w:eastAsia="Arial Unicode MS"/>
                <w:kern w:val="1"/>
                <w:lang w:eastAsia="hi-IN" w:bidi="hi-IN"/>
              </w:rPr>
              <w:t>Жесткость</w:t>
            </w:r>
            <w:r>
              <w:rPr>
                <w:rFonts w:eastAsia="Arial Unicode MS"/>
                <w:kern w:val="1"/>
                <w:lang w:eastAsia="hi-IN" w:bidi="hi-IN"/>
              </w:rPr>
              <w:t xml:space="preserve"> общая, </w:t>
            </w:r>
            <w:r w:rsidR="00BC6E75">
              <w:rPr>
                <w:color w:val="000000"/>
              </w:rPr>
              <w:t>мг-</w:t>
            </w:r>
            <w:proofErr w:type="spellStart"/>
            <w:r w:rsidR="00BC6E75">
              <w:rPr>
                <w:color w:val="000000"/>
              </w:rPr>
              <w:t>экв</w:t>
            </w:r>
            <w:proofErr w:type="spellEnd"/>
            <w:r>
              <w:rPr>
                <w:color w:val="000000"/>
              </w:rPr>
              <w:t>/</w:t>
            </w:r>
            <w:r w:rsidRPr="00B17E29">
              <w:t>дм</w:t>
            </w:r>
            <w:r w:rsidRPr="00B17E29">
              <w:rPr>
                <w:vertAlign w:val="superscript"/>
              </w:rPr>
              <w:t>3</w:t>
            </w:r>
          </w:p>
        </w:tc>
        <w:tc>
          <w:tcPr>
            <w:tcW w:w="2197" w:type="dxa"/>
            <w:vAlign w:val="center"/>
          </w:tcPr>
          <w:p w:rsidR="006158CA" w:rsidRDefault="006158CA" w:rsidP="006158CA">
            <w:pPr>
              <w:pStyle w:val="e"/>
              <w:spacing w:before="0"/>
              <w:ind w:firstLine="0"/>
              <w:jc w:val="center"/>
            </w:pPr>
            <w:r>
              <w:t>7,0</w:t>
            </w:r>
          </w:p>
        </w:tc>
        <w:tc>
          <w:tcPr>
            <w:tcW w:w="2197" w:type="dxa"/>
            <w:vAlign w:val="center"/>
          </w:tcPr>
          <w:p w:rsidR="006158CA" w:rsidRPr="00B17E29" w:rsidRDefault="006158CA" w:rsidP="006158CA">
            <w:pPr>
              <w:pStyle w:val="e"/>
              <w:spacing w:before="0"/>
              <w:ind w:firstLine="0"/>
              <w:jc w:val="center"/>
            </w:pPr>
            <w:r>
              <w:t>4,0</w:t>
            </w:r>
          </w:p>
        </w:tc>
      </w:tr>
      <w:tr w:rsidR="00BC6E75" w:rsidTr="00D34BB9">
        <w:tc>
          <w:tcPr>
            <w:tcW w:w="652" w:type="dxa"/>
            <w:vAlign w:val="center"/>
          </w:tcPr>
          <w:p w:rsidR="00BC6E75" w:rsidRDefault="00EC2419" w:rsidP="00EC2419">
            <w:pPr>
              <w:pStyle w:val="e"/>
              <w:spacing w:before="0"/>
              <w:ind w:firstLine="0"/>
              <w:jc w:val="center"/>
            </w:pPr>
            <w:r>
              <w:t>19</w:t>
            </w:r>
          </w:p>
        </w:tc>
        <w:tc>
          <w:tcPr>
            <w:tcW w:w="3458" w:type="dxa"/>
          </w:tcPr>
          <w:p w:rsidR="00BC6E75" w:rsidRDefault="00BC6E75" w:rsidP="00BC6E75">
            <w:pPr>
              <w:pStyle w:val="e"/>
              <w:spacing w:before="0"/>
              <w:ind w:firstLine="0"/>
            </w:pPr>
            <w:r w:rsidRPr="004C6B5C">
              <w:rPr>
                <w:rFonts w:eastAsia="Arial Unicode MS"/>
                <w:kern w:val="1"/>
                <w:lang w:eastAsia="hi-IN" w:bidi="hi-IN"/>
              </w:rPr>
              <w:t>Цветность</w:t>
            </w:r>
            <w:r>
              <w:rPr>
                <w:rFonts w:eastAsia="Arial Unicode MS"/>
                <w:kern w:val="1"/>
                <w:lang w:eastAsia="hi-IN" w:bidi="hi-IN"/>
              </w:rPr>
              <w:t>,</w:t>
            </w:r>
            <w:r>
              <w:t xml:space="preserve"> градусы</w:t>
            </w:r>
          </w:p>
        </w:tc>
        <w:tc>
          <w:tcPr>
            <w:tcW w:w="2197" w:type="dxa"/>
            <w:vAlign w:val="center"/>
          </w:tcPr>
          <w:p w:rsidR="00BC6E75" w:rsidRDefault="00BC6E75" w:rsidP="00BC6E75">
            <w:pPr>
              <w:pStyle w:val="e"/>
              <w:spacing w:before="0"/>
              <w:ind w:firstLine="0"/>
              <w:jc w:val="center"/>
            </w:pPr>
            <w:r>
              <w:t>20,0</w:t>
            </w:r>
          </w:p>
        </w:tc>
        <w:tc>
          <w:tcPr>
            <w:tcW w:w="2197" w:type="dxa"/>
            <w:vAlign w:val="center"/>
          </w:tcPr>
          <w:p w:rsidR="00BC6E75" w:rsidRPr="00B17E29" w:rsidRDefault="00BC6E75" w:rsidP="00BC6E75">
            <w:pPr>
              <w:pStyle w:val="e"/>
              <w:spacing w:before="0"/>
              <w:ind w:firstLine="0"/>
              <w:jc w:val="center"/>
            </w:pPr>
            <w:r>
              <w:t>3,0</w:t>
            </w:r>
          </w:p>
        </w:tc>
      </w:tr>
      <w:tr w:rsidR="00BC6E75" w:rsidTr="00D34BB9">
        <w:tc>
          <w:tcPr>
            <w:tcW w:w="652" w:type="dxa"/>
            <w:vAlign w:val="center"/>
          </w:tcPr>
          <w:p w:rsidR="00BC6E75" w:rsidRDefault="00EC2419" w:rsidP="00EC2419">
            <w:pPr>
              <w:pStyle w:val="e"/>
              <w:spacing w:before="0"/>
              <w:ind w:firstLine="0"/>
              <w:jc w:val="center"/>
            </w:pPr>
            <w:r>
              <w:t>20</w:t>
            </w:r>
          </w:p>
        </w:tc>
        <w:tc>
          <w:tcPr>
            <w:tcW w:w="3458" w:type="dxa"/>
          </w:tcPr>
          <w:p w:rsidR="00BC6E75" w:rsidRDefault="00BC6E75" w:rsidP="00BC6E75">
            <w:pPr>
              <w:pStyle w:val="e"/>
              <w:spacing w:before="0"/>
              <w:ind w:firstLine="0"/>
            </w:pPr>
            <w:r w:rsidRPr="004C6B5C">
              <w:rPr>
                <w:rFonts w:eastAsia="Arial Unicode MS"/>
                <w:kern w:val="1"/>
                <w:lang w:eastAsia="hi-IN" w:bidi="hi-IN"/>
              </w:rPr>
              <w:t>Сульфаты</w:t>
            </w:r>
            <w:r>
              <w:rPr>
                <w:rFonts w:eastAsia="Arial Unicode MS"/>
                <w:kern w:val="1"/>
                <w:lang w:eastAsia="hi-IN" w:bidi="hi-IN"/>
              </w:rPr>
              <w:t xml:space="preserve">, </w:t>
            </w:r>
            <w:r w:rsidR="00036E89" w:rsidRPr="00B17E29">
              <w:t xml:space="preserve"> мг/дм</w:t>
            </w:r>
            <w:r w:rsidR="00036E89" w:rsidRPr="00B17E29">
              <w:rPr>
                <w:vertAlign w:val="superscript"/>
              </w:rPr>
              <w:t>3</w:t>
            </w:r>
          </w:p>
        </w:tc>
        <w:tc>
          <w:tcPr>
            <w:tcW w:w="2197" w:type="dxa"/>
            <w:vAlign w:val="center"/>
          </w:tcPr>
          <w:p w:rsidR="00BC6E75" w:rsidRDefault="00BC6E75" w:rsidP="00BC6E75">
            <w:pPr>
              <w:jc w:val="center"/>
            </w:pPr>
            <w:r>
              <w:t>500,0</w:t>
            </w:r>
          </w:p>
        </w:tc>
        <w:tc>
          <w:tcPr>
            <w:tcW w:w="2197" w:type="dxa"/>
            <w:vAlign w:val="center"/>
          </w:tcPr>
          <w:p w:rsidR="00BC6E75" w:rsidRPr="00B17E29" w:rsidRDefault="00BC6E75" w:rsidP="00BC6E75">
            <w:pPr>
              <w:pStyle w:val="e"/>
              <w:spacing w:before="0"/>
              <w:ind w:firstLine="0"/>
              <w:jc w:val="center"/>
            </w:pPr>
            <w:r>
              <w:t>66,0</w:t>
            </w:r>
          </w:p>
        </w:tc>
      </w:tr>
      <w:tr w:rsidR="00BC6E75" w:rsidTr="00D34BB9">
        <w:tc>
          <w:tcPr>
            <w:tcW w:w="652" w:type="dxa"/>
            <w:vAlign w:val="center"/>
          </w:tcPr>
          <w:p w:rsidR="00BC6E75" w:rsidRDefault="00EC2419" w:rsidP="00EC2419">
            <w:pPr>
              <w:pStyle w:val="e"/>
              <w:spacing w:before="0"/>
              <w:ind w:firstLine="0"/>
              <w:jc w:val="center"/>
            </w:pPr>
            <w:r>
              <w:t>21</w:t>
            </w:r>
          </w:p>
        </w:tc>
        <w:tc>
          <w:tcPr>
            <w:tcW w:w="3458" w:type="dxa"/>
          </w:tcPr>
          <w:p w:rsidR="00BC6E75" w:rsidRDefault="00BC6E75" w:rsidP="00BC6E75">
            <w:pPr>
              <w:pStyle w:val="e"/>
              <w:spacing w:before="0"/>
              <w:ind w:firstLine="0"/>
              <w:rPr>
                <w:rFonts w:eastAsia="Arial Unicode MS"/>
                <w:kern w:val="1"/>
                <w:lang w:eastAsia="hi-IN" w:bidi="hi-IN"/>
              </w:rPr>
            </w:pPr>
            <w:r>
              <w:rPr>
                <w:rFonts w:eastAsia="Arial Unicode MS"/>
                <w:kern w:val="1"/>
                <w:lang w:eastAsia="hi-IN" w:bidi="hi-IN"/>
              </w:rPr>
              <w:t xml:space="preserve">рН, </w:t>
            </w:r>
            <w:proofErr w:type="spellStart"/>
            <w:proofErr w:type="gramStart"/>
            <w:r>
              <w:rPr>
                <w:rFonts w:eastAsia="Arial Unicode MS"/>
                <w:kern w:val="1"/>
                <w:lang w:eastAsia="hi-IN" w:bidi="hi-IN"/>
              </w:rPr>
              <w:t>ед</w:t>
            </w:r>
            <w:proofErr w:type="spellEnd"/>
            <w:proofErr w:type="gramEnd"/>
          </w:p>
        </w:tc>
        <w:tc>
          <w:tcPr>
            <w:tcW w:w="2197" w:type="dxa"/>
            <w:vAlign w:val="center"/>
          </w:tcPr>
          <w:p w:rsidR="00BC6E75" w:rsidRPr="00B17E29" w:rsidRDefault="00BC6E75" w:rsidP="00BC6E75">
            <w:pPr>
              <w:jc w:val="center"/>
            </w:pPr>
            <w:r>
              <w:t>6,0-9,0</w:t>
            </w:r>
          </w:p>
        </w:tc>
        <w:tc>
          <w:tcPr>
            <w:tcW w:w="2197" w:type="dxa"/>
            <w:vAlign w:val="center"/>
          </w:tcPr>
          <w:p w:rsidR="00BC6E75" w:rsidRPr="00B17E29" w:rsidRDefault="00BC6E75" w:rsidP="00BC6E75">
            <w:pPr>
              <w:pStyle w:val="e"/>
              <w:spacing w:before="0"/>
              <w:ind w:firstLine="0"/>
              <w:jc w:val="center"/>
            </w:pPr>
            <w:r>
              <w:t>8,2</w:t>
            </w:r>
          </w:p>
        </w:tc>
      </w:tr>
      <w:tr w:rsidR="00417748" w:rsidTr="00D34BB9">
        <w:tc>
          <w:tcPr>
            <w:tcW w:w="652" w:type="dxa"/>
            <w:vAlign w:val="center"/>
          </w:tcPr>
          <w:p w:rsidR="00417748" w:rsidRDefault="00EC2419" w:rsidP="00417748">
            <w:pPr>
              <w:pStyle w:val="e"/>
              <w:spacing w:before="0"/>
              <w:ind w:firstLine="0"/>
              <w:jc w:val="center"/>
            </w:pPr>
            <w:r>
              <w:t>22</w:t>
            </w:r>
          </w:p>
        </w:tc>
        <w:tc>
          <w:tcPr>
            <w:tcW w:w="3458" w:type="dxa"/>
          </w:tcPr>
          <w:p w:rsidR="00417748" w:rsidRDefault="00417748" w:rsidP="00417748">
            <w:pPr>
              <w:pStyle w:val="e"/>
              <w:spacing w:before="0"/>
              <w:ind w:firstLine="0"/>
            </w:pPr>
            <w:r w:rsidRPr="004C6B5C">
              <w:rPr>
                <w:rFonts w:eastAsia="Arial Unicode MS"/>
                <w:kern w:val="1"/>
                <w:lang w:eastAsia="hi-IN" w:bidi="hi-IN"/>
              </w:rPr>
              <w:t>Окисляемость</w:t>
            </w:r>
            <w:r w:rsidR="00683D63">
              <w:rPr>
                <w:rFonts w:eastAsia="Arial Unicode MS"/>
                <w:kern w:val="1"/>
                <w:lang w:eastAsia="hi-IN" w:bidi="hi-IN"/>
              </w:rPr>
              <w:t xml:space="preserve"> </w:t>
            </w:r>
            <w:proofErr w:type="spellStart"/>
            <w:r w:rsidR="00036E89">
              <w:rPr>
                <w:rFonts w:eastAsia="Arial Unicode MS"/>
                <w:kern w:val="1"/>
                <w:lang w:eastAsia="hi-IN" w:bidi="hi-IN"/>
              </w:rPr>
              <w:t>перманганатная</w:t>
            </w:r>
            <w:proofErr w:type="spellEnd"/>
            <w:r>
              <w:rPr>
                <w:rFonts w:eastAsia="Arial Unicode MS"/>
                <w:kern w:val="1"/>
                <w:lang w:eastAsia="hi-IN" w:bidi="hi-IN"/>
              </w:rPr>
              <w:t>, мгО</w:t>
            </w:r>
            <w:proofErr w:type="gramStart"/>
            <w:r>
              <w:rPr>
                <w:rFonts w:eastAsia="Arial Unicode MS"/>
                <w:kern w:val="1"/>
                <w:vertAlign w:val="subscript"/>
                <w:lang w:eastAsia="hi-IN" w:bidi="hi-IN"/>
              </w:rPr>
              <w:t>2</w:t>
            </w:r>
            <w:proofErr w:type="gramEnd"/>
            <w:r>
              <w:rPr>
                <w:rFonts w:eastAsia="Arial Unicode MS"/>
                <w:kern w:val="1"/>
                <w:lang w:eastAsia="hi-IN" w:bidi="hi-IN"/>
              </w:rPr>
              <w:t>/</w:t>
            </w:r>
            <w:r w:rsidRPr="00B17E29">
              <w:t>дм</w:t>
            </w:r>
            <w:r w:rsidRPr="00B17E29">
              <w:rPr>
                <w:vertAlign w:val="superscript"/>
              </w:rPr>
              <w:t>3</w:t>
            </w:r>
          </w:p>
        </w:tc>
        <w:tc>
          <w:tcPr>
            <w:tcW w:w="2197" w:type="dxa"/>
            <w:vAlign w:val="center"/>
          </w:tcPr>
          <w:p w:rsidR="00417748" w:rsidRDefault="00417748" w:rsidP="00417748">
            <w:pPr>
              <w:pStyle w:val="e"/>
              <w:spacing w:before="0"/>
              <w:ind w:firstLine="0"/>
              <w:jc w:val="center"/>
            </w:pPr>
            <w:r>
              <w:t>5,0</w:t>
            </w:r>
          </w:p>
        </w:tc>
        <w:tc>
          <w:tcPr>
            <w:tcW w:w="2197" w:type="dxa"/>
            <w:vAlign w:val="center"/>
          </w:tcPr>
          <w:p w:rsidR="00417748" w:rsidRDefault="00417748" w:rsidP="00417748">
            <w:pPr>
              <w:pStyle w:val="e"/>
              <w:spacing w:before="0"/>
              <w:ind w:firstLine="0"/>
              <w:jc w:val="center"/>
            </w:pPr>
            <w:r>
              <w:t>1,9</w:t>
            </w:r>
          </w:p>
        </w:tc>
      </w:tr>
      <w:tr w:rsidR="00417748" w:rsidTr="00D34BB9">
        <w:tc>
          <w:tcPr>
            <w:tcW w:w="652" w:type="dxa"/>
            <w:vAlign w:val="center"/>
          </w:tcPr>
          <w:p w:rsidR="00417748" w:rsidRDefault="00EC2419" w:rsidP="00417748">
            <w:pPr>
              <w:pStyle w:val="e"/>
              <w:spacing w:before="0"/>
              <w:ind w:firstLine="0"/>
              <w:jc w:val="center"/>
            </w:pPr>
            <w:r>
              <w:t>23</w:t>
            </w:r>
          </w:p>
        </w:tc>
        <w:tc>
          <w:tcPr>
            <w:tcW w:w="3458" w:type="dxa"/>
          </w:tcPr>
          <w:p w:rsidR="00417748" w:rsidRDefault="00036E89" w:rsidP="00417748">
            <w:pPr>
              <w:pStyle w:val="e"/>
              <w:spacing w:before="0"/>
              <w:ind w:firstLine="0"/>
            </w:pPr>
            <w:proofErr w:type="spellStart"/>
            <w:r>
              <w:t>Гексахлорциклогексан</w:t>
            </w:r>
            <w:proofErr w:type="spellEnd"/>
            <w:r>
              <w:t xml:space="preserve"> (су</w:t>
            </w:r>
            <w:r>
              <w:t>м</w:t>
            </w:r>
            <w:r>
              <w:t xml:space="preserve">марно), </w:t>
            </w:r>
            <w:r w:rsidRPr="00B17E29">
              <w:t xml:space="preserve"> мг/дм</w:t>
            </w:r>
            <w:r w:rsidRPr="00B17E29">
              <w:rPr>
                <w:vertAlign w:val="superscript"/>
              </w:rPr>
              <w:t>3</w:t>
            </w:r>
          </w:p>
        </w:tc>
        <w:tc>
          <w:tcPr>
            <w:tcW w:w="2197" w:type="dxa"/>
            <w:vAlign w:val="center"/>
          </w:tcPr>
          <w:p w:rsidR="00417748" w:rsidRDefault="00036E89" w:rsidP="00417748">
            <w:pPr>
              <w:pStyle w:val="e"/>
              <w:spacing w:before="0"/>
              <w:ind w:firstLine="0"/>
              <w:jc w:val="center"/>
            </w:pPr>
            <w:r>
              <w:t>0,02</w:t>
            </w:r>
          </w:p>
        </w:tc>
        <w:tc>
          <w:tcPr>
            <w:tcW w:w="2197" w:type="dxa"/>
            <w:vAlign w:val="center"/>
          </w:tcPr>
          <w:p w:rsidR="00417748" w:rsidRDefault="00036E89" w:rsidP="00417748">
            <w:pPr>
              <w:pStyle w:val="e"/>
              <w:spacing w:before="0"/>
              <w:ind w:firstLine="0"/>
              <w:jc w:val="center"/>
            </w:pPr>
            <w:r w:rsidRPr="00B17E29">
              <w:t>&lt;0,0</w:t>
            </w:r>
            <w:r>
              <w:t>001</w:t>
            </w:r>
          </w:p>
        </w:tc>
      </w:tr>
      <w:tr w:rsidR="00036E89" w:rsidTr="00D34BB9">
        <w:tc>
          <w:tcPr>
            <w:tcW w:w="652" w:type="dxa"/>
            <w:vAlign w:val="center"/>
          </w:tcPr>
          <w:p w:rsidR="00036E89" w:rsidRDefault="00EC2419" w:rsidP="00417748">
            <w:pPr>
              <w:pStyle w:val="e"/>
              <w:spacing w:before="0"/>
              <w:ind w:firstLine="0"/>
              <w:jc w:val="center"/>
            </w:pPr>
            <w:r>
              <w:t>24</w:t>
            </w:r>
          </w:p>
        </w:tc>
        <w:tc>
          <w:tcPr>
            <w:tcW w:w="3458" w:type="dxa"/>
          </w:tcPr>
          <w:p w:rsidR="00036E89" w:rsidRDefault="00036E89" w:rsidP="00036E89">
            <w:pPr>
              <w:pStyle w:val="e"/>
              <w:spacing w:before="0"/>
              <w:ind w:firstLine="0"/>
            </w:pPr>
            <w:r>
              <w:t xml:space="preserve">ДДТ (сумма изомеров), </w:t>
            </w:r>
            <w:r w:rsidRPr="00B17E29">
              <w:t xml:space="preserve"> мг/дм</w:t>
            </w:r>
            <w:r w:rsidRPr="00B17E29">
              <w:rPr>
                <w:vertAlign w:val="superscript"/>
              </w:rPr>
              <w:t>3</w:t>
            </w:r>
          </w:p>
        </w:tc>
        <w:tc>
          <w:tcPr>
            <w:tcW w:w="2197" w:type="dxa"/>
            <w:vAlign w:val="center"/>
          </w:tcPr>
          <w:p w:rsidR="00036E89" w:rsidRDefault="00036E89" w:rsidP="00417748">
            <w:pPr>
              <w:pStyle w:val="e"/>
              <w:spacing w:before="0"/>
              <w:ind w:firstLine="0"/>
              <w:jc w:val="center"/>
            </w:pPr>
            <w:r>
              <w:t>0,1</w:t>
            </w:r>
          </w:p>
        </w:tc>
        <w:tc>
          <w:tcPr>
            <w:tcW w:w="2197" w:type="dxa"/>
            <w:vAlign w:val="center"/>
          </w:tcPr>
          <w:p w:rsidR="00036E89" w:rsidRPr="00B17E29" w:rsidRDefault="00036E89" w:rsidP="00417748">
            <w:pPr>
              <w:pStyle w:val="e"/>
              <w:spacing w:before="0"/>
              <w:ind w:firstLine="0"/>
              <w:jc w:val="center"/>
            </w:pPr>
            <w:r w:rsidRPr="00B17E29">
              <w:t>&lt;0,0</w:t>
            </w:r>
            <w:r>
              <w:t>001</w:t>
            </w:r>
          </w:p>
        </w:tc>
      </w:tr>
      <w:tr w:rsidR="00036E89" w:rsidTr="00D34BB9">
        <w:tc>
          <w:tcPr>
            <w:tcW w:w="652" w:type="dxa"/>
            <w:vAlign w:val="center"/>
          </w:tcPr>
          <w:p w:rsidR="00036E89" w:rsidRDefault="00EC2419" w:rsidP="00036E89">
            <w:pPr>
              <w:pStyle w:val="e"/>
              <w:spacing w:before="0"/>
              <w:ind w:firstLine="0"/>
              <w:jc w:val="center"/>
            </w:pPr>
            <w:r>
              <w:t>25</w:t>
            </w:r>
          </w:p>
        </w:tc>
        <w:tc>
          <w:tcPr>
            <w:tcW w:w="3458" w:type="dxa"/>
          </w:tcPr>
          <w:p w:rsidR="00036E89" w:rsidRDefault="00036E89" w:rsidP="00036E89">
            <w:pPr>
              <w:pStyle w:val="e"/>
              <w:spacing w:before="0"/>
              <w:ind w:firstLine="0"/>
            </w:pPr>
            <w:r w:rsidRPr="004C6B5C">
              <w:rPr>
                <w:rFonts w:eastAsia="Arial Unicode MS"/>
                <w:kern w:val="1"/>
                <w:lang w:eastAsia="hi-IN" w:bidi="hi-IN"/>
              </w:rPr>
              <w:t>Ка</w:t>
            </w:r>
            <w:r>
              <w:rPr>
                <w:rFonts w:eastAsia="Arial Unicode MS"/>
                <w:kern w:val="1"/>
                <w:lang w:eastAsia="hi-IN" w:bidi="hi-IN"/>
              </w:rPr>
              <w:t xml:space="preserve">дмий, </w:t>
            </w:r>
            <w:r w:rsidRPr="00B17E29">
              <w:t xml:space="preserve"> мг/дм</w:t>
            </w:r>
            <w:r w:rsidRPr="00B17E29">
              <w:rPr>
                <w:vertAlign w:val="superscript"/>
              </w:rPr>
              <w:t>3</w:t>
            </w:r>
          </w:p>
        </w:tc>
        <w:tc>
          <w:tcPr>
            <w:tcW w:w="2197" w:type="dxa"/>
            <w:vAlign w:val="center"/>
          </w:tcPr>
          <w:p w:rsidR="00036E89" w:rsidRDefault="00036E89" w:rsidP="00036E89">
            <w:pPr>
              <w:jc w:val="center"/>
            </w:pPr>
            <w:r>
              <w:t>0,001</w:t>
            </w:r>
          </w:p>
        </w:tc>
        <w:tc>
          <w:tcPr>
            <w:tcW w:w="2197" w:type="dxa"/>
            <w:vAlign w:val="center"/>
          </w:tcPr>
          <w:p w:rsidR="00036E89" w:rsidRPr="00B17E29" w:rsidRDefault="00036E89" w:rsidP="00036E89">
            <w:pPr>
              <w:pStyle w:val="e"/>
              <w:spacing w:before="0"/>
              <w:ind w:firstLine="0"/>
              <w:jc w:val="center"/>
            </w:pPr>
            <w:r w:rsidRPr="00B17E29">
              <w:t>&lt;0,0</w:t>
            </w:r>
            <w:r>
              <w:t>001</w:t>
            </w:r>
          </w:p>
        </w:tc>
      </w:tr>
      <w:tr w:rsidR="00036E89" w:rsidTr="00D34BB9">
        <w:tc>
          <w:tcPr>
            <w:tcW w:w="652" w:type="dxa"/>
            <w:vAlign w:val="center"/>
          </w:tcPr>
          <w:p w:rsidR="00036E89" w:rsidRDefault="00EC2419" w:rsidP="00036E89">
            <w:pPr>
              <w:pStyle w:val="e"/>
              <w:spacing w:before="0"/>
              <w:ind w:firstLine="0"/>
              <w:jc w:val="center"/>
            </w:pPr>
            <w:r>
              <w:t>26</w:t>
            </w:r>
          </w:p>
        </w:tc>
        <w:tc>
          <w:tcPr>
            <w:tcW w:w="3458" w:type="dxa"/>
          </w:tcPr>
          <w:p w:rsidR="00036E89" w:rsidRDefault="00036E89" w:rsidP="00036E89">
            <w:pPr>
              <w:pStyle w:val="e"/>
              <w:spacing w:before="0"/>
              <w:ind w:firstLine="0"/>
            </w:pPr>
            <w:r w:rsidRPr="004C6B5C">
              <w:rPr>
                <w:rFonts w:eastAsia="Arial Unicode MS"/>
                <w:kern w:val="1"/>
                <w:lang w:eastAsia="hi-IN" w:bidi="hi-IN"/>
              </w:rPr>
              <w:t>Свинец</w:t>
            </w:r>
            <w:r>
              <w:rPr>
                <w:rFonts w:eastAsia="Arial Unicode MS"/>
                <w:kern w:val="1"/>
                <w:lang w:eastAsia="hi-IN" w:bidi="hi-IN"/>
              </w:rPr>
              <w:t xml:space="preserve">, </w:t>
            </w:r>
            <w:r w:rsidRPr="00B17E29">
              <w:t xml:space="preserve"> мг/дм</w:t>
            </w:r>
            <w:r w:rsidRPr="00B17E29">
              <w:rPr>
                <w:vertAlign w:val="superscript"/>
              </w:rPr>
              <w:t>3</w:t>
            </w:r>
          </w:p>
        </w:tc>
        <w:tc>
          <w:tcPr>
            <w:tcW w:w="2197" w:type="dxa"/>
            <w:vAlign w:val="center"/>
          </w:tcPr>
          <w:p w:rsidR="00036E89" w:rsidRDefault="00036E89" w:rsidP="00036E89">
            <w:pPr>
              <w:jc w:val="center"/>
            </w:pPr>
            <w:r>
              <w:t>0,01</w:t>
            </w:r>
          </w:p>
        </w:tc>
        <w:tc>
          <w:tcPr>
            <w:tcW w:w="2197" w:type="dxa"/>
            <w:vAlign w:val="center"/>
          </w:tcPr>
          <w:p w:rsidR="00036E89" w:rsidRPr="00B17E29" w:rsidRDefault="00036E89" w:rsidP="00036E89">
            <w:pPr>
              <w:pStyle w:val="e"/>
              <w:spacing w:before="0"/>
              <w:ind w:firstLine="0"/>
              <w:jc w:val="center"/>
            </w:pPr>
            <w:r>
              <w:t>0,0022</w:t>
            </w:r>
          </w:p>
        </w:tc>
      </w:tr>
      <w:tr w:rsidR="00036E89" w:rsidTr="00D34BB9">
        <w:tc>
          <w:tcPr>
            <w:tcW w:w="652" w:type="dxa"/>
            <w:vAlign w:val="center"/>
          </w:tcPr>
          <w:p w:rsidR="00036E89" w:rsidRDefault="00EC2419" w:rsidP="00036E89">
            <w:pPr>
              <w:pStyle w:val="e"/>
              <w:spacing w:before="0"/>
              <w:ind w:firstLine="0"/>
              <w:jc w:val="center"/>
            </w:pPr>
            <w:r>
              <w:t>27</w:t>
            </w:r>
          </w:p>
        </w:tc>
        <w:tc>
          <w:tcPr>
            <w:tcW w:w="3458" w:type="dxa"/>
          </w:tcPr>
          <w:p w:rsidR="00036E89" w:rsidRDefault="00036E89" w:rsidP="00036E89">
            <w:pPr>
              <w:pStyle w:val="e"/>
              <w:spacing w:before="0"/>
              <w:ind w:firstLine="0"/>
            </w:pPr>
            <w:r>
              <w:t xml:space="preserve">Цинк, </w:t>
            </w:r>
            <w:r w:rsidRPr="00B17E29">
              <w:t xml:space="preserve"> мг/дм</w:t>
            </w:r>
            <w:r w:rsidRPr="00B17E29">
              <w:rPr>
                <w:vertAlign w:val="superscript"/>
              </w:rPr>
              <w:t>3</w:t>
            </w:r>
          </w:p>
        </w:tc>
        <w:tc>
          <w:tcPr>
            <w:tcW w:w="2197" w:type="dxa"/>
            <w:vAlign w:val="center"/>
          </w:tcPr>
          <w:p w:rsidR="00036E89" w:rsidRDefault="00036E89" w:rsidP="00036E89">
            <w:pPr>
              <w:pStyle w:val="e"/>
              <w:spacing w:before="0"/>
              <w:ind w:firstLine="0"/>
              <w:jc w:val="center"/>
            </w:pPr>
            <w:r>
              <w:t>1,0</w:t>
            </w:r>
          </w:p>
        </w:tc>
        <w:tc>
          <w:tcPr>
            <w:tcW w:w="2197" w:type="dxa"/>
            <w:vAlign w:val="center"/>
          </w:tcPr>
          <w:p w:rsidR="00036E89" w:rsidRPr="00B17E29" w:rsidRDefault="00036E89" w:rsidP="00036E89">
            <w:pPr>
              <w:pStyle w:val="e"/>
              <w:spacing w:before="0"/>
              <w:ind w:firstLine="0"/>
              <w:jc w:val="center"/>
            </w:pPr>
            <w:r>
              <w:t>0,025</w:t>
            </w:r>
          </w:p>
        </w:tc>
      </w:tr>
    </w:tbl>
    <w:p w:rsidR="00DA6B2D" w:rsidRDefault="00DA6B2D" w:rsidP="00A95426">
      <w:pPr>
        <w:pStyle w:val="e"/>
        <w:spacing w:before="0"/>
      </w:pPr>
    </w:p>
    <w:p w:rsidR="00DA6B2D" w:rsidRDefault="00DA6B2D" w:rsidP="00DA6B2D">
      <w:pPr>
        <w:pStyle w:val="e"/>
        <w:spacing w:before="0"/>
      </w:pPr>
      <w:r>
        <w:br w:type="textWrapping" w:clear="all"/>
      </w:r>
    </w:p>
    <w:p w:rsidR="00036E89" w:rsidRDefault="00036E89" w:rsidP="00DA6B2D">
      <w:pPr>
        <w:pStyle w:val="e"/>
        <w:spacing w:before="0"/>
      </w:pPr>
      <w:r>
        <w:t xml:space="preserve">Вода из скважин соответствует санитарно-гигиеническим требованиям и </w:t>
      </w:r>
      <w:r w:rsidRPr="00072B21">
        <w:t>СанПиН 2.1.4.1074-01 «Питьевая вода. Гигиенические требования к качеству воду централизованных систем питьевого водоснабжения. Контроль качества</w:t>
      </w:r>
      <w:r>
        <w:t xml:space="preserve">» </w:t>
      </w:r>
    </w:p>
    <w:p w:rsidR="005A7150" w:rsidRDefault="005A7150" w:rsidP="005A7150">
      <w:pPr>
        <w:pStyle w:val="20"/>
      </w:pPr>
      <w:bookmarkStart w:id="5" w:name="_Toc381365195"/>
      <w:r>
        <w:t>Описание территорий поселения, городского округа, не охваченных централизованными системами водоснабжения;</w:t>
      </w:r>
      <w:bookmarkEnd w:id="5"/>
    </w:p>
    <w:p w:rsidR="00EE6EBA" w:rsidRPr="00EE6EBA" w:rsidRDefault="00EE6EBA" w:rsidP="005A7150">
      <w:pPr>
        <w:pStyle w:val="e"/>
      </w:pPr>
      <w:proofErr w:type="gramStart"/>
      <w:r w:rsidRPr="00EE6EBA">
        <w:t>Территория города Шарыпово, не охваченная централизованной системой водоснабж</w:t>
      </w:r>
      <w:r w:rsidRPr="00EE6EBA">
        <w:t>е</w:t>
      </w:r>
      <w:r w:rsidRPr="00EE6EBA">
        <w:t>ния, состоит из ул. Индустриальная, ул. Горького,  ул. Партизанская, ул. Кирова, ул. Приво</w:t>
      </w:r>
      <w:r w:rsidRPr="00EE6EBA">
        <w:t>к</w:t>
      </w:r>
      <w:r w:rsidRPr="00EE6EBA">
        <w:t>зальная, ул. Ленина, ул. 2-ая Набережная, ул. Новая, ул. Труда, ул. Фомина, ул. Красноарме</w:t>
      </w:r>
      <w:r w:rsidRPr="00EE6EBA">
        <w:t>й</w:t>
      </w:r>
      <w:r w:rsidRPr="00EE6EBA">
        <w:t>ская</w:t>
      </w:r>
      <w:r>
        <w:t xml:space="preserve">, </w:t>
      </w:r>
      <w:r w:rsidRPr="00EE6EBA">
        <w:t>ул. Просвещения,  ул. Степная.</w:t>
      </w:r>
      <w:proofErr w:type="gramEnd"/>
      <w:r w:rsidRPr="00EE6EBA">
        <w:t xml:space="preserve"> ООО «Центр реализации коммунальных услуг» ос</w:t>
      </w:r>
      <w:r w:rsidRPr="00EE6EBA">
        <w:t>у</w:t>
      </w:r>
      <w:r w:rsidRPr="00EE6EBA">
        <w:t>ществляет абонентам</w:t>
      </w:r>
      <w:r w:rsidR="00634339">
        <w:t>,</w:t>
      </w:r>
      <w:r w:rsidRPr="00EE6EBA">
        <w:t xml:space="preserve"> проживающим на этих улицах</w:t>
      </w:r>
      <w:r w:rsidR="00634339">
        <w:t>,</w:t>
      </w:r>
      <w:r w:rsidRPr="00EE6EBA">
        <w:t xml:space="preserve"> завоз воды. Завоз воды производиться по утвержденной схеме маршрута движения транспорта. Общая протяженность маршрута соста</w:t>
      </w:r>
      <w:r w:rsidRPr="00EE6EBA">
        <w:t>в</w:t>
      </w:r>
      <w:r w:rsidRPr="00EE6EBA">
        <w:t>ляет 14,82 км</w:t>
      </w:r>
    </w:p>
    <w:p w:rsidR="005A7150" w:rsidRDefault="00EE6EBA" w:rsidP="00EE6EBA">
      <w:pPr>
        <w:pStyle w:val="e"/>
        <w:spacing w:before="0"/>
      </w:pPr>
      <w:r w:rsidRPr="00EE6EBA">
        <w:t>На уличных сетях старой части г. Шарыпово расположены 11 водоразборных колонок  обеспечивающие водой население, проживающее на улицах с недостаточной степенью благ</w:t>
      </w:r>
      <w:r w:rsidRPr="00EE6EBA">
        <w:t>о</w:t>
      </w:r>
      <w:r w:rsidRPr="00EE6EBA">
        <w:t>устройства, две из которых находятся в резерве.</w:t>
      </w:r>
    </w:p>
    <w:p w:rsidR="00194F31" w:rsidRDefault="00194F31" w:rsidP="00194F31">
      <w:pPr>
        <w:pStyle w:val="e"/>
        <w:spacing w:before="0"/>
      </w:pPr>
      <w:r w:rsidRPr="00EE6EBA">
        <w:t xml:space="preserve">На уличных сетях </w:t>
      </w:r>
      <w:r>
        <w:t>р.п. Дубинино</w:t>
      </w:r>
      <w:r w:rsidRPr="00EE6EBA">
        <w:t xml:space="preserve"> расположены </w:t>
      </w:r>
      <w:r>
        <w:t>4</w:t>
      </w:r>
      <w:r w:rsidRPr="00EE6EBA">
        <w:t xml:space="preserve"> водоразборн</w:t>
      </w:r>
      <w:r>
        <w:t>ые</w:t>
      </w:r>
      <w:r w:rsidRPr="00EE6EBA">
        <w:t xml:space="preserve"> колон</w:t>
      </w:r>
      <w:r>
        <w:t>ки,</w:t>
      </w:r>
      <w:r w:rsidRPr="00EE6EBA">
        <w:t xml:space="preserve">  обеспечив</w:t>
      </w:r>
      <w:r w:rsidRPr="00EE6EBA">
        <w:t>а</w:t>
      </w:r>
      <w:r w:rsidRPr="00EE6EBA">
        <w:t>ющие водой население, проживающее на улицах с недостаточной степенью благоустройства.</w:t>
      </w:r>
    </w:p>
    <w:p w:rsidR="005A7150" w:rsidRDefault="005A7150" w:rsidP="005A7150">
      <w:pPr>
        <w:pStyle w:val="20"/>
      </w:pPr>
      <w:bookmarkStart w:id="6" w:name="_Toc381365196"/>
      <w:r>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bookmarkEnd w:id="6"/>
    </w:p>
    <w:p w:rsidR="00A63237" w:rsidRDefault="00A63237" w:rsidP="00A63237">
      <w:pPr>
        <w:pStyle w:val="e"/>
        <w:spacing w:before="0"/>
      </w:pPr>
      <w:r w:rsidRPr="00EE6EBA">
        <w:lastRenderedPageBreak/>
        <w:t xml:space="preserve">Вода от </w:t>
      </w:r>
      <w:r>
        <w:t>н</w:t>
      </w:r>
      <w:r w:rsidRPr="00EE6EBA">
        <w:t>асосной станции 3</w:t>
      </w:r>
      <w:r>
        <w:t>-</w:t>
      </w:r>
      <w:r w:rsidRPr="00EE6EBA">
        <w:t>подъема г.</w:t>
      </w:r>
      <w:r w:rsidR="00580505">
        <w:t xml:space="preserve"> </w:t>
      </w:r>
      <w:r w:rsidRPr="00EE6EBA">
        <w:t>Шарыпово подается по магистральным с</w:t>
      </w:r>
      <w:r w:rsidRPr="00EE6EBA">
        <w:t>е</w:t>
      </w:r>
      <w:r w:rsidRPr="00EE6EBA">
        <w:t>тям  протяженностью 14</w:t>
      </w:r>
      <w:r>
        <w:t>,</w:t>
      </w:r>
      <w:r w:rsidRPr="00EE6EBA">
        <w:t>51 км и диаметром от 250мм до 500мм до жилых микрорайонов: ш</w:t>
      </w:r>
      <w:r w:rsidRPr="00EE6EBA">
        <w:t>е</w:t>
      </w:r>
      <w:r w:rsidRPr="00EE6EBA">
        <w:t xml:space="preserve">стого, седьмого, Северного, четвертого, пятого, первого, третьего, второго, </w:t>
      </w:r>
      <w:r w:rsidR="00A538C4">
        <w:t>Пионерного, ми</w:t>
      </w:r>
      <w:r w:rsidR="00A538C4">
        <w:t>к</w:t>
      </w:r>
      <w:r w:rsidR="00A538C4">
        <w:t>рорайона Берлин,</w:t>
      </w:r>
      <w:r w:rsidRPr="00EE6EBA">
        <w:t xml:space="preserve"> и домов индивидуальной застройки кварталов Листвяг и </w:t>
      </w:r>
      <w:proofErr w:type="spellStart"/>
      <w:r w:rsidRPr="00EE6EBA">
        <w:t>Энергостроителей</w:t>
      </w:r>
      <w:proofErr w:type="spellEnd"/>
      <w:r w:rsidRPr="00EE6EBA">
        <w:t>, микр</w:t>
      </w:r>
      <w:r w:rsidRPr="00EE6EBA">
        <w:t>о</w:t>
      </w:r>
      <w:r w:rsidRPr="00EE6EBA">
        <w:t xml:space="preserve">района </w:t>
      </w:r>
      <w:proofErr w:type="spellStart"/>
      <w:r w:rsidRPr="00EE6EBA">
        <w:t>Шарыповский</w:t>
      </w:r>
      <w:proofErr w:type="spellEnd"/>
      <w:r>
        <w:t>,</w:t>
      </w:r>
      <w:r w:rsidRPr="00EE6EBA">
        <w:t xml:space="preserve"> старой части г. Шарыпово. </w:t>
      </w:r>
    </w:p>
    <w:p w:rsidR="00A63237" w:rsidRDefault="00A63237" w:rsidP="00A63237">
      <w:pPr>
        <w:pStyle w:val="e"/>
        <w:spacing w:before="0"/>
      </w:pPr>
      <w:r w:rsidRPr="00EE6EBA">
        <w:t xml:space="preserve"> К магистральным сетям присоединяются распределительные и внутриквартальные сети водоснабжения общей протяженностью 23</w:t>
      </w:r>
      <w:r>
        <w:t>,</w:t>
      </w:r>
      <w:r w:rsidRPr="00EE6EBA">
        <w:t>38 км и диаметром трубопроводов от 50 до 250 мм, подающ</w:t>
      </w:r>
      <w:r w:rsidR="00A538C4">
        <w:t xml:space="preserve">ие воду </w:t>
      </w:r>
      <w:r w:rsidRPr="00EE6EBA">
        <w:t>непосредственно к многоквартирным жилым домам и объектам водопотребл</w:t>
      </w:r>
      <w:r w:rsidRPr="00EE6EBA">
        <w:t>е</w:t>
      </w:r>
      <w:r w:rsidRPr="00EE6EBA">
        <w:t>ния города.</w:t>
      </w:r>
    </w:p>
    <w:p w:rsidR="005A7150" w:rsidRDefault="00A63237" w:rsidP="00E6018B">
      <w:pPr>
        <w:pStyle w:val="e"/>
        <w:spacing w:before="0"/>
      </w:pPr>
      <w:r w:rsidRPr="00EE6EBA">
        <w:t>От магистральных сетей к объектам малоэтажной и индивидуальной застройки вода п</w:t>
      </w:r>
      <w:r w:rsidRPr="00EE6EBA">
        <w:t>о</w:t>
      </w:r>
      <w:r w:rsidRPr="00EE6EBA">
        <w:t>дается по уличным сетям протяженностью 23</w:t>
      </w:r>
      <w:r>
        <w:t>,</w:t>
      </w:r>
      <w:r w:rsidRPr="00EE6EBA">
        <w:t>31 км и диаметром трубопроводов от 50 до 150 мм.</w:t>
      </w:r>
    </w:p>
    <w:p w:rsidR="006B7226" w:rsidRDefault="00A538C4" w:rsidP="00A538C4">
      <w:pPr>
        <w:shd w:val="clear" w:color="auto" w:fill="FFFFFF"/>
        <w:autoSpaceDE w:val="0"/>
        <w:autoSpaceDN w:val="0"/>
        <w:adjustRightInd w:val="0"/>
        <w:ind w:firstLine="709"/>
        <w:rPr>
          <w:szCs w:val="24"/>
        </w:rPr>
      </w:pPr>
      <w:r>
        <w:rPr>
          <w:szCs w:val="24"/>
        </w:rPr>
        <w:t>В р.п. Дубинино вода, поднятая насосами из артезианских скважин, по водоводам п</w:t>
      </w:r>
      <w:r>
        <w:rPr>
          <w:szCs w:val="24"/>
        </w:rPr>
        <w:t>о</w:t>
      </w:r>
      <w:r>
        <w:rPr>
          <w:szCs w:val="24"/>
        </w:rPr>
        <w:t>ступает в резервуар чистой воды,</w:t>
      </w:r>
      <w:r w:rsidR="00580505">
        <w:rPr>
          <w:szCs w:val="24"/>
        </w:rPr>
        <w:t xml:space="preserve"> </w:t>
      </w:r>
      <w:r w:rsidRPr="00D11E68">
        <w:rPr>
          <w:szCs w:val="24"/>
        </w:rPr>
        <w:t xml:space="preserve">из резервуара чистой воды </w:t>
      </w:r>
      <w:r>
        <w:rPr>
          <w:szCs w:val="24"/>
        </w:rPr>
        <w:t>обеззараженная вода по водов</w:t>
      </w:r>
      <w:r>
        <w:rPr>
          <w:szCs w:val="24"/>
        </w:rPr>
        <w:t>о</w:t>
      </w:r>
      <w:r>
        <w:rPr>
          <w:szCs w:val="24"/>
        </w:rPr>
        <w:t xml:space="preserve">дам общей </w:t>
      </w:r>
      <w:r w:rsidRPr="00281755">
        <w:rPr>
          <w:szCs w:val="24"/>
        </w:rPr>
        <w:t xml:space="preserve">протяженностью 7,7 км подается </w:t>
      </w:r>
      <w:r w:rsidR="006B7226" w:rsidRPr="00281755">
        <w:rPr>
          <w:szCs w:val="24"/>
        </w:rPr>
        <w:t>в уличные сети протяженностью 17,3</w:t>
      </w:r>
      <w:r w:rsidRPr="00281755">
        <w:rPr>
          <w:szCs w:val="24"/>
        </w:rPr>
        <w:t xml:space="preserve"> км, и вну</w:t>
      </w:r>
      <w:r w:rsidRPr="00281755">
        <w:rPr>
          <w:szCs w:val="24"/>
        </w:rPr>
        <w:t>т</w:t>
      </w:r>
      <w:r w:rsidRPr="00281755">
        <w:rPr>
          <w:szCs w:val="24"/>
        </w:rPr>
        <w:t>риквартальные и внутридомовые сети протяженностью</w:t>
      </w:r>
      <w:r w:rsidR="00651985">
        <w:rPr>
          <w:szCs w:val="24"/>
        </w:rPr>
        <w:t xml:space="preserve"> </w:t>
      </w:r>
      <w:r w:rsidRPr="00281755">
        <w:rPr>
          <w:szCs w:val="24"/>
        </w:rPr>
        <w:t>12,6 км.</w:t>
      </w:r>
    </w:p>
    <w:p w:rsidR="005A7150" w:rsidRDefault="005A7150" w:rsidP="005A7150">
      <w:pPr>
        <w:pStyle w:val="20"/>
      </w:pPr>
      <w:bookmarkStart w:id="7" w:name="_Toc381365197"/>
      <w:r>
        <w:t>Описание результатов технического обследования централизованных систем водоснабжения</w:t>
      </w:r>
      <w:bookmarkEnd w:id="7"/>
    </w:p>
    <w:p w:rsidR="005A7150" w:rsidRDefault="005A7150" w:rsidP="004338D7">
      <w:pPr>
        <w:pStyle w:val="3"/>
      </w:pPr>
      <w:r>
        <w:t>описание состояния существующих источников водоснабжения и водозаборных с</w:t>
      </w:r>
      <w:r>
        <w:t>о</w:t>
      </w:r>
      <w:r w:rsidR="008D5877">
        <w:t>оружений</w:t>
      </w:r>
    </w:p>
    <w:p w:rsidR="008D5877" w:rsidRDefault="000F7A26" w:rsidP="00E6018B">
      <w:pPr>
        <w:pStyle w:val="e"/>
        <w:spacing w:before="0"/>
      </w:pPr>
      <w:r>
        <w:t>Южно-</w:t>
      </w:r>
      <w:proofErr w:type="spellStart"/>
      <w:r>
        <w:t>Шарыповский</w:t>
      </w:r>
      <w:proofErr w:type="spellEnd"/>
      <w:r>
        <w:t xml:space="preserve"> водозабор располагается вне территории промышленных пре</w:t>
      </w:r>
      <w:r>
        <w:t>д</w:t>
      </w:r>
      <w:r>
        <w:t>приятий и жилой застройки, что соответствует требованиям п.2.2.1.1 СанПиН «Зоны санита</w:t>
      </w:r>
      <w:r>
        <w:t>р</w:t>
      </w:r>
      <w:r>
        <w:t>ной охраны источников водоснабжения и водопроводов питьевого назначения».</w:t>
      </w:r>
    </w:p>
    <w:p w:rsidR="000507C9" w:rsidRDefault="000507C9" w:rsidP="000507C9">
      <w:pPr>
        <w:widowControl w:val="0"/>
        <w:spacing w:line="274" w:lineRule="exact"/>
        <w:ind w:firstLine="709"/>
        <w:rPr>
          <w:rFonts w:eastAsia="Times New Roman" w:cs="Times New Roman"/>
          <w:szCs w:val="24"/>
          <w:lang w:eastAsia="ru-RU"/>
        </w:rPr>
      </w:pPr>
      <w:r>
        <w:rPr>
          <w:rFonts w:eastAsia="Times New Roman" w:cs="Times New Roman"/>
          <w:szCs w:val="24"/>
          <w:lang w:eastAsia="ru-RU"/>
        </w:rPr>
        <w:t>О</w:t>
      </w:r>
      <w:r w:rsidRPr="000507C9">
        <w:rPr>
          <w:rFonts w:eastAsia="Times New Roman" w:cs="Times New Roman"/>
          <w:szCs w:val="24"/>
          <w:lang w:eastAsia="ru-RU"/>
        </w:rPr>
        <w:t>сновными</w:t>
      </w:r>
      <w:r w:rsidR="00D729C8">
        <w:rPr>
          <w:rFonts w:eastAsia="Times New Roman" w:cs="Times New Roman"/>
          <w:szCs w:val="24"/>
          <w:lang w:eastAsia="ru-RU"/>
        </w:rPr>
        <w:t xml:space="preserve"> </w:t>
      </w:r>
      <w:r w:rsidRPr="000507C9">
        <w:rPr>
          <w:rFonts w:eastAsia="Times New Roman" w:cs="Times New Roman"/>
          <w:szCs w:val="24"/>
          <w:lang w:eastAsia="ru-RU"/>
        </w:rPr>
        <w:t>продуктивными</w:t>
      </w:r>
      <w:r w:rsidR="00D729C8">
        <w:rPr>
          <w:rFonts w:eastAsia="Times New Roman" w:cs="Times New Roman"/>
          <w:szCs w:val="24"/>
          <w:lang w:eastAsia="ru-RU"/>
        </w:rPr>
        <w:t xml:space="preserve"> </w:t>
      </w:r>
      <w:r w:rsidRPr="000507C9">
        <w:rPr>
          <w:rFonts w:eastAsia="Times New Roman" w:cs="Times New Roman"/>
          <w:szCs w:val="24"/>
          <w:lang w:eastAsia="ru-RU"/>
        </w:rPr>
        <w:t>водоносными</w:t>
      </w:r>
      <w:r>
        <w:rPr>
          <w:rFonts w:eastAsia="Times New Roman" w:cs="Times New Roman"/>
          <w:szCs w:val="24"/>
          <w:lang w:eastAsia="ru-RU"/>
        </w:rPr>
        <w:t xml:space="preserve"> гори</w:t>
      </w:r>
      <w:r w:rsidRPr="000507C9">
        <w:rPr>
          <w:rFonts w:eastAsia="Times New Roman" w:cs="Times New Roman"/>
          <w:szCs w:val="24"/>
          <w:lang w:eastAsia="ru-RU"/>
        </w:rPr>
        <w:t>зонтами Южно-Шарыповского водоз</w:t>
      </w:r>
      <w:r w:rsidRPr="000507C9">
        <w:rPr>
          <w:rFonts w:eastAsia="Times New Roman" w:cs="Times New Roman"/>
          <w:szCs w:val="24"/>
          <w:lang w:eastAsia="ru-RU"/>
        </w:rPr>
        <w:t>а</w:t>
      </w:r>
      <w:r w:rsidRPr="000507C9">
        <w:rPr>
          <w:rFonts w:eastAsia="Times New Roman" w:cs="Times New Roman"/>
          <w:szCs w:val="24"/>
          <w:lang w:eastAsia="ru-RU"/>
        </w:rPr>
        <w:t xml:space="preserve">бора являются </w:t>
      </w:r>
      <w:proofErr w:type="spellStart"/>
      <w:r w:rsidRPr="000507C9">
        <w:rPr>
          <w:rFonts w:eastAsia="Times New Roman" w:cs="Times New Roman"/>
          <w:szCs w:val="24"/>
          <w:lang w:eastAsia="ru-RU"/>
        </w:rPr>
        <w:t>Илеморовский</w:t>
      </w:r>
      <w:proofErr w:type="spellEnd"/>
      <w:r w:rsidRPr="000507C9">
        <w:rPr>
          <w:rFonts w:eastAsia="Times New Roman" w:cs="Times New Roman"/>
          <w:szCs w:val="24"/>
          <w:lang w:eastAsia="ru-RU"/>
        </w:rPr>
        <w:t xml:space="preserve"> и </w:t>
      </w:r>
      <w:proofErr w:type="spellStart"/>
      <w:r w:rsidRPr="000507C9">
        <w:rPr>
          <w:rFonts w:eastAsia="Times New Roman" w:cs="Times New Roman"/>
          <w:szCs w:val="24"/>
          <w:lang w:eastAsia="ru-RU"/>
        </w:rPr>
        <w:t>бейский</w:t>
      </w:r>
      <w:proofErr w:type="spellEnd"/>
      <w:r w:rsidRPr="000507C9">
        <w:rPr>
          <w:rFonts w:eastAsia="Times New Roman" w:cs="Times New Roman"/>
          <w:szCs w:val="24"/>
          <w:lang w:eastAsia="ru-RU"/>
        </w:rPr>
        <w:t>. Воды</w:t>
      </w:r>
      <w:r>
        <w:rPr>
          <w:rFonts w:eastAsia="Times New Roman" w:cs="Times New Roman"/>
          <w:szCs w:val="24"/>
          <w:lang w:eastAsia="ru-RU"/>
        </w:rPr>
        <w:t xml:space="preserve"> тр</w:t>
      </w:r>
      <w:r w:rsidRPr="000507C9">
        <w:rPr>
          <w:rFonts w:eastAsia="Times New Roman" w:cs="Times New Roman"/>
          <w:szCs w:val="24"/>
          <w:lang w:eastAsia="ru-RU"/>
        </w:rPr>
        <w:t>ещинно-пластового типа, вмещающими п</w:t>
      </w:r>
      <w:r w:rsidRPr="000507C9">
        <w:rPr>
          <w:rFonts w:eastAsia="Times New Roman" w:cs="Times New Roman"/>
          <w:szCs w:val="24"/>
          <w:lang w:eastAsia="ru-RU"/>
        </w:rPr>
        <w:t>о</w:t>
      </w:r>
      <w:r w:rsidRPr="000507C9">
        <w:rPr>
          <w:rFonts w:eastAsia="Times New Roman" w:cs="Times New Roman"/>
          <w:szCs w:val="24"/>
          <w:lang w:eastAsia="ru-RU"/>
        </w:rPr>
        <w:t>родами служат трещинова</w:t>
      </w:r>
      <w:r>
        <w:rPr>
          <w:rFonts w:eastAsia="Times New Roman" w:cs="Times New Roman"/>
          <w:szCs w:val="24"/>
          <w:lang w:eastAsia="ru-RU"/>
        </w:rPr>
        <w:t>тые песчаники, из</w:t>
      </w:r>
      <w:r w:rsidRPr="000507C9">
        <w:rPr>
          <w:rFonts w:eastAsia="Times New Roman" w:cs="Times New Roman"/>
          <w:szCs w:val="24"/>
          <w:lang w:eastAsia="ru-RU"/>
        </w:rPr>
        <w:t>вестняки, алевролиты. Отложения изучены скв</w:t>
      </w:r>
      <w:r w:rsidRPr="000507C9">
        <w:rPr>
          <w:rFonts w:eastAsia="Times New Roman" w:cs="Times New Roman"/>
          <w:szCs w:val="24"/>
          <w:lang w:eastAsia="ru-RU"/>
        </w:rPr>
        <w:t>а</w:t>
      </w:r>
      <w:r w:rsidRPr="000507C9">
        <w:rPr>
          <w:rFonts w:eastAsia="Times New Roman" w:cs="Times New Roman"/>
          <w:szCs w:val="24"/>
          <w:lang w:eastAsia="ru-RU"/>
        </w:rPr>
        <w:t>жинами на глубину 60-250 метров, дебиты</w:t>
      </w:r>
      <w:r w:rsidR="00D729C8">
        <w:rPr>
          <w:rFonts w:eastAsia="Times New Roman" w:cs="Times New Roman"/>
          <w:szCs w:val="24"/>
          <w:lang w:eastAsia="ru-RU"/>
        </w:rPr>
        <w:t xml:space="preserve"> </w:t>
      </w:r>
      <w:r w:rsidRPr="000507C9">
        <w:rPr>
          <w:rFonts w:eastAsia="Times New Roman" w:cs="Times New Roman"/>
          <w:szCs w:val="24"/>
          <w:lang w:eastAsia="ru-RU"/>
        </w:rPr>
        <w:t>скважин изменяются от 1 до 114 л/с, фильтрацио</w:t>
      </w:r>
      <w:r w:rsidRPr="000507C9">
        <w:rPr>
          <w:rFonts w:eastAsia="Times New Roman" w:cs="Times New Roman"/>
          <w:szCs w:val="24"/>
          <w:lang w:eastAsia="ru-RU"/>
        </w:rPr>
        <w:t>н</w:t>
      </w:r>
      <w:r w:rsidRPr="000507C9">
        <w:rPr>
          <w:rFonts w:eastAsia="Times New Roman" w:cs="Times New Roman"/>
          <w:szCs w:val="24"/>
          <w:lang w:eastAsia="ru-RU"/>
        </w:rPr>
        <w:t>ные свойства по</w:t>
      </w:r>
      <w:r>
        <w:rPr>
          <w:rFonts w:eastAsia="Times New Roman" w:cs="Times New Roman"/>
          <w:szCs w:val="24"/>
          <w:lang w:eastAsia="ru-RU"/>
        </w:rPr>
        <w:t xml:space="preserve">род высокие: </w:t>
      </w:r>
      <w:proofErr w:type="spellStart"/>
      <w:r>
        <w:rPr>
          <w:rFonts w:eastAsia="Times New Roman" w:cs="Times New Roman"/>
          <w:szCs w:val="24"/>
          <w:lang w:eastAsia="ru-RU"/>
        </w:rPr>
        <w:t>водопро</w:t>
      </w:r>
      <w:r w:rsidRPr="000507C9">
        <w:rPr>
          <w:rFonts w:eastAsia="Times New Roman" w:cs="Times New Roman"/>
          <w:szCs w:val="24"/>
          <w:lang w:eastAsia="ru-RU"/>
        </w:rPr>
        <w:t>водимость</w:t>
      </w:r>
      <w:proofErr w:type="spellEnd"/>
      <w:r w:rsidRPr="000507C9">
        <w:rPr>
          <w:rFonts w:eastAsia="Times New Roman" w:cs="Times New Roman"/>
          <w:szCs w:val="24"/>
          <w:lang w:eastAsia="ru-RU"/>
        </w:rPr>
        <w:t xml:space="preserve"> составляет в среднем 1000-1500 м</w:t>
      </w:r>
      <w:proofErr w:type="gramStart"/>
      <w:r w:rsidRPr="000507C9">
        <w:rPr>
          <w:rFonts w:eastAsia="Times New Roman" w:cs="Times New Roman"/>
          <w:szCs w:val="24"/>
          <w:vertAlign w:val="superscript"/>
          <w:lang w:eastAsia="ru-RU"/>
        </w:rPr>
        <w:t>2</w:t>
      </w:r>
      <w:proofErr w:type="gramEnd"/>
      <w:r w:rsidRPr="000507C9">
        <w:rPr>
          <w:rFonts w:eastAsia="Times New Roman" w:cs="Times New Roman"/>
          <w:szCs w:val="24"/>
          <w:lang w:eastAsia="ru-RU"/>
        </w:rPr>
        <w:t>/сутки, вместе с тем выявл</w:t>
      </w:r>
      <w:r>
        <w:rPr>
          <w:rFonts w:eastAsia="Times New Roman" w:cs="Times New Roman"/>
          <w:szCs w:val="24"/>
          <w:lang w:eastAsia="ru-RU"/>
        </w:rPr>
        <w:t>ена слабопрони</w:t>
      </w:r>
      <w:r w:rsidRPr="000507C9">
        <w:rPr>
          <w:rFonts w:eastAsia="Times New Roman" w:cs="Times New Roman"/>
          <w:szCs w:val="24"/>
          <w:lang w:eastAsia="ru-RU"/>
        </w:rPr>
        <w:t xml:space="preserve">цаемая зона со значениями </w:t>
      </w:r>
      <w:proofErr w:type="spellStart"/>
      <w:r w:rsidRPr="000507C9">
        <w:rPr>
          <w:rFonts w:eastAsia="Times New Roman" w:cs="Times New Roman"/>
          <w:szCs w:val="24"/>
          <w:lang w:eastAsia="ru-RU"/>
        </w:rPr>
        <w:t>km</w:t>
      </w:r>
      <w:proofErr w:type="spellEnd"/>
      <w:r w:rsidRPr="000507C9">
        <w:rPr>
          <w:rFonts w:eastAsia="Times New Roman" w:cs="Times New Roman"/>
          <w:szCs w:val="24"/>
          <w:lang w:eastAsia="ru-RU"/>
        </w:rPr>
        <w:t>=15-50 м</w:t>
      </w:r>
      <w:r w:rsidRPr="000507C9">
        <w:rPr>
          <w:rFonts w:eastAsia="Times New Roman" w:cs="Times New Roman"/>
          <w:szCs w:val="24"/>
          <w:vertAlign w:val="superscript"/>
          <w:lang w:eastAsia="ru-RU"/>
        </w:rPr>
        <w:t>2</w:t>
      </w:r>
      <w:r w:rsidRPr="000507C9">
        <w:rPr>
          <w:rFonts w:eastAsia="Times New Roman" w:cs="Times New Roman"/>
          <w:szCs w:val="24"/>
          <w:lang w:eastAsia="ru-RU"/>
        </w:rPr>
        <w:t>/сутки. Глубина вскрытия подземных вод 9-80метров, статические уровни устанавливаются на глубинах от 1,2 метра (</w:t>
      </w:r>
      <w:proofErr w:type="spellStart"/>
      <w:r w:rsidRPr="000507C9">
        <w:rPr>
          <w:rFonts w:eastAsia="Times New Roman" w:cs="Times New Roman"/>
          <w:szCs w:val="24"/>
          <w:lang w:eastAsia="ru-RU"/>
        </w:rPr>
        <w:t>самоизлив</w:t>
      </w:r>
      <w:proofErr w:type="spellEnd"/>
      <w:r w:rsidRPr="000507C9">
        <w:rPr>
          <w:rFonts w:eastAsia="Times New Roman" w:cs="Times New Roman"/>
          <w:szCs w:val="24"/>
          <w:lang w:eastAsia="ru-RU"/>
        </w:rPr>
        <w:t>) до 22метров. Химический состав вод соответствует предъявляемым треб</w:t>
      </w:r>
      <w:r w:rsidRPr="000507C9">
        <w:rPr>
          <w:rFonts w:eastAsia="Times New Roman" w:cs="Times New Roman"/>
          <w:szCs w:val="24"/>
          <w:lang w:eastAsia="ru-RU"/>
        </w:rPr>
        <w:t>о</w:t>
      </w:r>
      <w:r w:rsidRPr="000507C9">
        <w:rPr>
          <w:rFonts w:eastAsia="Times New Roman" w:cs="Times New Roman"/>
          <w:szCs w:val="24"/>
          <w:lang w:eastAsia="ru-RU"/>
        </w:rPr>
        <w:t>ваниям</w:t>
      </w:r>
      <w:r w:rsidR="00D729C8">
        <w:rPr>
          <w:rFonts w:eastAsia="Times New Roman" w:cs="Times New Roman"/>
          <w:szCs w:val="24"/>
          <w:lang w:eastAsia="ru-RU"/>
        </w:rPr>
        <w:t xml:space="preserve"> </w:t>
      </w:r>
      <w:r w:rsidRPr="000507C9">
        <w:rPr>
          <w:rFonts w:eastAsia="Times New Roman" w:cs="Times New Roman"/>
          <w:szCs w:val="24"/>
          <w:lang w:eastAsia="ru-RU"/>
        </w:rPr>
        <w:t>к</w:t>
      </w:r>
      <w:r w:rsidR="00D729C8">
        <w:rPr>
          <w:rFonts w:eastAsia="Times New Roman" w:cs="Times New Roman"/>
          <w:szCs w:val="24"/>
          <w:lang w:eastAsia="ru-RU"/>
        </w:rPr>
        <w:t xml:space="preserve"> </w:t>
      </w:r>
      <w:r w:rsidRPr="000507C9">
        <w:rPr>
          <w:rFonts w:eastAsia="Times New Roman" w:cs="Times New Roman"/>
          <w:szCs w:val="24"/>
          <w:lang w:eastAsia="ru-RU"/>
        </w:rPr>
        <w:t>воде</w:t>
      </w:r>
      <w:r>
        <w:rPr>
          <w:rFonts w:eastAsia="Times New Roman" w:cs="Times New Roman"/>
          <w:szCs w:val="24"/>
          <w:lang w:eastAsia="ru-RU"/>
        </w:rPr>
        <w:t xml:space="preserve"> хозяй</w:t>
      </w:r>
      <w:r w:rsidRPr="000507C9">
        <w:rPr>
          <w:rFonts w:eastAsia="Times New Roman" w:cs="Times New Roman"/>
          <w:szCs w:val="24"/>
          <w:lang w:eastAsia="ru-RU"/>
        </w:rPr>
        <w:t>ственно-питьевого назначения, минерализация изменяется от 0,3 до 1,3 г/л, составляя</w:t>
      </w:r>
      <w:r w:rsidR="00D729C8">
        <w:rPr>
          <w:rFonts w:eastAsia="Times New Roman" w:cs="Times New Roman"/>
          <w:szCs w:val="24"/>
          <w:lang w:eastAsia="ru-RU"/>
        </w:rPr>
        <w:t xml:space="preserve"> </w:t>
      </w:r>
      <w:r w:rsidRPr="000507C9">
        <w:rPr>
          <w:rFonts w:eastAsia="Times New Roman" w:cs="Times New Roman"/>
          <w:szCs w:val="24"/>
          <w:lang w:eastAsia="ru-RU"/>
        </w:rPr>
        <w:t>в</w:t>
      </w:r>
      <w:r w:rsidR="00D729C8">
        <w:rPr>
          <w:rFonts w:eastAsia="Times New Roman" w:cs="Times New Roman"/>
          <w:szCs w:val="24"/>
          <w:lang w:eastAsia="ru-RU"/>
        </w:rPr>
        <w:t xml:space="preserve"> </w:t>
      </w:r>
      <w:r w:rsidRPr="000507C9">
        <w:rPr>
          <w:rFonts w:eastAsia="Times New Roman" w:cs="Times New Roman"/>
          <w:szCs w:val="24"/>
          <w:lang w:eastAsia="ru-RU"/>
        </w:rPr>
        <w:t>среднем 0,5 г/л. Питание осуществляется преимущественно за счёт транзитного регионального стока, инфильтрация на площади распространения среднедевонских отложений</w:t>
      </w:r>
      <w:r w:rsidRPr="000507C9">
        <w:rPr>
          <w:rFonts w:eastAsia="Times New Roman" w:cs="Times New Roman"/>
          <w:szCs w:val="24"/>
          <w:lang w:eastAsia="ru-RU"/>
        </w:rPr>
        <w:br/>
        <w:t>(из-за её небольших размеров) носит подчинённый характер. После пуска Южн</w:t>
      </w:r>
      <w:proofErr w:type="gramStart"/>
      <w:r w:rsidRPr="000507C9">
        <w:rPr>
          <w:rFonts w:eastAsia="Times New Roman" w:cs="Times New Roman"/>
          <w:szCs w:val="24"/>
          <w:lang w:eastAsia="ru-RU"/>
        </w:rPr>
        <w:t>о-</w:t>
      </w:r>
      <w:proofErr w:type="gramEnd"/>
      <w:r w:rsidRPr="000507C9">
        <w:rPr>
          <w:rFonts w:eastAsia="Times New Roman" w:cs="Times New Roman"/>
          <w:szCs w:val="24"/>
          <w:lang w:eastAsia="ru-RU"/>
        </w:rPr>
        <w:br/>
        <w:t>Шарыповского водозабора и формирования депрессионной воронки определяющую роль</w:t>
      </w:r>
      <w:r w:rsidRPr="000507C9">
        <w:rPr>
          <w:rFonts w:eastAsia="Times New Roman" w:cs="Times New Roman"/>
          <w:szCs w:val="24"/>
          <w:lang w:eastAsia="ru-RU"/>
        </w:rPr>
        <w:br/>
        <w:t>стало играть поступление через аллювиальный горизонт вод реки Береш.</w:t>
      </w:r>
    </w:p>
    <w:p w:rsidR="00CE2E8F" w:rsidRPr="00CE2E8F" w:rsidRDefault="00CE2E8F" w:rsidP="00CE2E8F">
      <w:pPr>
        <w:widowControl w:val="0"/>
        <w:spacing w:line="269" w:lineRule="exact"/>
        <w:ind w:firstLine="709"/>
        <w:rPr>
          <w:rFonts w:eastAsia="Times New Roman" w:cs="Times New Roman"/>
          <w:szCs w:val="24"/>
          <w:lang w:eastAsia="ru-RU"/>
        </w:rPr>
      </w:pPr>
      <w:r w:rsidRPr="00CE2E8F">
        <w:rPr>
          <w:rFonts w:eastAsia="Times New Roman" w:cs="Times New Roman"/>
          <w:szCs w:val="24"/>
          <w:lang w:eastAsia="ru-RU"/>
        </w:rPr>
        <w:t>Таким образом, проведённый анализ геологических и гидрогеологических условий</w:t>
      </w:r>
      <w:r w:rsidRPr="00CE2E8F">
        <w:rPr>
          <w:rFonts w:eastAsia="Times New Roman" w:cs="Times New Roman"/>
          <w:szCs w:val="24"/>
          <w:lang w:eastAsia="ru-RU"/>
        </w:rPr>
        <w:br/>
        <w:t xml:space="preserve">Южно-Шарыповского водозабора показывает, что </w:t>
      </w:r>
      <w:proofErr w:type="spellStart"/>
      <w:r w:rsidRPr="00CE2E8F">
        <w:rPr>
          <w:rFonts w:eastAsia="Times New Roman" w:cs="Times New Roman"/>
          <w:szCs w:val="24"/>
          <w:lang w:eastAsia="ru-RU"/>
        </w:rPr>
        <w:t>гидродинамически</w:t>
      </w:r>
      <w:proofErr w:type="spellEnd"/>
      <w:r w:rsidRPr="00CE2E8F">
        <w:rPr>
          <w:rFonts w:eastAsia="Times New Roman" w:cs="Times New Roman"/>
          <w:szCs w:val="24"/>
          <w:lang w:eastAsia="ru-RU"/>
        </w:rPr>
        <w:t xml:space="preserve"> комплекс </w:t>
      </w:r>
      <w:proofErr w:type="spellStart"/>
      <w:r w:rsidRPr="00CE2E8F">
        <w:rPr>
          <w:rFonts w:eastAsia="Times New Roman" w:cs="Times New Roman"/>
          <w:szCs w:val="24"/>
          <w:lang w:eastAsia="ru-RU"/>
        </w:rPr>
        <w:t>илеморо</w:t>
      </w:r>
      <w:proofErr w:type="gramStart"/>
      <w:r w:rsidRPr="00CE2E8F">
        <w:rPr>
          <w:rFonts w:eastAsia="Times New Roman" w:cs="Times New Roman"/>
          <w:szCs w:val="24"/>
          <w:lang w:eastAsia="ru-RU"/>
        </w:rPr>
        <w:t>в</w:t>
      </w:r>
      <w:proofErr w:type="spellEnd"/>
      <w:r w:rsidRPr="00CE2E8F">
        <w:rPr>
          <w:rFonts w:eastAsia="Times New Roman" w:cs="Times New Roman"/>
          <w:szCs w:val="24"/>
          <w:lang w:eastAsia="ru-RU"/>
        </w:rPr>
        <w:t>-</w:t>
      </w:r>
      <w:proofErr w:type="gramEnd"/>
      <w:r w:rsidRPr="00CE2E8F">
        <w:rPr>
          <w:rFonts w:eastAsia="Times New Roman" w:cs="Times New Roman"/>
          <w:szCs w:val="24"/>
          <w:lang w:eastAsia="ru-RU"/>
        </w:rPr>
        <w:br/>
      </w:r>
      <w:proofErr w:type="spellStart"/>
      <w:r w:rsidRPr="00CE2E8F">
        <w:rPr>
          <w:rFonts w:eastAsia="Times New Roman" w:cs="Times New Roman"/>
          <w:szCs w:val="24"/>
          <w:lang w:eastAsia="ru-RU"/>
        </w:rPr>
        <w:t>ского</w:t>
      </w:r>
      <w:proofErr w:type="spellEnd"/>
      <w:r w:rsidRPr="00CE2E8F">
        <w:rPr>
          <w:rFonts w:eastAsia="Times New Roman" w:cs="Times New Roman"/>
          <w:szCs w:val="24"/>
          <w:lang w:eastAsia="ru-RU"/>
        </w:rPr>
        <w:t xml:space="preserve"> и </w:t>
      </w:r>
      <w:proofErr w:type="spellStart"/>
      <w:r w:rsidRPr="00CE2E8F">
        <w:rPr>
          <w:rFonts w:eastAsia="Times New Roman" w:cs="Times New Roman"/>
          <w:szCs w:val="24"/>
          <w:lang w:eastAsia="ru-RU"/>
        </w:rPr>
        <w:t>бейского</w:t>
      </w:r>
      <w:proofErr w:type="spellEnd"/>
      <w:r w:rsidRPr="00CE2E8F">
        <w:rPr>
          <w:rFonts w:eastAsia="Times New Roman" w:cs="Times New Roman"/>
          <w:szCs w:val="24"/>
          <w:lang w:eastAsia="ru-RU"/>
        </w:rPr>
        <w:t xml:space="preserve"> водоносных горизонтов обладает двухслойным строением: </w:t>
      </w:r>
      <w:proofErr w:type="spellStart"/>
      <w:r w:rsidRPr="00CE2E8F">
        <w:rPr>
          <w:rFonts w:eastAsia="Times New Roman" w:cs="Times New Roman"/>
          <w:szCs w:val="24"/>
          <w:lang w:eastAsia="ru-RU"/>
        </w:rPr>
        <w:t>продуктив</w:t>
      </w:r>
      <w:proofErr w:type="spellEnd"/>
      <w:r w:rsidRPr="00CE2E8F">
        <w:rPr>
          <w:rFonts w:eastAsia="Times New Roman" w:cs="Times New Roman"/>
          <w:szCs w:val="24"/>
          <w:lang w:eastAsia="ru-RU"/>
        </w:rPr>
        <w:t>-</w:t>
      </w:r>
      <w:r w:rsidRPr="00CE2E8F">
        <w:rPr>
          <w:rFonts w:eastAsia="Times New Roman" w:cs="Times New Roman"/>
          <w:szCs w:val="24"/>
          <w:lang w:eastAsia="ru-RU"/>
        </w:rPr>
        <w:br/>
      </w:r>
      <w:proofErr w:type="spellStart"/>
      <w:r w:rsidRPr="00CE2E8F">
        <w:rPr>
          <w:rFonts w:eastAsia="Times New Roman" w:cs="Times New Roman"/>
          <w:szCs w:val="24"/>
          <w:lang w:eastAsia="ru-RU"/>
        </w:rPr>
        <w:t>ный</w:t>
      </w:r>
      <w:proofErr w:type="spellEnd"/>
      <w:r w:rsidRPr="00CE2E8F">
        <w:rPr>
          <w:rFonts w:eastAsia="Times New Roman" w:cs="Times New Roman"/>
          <w:szCs w:val="24"/>
          <w:lang w:eastAsia="ru-RU"/>
        </w:rPr>
        <w:t xml:space="preserve"> напорный горизонт, вскрываемый на глубинах 50-85 метров и верхняя </w:t>
      </w:r>
      <w:proofErr w:type="spellStart"/>
      <w:r w:rsidRPr="00CE2E8F">
        <w:rPr>
          <w:rFonts w:eastAsia="Times New Roman" w:cs="Times New Roman"/>
          <w:szCs w:val="24"/>
          <w:lang w:eastAsia="ru-RU"/>
        </w:rPr>
        <w:t>слабонапорная</w:t>
      </w:r>
      <w:proofErr w:type="spellEnd"/>
      <w:r w:rsidRPr="00CE2E8F">
        <w:rPr>
          <w:rFonts w:eastAsia="Times New Roman" w:cs="Times New Roman"/>
          <w:szCs w:val="24"/>
          <w:lang w:eastAsia="ru-RU"/>
        </w:rPr>
        <w:br/>
        <w:t xml:space="preserve">зона </w:t>
      </w:r>
      <w:proofErr w:type="spellStart"/>
      <w:r w:rsidRPr="00CE2E8F">
        <w:rPr>
          <w:rFonts w:eastAsia="Times New Roman" w:cs="Times New Roman"/>
          <w:szCs w:val="24"/>
          <w:lang w:eastAsia="ru-RU"/>
        </w:rPr>
        <w:t>трещиноватости</w:t>
      </w:r>
      <w:proofErr w:type="spellEnd"/>
      <w:r w:rsidRPr="00CE2E8F">
        <w:rPr>
          <w:rFonts w:eastAsia="Times New Roman" w:cs="Times New Roman"/>
          <w:szCs w:val="24"/>
          <w:lang w:eastAsia="ru-RU"/>
        </w:rPr>
        <w:t xml:space="preserve">, связанная с аллювиальным горизонтом. </w:t>
      </w:r>
      <w:proofErr w:type="gramStart"/>
      <w:r w:rsidRPr="00281755">
        <w:rPr>
          <w:rFonts w:eastAsia="Times New Roman" w:cs="Times New Roman"/>
          <w:szCs w:val="24"/>
          <w:lang w:eastAsia="ru-RU"/>
        </w:rPr>
        <w:t>Выдержанных</w:t>
      </w:r>
      <w:proofErr w:type="gramEnd"/>
      <w:r w:rsidR="006B7226" w:rsidRPr="00281755">
        <w:rPr>
          <w:rFonts w:eastAsia="Times New Roman" w:cs="Times New Roman"/>
          <w:szCs w:val="24"/>
          <w:lang w:eastAsia="ru-RU"/>
        </w:rPr>
        <w:t xml:space="preserve"> </w:t>
      </w:r>
      <w:proofErr w:type="spellStart"/>
      <w:r w:rsidRPr="00281755">
        <w:rPr>
          <w:rFonts w:eastAsia="Times New Roman" w:cs="Times New Roman"/>
          <w:szCs w:val="24"/>
          <w:lang w:eastAsia="ru-RU"/>
        </w:rPr>
        <w:t>водоупоров</w:t>
      </w:r>
      <w:proofErr w:type="spellEnd"/>
      <w:r w:rsidRPr="00CE2E8F">
        <w:rPr>
          <w:rFonts w:eastAsia="Times New Roman" w:cs="Times New Roman"/>
          <w:szCs w:val="24"/>
          <w:lang w:eastAsia="ru-RU"/>
        </w:rPr>
        <w:br/>
        <w:t>между этими горизонтами не прослеживается. Аллювиальные отложения зачастую по</w:t>
      </w:r>
      <w:proofErr w:type="gramStart"/>
      <w:r w:rsidRPr="00CE2E8F">
        <w:rPr>
          <w:rFonts w:eastAsia="Times New Roman" w:cs="Times New Roman"/>
          <w:szCs w:val="24"/>
          <w:lang w:eastAsia="ru-RU"/>
        </w:rPr>
        <w:t>д-</w:t>
      </w:r>
      <w:proofErr w:type="gramEnd"/>
      <w:r w:rsidRPr="00CE2E8F">
        <w:rPr>
          <w:rFonts w:eastAsia="Times New Roman" w:cs="Times New Roman"/>
          <w:szCs w:val="24"/>
          <w:lang w:eastAsia="ru-RU"/>
        </w:rPr>
        <w:br/>
      </w:r>
      <w:proofErr w:type="spellStart"/>
      <w:r w:rsidRPr="00CE2E8F">
        <w:rPr>
          <w:rFonts w:eastAsia="Times New Roman" w:cs="Times New Roman"/>
          <w:szCs w:val="24"/>
          <w:lang w:eastAsia="ru-RU"/>
        </w:rPr>
        <w:t>стилаются</w:t>
      </w:r>
      <w:proofErr w:type="spellEnd"/>
      <w:r w:rsidRPr="00CE2E8F">
        <w:rPr>
          <w:rFonts w:eastAsia="Times New Roman" w:cs="Times New Roman"/>
          <w:szCs w:val="24"/>
          <w:lang w:eastAsia="ru-RU"/>
        </w:rPr>
        <w:t xml:space="preserve"> глинами и суглинками, однако по ряду скважин галечники залегают </w:t>
      </w:r>
      <w:proofErr w:type="spellStart"/>
      <w:r w:rsidRPr="00CE2E8F">
        <w:rPr>
          <w:rFonts w:eastAsia="Times New Roman" w:cs="Times New Roman"/>
          <w:szCs w:val="24"/>
          <w:lang w:eastAsia="ru-RU"/>
        </w:rPr>
        <w:t>непосред</w:t>
      </w:r>
      <w:proofErr w:type="spellEnd"/>
      <w:r w:rsidRPr="00CE2E8F">
        <w:rPr>
          <w:rFonts w:eastAsia="Times New Roman" w:cs="Times New Roman"/>
          <w:szCs w:val="24"/>
          <w:lang w:eastAsia="ru-RU"/>
        </w:rPr>
        <w:t>-</w:t>
      </w:r>
      <w:r w:rsidRPr="00CE2E8F">
        <w:rPr>
          <w:rFonts w:eastAsia="Times New Roman" w:cs="Times New Roman"/>
          <w:szCs w:val="24"/>
          <w:lang w:eastAsia="ru-RU"/>
        </w:rPr>
        <w:br/>
      </w:r>
      <w:proofErr w:type="spellStart"/>
      <w:r w:rsidRPr="00CE2E8F">
        <w:rPr>
          <w:rFonts w:eastAsia="Times New Roman" w:cs="Times New Roman"/>
          <w:szCs w:val="24"/>
          <w:lang w:eastAsia="ru-RU"/>
        </w:rPr>
        <w:t>ственно</w:t>
      </w:r>
      <w:proofErr w:type="spellEnd"/>
      <w:r w:rsidRPr="00CE2E8F">
        <w:rPr>
          <w:rFonts w:eastAsia="Times New Roman" w:cs="Times New Roman"/>
          <w:szCs w:val="24"/>
          <w:lang w:eastAsia="ru-RU"/>
        </w:rPr>
        <w:t xml:space="preserve"> на трещиноватых породах девонского возраста. </w:t>
      </w:r>
      <w:proofErr w:type="spellStart"/>
      <w:r w:rsidRPr="00CE2E8F">
        <w:rPr>
          <w:rFonts w:eastAsia="Times New Roman" w:cs="Times New Roman"/>
          <w:szCs w:val="24"/>
          <w:lang w:eastAsia="ru-RU"/>
        </w:rPr>
        <w:t>Водоупор</w:t>
      </w:r>
      <w:proofErr w:type="spellEnd"/>
      <w:r w:rsidRPr="00CE2E8F">
        <w:rPr>
          <w:rFonts w:eastAsia="Times New Roman" w:cs="Times New Roman"/>
          <w:szCs w:val="24"/>
          <w:lang w:eastAsia="ru-RU"/>
        </w:rPr>
        <w:t xml:space="preserve"> между ними также н</w:t>
      </w:r>
      <w:proofErr w:type="gramStart"/>
      <w:r w:rsidRPr="00CE2E8F">
        <w:rPr>
          <w:rFonts w:eastAsia="Times New Roman" w:cs="Times New Roman"/>
          <w:szCs w:val="24"/>
          <w:lang w:eastAsia="ru-RU"/>
        </w:rPr>
        <w:t>о-</w:t>
      </w:r>
      <w:proofErr w:type="gramEnd"/>
      <w:r w:rsidRPr="00CE2E8F">
        <w:rPr>
          <w:rFonts w:eastAsia="Times New Roman" w:cs="Times New Roman"/>
          <w:szCs w:val="24"/>
          <w:lang w:eastAsia="ru-RU"/>
        </w:rPr>
        <w:br/>
        <w:t>сит локальный характер.</w:t>
      </w:r>
    </w:p>
    <w:p w:rsidR="00AB1B8A" w:rsidRDefault="00CE2E8F" w:rsidP="00AB1B8A">
      <w:pPr>
        <w:widowControl w:val="0"/>
        <w:spacing w:line="274" w:lineRule="exact"/>
        <w:ind w:firstLine="709"/>
        <w:rPr>
          <w:rFonts w:eastAsia="Times New Roman" w:cs="Times New Roman"/>
          <w:szCs w:val="24"/>
          <w:lang w:eastAsia="ru-RU"/>
        </w:rPr>
      </w:pPr>
      <w:r w:rsidRPr="00CE2E8F">
        <w:rPr>
          <w:rFonts w:eastAsia="Times New Roman" w:cs="Times New Roman"/>
          <w:szCs w:val="24"/>
          <w:lang w:eastAsia="ru-RU"/>
        </w:rPr>
        <w:t>Исходя из выше изложенного, следует принимать водоносный комплекс девонских</w:t>
      </w:r>
      <w:r w:rsidRPr="00CE2E8F">
        <w:rPr>
          <w:rFonts w:eastAsia="Times New Roman" w:cs="Times New Roman"/>
          <w:szCs w:val="24"/>
          <w:lang w:eastAsia="ru-RU"/>
        </w:rPr>
        <w:br/>
        <w:t xml:space="preserve">отложений как пласт не однородный, напорный, не изолированный, по условиям </w:t>
      </w:r>
      <w:proofErr w:type="spellStart"/>
      <w:r w:rsidRPr="00CE2E8F">
        <w:rPr>
          <w:rFonts w:eastAsia="Times New Roman" w:cs="Times New Roman"/>
          <w:szCs w:val="24"/>
          <w:lang w:eastAsia="ru-RU"/>
        </w:rPr>
        <w:t>залег</w:t>
      </w:r>
      <w:proofErr w:type="gramStart"/>
      <w:r w:rsidRPr="00CE2E8F">
        <w:rPr>
          <w:rFonts w:eastAsia="Times New Roman" w:cs="Times New Roman"/>
          <w:szCs w:val="24"/>
          <w:lang w:eastAsia="ru-RU"/>
        </w:rPr>
        <w:t>а</w:t>
      </w:r>
      <w:proofErr w:type="spellEnd"/>
      <w:r w:rsidRPr="00CE2E8F">
        <w:rPr>
          <w:rFonts w:eastAsia="Times New Roman" w:cs="Times New Roman"/>
          <w:szCs w:val="24"/>
          <w:lang w:eastAsia="ru-RU"/>
        </w:rPr>
        <w:t>-</w:t>
      </w:r>
      <w:proofErr w:type="gramEnd"/>
      <w:r w:rsidRPr="00CE2E8F">
        <w:rPr>
          <w:rFonts w:eastAsia="Times New Roman" w:cs="Times New Roman"/>
          <w:szCs w:val="24"/>
          <w:lang w:eastAsia="ru-RU"/>
        </w:rPr>
        <w:br/>
      </w:r>
      <w:proofErr w:type="spellStart"/>
      <w:r w:rsidRPr="00CE2E8F">
        <w:rPr>
          <w:rFonts w:eastAsia="Times New Roman" w:cs="Times New Roman"/>
          <w:szCs w:val="24"/>
          <w:lang w:eastAsia="ru-RU"/>
        </w:rPr>
        <w:t>ния</w:t>
      </w:r>
      <w:proofErr w:type="spellEnd"/>
      <w:r w:rsidRPr="00CE2E8F">
        <w:rPr>
          <w:rFonts w:eastAsia="Times New Roman" w:cs="Times New Roman"/>
          <w:szCs w:val="24"/>
          <w:lang w:eastAsia="ru-RU"/>
        </w:rPr>
        <w:t xml:space="preserve"> он является полуограниченным пластом с контуром постоянного напо</w:t>
      </w:r>
      <w:r w:rsidR="00F72BD6">
        <w:rPr>
          <w:rFonts w:eastAsia="Times New Roman" w:cs="Times New Roman"/>
          <w:szCs w:val="24"/>
          <w:lang w:eastAsia="ru-RU"/>
        </w:rPr>
        <w:t>ра (река Береш),</w:t>
      </w:r>
      <w:r w:rsidR="00F72BD6">
        <w:rPr>
          <w:rFonts w:eastAsia="Times New Roman" w:cs="Times New Roman"/>
          <w:szCs w:val="24"/>
          <w:lang w:eastAsia="ru-RU"/>
        </w:rPr>
        <w:br/>
        <w:t>следовательно, э</w:t>
      </w:r>
      <w:r w:rsidRPr="00CE2E8F">
        <w:rPr>
          <w:rFonts w:eastAsia="Times New Roman" w:cs="Times New Roman"/>
          <w:szCs w:val="24"/>
          <w:lang w:eastAsia="ru-RU"/>
        </w:rPr>
        <w:t>ксплуатируемый водоносный горизонт относится к недостаточно защищённ</w:t>
      </w:r>
      <w:r w:rsidRPr="00CE2E8F">
        <w:rPr>
          <w:rFonts w:eastAsia="Times New Roman" w:cs="Times New Roman"/>
          <w:szCs w:val="24"/>
          <w:lang w:eastAsia="ru-RU"/>
        </w:rPr>
        <w:t>о</w:t>
      </w:r>
      <w:r w:rsidRPr="00CE2E8F">
        <w:rPr>
          <w:rFonts w:eastAsia="Times New Roman" w:cs="Times New Roman"/>
          <w:szCs w:val="24"/>
          <w:lang w:eastAsia="ru-RU"/>
        </w:rPr>
        <w:lastRenderedPageBreak/>
        <w:t>му типу подземных вод</w:t>
      </w:r>
      <w:r w:rsidR="00AB1B8A">
        <w:rPr>
          <w:rFonts w:eastAsia="Times New Roman" w:cs="Times New Roman"/>
          <w:szCs w:val="24"/>
          <w:lang w:eastAsia="ru-RU"/>
        </w:rPr>
        <w:t xml:space="preserve">. </w:t>
      </w:r>
    </w:p>
    <w:p w:rsidR="000F7A26" w:rsidRDefault="000F7A26" w:rsidP="00AB1B8A">
      <w:pPr>
        <w:widowControl w:val="0"/>
        <w:spacing w:line="274" w:lineRule="exact"/>
        <w:ind w:firstLine="709"/>
      </w:pPr>
      <w:r>
        <w:t>Сооружение водозабора начато в 1984 году, первая очередь закончена в 1987 году – скважины №1,2,3,4,5,6. В 1989-1992 годах построена вторая очередь водозабора – скважины №7,8,9,10,11.</w:t>
      </w:r>
      <w:r w:rsidR="008E6589">
        <w:t xml:space="preserve"> Скважина №8 позднее была выведена из эксплуатации.</w:t>
      </w:r>
      <w:r w:rsidR="00AB1B8A">
        <w:t xml:space="preserve"> </w:t>
      </w:r>
      <w:r w:rsidR="005E175F">
        <w:t>На все эксплуатационные скважины предоставлены паспорта, в соответствии с которыми глубина скважин составляет 90 м.</w:t>
      </w:r>
    </w:p>
    <w:p w:rsidR="00CD78BB" w:rsidRPr="00257C41" w:rsidRDefault="008E6589" w:rsidP="00957AEF">
      <w:pPr>
        <w:pStyle w:val="e"/>
        <w:spacing w:before="0"/>
      </w:pPr>
      <w:r w:rsidRPr="00257C41">
        <w:t>Расстояния между скважинами от десятков до сотен метров. Устья скважин оборудов</w:t>
      </w:r>
      <w:r w:rsidRPr="00257C41">
        <w:t>а</w:t>
      </w:r>
      <w:r w:rsidRPr="00257C41">
        <w:t>ны герментоопорой, находятся в закрытых павильонах</w:t>
      </w:r>
      <w:r w:rsidR="00683D63" w:rsidRPr="00257C41">
        <w:t xml:space="preserve"> размерами 3,8х5,8м</w:t>
      </w:r>
      <w:r w:rsidRPr="00257C41">
        <w:t xml:space="preserve">, сооруженных из </w:t>
      </w:r>
      <w:r w:rsidR="00683D63" w:rsidRPr="00257C41">
        <w:t>сборного</w:t>
      </w:r>
      <w:r w:rsidRPr="00257C41">
        <w:t xml:space="preserve"> железобетона.</w:t>
      </w:r>
      <w:r w:rsidR="00CE4873" w:rsidRPr="00257C41">
        <w:t xml:space="preserve"> Павильоны находятся в удовлетворительном состоян</w:t>
      </w:r>
      <w:r w:rsidR="00683D63" w:rsidRPr="00257C41">
        <w:t>ии, местами ра</w:t>
      </w:r>
      <w:r w:rsidR="00683D63" w:rsidRPr="00257C41">
        <w:t>з</w:t>
      </w:r>
      <w:r w:rsidR="00683D63" w:rsidRPr="00257C41">
        <w:t xml:space="preserve">рушена </w:t>
      </w:r>
      <w:proofErr w:type="spellStart"/>
      <w:r w:rsidR="00683D63" w:rsidRPr="00257C41">
        <w:t>отмостка</w:t>
      </w:r>
      <w:proofErr w:type="spellEnd"/>
      <w:r w:rsidR="00CD78BB" w:rsidRPr="00257C41">
        <w:t xml:space="preserve"> </w:t>
      </w:r>
      <w:proofErr w:type="gramStart"/>
      <w:r w:rsidR="00CD78BB" w:rsidRPr="00257C41">
        <w:t xml:space="preserve">( </w:t>
      </w:r>
      <w:proofErr w:type="gramEnd"/>
      <w:r w:rsidR="00CD78BB" w:rsidRPr="00257C41">
        <w:t>павильоны скважин 2,3,4,6,9). У павильона над скважиной №4 разрушена и отклонена от вертикали стена павильона с восточной стороны и имеется просадка фундамента.</w:t>
      </w:r>
      <w:r w:rsidR="00683D63" w:rsidRPr="00257C41">
        <w:t xml:space="preserve"> </w:t>
      </w:r>
      <w:r w:rsidR="00CE4873" w:rsidRPr="00257C41">
        <w:t xml:space="preserve"> </w:t>
      </w:r>
      <w:r w:rsidR="00CD78BB" w:rsidRPr="00257C41">
        <w:t>Для всех павильонов необходимо сделать</w:t>
      </w:r>
      <w:r w:rsidR="00CE4873" w:rsidRPr="00257C41">
        <w:t xml:space="preserve"> косметические ремонты</w:t>
      </w:r>
      <w:r w:rsidR="00CD78BB" w:rsidRPr="00257C41">
        <w:t xml:space="preserve"> и восстановить гидроизол</w:t>
      </w:r>
      <w:r w:rsidR="00CD78BB" w:rsidRPr="00257C41">
        <w:t>я</w:t>
      </w:r>
      <w:r w:rsidR="00CD78BB" w:rsidRPr="00257C41">
        <w:t xml:space="preserve">цию на </w:t>
      </w:r>
      <w:proofErr w:type="spellStart"/>
      <w:r w:rsidR="00CD78BB" w:rsidRPr="00257C41">
        <w:t>водопоъемных</w:t>
      </w:r>
      <w:proofErr w:type="spellEnd"/>
      <w:r w:rsidR="00CD78BB" w:rsidRPr="00257C41">
        <w:t xml:space="preserve"> трубопроводах, а также окрасить запорную арматуру в колодцах у скважин.</w:t>
      </w:r>
    </w:p>
    <w:p w:rsidR="008E6589" w:rsidRPr="00257C41" w:rsidRDefault="008E6589" w:rsidP="00957AEF">
      <w:pPr>
        <w:pStyle w:val="e"/>
        <w:spacing w:before="0"/>
      </w:pPr>
      <w:r w:rsidRPr="00257C41">
        <w:t>В павильонах смонтированы водомерные счетчики. Крепление стенок скважин выпо</w:t>
      </w:r>
      <w:r w:rsidRPr="00257C41">
        <w:t>л</w:t>
      </w:r>
      <w:r w:rsidRPr="00257C41">
        <w:t>нено обсадными трубами</w:t>
      </w:r>
      <w:r w:rsidR="005E175F" w:rsidRPr="00257C41">
        <w:t xml:space="preserve"> Ø426мм</w:t>
      </w:r>
      <w:r w:rsidRPr="00257C41">
        <w:t xml:space="preserve">. Поступление воды внутрь обсадных труб происходит через щелевой сетчатый фильтр с внешней гравийной подсыпкой. </w:t>
      </w:r>
      <w:r w:rsidR="005E175F" w:rsidRPr="00257C41">
        <w:t>Поступление воды из скважин обеспечивают насосы марки ЭЦВ 10-63-110</w:t>
      </w:r>
      <w:r w:rsidR="00822258" w:rsidRPr="00257C41">
        <w:t xml:space="preserve"> (скважина № 1)</w:t>
      </w:r>
      <w:r w:rsidR="005E175F" w:rsidRPr="00257C41">
        <w:t>, ЭЦВ</w:t>
      </w:r>
      <w:r w:rsidR="00822258" w:rsidRPr="00257C41">
        <w:t xml:space="preserve"> 12-210-63 (скважины № 2,3,4,5,6,7,9,10,11).</w:t>
      </w:r>
      <w:r w:rsidR="00240C1F" w:rsidRPr="00257C41">
        <w:t xml:space="preserve"> Все скважины подключены в один водовод Ø400</w:t>
      </w:r>
      <w:r w:rsidR="00274BB4" w:rsidRPr="00257C41">
        <w:t>-500</w:t>
      </w:r>
      <w:r w:rsidR="00240C1F" w:rsidRPr="00257C41">
        <w:t xml:space="preserve"> мм, входящий в р</w:t>
      </w:r>
      <w:r w:rsidR="00240C1F" w:rsidRPr="00257C41">
        <w:t>е</w:t>
      </w:r>
      <w:r w:rsidR="00240C1F" w:rsidRPr="00257C41">
        <w:t>зервуары чистой воды объемом 500 м</w:t>
      </w:r>
      <w:r w:rsidR="00240C1F" w:rsidRPr="00257C41">
        <w:rPr>
          <w:vertAlign w:val="superscript"/>
        </w:rPr>
        <w:t>3</w:t>
      </w:r>
      <w:r w:rsidR="00240C1F" w:rsidRPr="00257C41">
        <w:t>.</w:t>
      </w:r>
    </w:p>
    <w:p w:rsidR="00FD60E3" w:rsidRPr="00774697" w:rsidRDefault="00543154" w:rsidP="00FD60E3">
      <w:pPr>
        <w:pStyle w:val="e"/>
        <w:spacing w:before="0"/>
      </w:pPr>
      <w:r w:rsidRPr="00774697">
        <w:t>Насосная с</w:t>
      </w:r>
      <w:r w:rsidR="004B7C17" w:rsidRPr="00774697">
        <w:t>танция 2-го подъема Южно-Шарыповского водозабора по всему периметру благоустроена, озеленена, имеются подъездные пути и дорожки с твердым покрытием.</w:t>
      </w:r>
      <w:r w:rsidR="00FD60E3" w:rsidRPr="00774697">
        <w:t xml:space="preserve"> </w:t>
      </w:r>
      <w:r w:rsidR="007C41F3" w:rsidRPr="00774697">
        <w:t>В с</w:t>
      </w:r>
      <w:r w:rsidR="007C41F3" w:rsidRPr="00774697">
        <w:t>о</w:t>
      </w:r>
      <w:r w:rsidR="007C41F3" w:rsidRPr="00774697">
        <w:t>став насосной станции 2-го подъема входят: машинный зал станции 2-го подъема, 2 резервуара чистой воды объемом 500 м</w:t>
      </w:r>
      <w:r w:rsidR="007C41F3" w:rsidRPr="00774697">
        <w:rPr>
          <w:vertAlign w:val="superscript"/>
        </w:rPr>
        <w:t>3</w:t>
      </w:r>
      <w:r w:rsidR="007C41F3" w:rsidRPr="00774697">
        <w:t xml:space="preserve"> каждый, хлораторная, помещение лаборатории. В машинном зале установлено </w:t>
      </w:r>
      <w:r w:rsidR="005E6542" w:rsidRPr="00774697">
        <w:t>2</w:t>
      </w:r>
      <w:r w:rsidR="007C41F3" w:rsidRPr="00774697">
        <w:t xml:space="preserve"> насоса марки </w:t>
      </w:r>
      <w:r w:rsidR="005E6542" w:rsidRPr="00774697">
        <w:t xml:space="preserve">Д1250-65 и </w:t>
      </w:r>
      <w:r w:rsidR="00AB1B8A" w:rsidRPr="00774697">
        <w:t>2</w:t>
      </w:r>
      <w:r w:rsidR="005E6542" w:rsidRPr="00774697">
        <w:t xml:space="preserve"> насоса марки Д1100-58А</w:t>
      </w:r>
      <w:r w:rsidR="007C41F3" w:rsidRPr="00774697">
        <w:t>.</w:t>
      </w:r>
      <w:r w:rsidR="00240C1F" w:rsidRPr="00774697">
        <w:t xml:space="preserve"> Управление насосами станции 2-го подъема, глубинными насосами скважин производится из помещения пультовой.</w:t>
      </w:r>
    </w:p>
    <w:p w:rsidR="007C41F3" w:rsidRPr="00774697" w:rsidRDefault="00FD60E3" w:rsidP="00FD60E3">
      <w:pPr>
        <w:pStyle w:val="e"/>
        <w:spacing w:before="0"/>
      </w:pPr>
      <w:r w:rsidRPr="00774697">
        <w:t xml:space="preserve">Здание насосной станции размерами 33,5х12,8х7,7 м </w:t>
      </w:r>
      <w:r w:rsidR="006F1758" w:rsidRPr="00774697">
        <w:t>состоит из сборных железобето</w:t>
      </w:r>
      <w:r w:rsidR="006F1758" w:rsidRPr="00774697">
        <w:t>н</w:t>
      </w:r>
      <w:r w:rsidR="006F1758" w:rsidRPr="00774697">
        <w:t xml:space="preserve">ных конструкций и </w:t>
      </w:r>
      <w:r w:rsidRPr="00774697">
        <w:t>построено в 1990 году.  При визуальном обследовании выявлены повр</w:t>
      </w:r>
      <w:r w:rsidRPr="00774697">
        <w:t>е</w:t>
      </w:r>
      <w:r w:rsidRPr="00774697">
        <w:t>ждения: стены имеют выбоины в фактурном слое, имеются мелкие трещины в цоколе, оконные переплеты рассохлись, дверные полотна осели, в отмостке по периметру здания местами им</w:t>
      </w:r>
      <w:r w:rsidRPr="00774697">
        <w:t>е</w:t>
      </w:r>
      <w:r w:rsidRPr="00774697">
        <w:t>ются выбоины. Средний износ здания составляет 40%.</w:t>
      </w:r>
    </w:p>
    <w:p w:rsidR="00FD60E3" w:rsidRPr="00774697" w:rsidRDefault="00FD60E3" w:rsidP="00FD60E3">
      <w:pPr>
        <w:pStyle w:val="e"/>
        <w:spacing w:before="0"/>
      </w:pPr>
      <w:r w:rsidRPr="00774697">
        <w:t xml:space="preserve">Здание хлораторной размерами 12х5х5,4 м </w:t>
      </w:r>
      <w:r w:rsidR="006F1758" w:rsidRPr="00774697">
        <w:t>состоит из сборных железобетонных ко</w:t>
      </w:r>
      <w:r w:rsidR="006F1758" w:rsidRPr="00774697">
        <w:t>н</w:t>
      </w:r>
      <w:r w:rsidR="006F1758" w:rsidRPr="00774697">
        <w:t xml:space="preserve">струкций и </w:t>
      </w:r>
      <w:r w:rsidRPr="00774697">
        <w:t>построено в 1990 году. При визуальном обследовании выявлены повреждения: ст</w:t>
      </w:r>
      <w:r w:rsidRPr="00774697">
        <w:t>е</w:t>
      </w:r>
      <w:r w:rsidRPr="00774697">
        <w:t>ны имеют выбоины в фактурном слое, видимой просадки фундаментов нет, имеются мелкие трещины в цоколе, оконные переплеты рассохлись, дверные полотна осели, в отмостке по п</w:t>
      </w:r>
      <w:r w:rsidRPr="00774697">
        <w:t>е</w:t>
      </w:r>
      <w:r w:rsidRPr="00774697">
        <w:t xml:space="preserve">риметру здания местами имеются выбоины. Средний износ здания составляет 40%. </w:t>
      </w:r>
    </w:p>
    <w:p w:rsidR="00FD60E3" w:rsidRPr="00774697" w:rsidRDefault="00FD60E3" w:rsidP="00FD60E3">
      <w:pPr>
        <w:pStyle w:val="e"/>
        <w:spacing w:before="0"/>
      </w:pPr>
      <w:r w:rsidRPr="00774697">
        <w:t>Резервуары чистой воды в количестве 2-х штук  и объемом 500 м</w:t>
      </w:r>
      <w:r w:rsidRPr="00774697">
        <w:rPr>
          <w:vertAlign w:val="superscript"/>
        </w:rPr>
        <w:t>3</w:t>
      </w:r>
      <w:r w:rsidRPr="00774697">
        <w:t xml:space="preserve"> каждый выполнены из железобетона и построены в 1990 году. При визуальном обследовании видны мелкие тр</w:t>
      </w:r>
      <w:r w:rsidRPr="00774697">
        <w:t>е</w:t>
      </w:r>
      <w:r w:rsidRPr="00774697">
        <w:t xml:space="preserve">щины железобетонных конструкций. </w:t>
      </w:r>
      <w:r w:rsidR="00774697" w:rsidRPr="00774697">
        <w:t>Средний износ составляет 40%.</w:t>
      </w:r>
    </w:p>
    <w:p w:rsidR="00532D9C" w:rsidRDefault="001C193B" w:rsidP="00532D9C">
      <w:pPr>
        <w:pStyle w:val="e"/>
        <w:spacing w:before="0"/>
      </w:pPr>
      <w:r w:rsidRPr="00C168E7">
        <w:t xml:space="preserve">Кадатский водозабор </w:t>
      </w:r>
      <w:r w:rsidR="00532D9C" w:rsidRPr="00C168E7">
        <w:t>располагается вне территории промышленных предприятий и ж</w:t>
      </w:r>
      <w:r w:rsidR="00532D9C" w:rsidRPr="00C168E7">
        <w:t>и</w:t>
      </w:r>
      <w:r w:rsidR="00532D9C" w:rsidRPr="00C168E7">
        <w:t>лой застройки, что соответствует требованиям п.2.2.1.1 СанПиН «Зоны санитарной охраны и</w:t>
      </w:r>
      <w:r w:rsidR="00532D9C" w:rsidRPr="00C168E7">
        <w:t>с</w:t>
      </w:r>
      <w:r w:rsidR="00532D9C" w:rsidRPr="00C168E7">
        <w:t>точников водоснабжения и водопроводов питьевого назначения».</w:t>
      </w:r>
    </w:p>
    <w:p w:rsidR="00517D83" w:rsidRDefault="0084021B" w:rsidP="00532D9C">
      <w:pPr>
        <w:pStyle w:val="e"/>
        <w:spacing w:before="0"/>
      </w:pPr>
      <w:r w:rsidRPr="00281755">
        <w:t>Основным</w:t>
      </w:r>
      <w:r w:rsidR="006A3515" w:rsidRPr="00281755">
        <w:t xml:space="preserve"> </w:t>
      </w:r>
      <w:r w:rsidRPr="00281755">
        <w:t xml:space="preserve">продуктивным водоносным горизонтом </w:t>
      </w:r>
      <w:proofErr w:type="spellStart"/>
      <w:r w:rsidRPr="00281755">
        <w:t>Кадатского</w:t>
      </w:r>
      <w:proofErr w:type="spellEnd"/>
      <w:r w:rsidRPr="00281755">
        <w:t xml:space="preserve"> водозабора является нижнекарбоновый горизонт. В целом эксплуатация </w:t>
      </w:r>
      <w:proofErr w:type="spellStart"/>
      <w:r w:rsidRPr="00281755">
        <w:t>Кадатского</w:t>
      </w:r>
      <w:proofErr w:type="spellEnd"/>
      <w:r w:rsidRPr="00281755">
        <w:t xml:space="preserve"> водозабора происходит в ст</w:t>
      </w:r>
      <w:r w:rsidRPr="00281755">
        <w:t>а</w:t>
      </w:r>
      <w:r w:rsidRPr="00281755">
        <w:t>ционарном</w:t>
      </w:r>
      <w:r w:rsidR="006A3515" w:rsidRPr="00281755">
        <w:t xml:space="preserve"> </w:t>
      </w:r>
      <w:r w:rsidRPr="00281755">
        <w:t>режиме,</w:t>
      </w:r>
      <w:r w:rsidR="006A3515" w:rsidRPr="00281755">
        <w:t xml:space="preserve"> </w:t>
      </w:r>
      <w:r w:rsidRPr="00281755">
        <w:t>обеспечиваемом тремя факторами: инфильтрацией атмосферных осадков – восточный</w:t>
      </w:r>
      <w:r w:rsidR="006A3515" w:rsidRPr="00281755">
        <w:t xml:space="preserve"> </w:t>
      </w:r>
      <w:r w:rsidRPr="00281755">
        <w:t>фланг, подтоком</w:t>
      </w:r>
      <w:r w:rsidRPr="0084021B">
        <w:t xml:space="preserve"> со стороны пруда-охладителя - южны</w:t>
      </w:r>
      <w:r>
        <w:t>й фланг, перетеканием из аллюви</w:t>
      </w:r>
      <w:r w:rsidRPr="0084021B">
        <w:t>альных отложений реки Береш - северо-западный фланг.</w:t>
      </w:r>
    </w:p>
    <w:p w:rsidR="0084021B" w:rsidRPr="0084021B" w:rsidRDefault="0084021B" w:rsidP="0084021B">
      <w:pPr>
        <w:widowControl w:val="0"/>
        <w:spacing w:line="269" w:lineRule="exact"/>
        <w:ind w:firstLine="709"/>
        <w:rPr>
          <w:rFonts w:eastAsia="Times New Roman" w:cs="Times New Roman"/>
          <w:szCs w:val="24"/>
          <w:lang w:eastAsia="ru-RU"/>
        </w:rPr>
      </w:pPr>
      <w:r w:rsidRPr="0084021B">
        <w:rPr>
          <w:rFonts w:eastAsia="Times New Roman" w:cs="Times New Roman"/>
          <w:szCs w:val="24"/>
          <w:lang w:eastAsia="ru-RU"/>
        </w:rPr>
        <w:t xml:space="preserve">Подземные воды </w:t>
      </w:r>
      <w:proofErr w:type="spellStart"/>
      <w:r w:rsidRPr="0084021B">
        <w:rPr>
          <w:rFonts w:eastAsia="Times New Roman" w:cs="Times New Roman"/>
          <w:szCs w:val="24"/>
          <w:lang w:eastAsia="ru-RU"/>
        </w:rPr>
        <w:t>Кадатского</w:t>
      </w:r>
      <w:proofErr w:type="spellEnd"/>
      <w:r w:rsidRPr="0084021B">
        <w:rPr>
          <w:rFonts w:eastAsia="Times New Roman" w:cs="Times New Roman"/>
          <w:szCs w:val="24"/>
          <w:lang w:eastAsia="ru-RU"/>
        </w:rPr>
        <w:t xml:space="preserve"> водозабора относятся к </w:t>
      </w:r>
      <w:proofErr w:type="gramStart"/>
      <w:r w:rsidRPr="0084021B">
        <w:rPr>
          <w:rFonts w:eastAsia="Times New Roman" w:cs="Times New Roman"/>
          <w:szCs w:val="24"/>
          <w:lang w:eastAsia="ru-RU"/>
        </w:rPr>
        <w:t>напорным</w:t>
      </w:r>
      <w:proofErr w:type="gramEnd"/>
      <w:r w:rsidRPr="0084021B">
        <w:rPr>
          <w:rFonts w:eastAsia="Times New Roman" w:cs="Times New Roman"/>
          <w:szCs w:val="24"/>
          <w:lang w:eastAsia="ru-RU"/>
        </w:rPr>
        <w:t>, величина напора</w:t>
      </w:r>
      <w:r w:rsidRPr="0084021B">
        <w:rPr>
          <w:rFonts w:eastAsia="Times New Roman" w:cs="Times New Roman"/>
          <w:szCs w:val="24"/>
          <w:lang w:eastAsia="ru-RU"/>
        </w:rPr>
        <w:br/>
        <w:t>изменяется от 9 до 87 метров, чаще всего в пределах 30-40 метров. Водовмещающими п</w:t>
      </w:r>
      <w:proofErr w:type="gramStart"/>
      <w:r w:rsidRPr="0084021B">
        <w:rPr>
          <w:rFonts w:eastAsia="Times New Roman" w:cs="Times New Roman"/>
          <w:szCs w:val="24"/>
          <w:lang w:eastAsia="ru-RU"/>
        </w:rPr>
        <w:t>о-</w:t>
      </w:r>
      <w:proofErr w:type="gramEnd"/>
      <w:r w:rsidRPr="0084021B">
        <w:rPr>
          <w:rFonts w:eastAsia="Times New Roman" w:cs="Times New Roman"/>
          <w:szCs w:val="24"/>
          <w:lang w:eastAsia="ru-RU"/>
        </w:rPr>
        <w:br/>
        <w:t>родами являются трещиноватые мелко- и среднезернистые песчаники, переслаивающиеся</w:t>
      </w:r>
      <w:r w:rsidRPr="0084021B">
        <w:rPr>
          <w:rFonts w:eastAsia="Times New Roman" w:cs="Times New Roman"/>
          <w:szCs w:val="24"/>
          <w:lang w:eastAsia="ru-RU"/>
        </w:rPr>
        <w:br/>
        <w:t>с тонкослоистыми алевролитами. Глубина залегания подземных вод изменяется от первых</w:t>
      </w:r>
      <w:r w:rsidRPr="0084021B">
        <w:rPr>
          <w:rFonts w:eastAsia="Times New Roman" w:cs="Times New Roman"/>
          <w:szCs w:val="24"/>
          <w:lang w:eastAsia="ru-RU"/>
        </w:rPr>
        <w:br/>
        <w:t xml:space="preserve">метров до 80-90 метров, в среднем 70 метров. Мощность водоносного горизонта </w:t>
      </w:r>
      <w:proofErr w:type="spellStart"/>
      <w:r w:rsidRPr="0084021B">
        <w:rPr>
          <w:rFonts w:eastAsia="Times New Roman" w:cs="Times New Roman"/>
          <w:szCs w:val="24"/>
          <w:lang w:eastAsia="ru-RU"/>
        </w:rPr>
        <w:t>измен</w:t>
      </w:r>
      <w:proofErr w:type="gramStart"/>
      <w:r w:rsidRPr="0084021B">
        <w:rPr>
          <w:rFonts w:eastAsia="Times New Roman" w:cs="Times New Roman"/>
          <w:szCs w:val="24"/>
          <w:lang w:eastAsia="ru-RU"/>
        </w:rPr>
        <w:t>я</w:t>
      </w:r>
      <w:proofErr w:type="spellEnd"/>
      <w:r w:rsidRPr="0084021B">
        <w:rPr>
          <w:rFonts w:eastAsia="Times New Roman" w:cs="Times New Roman"/>
          <w:szCs w:val="24"/>
          <w:lang w:eastAsia="ru-RU"/>
        </w:rPr>
        <w:t>-</w:t>
      </w:r>
      <w:proofErr w:type="gramEnd"/>
      <w:r w:rsidRPr="0084021B">
        <w:rPr>
          <w:rFonts w:eastAsia="Times New Roman" w:cs="Times New Roman"/>
          <w:szCs w:val="24"/>
          <w:lang w:eastAsia="ru-RU"/>
        </w:rPr>
        <w:br/>
      </w:r>
      <w:proofErr w:type="spellStart"/>
      <w:r w:rsidRPr="0084021B">
        <w:rPr>
          <w:rFonts w:eastAsia="Times New Roman" w:cs="Times New Roman"/>
          <w:szCs w:val="24"/>
          <w:lang w:eastAsia="ru-RU"/>
        </w:rPr>
        <w:t>ется</w:t>
      </w:r>
      <w:proofErr w:type="spellEnd"/>
      <w:r w:rsidRPr="0084021B">
        <w:rPr>
          <w:rFonts w:eastAsia="Times New Roman" w:cs="Times New Roman"/>
          <w:szCs w:val="24"/>
          <w:lang w:eastAsia="ru-RU"/>
        </w:rPr>
        <w:t xml:space="preserve"> от 30 до 80 метров, реже до 100 метров.</w:t>
      </w:r>
    </w:p>
    <w:p w:rsidR="0084021B" w:rsidRPr="0084021B" w:rsidRDefault="0084021B" w:rsidP="0084021B">
      <w:pPr>
        <w:pStyle w:val="e"/>
        <w:spacing w:before="0"/>
      </w:pPr>
      <w:r w:rsidRPr="0084021B">
        <w:lastRenderedPageBreak/>
        <w:t xml:space="preserve">Водопроницаемость пород характеризуется коэффициентами фильтрации от </w:t>
      </w:r>
      <w:proofErr w:type="spellStart"/>
      <w:r w:rsidRPr="0084021B">
        <w:t>дес</w:t>
      </w:r>
      <w:proofErr w:type="gramStart"/>
      <w:r w:rsidRPr="0084021B">
        <w:t>я</w:t>
      </w:r>
      <w:proofErr w:type="spellEnd"/>
      <w:r w:rsidRPr="0084021B">
        <w:t>-</w:t>
      </w:r>
      <w:proofErr w:type="gramEnd"/>
      <w:r w:rsidRPr="0084021B">
        <w:br/>
      </w:r>
      <w:proofErr w:type="spellStart"/>
      <w:r w:rsidRPr="0084021B">
        <w:t>тых</w:t>
      </w:r>
      <w:proofErr w:type="spellEnd"/>
      <w:r w:rsidRPr="0084021B">
        <w:t xml:space="preserve"> долей до 30 метров в сутки, в среднем 19,34 метра в сутки. Опытными работами уст</w:t>
      </w:r>
      <w:proofErr w:type="gramStart"/>
      <w:r w:rsidRPr="0084021B">
        <w:t>а-</w:t>
      </w:r>
      <w:proofErr w:type="gramEnd"/>
      <w:r w:rsidRPr="0084021B">
        <w:br/>
      </w:r>
      <w:proofErr w:type="spellStart"/>
      <w:r w:rsidRPr="0084021B">
        <w:t>новлены</w:t>
      </w:r>
      <w:proofErr w:type="spellEnd"/>
      <w:r w:rsidRPr="0084021B">
        <w:t xml:space="preserve"> коэффициенты </w:t>
      </w:r>
      <w:proofErr w:type="spellStart"/>
      <w:r w:rsidRPr="0084021B">
        <w:t>водопроводимости</w:t>
      </w:r>
      <w:proofErr w:type="spellEnd"/>
      <w:r w:rsidRPr="0084021B">
        <w:t xml:space="preserve"> в пределах 22-1500 м</w:t>
      </w:r>
      <w:r w:rsidRPr="00FB78DB">
        <w:rPr>
          <w:vertAlign w:val="superscript"/>
        </w:rPr>
        <w:t>2</w:t>
      </w:r>
      <w:r w:rsidR="00FB78DB">
        <w:t>/сутки, в среднем 754 </w:t>
      </w:r>
      <w:r w:rsidRPr="0084021B">
        <w:t>м</w:t>
      </w:r>
      <w:r w:rsidRPr="00FB78DB">
        <w:rPr>
          <w:vertAlign w:val="superscript"/>
        </w:rPr>
        <w:t>2</w:t>
      </w:r>
      <w:r w:rsidRPr="0084021B">
        <w:t>/сутки.</w:t>
      </w:r>
    </w:p>
    <w:p w:rsidR="0084021B" w:rsidRPr="0084021B" w:rsidRDefault="0084021B" w:rsidP="0084021B">
      <w:pPr>
        <w:pStyle w:val="e"/>
        <w:spacing w:before="0"/>
      </w:pPr>
      <w:r w:rsidRPr="0084021B">
        <w:t>Таким образом, проведённый анализ геологических и гидрогеологических условий</w:t>
      </w:r>
      <w:r w:rsidRPr="0084021B">
        <w:br/>
      </w:r>
      <w:proofErr w:type="spellStart"/>
      <w:r w:rsidRPr="0084021B">
        <w:t>Кадатского</w:t>
      </w:r>
      <w:proofErr w:type="spellEnd"/>
      <w:r w:rsidRPr="0084021B">
        <w:t xml:space="preserve"> водозабора показывает, что водоносные комплексы верхнедевонских и </w:t>
      </w:r>
      <w:proofErr w:type="spellStart"/>
      <w:r w:rsidRPr="0084021B">
        <w:t>ни</w:t>
      </w:r>
      <w:proofErr w:type="gramStart"/>
      <w:r w:rsidRPr="0084021B">
        <w:t>ж</w:t>
      </w:r>
      <w:proofErr w:type="spellEnd"/>
      <w:r w:rsidRPr="0084021B">
        <w:t>-</w:t>
      </w:r>
      <w:proofErr w:type="gramEnd"/>
      <w:r w:rsidRPr="0084021B">
        <w:br/>
      </w:r>
      <w:proofErr w:type="spellStart"/>
      <w:r w:rsidRPr="0084021B">
        <w:t>некаменно</w:t>
      </w:r>
      <w:proofErr w:type="spellEnd"/>
      <w:r w:rsidR="006A3515">
        <w:t>-</w:t>
      </w:r>
      <w:r w:rsidRPr="0084021B">
        <w:t xml:space="preserve">угольных отложений являются пластом не однородным, напорным, не </w:t>
      </w:r>
      <w:proofErr w:type="spellStart"/>
      <w:r w:rsidRPr="0084021B">
        <w:t>изолиро</w:t>
      </w:r>
      <w:proofErr w:type="spellEnd"/>
      <w:r w:rsidRPr="0084021B">
        <w:t>-</w:t>
      </w:r>
      <w:r w:rsidRPr="0084021B">
        <w:br/>
        <w:t>ванным, по условиям залегания он является полуограниченным пластом с контуром постоя</w:t>
      </w:r>
      <w:r w:rsidRPr="0084021B">
        <w:t>н</w:t>
      </w:r>
      <w:r w:rsidRPr="0084021B">
        <w:t>ного напора со стороны реки Береш, следовательно,</w:t>
      </w:r>
      <w:r w:rsidR="006A3515">
        <w:t xml:space="preserve"> </w:t>
      </w:r>
      <w:r w:rsidRPr="0084021B">
        <w:t>эксплу</w:t>
      </w:r>
      <w:r>
        <w:t>а</w:t>
      </w:r>
      <w:r w:rsidRPr="0084021B">
        <w:t>тируемый водоносный горизонт относится к недостаточно защищённому типу подземных вод.</w:t>
      </w:r>
    </w:p>
    <w:p w:rsidR="00395504" w:rsidRPr="00257C41" w:rsidRDefault="007E23E1" w:rsidP="00532D9C">
      <w:pPr>
        <w:pStyle w:val="e"/>
        <w:spacing w:before="0"/>
      </w:pPr>
      <w:r w:rsidRPr="00257C41">
        <w:t>Устья скважин оборудованы герментоопорой, находятся в закрытых павильонах</w:t>
      </w:r>
      <w:r w:rsidR="00395504" w:rsidRPr="00257C41">
        <w:t xml:space="preserve"> разм</w:t>
      </w:r>
      <w:r w:rsidR="00395504" w:rsidRPr="00257C41">
        <w:t>е</w:t>
      </w:r>
      <w:r w:rsidR="00395504" w:rsidRPr="00257C41">
        <w:t>рами 3,20х</w:t>
      </w:r>
      <w:proofErr w:type="gramStart"/>
      <w:r w:rsidR="00395504" w:rsidRPr="00257C41">
        <w:t>6</w:t>
      </w:r>
      <w:proofErr w:type="gramEnd"/>
      <w:r w:rsidR="00395504" w:rsidRPr="00257C41">
        <w:t>,10 м</w:t>
      </w:r>
      <w:r w:rsidRPr="00257C41">
        <w:t xml:space="preserve">, сооруженных из </w:t>
      </w:r>
      <w:r w:rsidR="00395504" w:rsidRPr="00257C41">
        <w:t xml:space="preserve">сборного </w:t>
      </w:r>
      <w:r w:rsidRPr="00257C41">
        <w:t>железобетона. Павильоны находятся в удовлетв</w:t>
      </w:r>
      <w:r w:rsidRPr="00257C41">
        <w:t>о</w:t>
      </w:r>
      <w:r w:rsidRPr="00257C41">
        <w:t>рительном состоянии</w:t>
      </w:r>
      <w:r w:rsidR="00395504" w:rsidRPr="00257C41">
        <w:t xml:space="preserve">, видимой просадки фундаментов нет. Имеется разрушение кровельного покрытия 30-40% (павильоны скважин 2,3,6,7,10,11,12) </w:t>
      </w:r>
      <w:r w:rsidRPr="00257C41">
        <w:t xml:space="preserve"> </w:t>
      </w:r>
      <w:r w:rsidR="00395504" w:rsidRPr="00257C41">
        <w:t>Для всех павильонов необходимо сд</w:t>
      </w:r>
      <w:r w:rsidR="00395504" w:rsidRPr="00257C41">
        <w:t>е</w:t>
      </w:r>
      <w:r w:rsidR="00395504" w:rsidRPr="00257C41">
        <w:t xml:space="preserve">лать косметические ремонты и восстановить гидроизоляцию на </w:t>
      </w:r>
      <w:proofErr w:type="spellStart"/>
      <w:r w:rsidR="00395504" w:rsidRPr="00257C41">
        <w:t>водопоъемных</w:t>
      </w:r>
      <w:proofErr w:type="spellEnd"/>
      <w:r w:rsidR="00395504" w:rsidRPr="00257C41">
        <w:t xml:space="preserve"> трубопроводах, а также окрасить запорную арматуру в колодцах у скважин.</w:t>
      </w:r>
    </w:p>
    <w:p w:rsidR="007E23E1" w:rsidRPr="00257C41" w:rsidRDefault="007E23E1" w:rsidP="00532D9C">
      <w:pPr>
        <w:pStyle w:val="e"/>
        <w:spacing w:before="0"/>
      </w:pPr>
      <w:r w:rsidRPr="00257C41">
        <w:t>Крепление стенок скважин выполнено обсадными трубами Ø325мм. Поступление воды внутрь обсадных труб происходит через щелевой сетчатый фильтр с внешней гравийной по</w:t>
      </w:r>
      <w:r w:rsidRPr="00257C41">
        <w:t>д</w:t>
      </w:r>
      <w:r w:rsidRPr="00257C41">
        <w:t xml:space="preserve">сыпкой. </w:t>
      </w:r>
      <w:r w:rsidR="00822572" w:rsidRPr="00257C41">
        <w:t xml:space="preserve">Глубина скважин 120 м. </w:t>
      </w:r>
      <w:r w:rsidRPr="00257C41">
        <w:t>Поступление воды из скважин обеспечивают насосы марки ЭЦВ 8-65-110 (скважина №2), ЭЦВ 10-63-110 (скважины № 3,4,6,7,8,9,10,11,12,13), ЭЦВ 8-40-125 (скважина № 5)</w:t>
      </w:r>
      <w:r w:rsidR="006158B1" w:rsidRPr="00257C41">
        <w:t>. Насосы на скважинах № 2,3,4,5,8,9,13 находятся в рабочем состоянии, остальные подлежат замене. Необходима покраска всей запорной арматуры.</w:t>
      </w:r>
    </w:p>
    <w:p w:rsidR="004F727C" w:rsidRDefault="00543154" w:rsidP="008D5877">
      <w:pPr>
        <w:pStyle w:val="e"/>
      </w:pPr>
      <w:r>
        <w:t>Н</w:t>
      </w:r>
      <w:r w:rsidR="00822572" w:rsidRPr="00C168E7">
        <w:t>асосн</w:t>
      </w:r>
      <w:r>
        <w:t>ая</w:t>
      </w:r>
      <w:r w:rsidR="00822572" w:rsidRPr="00C168E7">
        <w:t xml:space="preserve"> с</w:t>
      </w:r>
      <w:r w:rsidR="006158B1" w:rsidRPr="00C168E7">
        <w:t>танци</w:t>
      </w:r>
      <w:r w:rsidR="00822572" w:rsidRPr="00C168E7">
        <w:t>и</w:t>
      </w:r>
      <w:r w:rsidR="006158B1" w:rsidRPr="00C168E7">
        <w:t xml:space="preserve"> 2-го подъема </w:t>
      </w:r>
      <w:proofErr w:type="spellStart"/>
      <w:r w:rsidR="006158B1" w:rsidRPr="00C168E7">
        <w:t>Кадатского</w:t>
      </w:r>
      <w:proofErr w:type="spellEnd"/>
      <w:r w:rsidR="006158B1" w:rsidRPr="00C168E7">
        <w:t xml:space="preserve"> водозабора</w:t>
      </w:r>
      <w:r w:rsidR="00822572" w:rsidRPr="00C168E7">
        <w:t xml:space="preserve"> введен</w:t>
      </w:r>
      <w:r>
        <w:t>а</w:t>
      </w:r>
      <w:r w:rsidR="00822572" w:rsidRPr="00C168E7">
        <w:t xml:space="preserve"> в эксплуата</w:t>
      </w:r>
      <w:r>
        <w:t>цию в 1990 </w:t>
      </w:r>
      <w:r w:rsidR="00822572" w:rsidRPr="00C168E7">
        <w:t>г. В состав насосной станции 2-го подъема входят: машинный зал станции 2-го подъема, 2 резервуара чистой воды объемом 250 м</w:t>
      </w:r>
      <w:r w:rsidR="00822572" w:rsidRPr="00C168E7">
        <w:rPr>
          <w:vertAlign w:val="superscript"/>
        </w:rPr>
        <w:t>3</w:t>
      </w:r>
      <w:r w:rsidR="00822572" w:rsidRPr="00C168E7">
        <w:t xml:space="preserve"> каждый, хлораторная, помещение лаборатории. В машинном зале установлено 5 насосов марки ЦН-400/</w:t>
      </w:r>
      <w:r w:rsidR="007154E5" w:rsidRPr="00C168E7">
        <w:t>105</w:t>
      </w:r>
      <w:r w:rsidR="00822572" w:rsidRPr="00C168E7">
        <w:t xml:space="preserve">. </w:t>
      </w:r>
      <w:r w:rsidR="001E0CF2" w:rsidRPr="00C168E7">
        <w:t>Необходим капитальный ремонт насосного оборудования.</w:t>
      </w:r>
    </w:p>
    <w:p w:rsidR="00543154" w:rsidRPr="00774697" w:rsidRDefault="00543154" w:rsidP="00543154">
      <w:pPr>
        <w:pStyle w:val="e"/>
        <w:spacing w:before="0"/>
      </w:pPr>
      <w:r w:rsidRPr="00774697">
        <w:t xml:space="preserve">Здание насосной станции размерами </w:t>
      </w:r>
      <w:r w:rsidR="00774697" w:rsidRPr="00774697">
        <w:t>37,4х</w:t>
      </w:r>
      <w:proofErr w:type="gramStart"/>
      <w:r w:rsidR="00774697" w:rsidRPr="00774697">
        <w:t>9</w:t>
      </w:r>
      <w:proofErr w:type="gramEnd"/>
      <w:r w:rsidR="00774697" w:rsidRPr="00774697">
        <w:t>,5х6,2</w:t>
      </w:r>
      <w:r w:rsidRPr="00774697">
        <w:t xml:space="preserve"> м состоит из сборных железобетонных конструкций и построено в 1990 году.  При визуальном обследовании выявлены повреждения: стены имеют выбоины в фактурном слое, имеются мелкие трещины в цоколе, оконные пер</w:t>
      </w:r>
      <w:r w:rsidRPr="00774697">
        <w:t>е</w:t>
      </w:r>
      <w:r w:rsidRPr="00774697">
        <w:t>плеты рассохлись, дверные полотна осели, в отмостке по периметру здания местами имеются выбоины. Средний износ здания составляет 40%.</w:t>
      </w:r>
    </w:p>
    <w:p w:rsidR="00543154" w:rsidRPr="00774697" w:rsidRDefault="00543154" w:rsidP="00543154">
      <w:pPr>
        <w:pStyle w:val="e"/>
        <w:spacing w:before="0"/>
      </w:pPr>
      <w:r w:rsidRPr="00774697">
        <w:t xml:space="preserve">Здание хлораторной размерами </w:t>
      </w:r>
      <w:r w:rsidR="00774697" w:rsidRPr="00774697">
        <w:t>9,8</w:t>
      </w:r>
      <w:r w:rsidRPr="00774697">
        <w:t>х</w:t>
      </w:r>
      <w:proofErr w:type="gramStart"/>
      <w:r w:rsidR="00774697" w:rsidRPr="00774697">
        <w:t>6</w:t>
      </w:r>
      <w:proofErr w:type="gramEnd"/>
      <w:r w:rsidR="00774697" w:rsidRPr="00774697">
        <w:t>,8х7,0</w:t>
      </w:r>
      <w:r w:rsidRPr="00774697">
        <w:t xml:space="preserve"> м состоит из сборных железобетонных ко</w:t>
      </w:r>
      <w:r w:rsidRPr="00774697">
        <w:t>н</w:t>
      </w:r>
      <w:r w:rsidRPr="00774697">
        <w:t xml:space="preserve">струкций и построено в 1990 году. При визуальном обследовании выявлены повреждения: </w:t>
      </w:r>
      <w:r w:rsidR="00774697" w:rsidRPr="00774697">
        <w:t>ст</w:t>
      </w:r>
      <w:r w:rsidR="00774697" w:rsidRPr="00774697">
        <w:t>е</w:t>
      </w:r>
      <w:r w:rsidR="00774697" w:rsidRPr="00774697">
        <w:t>ны имеют выветривание швов на глубину до 1 см</w:t>
      </w:r>
      <w:r w:rsidRPr="00774697">
        <w:t>, видимой просадки фундаментов нет, имею</w:t>
      </w:r>
      <w:r w:rsidRPr="00774697">
        <w:t>т</w:t>
      </w:r>
      <w:r w:rsidRPr="00774697">
        <w:t xml:space="preserve">ся мелкие трещины в цоколе, </w:t>
      </w:r>
      <w:r w:rsidR="00774697" w:rsidRPr="00774697">
        <w:t>стертость дверных полотен</w:t>
      </w:r>
      <w:r w:rsidRPr="00774697">
        <w:t>, в отмостке по периметру здания м</w:t>
      </w:r>
      <w:r w:rsidRPr="00774697">
        <w:t>е</w:t>
      </w:r>
      <w:r w:rsidRPr="00774697">
        <w:t xml:space="preserve">стами имеются </w:t>
      </w:r>
      <w:r w:rsidR="00774697" w:rsidRPr="00774697">
        <w:t>трещины</w:t>
      </w:r>
      <w:r w:rsidRPr="00774697">
        <w:t>. Средний износ здания составляет 40%.</w:t>
      </w:r>
    </w:p>
    <w:p w:rsidR="00543154" w:rsidRPr="00774697" w:rsidRDefault="00543154" w:rsidP="00543154">
      <w:pPr>
        <w:pStyle w:val="e"/>
        <w:spacing w:before="0"/>
      </w:pPr>
      <w:r w:rsidRPr="00774697">
        <w:t xml:space="preserve">Резервуары чистой воды в количестве 2-х штук  и объемом </w:t>
      </w:r>
      <w:r w:rsidR="00774697" w:rsidRPr="00774697">
        <w:t>25</w:t>
      </w:r>
      <w:r w:rsidRPr="00774697">
        <w:t>0 м</w:t>
      </w:r>
      <w:r w:rsidRPr="00774697">
        <w:rPr>
          <w:vertAlign w:val="superscript"/>
        </w:rPr>
        <w:t>3</w:t>
      </w:r>
      <w:r w:rsidRPr="00774697">
        <w:t xml:space="preserve"> каждый выполнены из железобетона и построены в 1990 году. При визуальном обследовании видны мелкие тр</w:t>
      </w:r>
      <w:r w:rsidRPr="00774697">
        <w:t>е</w:t>
      </w:r>
      <w:r w:rsidRPr="00774697">
        <w:t xml:space="preserve">щины железобетонных конструкций. </w:t>
      </w:r>
      <w:r w:rsidR="00774697" w:rsidRPr="00774697">
        <w:t>Средний износ составляет 40%.</w:t>
      </w:r>
    </w:p>
    <w:p w:rsidR="00A538C4" w:rsidRDefault="00A538C4" w:rsidP="00A538C4">
      <w:pPr>
        <w:ind w:firstLine="709"/>
        <w:rPr>
          <w:szCs w:val="24"/>
        </w:rPr>
      </w:pPr>
      <w:r w:rsidRPr="0053130F">
        <w:rPr>
          <w:szCs w:val="24"/>
        </w:rPr>
        <w:t>Дубининский водозабор</w:t>
      </w:r>
      <w:r w:rsidRPr="007E3C7D">
        <w:rPr>
          <w:szCs w:val="24"/>
        </w:rPr>
        <w:t xml:space="preserve"> располагается вне территории промышленных предприятий и жил</w:t>
      </w:r>
      <w:r>
        <w:rPr>
          <w:szCs w:val="24"/>
        </w:rPr>
        <w:t>ой застройки. Что соответствует</w:t>
      </w:r>
      <w:r w:rsidRPr="007E3C7D">
        <w:rPr>
          <w:szCs w:val="24"/>
        </w:rPr>
        <w:t xml:space="preserve"> требованиям п.2.2.1.1 СанПиН «Зоны санитарной охраны источников водоснабжения и водопроводов питьевого назначения».</w:t>
      </w:r>
    </w:p>
    <w:p w:rsidR="006B7F60" w:rsidRDefault="006D5642" w:rsidP="006B7F60">
      <w:pPr>
        <w:ind w:firstLine="709"/>
        <w:rPr>
          <w:szCs w:val="24"/>
        </w:rPr>
      </w:pPr>
      <w:r>
        <w:rPr>
          <w:szCs w:val="24"/>
        </w:rPr>
        <w:t xml:space="preserve">Водозабор расположен на первой надпойменной террасе р. Береш. Бровка террасы осложнена оврагами и балками. Высота террасы над урезом воды в реке 20-25 м. Ширины поймы р. Береш достигает 450-700 м. Пойменная терраса прослеживается на высоте от 1 м до 1,5 м </w:t>
      </w:r>
      <w:proofErr w:type="spellStart"/>
      <w:r>
        <w:rPr>
          <w:szCs w:val="24"/>
        </w:rPr>
        <w:t>намеженным</w:t>
      </w:r>
      <w:proofErr w:type="spellEnd"/>
      <w:r>
        <w:rPr>
          <w:szCs w:val="24"/>
        </w:rPr>
        <w:t xml:space="preserve"> уровнем реки. Пойма заболочена, изрезана старицами, поросла мелколесьем и кустарником.</w:t>
      </w:r>
      <w:r w:rsidR="006B7F60">
        <w:rPr>
          <w:szCs w:val="24"/>
        </w:rPr>
        <w:t xml:space="preserve"> </w:t>
      </w:r>
    </w:p>
    <w:p w:rsidR="00A538C4" w:rsidRDefault="004F3304" w:rsidP="006B7F60">
      <w:pPr>
        <w:ind w:firstLine="709"/>
      </w:pPr>
      <w:r>
        <w:t>Дубининский водозабор был построен без проекта и требуемого гидрогеологического обоснования</w:t>
      </w:r>
      <w:r w:rsidR="00437254">
        <w:t xml:space="preserve">. Начало сооружения водозабора для водоснабжения благоустроенного жилого поселка строителей разреза </w:t>
      </w:r>
      <w:r w:rsidR="00686204">
        <w:t xml:space="preserve">«Березовский» на ст. Дубинино относится к </w:t>
      </w:r>
      <w:r w:rsidR="00A538C4" w:rsidRPr="0032009B">
        <w:t>198</w:t>
      </w:r>
      <w:r w:rsidR="0032009B" w:rsidRPr="0032009B">
        <w:t>1</w:t>
      </w:r>
      <w:r w:rsidRPr="0032009B">
        <w:t>-198</w:t>
      </w:r>
      <w:r w:rsidR="0032009B" w:rsidRPr="0032009B">
        <w:t xml:space="preserve">8 </w:t>
      </w:r>
      <w:r w:rsidRPr="0032009B">
        <w:t>гг</w:t>
      </w:r>
      <w:r w:rsidR="00A538C4" w:rsidRPr="0032009B">
        <w:t>.</w:t>
      </w:r>
      <w:r w:rsidR="00686204">
        <w:t xml:space="preserve"> Тогда были пробурены 4 скважины, на данный момент эти скважины ликвидированы.</w:t>
      </w:r>
      <w:r w:rsidR="00A538C4" w:rsidRPr="00B74A19">
        <w:t xml:space="preserve"> В эксплуат</w:t>
      </w:r>
      <w:r w:rsidR="00A538C4" w:rsidRPr="00B74A19">
        <w:t>а</w:t>
      </w:r>
      <w:r w:rsidR="00A538C4" w:rsidRPr="00B74A19">
        <w:t>цию были введены 3 скважины</w:t>
      </w:r>
      <w:r w:rsidR="00A538C4" w:rsidRPr="00A538C4">
        <w:t xml:space="preserve"> (скважина № 23 введена в эксплуатацию в 1984 году, скважина </w:t>
      </w:r>
      <w:r w:rsidR="00A538C4" w:rsidRPr="00A538C4">
        <w:lastRenderedPageBreak/>
        <w:t>№ 16 введена в эксплуатацию в 1985 году, скважина № 27 введена в эксплуатацию в 1985 г</w:t>
      </w:r>
      <w:r w:rsidR="00A538C4" w:rsidRPr="00A538C4">
        <w:t>о</w:t>
      </w:r>
      <w:r w:rsidR="00A538C4" w:rsidRPr="00A538C4">
        <w:t>ду)</w:t>
      </w:r>
      <w:r w:rsidR="00A538C4" w:rsidRPr="00B74A19">
        <w:t>.</w:t>
      </w:r>
    </w:p>
    <w:p w:rsidR="00A538C4" w:rsidRPr="00A538C4" w:rsidRDefault="00A538C4" w:rsidP="00A538C4">
      <w:pPr>
        <w:pStyle w:val="e"/>
        <w:spacing w:before="0"/>
      </w:pPr>
      <w:proofErr w:type="gramStart"/>
      <w:r>
        <w:t>В 1990</w:t>
      </w:r>
      <w:r w:rsidRPr="007E3C7D">
        <w:t xml:space="preserve"> году </w:t>
      </w:r>
      <w:r>
        <w:t xml:space="preserve">была </w:t>
      </w:r>
      <w:r w:rsidRPr="007E3C7D">
        <w:t xml:space="preserve">начата реконструкция </w:t>
      </w:r>
      <w:proofErr w:type="spellStart"/>
      <w:r w:rsidRPr="007E3C7D">
        <w:t>Дубининского</w:t>
      </w:r>
      <w:proofErr w:type="spellEnd"/>
      <w:r w:rsidRPr="007E3C7D">
        <w:t xml:space="preserve"> водозабора</w:t>
      </w:r>
      <w:r>
        <w:t xml:space="preserve"> и в эксплуатацию были </w:t>
      </w:r>
      <w:r w:rsidRPr="005367A1">
        <w:t>пробурены 8 скважи</w:t>
      </w:r>
      <w:r w:rsidR="006A3515" w:rsidRPr="005367A1">
        <w:t>н</w:t>
      </w:r>
      <w:r w:rsidR="006A3515" w:rsidRPr="00A538C4">
        <w:t xml:space="preserve"> (</w:t>
      </w:r>
      <w:r w:rsidRPr="00A538C4">
        <w:t>скважина № 2 введена в эксплуатацию в 1991 году, скважина № 3 введена в эксплуатацию в 1991 году, скважина №4 введена в эксплуатацию в 1990 году, скв</w:t>
      </w:r>
      <w:r w:rsidRPr="00A538C4">
        <w:t>а</w:t>
      </w:r>
      <w:r w:rsidRPr="00A538C4">
        <w:t>жина № 5 введена в эксплуатацию в 1992 году, скважина № 6 введена в эксплуатацию в 1992 году, скважина № 7 введена в эксплуатацию</w:t>
      </w:r>
      <w:proofErr w:type="gramEnd"/>
      <w:r w:rsidRPr="00A538C4">
        <w:t xml:space="preserve"> в 1994 году, скважина № 12 введена в эксплуат</w:t>
      </w:r>
      <w:r w:rsidRPr="00A538C4">
        <w:t>а</w:t>
      </w:r>
      <w:r w:rsidRPr="00A538C4">
        <w:t>цию в 1994 году, скважина № 24 введена в эксплуатацию в 1995 году). На все эксплуатацио</w:t>
      </w:r>
      <w:r w:rsidRPr="00A538C4">
        <w:t>н</w:t>
      </w:r>
      <w:r w:rsidRPr="00A538C4">
        <w:t>ные скважины представлены паспорта, в соответствии с которыми глубина скважин от 130 до 150 метров. В дальнейшем 4 скважины № 2,16,7,3 были выведены из работы в связи с отсу</w:t>
      </w:r>
      <w:r w:rsidRPr="00A538C4">
        <w:t>т</w:t>
      </w:r>
      <w:r w:rsidRPr="00A538C4">
        <w:t>ствием насосного оборудования и сокращением потребления холодной воды.</w:t>
      </w:r>
    </w:p>
    <w:p w:rsidR="00A538C4" w:rsidRPr="00D748D8" w:rsidRDefault="00A538C4" w:rsidP="00A538C4">
      <w:pPr>
        <w:pStyle w:val="e"/>
        <w:spacing w:before="0"/>
      </w:pPr>
      <w:r w:rsidRPr="00A538C4">
        <w:t xml:space="preserve">Устья скважин находятся в закрытых павильонах. Стеновое ограждение павильонов выполнено из железобетонных панелей, </w:t>
      </w:r>
      <w:proofErr w:type="spellStart"/>
      <w:r w:rsidRPr="00A538C4">
        <w:t>профлиста</w:t>
      </w:r>
      <w:proofErr w:type="spellEnd"/>
      <w:r w:rsidRPr="00A538C4">
        <w:t xml:space="preserve"> или кирпича обыкновенного. </w:t>
      </w:r>
      <w:proofErr w:type="gramStart"/>
      <w:r w:rsidRPr="00F2153C">
        <w:t>Кровля пав</w:t>
      </w:r>
      <w:r w:rsidRPr="00F2153C">
        <w:t>и</w:t>
      </w:r>
      <w:r w:rsidRPr="00F2153C">
        <w:t xml:space="preserve">льонов выполнена из </w:t>
      </w:r>
      <w:proofErr w:type="spellStart"/>
      <w:r w:rsidRPr="00F2153C">
        <w:t>профлиста</w:t>
      </w:r>
      <w:proofErr w:type="spellEnd"/>
      <w:r w:rsidRPr="00F2153C">
        <w:t xml:space="preserve"> уложенного на деревянные стропила с обрешеткой.</w:t>
      </w:r>
      <w:proofErr w:type="gramEnd"/>
      <w:r w:rsidR="00B56EEC">
        <w:t xml:space="preserve"> </w:t>
      </w:r>
      <w:proofErr w:type="gramStart"/>
      <w:r w:rsidRPr="00A538C4">
        <w:t>Павиль</w:t>
      </w:r>
      <w:r w:rsidRPr="00A538C4">
        <w:t>о</w:t>
      </w:r>
      <w:r w:rsidRPr="00A538C4">
        <w:t xml:space="preserve">ны, в которых расположены устья скважин, находится в не удовлетворительном состоянии: </w:t>
      </w:r>
      <w:r w:rsidRPr="00F2153C">
        <w:t xml:space="preserve">течь кровли, разрушение кровельного материала (металл), разрушение деревянных стропил (сгнили, рассыпаются), </w:t>
      </w:r>
      <w:r w:rsidRPr="00A538C4">
        <w:t xml:space="preserve">разрушение швов между стеновыми панелями и плитами перекрытия, разрушение стеновых панелей, разрушение опор крепления стеновых панелей, разрушение  </w:t>
      </w:r>
      <w:proofErr w:type="spellStart"/>
      <w:r w:rsidRPr="00A538C4">
        <w:t>отмостки</w:t>
      </w:r>
      <w:proofErr w:type="spellEnd"/>
      <w:r w:rsidRPr="00A538C4">
        <w:t xml:space="preserve"> по периметру павильонов, отсутствие защитного лакокрасочного покрытия стенов</w:t>
      </w:r>
      <w:r w:rsidRPr="00A538C4">
        <w:t>о</w:t>
      </w:r>
      <w:r w:rsidRPr="00A538C4">
        <w:t>го ограждения,</w:t>
      </w:r>
      <w:r w:rsidRPr="00D748D8">
        <w:t xml:space="preserve"> отсутствие п</w:t>
      </w:r>
      <w:r>
        <w:t xml:space="preserve">обелки и окраски со шпаклевкой </w:t>
      </w:r>
      <w:r w:rsidRPr="00D748D8">
        <w:t>внутреннего стенового огражд</w:t>
      </w:r>
      <w:r w:rsidRPr="00D748D8">
        <w:t>е</w:t>
      </w:r>
      <w:r w:rsidRPr="00D748D8">
        <w:t>ния и потолка</w:t>
      </w:r>
      <w:proofErr w:type="gramEnd"/>
      <w:r w:rsidRPr="00D748D8">
        <w:t>. В павильонах отсутствуют водомерные счетчики.</w:t>
      </w:r>
    </w:p>
    <w:p w:rsidR="00A538C4" w:rsidRPr="00EE5386" w:rsidRDefault="00A538C4" w:rsidP="00A538C4">
      <w:pPr>
        <w:pStyle w:val="e"/>
        <w:spacing w:before="0"/>
      </w:pPr>
      <w:r w:rsidRPr="00D748D8">
        <w:t xml:space="preserve"> На водозабор</w:t>
      </w:r>
      <w:r>
        <w:t xml:space="preserve">ной насосной станции 1 подъема </w:t>
      </w:r>
      <w:r w:rsidRPr="00D748D8">
        <w:t>(водо</w:t>
      </w:r>
      <w:r>
        <w:t xml:space="preserve">заборные скважины) отсутствует проект </w:t>
      </w:r>
      <w:r w:rsidRPr="00D748D8">
        <w:t>ЗСО (зон санитарной охраны)</w:t>
      </w:r>
      <w:r>
        <w:t xml:space="preserve">, </w:t>
      </w:r>
      <w:r w:rsidRPr="00A538C4">
        <w:t xml:space="preserve">отсутствует планировка </w:t>
      </w:r>
      <w:r w:rsidRPr="00D748D8">
        <w:t>территории первого пояса ЗС</w:t>
      </w:r>
      <w:r>
        <w:t xml:space="preserve">О, ограждение и </w:t>
      </w:r>
      <w:r w:rsidRPr="00D748D8">
        <w:t xml:space="preserve">охрана. Дорожки к </w:t>
      </w:r>
      <w:r w:rsidRPr="00EE5386">
        <w:t>сооружениям без твердого покрытия, отсутствуют подъез</w:t>
      </w:r>
      <w:r w:rsidRPr="00EE5386">
        <w:t>д</w:t>
      </w:r>
      <w:r w:rsidRPr="00EE5386">
        <w:t>ные пути.</w:t>
      </w:r>
    </w:p>
    <w:p w:rsidR="00A538C4" w:rsidRPr="00EE5386" w:rsidRDefault="00A538C4" w:rsidP="00A538C4">
      <w:pPr>
        <w:pStyle w:val="e"/>
        <w:spacing w:before="0"/>
      </w:pPr>
      <w:r>
        <w:t>Территория насосной станции</w:t>
      </w:r>
      <w:r w:rsidRPr="00EE5386">
        <w:t xml:space="preserve"> второго подъема озеленена, по периметру выполнено ограждение, имеются подъездные пути, и дорожки с твердым покрытием. Оборудование насосной станции второго подъема находится в зд</w:t>
      </w:r>
      <w:r>
        <w:t xml:space="preserve">ании, построенном в 1985 году. </w:t>
      </w:r>
      <w:r w:rsidRPr="00EE5386">
        <w:t xml:space="preserve">В 2010 году произошло обрушение части кирпичной кладки здания </w:t>
      </w:r>
      <w:r>
        <w:t xml:space="preserve">насосной станции 2-го подъема. 22.04.2010 года были проведены исследования и </w:t>
      </w:r>
      <w:r w:rsidRPr="00EE5386">
        <w:t>получено Техническое заключение № 330-10 по обследованию строительных конструкций здания насосной станции подъе</w:t>
      </w:r>
      <w:r>
        <w:t>ма на водозабо</w:t>
      </w:r>
      <w:r>
        <w:t>р</w:t>
      </w:r>
      <w:r>
        <w:t xml:space="preserve">ных сооружениях </w:t>
      </w:r>
      <w:r w:rsidRPr="00EE5386">
        <w:t>п. Дубинино, Шарыповского района, Красноярского края</w:t>
      </w:r>
      <w:r>
        <w:t xml:space="preserve"> о работоспособн</w:t>
      </w:r>
      <w:r>
        <w:t>о</w:t>
      </w:r>
      <w:r>
        <w:t xml:space="preserve">сти здания и </w:t>
      </w:r>
      <w:r w:rsidRPr="00EE5386">
        <w:t>выданы мероприятия которые необходимо выполнить:</w:t>
      </w:r>
    </w:p>
    <w:p w:rsidR="00A538C4" w:rsidRPr="00EE5386" w:rsidRDefault="00A538C4" w:rsidP="00A538C4">
      <w:pPr>
        <w:pStyle w:val="e"/>
        <w:spacing w:before="0"/>
      </w:pPr>
      <w:r w:rsidRPr="00EE5386">
        <w:t xml:space="preserve">- ремонт </w:t>
      </w:r>
      <w:proofErr w:type="spellStart"/>
      <w:r w:rsidRPr="00EE5386">
        <w:t>отмостки</w:t>
      </w:r>
      <w:proofErr w:type="spellEnd"/>
      <w:r w:rsidRPr="00EE5386">
        <w:t xml:space="preserve"> по периметру обследуемого здания;</w:t>
      </w:r>
    </w:p>
    <w:p w:rsidR="00A538C4" w:rsidRPr="003148F5" w:rsidRDefault="00A538C4" w:rsidP="00A538C4">
      <w:pPr>
        <w:pStyle w:val="e"/>
        <w:spacing w:before="0"/>
      </w:pPr>
      <w:r w:rsidRPr="00EE5386">
        <w:t>- мероприятия по устранению трещин, местных разрушений и участков выветривания</w:t>
      </w:r>
      <w:r w:rsidRPr="003148F5">
        <w:t xml:space="preserve"> кирпичной кладки;</w:t>
      </w:r>
    </w:p>
    <w:p w:rsidR="00A538C4" w:rsidRPr="003148F5" w:rsidRDefault="00A538C4" w:rsidP="00A538C4">
      <w:pPr>
        <w:pStyle w:val="e"/>
        <w:spacing w:before="0"/>
      </w:pPr>
      <w:r w:rsidRPr="003148F5">
        <w:t>- работы по внутренней отделке помещений;</w:t>
      </w:r>
    </w:p>
    <w:p w:rsidR="00A538C4" w:rsidRPr="003148F5" w:rsidRDefault="00A538C4" w:rsidP="00A538C4">
      <w:pPr>
        <w:pStyle w:val="e"/>
        <w:spacing w:before="0"/>
      </w:pPr>
      <w:r w:rsidRPr="003148F5">
        <w:t>- мероприятия по ремонту (усилению) цокольной части здания с устройством железоб</w:t>
      </w:r>
      <w:r w:rsidRPr="003148F5">
        <w:t>е</w:t>
      </w:r>
      <w:r w:rsidRPr="003148F5">
        <w:t>тонной рубашки;</w:t>
      </w:r>
    </w:p>
    <w:p w:rsidR="00A538C4" w:rsidRPr="003148F5" w:rsidRDefault="00A538C4" w:rsidP="00A538C4">
      <w:pPr>
        <w:pStyle w:val="e"/>
        <w:spacing w:before="0"/>
      </w:pPr>
      <w:r w:rsidRPr="003148F5">
        <w:t>- полную замену элементов заполнений наружных дверных проемов, с учетом требов</w:t>
      </w:r>
      <w:r w:rsidRPr="003148F5">
        <w:t>а</w:t>
      </w:r>
      <w:r w:rsidRPr="003148F5">
        <w:t>ний действующих норм по строительной теплотехнике;</w:t>
      </w:r>
    </w:p>
    <w:p w:rsidR="00A538C4" w:rsidRPr="003148F5" w:rsidRDefault="00A538C4" w:rsidP="00A538C4">
      <w:pPr>
        <w:pStyle w:val="e"/>
        <w:spacing w:before="0"/>
      </w:pPr>
      <w:r w:rsidRPr="003148F5">
        <w:t>-для предотвращения дальнейшего разрушения кирпичной кладки наружных стен рек</w:t>
      </w:r>
      <w:r w:rsidRPr="003148F5">
        <w:t>о</w:t>
      </w:r>
      <w:r w:rsidRPr="003148F5">
        <w:t>мендуется выполнить защитную отделку наружной поверхности стен гидроизоляционными составами проникающего действия (н-р «</w:t>
      </w:r>
      <w:proofErr w:type="spellStart"/>
      <w:r w:rsidRPr="003148F5">
        <w:t>Пенетрон</w:t>
      </w:r>
      <w:proofErr w:type="spellEnd"/>
      <w:r w:rsidRPr="003148F5">
        <w:t>» или «</w:t>
      </w:r>
      <w:proofErr w:type="spellStart"/>
      <w:r w:rsidRPr="003148F5">
        <w:t>Кальматрон</w:t>
      </w:r>
      <w:proofErr w:type="spellEnd"/>
      <w:r w:rsidRPr="003148F5">
        <w:t>»);</w:t>
      </w:r>
    </w:p>
    <w:p w:rsidR="00A538C4" w:rsidRPr="00EE5386" w:rsidRDefault="00A538C4" w:rsidP="00A538C4">
      <w:pPr>
        <w:pStyle w:val="e"/>
        <w:spacing w:before="0"/>
      </w:pPr>
      <w:r w:rsidRPr="00EE5386">
        <w:t>- ремонт п</w:t>
      </w:r>
      <w:r>
        <w:t xml:space="preserve">лоской кровли с полной заменой </w:t>
      </w:r>
      <w:r w:rsidRPr="00EE5386">
        <w:t xml:space="preserve">3-х </w:t>
      </w:r>
      <w:proofErr w:type="spellStart"/>
      <w:r w:rsidRPr="00EE5386">
        <w:t>слойного</w:t>
      </w:r>
      <w:proofErr w:type="spellEnd"/>
      <w:r w:rsidRPr="00EE5386">
        <w:t xml:space="preserve"> водоизоляционного ковра, утеплителя и пароизоляционного слоя. </w:t>
      </w:r>
    </w:p>
    <w:p w:rsidR="00A538C4" w:rsidRPr="00EE5386" w:rsidRDefault="00A538C4" w:rsidP="00A538C4">
      <w:pPr>
        <w:pStyle w:val="e"/>
        <w:spacing w:before="0"/>
      </w:pPr>
      <w:r w:rsidRPr="00EE5386">
        <w:t>- ремонт разрушенных карнизных участков и парапетов с установкой парапетных плит (в соответствии с опытом эксплуатации подобных кровель рекомендуется на здании насосной выполнить скатную кровлю с покрытием из соответствующих материалов).</w:t>
      </w:r>
    </w:p>
    <w:p w:rsidR="00A538C4" w:rsidRPr="006E44EF" w:rsidRDefault="00A538C4" w:rsidP="00A538C4">
      <w:pPr>
        <w:pStyle w:val="e"/>
        <w:spacing w:before="0"/>
      </w:pPr>
      <w:r w:rsidRPr="006E44EF">
        <w:t>Насосная станция 2-го подъема предназначена для подачи холодной воды в распр</w:t>
      </w:r>
      <w:r>
        <w:t>едел</w:t>
      </w:r>
      <w:r>
        <w:t>и</w:t>
      </w:r>
      <w:r>
        <w:t xml:space="preserve">тельные сети п. Дубинино. Для подачи </w:t>
      </w:r>
      <w:r w:rsidRPr="006E44EF">
        <w:t>холодной воды в уличные и квартальные сети п. Дуб</w:t>
      </w:r>
      <w:r w:rsidRPr="006E44EF">
        <w:t>и</w:t>
      </w:r>
      <w:r w:rsidRPr="006E44EF">
        <w:t>нино на насосной станции</w:t>
      </w:r>
      <w:r>
        <w:t xml:space="preserve"> 2-го подъема в 1985 году было </w:t>
      </w:r>
      <w:r w:rsidRPr="006E44EF">
        <w:t xml:space="preserve">установлено 4 </w:t>
      </w:r>
      <w:proofErr w:type="gramStart"/>
      <w:r w:rsidRPr="006E44EF">
        <w:t>сетевых</w:t>
      </w:r>
      <w:proofErr w:type="gramEnd"/>
      <w:r w:rsidRPr="006E44EF">
        <w:t xml:space="preserve"> насоса. </w:t>
      </w:r>
    </w:p>
    <w:p w:rsidR="00A538C4" w:rsidRDefault="00A538C4" w:rsidP="00A538C4">
      <w:pPr>
        <w:pStyle w:val="e"/>
        <w:spacing w:before="0"/>
      </w:pPr>
      <w:r w:rsidRPr="006E44EF">
        <w:lastRenderedPageBreak/>
        <w:t>В настоящее время из 4 сетевых насосов, установленных на насосной станции вт</w:t>
      </w:r>
      <w:r w:rsidRPr="006E44EF">
        <w:t>о</w:t>
      </w:r>
      <w:r w:rsidRPr="006E44EF">
        <w:t xml:space="preserve">рого </w:t>
      </w:r>
      <w:r>
        <w:t xml:space="preserve">подъёма, в рабочем состоянии 2 насоса, 1 </w:t>
      </w:r>
      <w:r w:rsidRPr="006E44EF">
        <w:t>насос в аварийном состоянии и 1 насос ремонту не подлежит, насос находится в разобранном состоянии и отсутствует двигатель. Для беспер</w:t>
      </w:r>
      <w:r w:rsidRPr="006E44EF">
        <w:t>е</w:t>
      </w:r>
      <w:r w:rsidRPr="006E44EF">
        <w:t>бойного обеспечени</w:t>
      </w:r>
      <w:r>
        <w:t xml:space="preserve">я питьевой водой р.п. Дубинино </w:t>
      </w:r>
      <w:r w:rsidRPr="006E44EF">
        <w:t>на насосной станции 2 –</w:t>
      </w:r>
      <w:proofErr w:type="spellStart"/>
      <w:r w:rsidRPr="006E44EF">
        <w:t>го</w:t>
      </w:r>
      <w:proofErr w:type="spellEnd"/>
      <w:r w:rsidRPr="006E44EF">
        <w:t xml:space="preserve"> подъёма се</w:t>
      </w:r>
      <w:r>
        <w:t>т</w:t>
      </w:r>
      <w:r>
        <w:t>е</w:t>
      </w:r>
      <w:r>
        <w:t xml:space="preserve">вые насосы (по 2 штуки) были </w:t>
      </w:r>
      <w:r w:rsidRPr="006E44EF">
        <w:t xml:space="preserve">подключены от разных фидеров, но АВР </w:t>
      </w:r>
      <w:r>
        <w:t>(</w:t>
      </w:r>
      <w:r w:rsidRPr="006E44EF">
        <w:t>аварийно-восстанови</w:t>
      </w:r>
      <w:r>
        <w:t>тельный резерв) – не работает, так как выгорели контакторы и были демонтиров</w:t>
      </w:r>
      <w:r>
        <w:t>а</w:t>
      </w:r>
      <w:r>
        <w:t xml:space="preserve">ны, </w:t>
      </w:r>
      <w:r w:rsidRPr="006E44EF">
        <w:t>рубильники, переводящие с фидера на фидер, находятся в нерабочем состоянии</w:t>
      </w:r>
      <w:r>
        <w:t>, так как выгорели контакты</w:t>
      </w:r>
      <w:r w:rsidRPr="006E44EF">
        <w:t>. На трубопроводах и арматуре отсутствует защитная окраска для защиты трубопроводов от наружной коррозии. Насосная станция второго по</w:t>
      </w:r>
      <w:r>
        <w:t xml:space="preserve">дъема не оборудована приборами </w:t>
      </w:r>
      <w:r w:rsidRPr="006E44EF">
        <w:t>учета.</w:t>
      </w:r>
    </w:p>
    <w:p w:rsidR="005A7150" w:rsidRDefault="005A7150" w:rsidP="004338D7">
      <w:pPr>
        <w:pStyle w:val="3"/>
      </w:pPr>
      <w:proofErr w:type="gramStart"/>
      <w:r>
        <w:t>о</w:t>
      </w:r>
      <w:proofErr w:type="gramEnd"/>
      <w:r>
        <w:t>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w:t>
      </w:r>
      <w:r w:rsidR="00A7649A">
        <w:t>ечения нормативов качества воды</w:t>
      </w:r>
    </w:p>
    <w:p w:rsidR="00552C02" w:rsidRPr="00552C02" w:rsidRDefault="00240C1F" w:rsidP="007634F2">
      <w:pPr>
        <w:pStyle w:val="e"/>
        <w:spacing w:before="0"/>
      </w:pPr>
      <w:r>
        <w:t>На Южно-</w:t>
      </w:r>
      <w:proofErr w:type="spellStart"/>
      <w:r>
        <w:t>Шарыповском</w:t>
      </w:r>
      <w:proofErr w:type="spellEnd"/>
      <w:r w:rsidR="0009772A">
        <w:t xml:space="preserve"> водозаборе </w:t>
      </w:r>
      <w:r w:rsidR="00DA7116">
        <w:t xml:space="preserve">вода из скважин соответствует санитарно-гигиеническим требованиям и </w:t>
      </w:r>
      <w:r w:rsidR="00072B21" w:rsidRPr="00072B21">
        <w:t>СанПиН 2.1.4.1074-01 «Питьевая вода. Гигиенические требов</w:t>
      </w:r>
      <w:r w:rsidR="00072B21" w:rsidRPr="00072B21">
        <w:t>а</w:t>
      </w:r>
      <w:r w:rsidR="00072B21" w:rsidRPr="00072B21">
        <w:t>ния к качеству воду централизованных систем питьевого водоснабжения. Контроль качества</w:t>
      </w:r>
      <w:r w:rsidR="00072B21">
        <w:t xml:space="preserve">», </w:t>
      </w:r>
      <w:r w:rsidR="00DA7116">
        <w:t>поэтому водоочистка, кроме обеззараживания, не предусмотрена</w:t>
      </w:r>
      <w:r w:rsidR="004B7C17">
        <w:t xml:space="preserve">. </w:t>
      </w:r>
      <w:r w:rsidR="00552C02" w:rsidRPr="00552C02">
        <w:t>Обеззараживание воды пр</w:t>
      </w:r>
      <w:r w:rsidR="00552C02" w:rsidRPr="00552C02">
        <w:t>о</w:t>
      </w:r>
      <w:r w:rsidR="00552C02" w:rsidRPr="00552C02">
        <w:t>изводится гипохлоритом натрия марки «А». Год ввода хлораторной в эксплуатацию – ма</w:t>
      </w:r>
      <w:r w:rsidR="00417B70">
        <w:t>рт</w:t>
      </w:r>
      <w:r w:rsidR="00552C02" w:rsidRPr="00552C02">
        <w:t xml:space="preserve"> 198</w:t>
      </w:r>
      <w:r w:rsidR="00417B70">
        <w:t>6</w:t>
      </w:r>
      <w:r w:rsidR="00552C02" w:rsidRPr="00552C02">
        <w:t xml:space="preserve"> г. Установка выполнена в соответствии с ТУ 4213-001-0327245102002 и размещена в с</w:t>
      </w:r>
      <w:r w:rsidR="00552C02" w:rsidRPr="00552C02">
        <w:t>у</w:t>
      </w:r>
      <w:r w:rsidR="00552C02" w:rsidRPr="00552C02">
        <w:t>ществующем здании хлораторной. Обеззараживание воды производится путем введения доз</w:t>
      </w:r>
      <w:r w:rsidR="00552C02" w:rsidRPr="00552C02">
        <w:t>и</w:t>
      </w:r>
      <w:r w:rsidR="00552C02" w:rsidRPr="00552C02">
        <w:t>ровочного раствора гипохлорита натрия в трубопроводы подачи воды от скважин в резервуары чистой воды насосной станции 2-го подъема в камере, расположенной непосредственно у р</w:t>
      </w:r>
      <w:r w:rsidR="00552C02" w:rsidRPr="00552C02">
        <w:t>е</w:t>
      </w:r>
      <w:r w:rsidR="00552C02" w:rsidRPr="00552C02">
        <w:t>зервуаров.</w:t>
      </w:r>
    </w:p>
    <w:p w:rsidR="00552C02" w:rsidRPr="00552C02" w:rsidRDefault="00552C02" w:rsidP="007634F2">
      <w:pPr>
        <w:pStyle w:val="e"/>
        <w:spacing w:before="0"/>
      </w:pPr>
      <w:r w:rsidRPr="00552C02">
        <w:t>В состав установки обеззараживания питьевой воды входит:</w:t>
      </w:r>
    </w:p>
    <w:p w:rsidR="00552C02" w:rsidRPr="00552C02" w:rsidRDefault="00552C02" w:rsidP="007634F2">
      <w:pPr>
        <w:pStyle w:val="e"/>
        <w:spacing w:before="0"/>
      </w:pPr>
      <w:r w:rsidRPr="00552C02">
        <w:t>- баки для приемки и хранения гипохлорита натрия полиэтиленовые «</w:t>
      </w:r>
      <w:proofErr w:type="spellStart"/>
      <w:r w:rsidRPr="00552C02">
        <w:t>Еврокуб</w:t>
      </w:r>
      <w:proofErr w:type="spellEnd"/>
      <w:r w:rsidRPr="00552C02">
        <w:t xml:space="preserve">» - 3 </w:t>
      </w:r>
      <w:proofErr w:type="spellStart"/>
      <w:proofErr w:type="gramStart"/>
      <w:r w:rsidRPr="00552C02">
        <w:t>шт</w:t>
      </w:r>
      <w:proofErr w:type="spellEnd"/>
      <w:proofErr w:type="gramEnd"/>
      <w:r w:rsidRPr="00552C02">
        <w:t>;</w:t>
      </w:r>
    </w:p>
    <w:p w:rsidR="00552C02" w:rsidRPr="00552C02" w:rsidRDefault="00552C02" w:rsidP="007634F2">
      <w:pPr>
        <w:pStyle w:val="e"/>
        <w:spacing w:before="0"/>
      </w:pPr>
      <w:r w:rsidRPr="00552C02">
        <w:t xml:space="preserve">- насосы-дозаторы гипохлорита натрия </w:t>
      </w:r>
      <w:r w:rsidRPr="00552C02">
        <w:rPr>
          <w:lang w:val="en-US"/>
        </w:rPr>
        <w:t>DME</w:t>
      </w:r>
      <w:r w:rsidRPr="00552C02">
        <w:t xml:space="preserve"> 8-10 </w:t>
      </w:r>
      <w:r w:rsidRPr="00552C02">
        <w:rPr>
          <w:lang w:val="en-US"/>
        </w:rPr>
        <w:t>AR</w:t>
      </w:r>
      <w:r w:rsidRPr="00552C02">
        <w:t xml:space="preserve"> –</w:t>
      </w:r>
      <w:r w:rsidRPr="00552C02">
        <w:rPr>
          <w:lang w:val="en-US"/>
        </w:rPr>
        <w:t>PV</w:t>
      </w:r>
      <w:r w:rsidRPr="00552C02">
        <w:t>/</w:t>
      </w:r>
      <w:r w:rsidRPr="00552C02">
        <w:rPr>
          <w:lang w:val="en-US"/>
        </w:rPr>
        <w:t>C</w:t>
      </w:r>
      <w:r w:rsidRPr="00552C02">
        <w:t>-</w:t>
      </w:r>
      <w:r w:rsidRPr="00552C02">
        <w:rPr>
          <w:lang w:val="en-US"/>
        </w:rPr>
        <w:t>S</w:t>
      </w:r>
      <w:r w:rsidRPr="00552C02">
        <w:t>-3111</w:t>
      </w:r>
      <w:r w:rsidRPr="00552C02">
        <w:rPr>
          <w:lang w:val="en-US"/>
        </w:rPr>
        <w:t>F</w:t>
      </w:r>
      <w:r w:rsidRPr="00552C02">
        <w:t>, диафрагменные, максимальная подача 7,5 л/ч, максимальное давление 10 бар – 2шт;</w:t>
      </w:r>
    </w:p>
    <w:p w:rsidR="00552C02" w:rsidRPr="00552C02" w:rsidRDefault="00552C02" w:rsidP="007634F2">
      <w:pPr>
        <w:pStyle w:val="e"/>
        <w:spacing w:before="0"/>
      </w:pPr>
      <w:r w:rsidRPr="00552C02">
        <w:t xml:space="preserve">- насосы для перекачки гипохлорита натрия типа </w:t>
      </w:r>
      <w:r w:rsidRPr="00552C02">
        <w:rPr>
          <w:lang w:val="en-US"/>
        </w:rPr>
        <w:t>CRT</w:t>
      </w:r>
      <w:r w:rsidRPr="00552C02">
        <w:t xml:space="preserve"> 2-2, производительностью 2м</w:t>
      </w:r>
      <w:r w:rsidRPr="00552C02">
        <w:rPr>
          <w:vertAlign w:val="superscript"/>
        </w:rPr>
        <w:t>3</w:t>
      </w:r>
      <w:r w:rsidRPr="00552C02">
        <w:t>/час, напором 20 м.</w:t>
      </w:r>
    </w:p>
    <w:p w:rsidR="001E0CF2" w:rsidRPr="00552C02" w:rsidRDefault="007C6356" w:rsidP="007634F2">
      <w:pPr>
        <w:pStyle w:val="e"/>
        <w:spacing w:before="0"/>
      </w:pPr>
      <w:r w:rsidRPr="00552C02">
        <w:t xml:space="preserve">На </w:t>
      </w:r>
      <w:proofErr w:type="spellStart"/>
      <w:r w:rsidRPr="00552C02">
        <w:t>Кадатском</w:t>
      </w:r>
      <w:proofErr w:type="spellEnd"/>
      <w:r w:rsidRPr="00552C02">
        <w:t xml:space="preserve"> водозаборе </w:t>
      </w:r>
      <w:r w:rsidR="00DA7116" w:rsidRPr="00552C02">
        <w:t>вода из скважин соответствует санитарно-гигиеническим тр</w:t>
      </w:r>
      <w:r w:rsidR="00DA7116" w:rsidRPr="00552C02">
        <w:t>е</w:t>
      </w:r>
      <w:r w:rsidR="00DA7116" w:rsidRPr="00552C02">
        <w:t xml:space="preserve">бованиям и </w:t>
      </w:r>
      <w:r w:rsidR="00072B21" w:rsidRPr="00072B21">
        <w:t>СанПиН 2.1.4.1074-01 «Питьевая вода. Гигиенические требования к качеству воду централизованных систем питьевого водоснабжения. Контроль качества</w:t>
      </w:r>
      <w:r w:rsidR="00072B21">
        <w:t xml:space="preserve">», </w:t>
      </w:r>
      <w:r w:rsidR="00DA7116" w:rsidRPr="00552C02">
        <w:t>поэтому водоочис</w:t>
      </w:r>
      <w:r w:rsidR="00DA7116" w:rsidRPr="00552C02">
        <w:t>т</w:t>
      </w:r>
      <w:r w:rsidR="00DA7116" w:rsidRPr="00552C02">
        <w:t xml:space="preserve">ка, кроме обеззараживания, не предусмотрена. </w:t>
      </w:r>
      <w:r w:rsidR="003D5E6B" w:rsidRPr="00552C02">
        <w:t>Обеззараживание воды производится гипохл</w:t>
      </w:r>
      <w:r w:rsidR="003D5E6B" w:rsidRPr="00552C02">
        <w:t>о</w:t>
      </w:r>
      <w:r w:rsidR="003D5E6B" w:rsidRPr="00552C02">
        <w:t>ритом натрия марки «А». Год ввода хлораторной в эксплуатацию – май 1983 г. Установка в</w:t>
      </w:r>
      <w:r w:rsidR="003D5E6B" w:rsidRPr="00552C02">
        <w:t>ы</w:t>
      </w:r>
      <w:r w:rsidR="003D5E6B" w:rsidRPr="00552C02">
        <w:t>полнена в соответствии с ТУ 4213-001-0327245102002 и размещена в существующем здании хлораторной. Обеззараживание воды производится путем введения дозировочного раствора гипохлорита натрия в трубопроводы подачи воды от скважин в резервуары чистой воды насосной станции 2-го подъема в камере, расположенной непосредственно у резервуаров.</w:t>
      </w:r>
    </w:p>
    <w:p w:rsidR="003D5E6B" w:rsidRPr="00552C02" w:rsidRDefault="003D5E6B" w:rsidP="007634F2">
      <w:pPr>
        <w:pStyle w:val="e"/>
        <w:spacing w:before="0"/>
      </w:pPr>
      <w:r w:rsidRPr="00552C02">
        <w:t>В состав установки обеззараживания питьевой воды входит:</w:t>
      </w:r>
    </w:p>
    <w:p w:rsidR="003D5E6B" w:rsidRPr="00552C02" w:rsidRDefault="003D5E6B" w:rsidP="007634F2">
      <w:pPr>
        <w:pStyle w:val="e"/>
        <w:spacing w:before="0"/>
      </w:pPr>
      <w:r w:rsidRPr="00552C02">
        <w:t>- баки для приемки и хранения гипохлорита натрия полиэтиленовые «</w:t>
      </w:r>
      <w:proofErr w:type="spellStart"/>
      <w:r w:rsidRPr="00552C02">
        <w:t>Еврокуб</w:t>
      </w:r>
      <w:proofErr w:type="spellEnd"/>
      <w:r w:rsidRPr="00552C02">
        <w:t xml:space="preserve">» - 3 </w:t>
      </w:r>
      <w:proofErr w:type="spellStart"/>
      <w:proofErr w:type="gramStart"/>
      <w:r w:rsidRPr="00552C02">
        <w:t>шт</w:t>
      </w:r>
      <w:proofErr w:type="spellEnd"/>
      <w:proofErr w:type="gramEnd"/>
      <w:r w:rsidRPr="00552C02">
        <w:t>;</w:t>
      </w:r>
    </w:p>
    <w:p w:rsidR="003D5E6B" w:rsidRPr="00552C02" w:rsidRDefault="003D5E6B" w:rsidP="007634F2">
      <w:pPr>
        <w:pStyle w:val="e"/>
        <w:spacing w:before="0"/>
      </w:pPr>
      <w:r w:rsidRPr="00552C02">
        <w:t xml:space="preserve">- насосы-дозаторы гипохлорита натрия </w:t>
      </w:r>
      <w:r w:rsidRPr="00552C02">
        <w:rPr>
          <w:lang w:val="en-US"/>
        </w:rPr>
        <w:t>DME</w:t>
      </w:r>
      <w:r w:rsidRPr="00552C02">
        <w:t xml:space="preserve"> 8-10 </w:t>
      </w:r>
      <w:r w:rsidRPr="00552C02">
        <w:rPr>
          <w:lang w:val="en-US"/>
        </w:rPr>
        <w:t>AR</w:t>
      </w:r>
      <w:r w:rsidRPr="00552C02">
        <w:t xml:space="preserve"> –</w:t>
      </w:r>
      <w:r w:rsidRPr="00552C02">
        <w:rPr>
          <w:lang w:val="en-US"/>
        </w:rPr>
        <w:t>PV</w:t>
      </w:r>
      <w:r w:rsidRPr="00552C02">
        <w:t>/</w:t>
      </w:r>
      <w:r w:rsidRPr="00552C02">
        <w:rPr>
          <w:lang w:val="en-US"/>
        </w:rPr>
        <w:t>C</w:t>
      </w:r>
      <w:r w:rsidRPr="00552C02">
        <w:t>-</w:t>
      </w:r>
      <w:r w:rsidRPr="00552C02">
        <w:rPr>
          <w:lang w:val="en-US"/>
        </w:rPr>
        <w:t>S</w:t>
      </w:r>
      <w:r w:rsidRPr="00552C02">
        <w:t>-3111</w:t>
      </w:r>
      <w:r w:rsidRPr="00552C02">
        <w:rPr>
          <w:lang w:val="en-US"/>
        </w:rPr>
        <w:t>F</w:t>
      </w:r>
      <w:r w:rsidRPr="00552C02">
        <w:t>, диафрагменные, максимальная подача 7,5 л/ч, максимальное давление 10 бар – 2шт;</w:t>
      </w:r>
    </w:p>
    <w:p w:rsidR="00CE2584" w:rsidRDefault="003D5E6B" w:rsidP="00CE2584">
      <w:pPr>
        <w:pStyle w:val="e"/>
        <w:spacing w:before="0"/>
      </w:pPr>
      <w:r w:rsidRPr="00552C02">
        <w:t xml:space="preserve">- насосы для перекачки гипохлорита натрия типа </w:t>
      </w:r>
      <w:r w:rsidRPr="00552C02">
        <w:rPr>
          <w:lang w:val="en-US"/>
        </w:rPr>
        <w:t>CRT</w:t>
      </w:r>
      <w:r w:rsidRPr="00552C02">
        <w:t xml:space="preserve"> 2-2, производительностью 2м</w:t>
      </w:r>
      <w:r w:rsidRPr="00552C02">
        <w:rPr>
          <w:vertAlign w:val="superscript"/>
        </w:rPr>
        <w:t>3</w:t>
      </w:r>
      <w:r w:rsidRPr="00552C02">
        <w:t>/час, напором 20 м.</w:t>
      </w:r>
      <w:r w:rsidR="004B5F11">
        <w:t xml:space="preserve"> </w:t>
      </w:r>
    </w:p>
    <w:p w:rsidR="00CE2584" w:rsidRDefault="00CE2584" w:rsidP="00CE2584">
      <w:pPr>
        <w:pStyle w:val="e"/>
        <w:spacing w:before="0"/>
      </w:pPr>
      <w:r w:rsidRPr="0053130F">
        <w:lastRenderedPageBreak/>
        <w:t xml:space="preserve">Вода из скважин </w:t>
      </w:r>
      <w:proofErr w:type="spellStart"/>
      <w:r w:rsidRPr="0053130F">
        <w:t>Дубининского</w:t>
      </w:r>
      <w:proofErr w:type="spellEnd"/>
      <w:r w:rsidRPr="0053130F">
        <w:t xml:space="preserve"> водозабора</w:t>
      </w:r>
      <w:r w:rsidR="00307492">
        <w:t xml:space="preserve"> </w:t>
      </w:r>
      <w:r w:rsidRPr="00A64270">
        <w:t>соответствует санитарно-гигиеническим требованиям и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w:t>
      </w:r>
      <w:r>
        <w:t>ния</w:t>
      </w:r>
      <w:r w:rsidRPr="00A64270">
        <w:t>»</w:t>
      </w:r>
      <w:r>
        <w:t>, поэтому вод</w:t>
      </w:r>
      <w:r>
        <w:t>о</w:t>
      </w:r>
      <w:r>
        <w:t>очистка, кроме обеззараживания не предусмотрена. Обеззараживание воды производится г</w:t>
      </w:r>
      <w:r>
        <w:t>и</w:t>
      </w:r>
      <w:r>
        <w:t>похлоритом натрия. Обеззараживание воды производится путем введения дозировочного ра</w:t>
      </w:r>
      <w:r>
        <w:t>с</w:t>
      </w:r>
      <w:r>
        <w:t xml:space="preserve">твора гипохлорита натрия в трубопровод подачи воды от скважин в резервуар чистой воды. Установка обеззараживания </w:t>
      </w:r>
      <w:proofErr w:type="gramStart"/>
      <w:r>
        <w:t xml:space="preserve">установлена в здании насосной станции 2 подъема в помещении </w:t>
      </w:r>
      <w:proofErr w:type="spellStart"/>
      <w:r>
        <w:t>хлораторнойи</w:t>
      </w:r>
      <w:proofErr w:type="spellEnd"/>
      <w:r>
        <w:t xml:space="preserve"> введена</w:t>
      </w:r>
      <w:proofErr w:type="gramEnd"/>
      <w:r>
        <w:t xml:space="preserve"> в эксплуатацию 2011 году. В состав обеззараживающей установки вх</w:t>
      </w:r>
      <w:r>
        <w:t>о</w:t>
      </w:r>
      <w:r>
        <w:t>дит следующее оборудование:</w:t>
      </w:r>
    </w:p>
    <w:p w:rsidR="00CE2584" w:rsidRPr="00CE2584" w:rsidRDefault="00CE2584" w:rsidP="00CE2584">
      <w:pPr>
        <w:pStyle w:val="e"/>
        <w:spacing w:before="0"/>
      </w:pPr>
      <w:r w:rsidRPr="00CE2584">
        <w:t>- 2 насоса-дозатора марки DDC 6-10 "</w:t>
      </w:r>
      <w:proofErr w:type="spellStart"/>
      <w:r w:rsidRPr="00CE2584">
        <w:t>Grundfos</w:t>
      </w:r>
      <w:proofErr w:type="spellEnd"/>
      <w:r w:rsidRPr="00CE2584">
        <w:t>" предназначены для подачи дозирова</w:t>
      </w:r>
      <w:r w:rsidRPr="00CE2584">
        <w:t>н</w:t>
      </w:r>
      <w:r w:rsidRPr="00CE2584">
        <w:t>ного количества гипохлорита натрия в обрабатываемую питьевую воду;</w:t>
      </w:r>
    </w:p>
    <w:p w:rsidR="00CE2584" w:rsidRPr="00CE2584" w:rsidRDefault="00CE2584" w:rsidP="00CE2584">
      <w:pPr>
        <w:pStyle w:val="e"/>
        <w:spacing w:before="0"/>
      </w:pPr>
      <w:r w:rsidRPr="00CE2584">
        <w:t>- 2 емкости для перевозки ГХН на автомобильном транспорте;</w:t>
      </w:r>
    </w:p>
    <w:p w:rsidR="00CE2584" w:rsidRPr="00CE2584" w:rsidRDefault="00CE2584" w:rsidP="00CE2584">
      <w:pPr>
        <w:pStyle w:val="e"/>
        <w:spacing w:before="0"/>
      </w:pPr>
      <w:r w:rsidRPr="00CE2584">
        <w:t>- 2 бака-хранилища для приемки, хранения и дозирования товарного ГХН;</w:t>
      </w:r>
    </w:p>
    <w:p w:rsidR="005A7150" w:rsidRDefault="005A7150" w:rsidP="004338D7">
      <w:pPr>
        <w:pStyle w:val="3"/>
      </w:pPr>
      <w:r>
        <w:t>описание состояния и функционирования существующих насосных централизова</w:t>
      </w:r>
      <w:r>
        <w:t>н</w:t>
      </w:r>
      <w:r w:rsidR="00591718">
        <w:t>ных станций</w:t>
      </w:r>
    </w:p>
    <w:p w:rsidR="00A23B7B" w:rsidRPr="0009772A" w:rsidRDefault="00A23B7B" w:rsidP="003E74B9">
      <w:pPr>
        <w:pStyle w:val="e"/>
        <w:spacing w:before="0"/>
        <w:rPr>
          <w:color w:val="FF0000"/>
        </w:rPr>
      </w:pPr>
      <w:r>
        <w:t>Насосная станция 3-го подъема предусмотрена для подачи воды в г. Шарыпово, обор</w:t>
      </w:r>
      <w:r>
        <w:t>у</w:t>
      </w:r>
      <w:r>
        <w:t xml:space="preserve">дована </w:t>
      </w:r>
      <w:r w:rsidRPr="00B049A7">
        <w:t>6 насос</w:t>
      </w:r>
      <w:r>
        <w:t>ами</w:t>
      </w:r>
      <w:r w:rsidRPr="00B049A7">
        <w:t xml:space="preserve"> ЦН 400/105, дв</w:t>
      </w:r>
      <w:r>
        <w:t>умя</w:t>
      </w:r>
      <w:r w:rsidRPr="00B049A7">
        <w:t xml:space="preserve"> резервуара</w:t>
      </w:r>
      <w:r>
        <w:t>ми</w:t>
      </w:r>
      <w:r w:rsidRPr="00B049A7">
        <w:t xml:space="preserve"> емкостью 10000 м</w:t>
      </w:r>
      <w:r w:rsidRPr="00B049A7">
        <w:rPr>
          <w:vertAlign w:val="superscript"/>
        </w:rPr>
        <w:t>3</w:t>
      </w:r>
      <w:r w:rsidRPr="00B049A7">
        <w:t xml:space="preserve"> каждый</w:t>
      </w:r>
      <w:r>
        <w:t xml:space="preserve">. Год ввода в эксплуатацию здания насосной станции – 1983 г. </w:t>
      </w:r>
      <w:r w:rsidR="0009772A">
        <w:t>Здание размерами 36,6х</w:t>
      </w:r>
      <w:proofErr w:type="gramStart"/>
      <w:r w:rsidR="0009772A">
        <w:t>6</w:t>
      </w:r>
      <w:proofErr w:type="gramEnd"/>
      <w:r w:rsidR="0009772A">
        <w:t>,75х5,6 м состоит из железобетонных конструкций. При визуальном обследовании выявлены дефекты: стены имеют выбоины местами в фактурном слое, оконные переплеты рассохлись, дверные полотна осели, в отмостке по периметру здания местами выбоины</w:t>
      </w:r>
      <w:r w:rsidR="00865882">
        <w:t xml:space="preserve">, на кровле ослабление креплений отдельных листов, </w:t>
      </w:r>
      <w:r w:rsidR="0009772A" w:rsidRPr="00865882">
        <w:t>видимой просадк</w:t>
      </w:r>
      <w:r w:rsidR="00865882" w:rsidRPr="00865882">
        <w:t>и</w:t>
      </w:r>
      <w:r w:rsidR="0009772A" w:rsidRPr="00865882">
        <w:t xml:space="preserve"> фундаментов</w:t>
      </w:r>
      <w:r w:rsidR="00865882" w:rsidRPr="00865882">
        <w:t xml:space="preserve"> нет. </w:t>
      </w:r>
      <w:r w:rsidRPr="00865882">
        <w:t xml:space="preserve">Средний износ здания составляет 53%, требуется </w:t>
      </w:r>
      <w:r w:rsidR="00591718" w:rsidRPr="00865882">
        <w:t>текущий</w:t>
      </w:r>
      <w:r w:rsidRPr="00865882">
        <w:t xml:space="preserve"> ремонт.</w:t>
      </w:r>
    </w:p>
    <w:p w:rsidR="00A23B7B" w:rsidRDefault="00A23B7B" w:rsidP="003E74B9">
      <w:pPr>
        <w:pStyle w:val="e"/>
        <w:spacing w:before="0"/>
      </w:pPr>
      <w:r>
        <w:t>Год ввода в эксплуатацию резервуаров чистой воды – 1988 г. Средний износ сооруж</w:t>
      </w:r>
      <w:r>
        <w:t>е</w:t>
      </w:r>
      <w:r w:rsidR="00591718">
        <w:t xml:space="preserve">ний составляет 44%, </w:t>
      </w:r>
      <w:r w:rsidR="0009772A">
        <w:t xml:space="preserve">имеются мелкие трещины в железобетонных конструкциях, </w:t>
      </w:r>
      <w:r w:rsidR="00591718">
        <w:t>требуется т</w:t>
      </w:r>
      <w:r w:rsidR="00591718">
        <w:t>е</w:t>
      </w:r>
      <w:r w:rsidR="00591718">
        <w:t>кущий ремонт.</w:t>
      </w:r>
    </w:p>
    <w:p w:rsidR="002E5FE0" w:rsidRDefault="002E5FE0" w:rsidP="003E74B9">
      <w:pPr>
        <w:pStyle w:val="e"/>
        <w:spacing w:before="0"/>
      </w:pPr>
      <w:r>
        <w:t>Год ввода в эксплуатацию насосного оборудования – 1983 г. Установлено 6 насосов марки ЦН 400/105. Для всего насосного оборудования необходим капитальный ремонт.</w:t>
      </w:r>
    </w:p>
    <w:p w:rsidR="00FF5720" w:rsidRDefault="00FF5720" w:rsidP="00FF5720">
      <w:pPr>
        <w:pStyle w:val="e"/>
        <w:spacing w:before="0"/>
      </w:pPr>
      <w:r w:rsidRPr="00281755">
        <w:t>Насосная станция 2-го подъема предназначена для подачи воды в р.п. Дубинино и вв</w:t>
      </w:r>
      <w:r w:rsidRPr="00281755">
        <w:t>е</w:t>
      </w:r>
      <w:r w:rsidRPr="00281755">
        <w:t>дена эксплуатацию в 1985 году, оборудована 3 насосами ЦН 400/105, резервуаром чистой в</w:t>
      </w:r>
      <w:r w:rsidRPr="00281755">
        <w:t>о</w:t>
      </w:r>
      <w:r w:rsidRPr="00281755">
        <w:t>ды, установкой обеззараживания воды гипохлоритом натрия. Год ввода в эксплуатацию насо</w:t>
      </w:r>
      <w:r w:rsidRPr="00281755">
        <w:t>с</w:t>
      </w:r>
      <w:r w:rsidRPr="00281755">
        <w:t>ного оборудования - 1985г.</w:t>
      </w:r>
    </w:p>
    <w:p w:rsidR="005A7150" w:rsidRDefault="005A7150" w:rsidP="004338D7">
      <w:pPr>
        <w:pStyle w:val="3"/>
      </w:pPr>
      <w:r>
        <w:t>описание состояния и функционирования водопроводных сетей систем водосна</w:t>
      </w:r>
      <w:r>
        <w:t>б</w:t>
      </w:r>
      <w:r>
        <w:t>жения, включая оценку величины износа сетей и определение возможности обеспечения качества воды в процессе транс</w:t>
      </w:r>
      <w:r w:rsidR="006F22A6">
        <w:t>портировки по этим сетям</w:t>
      </w:r>
    </w:p>
    <w:p w:rsidR="00121423" w:rsidRDefault="00121423" w:rsidP="00121423">
      <w:pPr>
        <w:pStyle w:val="e"/>
        <w:spacing w:before="0"/>
        <w:rPr>
          <w:bCs/>
        </w:rPr>
      </w:pPr>
      <w:proofErr w:type="gramStart"/>
      <w:r>
        <w:t>От магистральных сетей Южно-Шарыповского водозабора осуществляется водосна</w:t>
      </w:r>
      <w:r>
        <w:t>б</w:t>
      </w:r>
      <w:r>
        <w:t xml:space="preserve">жение </w:t>
      </w:r>
      <w:r>
        <w:rPr>
          <w:bCs/>
        </w:rPr>
        <w:t>ф</w:t>
      </w:r>
      <w:r w:rsidRPr="00357935">
        <w:rPr>
          <w:bCs/>
        </w:rPr>
        <w:t>илиал</w:t>
      </w:r>
      <w:r>
        <w:rPr>
          <w:bCs/>
        </w:rPr>
        <w:t>а</w:t>
      </w:r>
      <w:r w:rsidRPr="00357935">
        <w:rPr>
          <w:bCs/>
        </w:rPr>
        <w:t xml:space="preserve"> «Березовская ГРЭС» ОАО «Э.ОН Россия»</w:t>
      </w:r>
      <w:r>
        <w:rPr>
          <w:bCs/>
        </w:rPr>
        <w:t>, ф</w:t>
      </w:r>
      <w:r w:rsidRPr="00357935">
        <w:rPr>
          <w:bCs/>
        </w:rPr>
        <w:t>илиал</w:t>
      </w:r>
      <w:r>
        <w:rPr>
          <w:bCs/>
        </w:rPr>
        <w:t>а</w:t>
      </w:r>
      <w:r w:rsidRPr="00357935">
        <w:rPr>
          <w:bCs/>
        </w:rPr>
        <w:t xml:space="preserve"> «Тепловые сети Березо</w:t>
      </w:r>
      <w:r w:rsidRPr="00357935">
        <w:rPr>
          <w:bCs/>
        </w:rPr>
        <w:t>в</w:t>
      </w:r>
      <w:r w:rsidRPr="00357935">
        <w:rPr>
          <w:bCs/>
        </w:rPr>
        <w:t>ская ГРЭС» ОАО «Э.ОН Россия»</w:t>
      </w:r>
      <w:r>
        <w:rPr>
          <w:bCs/>
        </w:rPr>
        <w:t>, р</w:t>
      </w:r>
      <w:r w:rsidRPr="00357935">
        <w:rPr>
          <w:bCs/>
        </w:rPr>
        <w:t>азрез</w:t>
      </w:r>
      <w:r>
        <w:rPr>
          <w:bCs/>
        </w:rPr>
        <w:t>а</w:t>
      </w:r>
      <w:r w:rsidRPr="00357935">
        <w:rPr>
          <w:bCs/>
        </w:rPr>
        <w:t xml:space="preserve"> «Березовский-1»</w:t>
      </w:r>
      <w:r>
        <w:rPr>
          <w:bCs/>
        </w:rPr>
        <w:t>, с. Холмогорское, д. Береш, горо</w:t>
      </w:r>
      <w:r>
        <w:rPr>
          <w:bCs/>
        </w:rPr>
        <w:t>д</w:t>
      </w:r>
      <w:r>
        <w:rPr>
          <w:bCs/>
        </w:rPr>
        <w:t>ской аэропорт.</w:t>
      </w:r>
      <w:proofErr w:type="gramEnd"/>
    </w:p>
    <w:p w:rsidR="006F22A6" w:rsidRDefault="000A737F" w:rsidP="00121423">
      <w:pPr>
        <w:pStyle w:val="e"/>
        <w:spacing w:before="0"/>
      </w:pPr>
      <w:r>
        <w:t xml:space="preserve">Снабжение абонентов г. Шарыпово холодной питьевой водой осуществляется через централизованную систему </w:t>
      </w:r>
      <w:r w:rsidRPr="00281755">
        <w:t>водопровода.</w:t>
      </w:r>
      <w:r w:rsidR="00B56EEC" w:rsidRPr="00281755">
        <w:t xml:space="preserve"> </w:t>
      </w:r>
      <w:r w:rsidR="00AB1DE9" w:rsidRPr="00281755">
        <w:t>Для</w:t>
      </w:r>
      <w:r w:rsidR="00AB1DE9" w:rsidRPr="00AB1DE9">
        <w:t xml:space="preserve"> гарантированного водоснабжения потребителей вода подается в зону основной городской застройки по 2</w:t>
      </w:r>
      <w:r w:rsidR="00AB1DE9">
        <w:t>-м</w:t>
      </w:r>
      <w:r w:rsidR="00AB1DE9" w:rsidRPr="00AB1DE9">
        <w:t xml:space="preserve"> магистральным водоводам, соед</w:t>
      </w:r>
      <w:r w:rsidR="00AB1DE9" w:rsidRPr="00AB1DE9">
        <w:t>и</w:t>
      </w:r>
      <w:r w:rsidR="00AB1DE9" w:rsidRPr="00AB1DE9">
        <w:t>няющимся внутриквартальными сетями водоснабжения, расположенными вдоль микрорай</w:t>
      </w:r>
      <w:r w:rsidR="00AB1DE9" w:rsidRPr="00AB1DE9">
        <w:t>о</w:t>
      </w:r>
      <w:r w:rsidR="00AB1DE9" w:rsidRPr="00AB1DE9">
        <w:t>нов города.  Также примен</w:t>
      </w:r>
      <w:r w:rsidR="00FF5720">
        <w:t xml:space="preserve">яется  схема </w:t>
      </w:r>
      <w:proofErr w:type="spellStart"/>
      <w:r w:rsidR="00FF5720">
        <w:t>закольцовки</w:t>
      </w:r>
      <w:proofErr w:type="spellEnd"/>
      <w:r w:rsidR="00FF5720">
        <w:t xml:space="preserve"> сетей </w:t>
      </w:r>
      <w:r w:rsidR="00AB1DE9" w:rsidRPr="00AB1DE9">
        <w:t>внутри микрорайонов, что позволяет обеспечить подачу воды на жилые массивы с двух сторон, обеспечив тем самым наиболее бл</w:t>
      </w:r>
      <w:r w:rsidR="00AB1DE9" w:rsidRPr="00AB1DE9">
        <w:t>а</w:t>
      </w:r>
      <w:r w:rsidR="00AB1DE9" w:rsidRPr="00AB1DE9">
        <w:t>гоприятные режимы водопотребления населения, а также поддержание гарантирован</w:t>
      </w:r>
      <w:r w:rsidR="007946AC">
        <w:t>н</w:t>
      </w:r>
      <w:r w:rsidR="00AB1DE9" w:rsidRPr="00AB1DE9">
        <w:t>ых напоров  в точках пожарного водоснабжения</w:t>
      </w:r>
      <w:r w:rsidR="007A027B" w:rsidRPr="007A027B">
        <w:t>. Всего на сетях водоснабжения устроены 128 и</w:t>
      </w:r>
      <w:r w:rsidR="007A027B" w:rsidRPr="007A027B">
        <w:t>с</w:t>
      </w:r>
      <w:r w:rsidR="007A027B" w:rsidRPr="007A027B">
        <w:t>точников пожарного водоснабжения (пожарные гидранты для заправки пожарных машин).</w:t>
      </w:r>
    </w:p>
    <w:p w:rsidR="003A50BD" w:rsidRDefault="003A50BD" w:rsidP="00866233">
      <w:pPr>
        <w:pStyle w:val="e"/>
        <w:spacing w:before="0"/>
        <w:rPr>
          <w:rFonts w:eastAsia="Arial Unicode MS"/>
          <w:kern w:val="1"/>
          <w:lang w:eastAsia="hi-IN" w:bidi="hi-IN"/>
        </w:rPr>
      </w:pPr>
      <w:r w:rsidRPr="00866233">
        <w:rPr>
          <w:rFonts w:eastAsia="Arial Unicode MS"/>
          <w:kern w:val="1"/>
          <w:lang w:eastAsia="hi-IN" w:bidi="hi-IN"/>
        </w:rPr>
        <w:lastRenderedPageBreak/>
        <w:t xml:space="preserve">Общая протяженность водопроводных сетей г. Шарыпово составляет </w:t>
      </w:r>
      <w:r w:rsidR="007634F2">
        <w:rPr>
          <w:rFonts w:eastAsia="Arial Unicode MS"/>
          <w:kern w:val="1"/>
          <w:lang w:eastAsia="hi-IN" w:bidi="hi-IN"/>
        </w:rPr>
        <w:t>61,20</w:t>
      </w:r>
      <w:r w:rsidRPr="00866233">
        <w:rPr>
          <w:rFonts w:eastAsia="Arial Unicode MS"/>
          <w:kern w:val="1"/>
          <w:lang w:eastAsia="hi-IN" w:bidi="hi-IN"/>
        </w:rPr>
        <w:t xml:space="preserve">км, </w:t>
      </w:r>
      <w:r w:rsidR="007634F2">
        <w:rPr>
          <w:rFonts w:eastAsia="Arial Unicode MS"/>
          <w:kern w:val="1"/>
          <w:lang w:eastAsia="hi-IN" w:bidi="hi-IN"/>
        </w:rPr>
        <w:t>ра</w:t>
      </w:r>
      <w:r w:rsidR="007634F2">
        <w:rPr>
          <w:rFonts w:eastAsia="Arial Unicode MS"/>
          <w:kern w:val="1"/>
          <w:lang w:eastAsia="hi-IN" w:bidi="hi-IN"/>
        </w:rPr>
        <w:t>с</w:t>
      </w:r>
      <w:r w:rsidR="007634F2">
        <w:rPr>
          <w:rFonts w:eastAsia="Arial Unicode MS"/>
          <w:kern w:val="1"/>
          <w:lang w:eastAsia="hi-IN" w:bidi="hi-IN"/>
        </w:rPr>
        <w:t>положены в городской черте и эксплуатируются с 1978 г.</w:t>
      </w:r>
    </w:p>
    <w:p w:rsidR="00580561" w:rsidRPr="00F547D5" w:rsidRDefault="00580561" w:rsidP="00866233">
      <w:pPr>
        <w:pStyle w:val="e"/>
        <w:spacing w:before="0"/>
        <w:rPr>
          <w:rFonts w:eastAsia="Arial Unicode MS"/>
          <w:kern w:val="1"/>
          <w:lang w:eastAsia="hi-IN" w:bidi="hi-IN"/>
        </w:rPr>
      </w:pPr>
      <w:r w:rsidRPr="00F547D5">
        <w:rPr>
          <w:rFonts w:eastAsia="Arial Unicode MS"/>
          <w:kern w:val="1"/>
          <w:lang w:eastAsia="hi-IN" w:bidi="hi-IN"/>
        </w:rPr>
        <w:t xml:space="preserve">Диаметр водопроводов варьируется от </w:t>
      </w:r>
      <w:r w:rsidR="007634F2" w:rsidRPr="007634F2">
        <w:rPr>
          <w:rFonts w:eastAsia="Arial Unicode MS"/>
          <w:kern w:val="1"/>
          <w:lang w:eastAsia="hi-IN" w:bidi="hi-IN"/>
        </w:rPr>
        <w:t>50</w:t>
      </w:r>
      <w:r w:rsidRPr="007634F2">
        <w:rPr>
          <w:rFonts w:eastAsia="Arial Unicode MS"/>
          <w:kern w:val="1"/>
          <w:lang w:eastAsia="hi-IN" w:bidi="hi-IN"/>
        </w:rPr>
        <w:t xml:space="preserve"> мм до </w:t>
      </w:r>
      <w:r w:rsidR="007634F2" w:rsidRPr="007634F2">
        <w:rPr>
          <w:rFonts w:eastAsia="Arial Unicode MS"/>
          <w:kern w:val="1"/>
          <w:lang w:eastAsia="hi-IN" w:bidi="hi-IN"/>
        </w:rPr>
        <w:t>5</w:t>
      </w:r>
      <w:r w:rsidRPr="007634F2">
        <w:rPr>
          <w:rFonts w:eastAsia="Arial Unicode MS"/>
          <w:kern w:val="1"/>
          <w:lang w:eastAsia="hi-IN" w:bidi="hi-IN"/>
        </w:rPr>
        <w:t>00</w:t>
      </w:r>
      <w:r w:rsidRPr="00F547D5">
        <w:rPr>
          <w:rFonts w:eastAsia="Arial Unicode MS"/>
          <w:kern w:val="1"/>
          <w:lang w:eastAsia="hi-IN" w:bidi="hi-IN"/>
        </w:rPr>
        <w:t xml:space="preserve"> мм. Сети выполнены из таких мат</w:t>
      </w:r>
      <w:r w:rsidRPr="00F547D5">
        <w:rPr>
          <w:rFonts w:eastAsia="Arial Unicode MS"/>
          <w:kern w:val="1"/>
          <w:lang w:eastAsia="hi-IN" w:bidi="hi-IN"/>
        </w:rPr>
        <w:t>е</w:t>
      </w:r>
      <w:r w:rsidRPr="00F547D5">
        <w:rPr>
          <w:rFonts w:eastAsia="Arial Unicode MS"/>
          <w:kern w:val="1"/>
          <w:lang w:eastAsia="hi-IN" w:bidi="hi-IN"/>
        </w:rPr>
        <w:t>риалов как чугун, сталь и полиэтилен</w:t>
      </w:r>
      <w:r w:rsidR="005F1FA2">
        <w:rPr>
          <w:rFonts w:eastAsia="Arial Unicode MS"/>
          <w:kern w:val="1"/>
          <w:lang w:eastAsia="hi-IN" w:bidi="hi-IN"/>
        </w:rPr>
        <w:t xml:space="preserve">. </w:t>
      </w:r>
    </w:p>
    <w:p w:rsidR="005F1FA2" w:rsidRDefault="005F1FA2" w:rsidP="00866233">
      <w:pPr>
        <w:ind w:firstLine="708"/>
        <w:rPr>
          <w:rFonts w:eastAsia="Times New Roman" w:cs="Times New Roman"/>
          <w:bCs/>
          <w:szCs w:val="24"/>
          <w:lang w:eastAsia="ru-RU"/>
        </w:rPr>
      </w:pPr>
      <w:proofErr w:type="gramStart"/>
      <w:r>
        <w:rPr>
          <w:rFonts w:eastAsia="Times New Roman" w:cs="Times New Roman"/>
          <w:bCs/>
          <w:szCs w:val="24"/>
          <w:lang w:eastAsia="ru-RU"/>
        </w:rPr>
        <w:t xml:space="preserve">Износ магистральных сетей от насосной станции 2-го подъема Южно-Шарыповского водозабора до насосной станции 3-го подъема составляет 77%.  Износ магистральных сетей от насосной станции 2-го подъема </w:t>
      </w:r>
      <w:proofErr w:type="spellStart"/>
      <w:r>
        <w:rPr>
          <w:rFonts w:eastAsia="Times New Roman" w:cs="Times New Roman"/>
          <w:bCs/>
          <w:szCs w:val="24"/>
          <w:lang w:eastAsia="ru-RU"/>
        </w:rPr>
        <w:t>Кадатского</w:t>
      </w:r>
      <w:proofErr w:type="spellEnd"/>
      <w:r>
        <w:rPr>
          <w:rFonts w:eastAsia="Times New Roman" w:cs="Times New Roman"/>
          <w:bCs/>
          <w:szCs w:val="24"/>
          <w:lang w:eastAsia="ru-RU"/>
        </w:rPr>
        <w:t xml:space="preserve"> водозабора до насосной станции 3-го подъема с</w:t>
      </w:r>
      <w:r>
        <w:rPr>
          <w:rFonts w:eastAsia="Times New Roman" w:cs="Times New Roman"/>
          <w:bCs/>
          <w:szCs w:val="24"/>
          <w:lang w:eastAsia="ru-RU"/>
        </w:rPr>
        <w:t>о</w:t>
      </w:r>
      <w:r>
        <w:rPr>
          <w:rFonts w:eastAsia="Times New Roman" w:cs="Times New Roman"/>
          <w:bCs/>
          <w:szCs w:val="24"/>
          <w:lang w:eastAsia="ru-RU"/>
        </w:rPr>
        <w:t>ставляет от 42 до 97%.  Камеры и колодцы в удовлетворительном состоянии, запорная армат</w:t>
      </w:r>
      <w:r>
        <w:rPr>
          <w:rFonts w:eastAsia="Times New Roman" w:cs="Times New Roman"/>
          <w:bCs/>
          <w:szCs w:val="24"/>
          <w:lang w:eastAsia="ru-RU"/>
        </w:rPr>
        <w:t>у</w:t>
      </w:r>
      <w:r>
        <w:rPr>
          <w:rFonts w:eastAsia="Times New Roman" w:cs="Times New Roman"/>
          <w:bCs/>
          <w:szCs w:val="24"/>
          <w:lang w:eastAsia="ru-RU"/>
        </w:rPr>
        <w:t>ра в рабочем состоянии, необходима покраска всей запорной армат</w:t>
      </w:r>
      <w:r w:rsidR="00A75CC1">
        <w:rPr>
          <w:rFonts w:eastAsia="Times New Roman" w:cs="Times New Roman"/>
          <w:bCs/>
          <w:szCs w:val="24"/>
          <w:lang w:eastAsia="ru-RU"/>
        </w:rPr>
        <w:t>у</w:t>
      </w:r>
      <w:r>
        <w:rPr>
          <w:rFonts w:eastAsia="Times New Roman" w:cs="Times New Roman"/>
          <w:bCs/>
          <w:szCs w:val="24"/>
          <w:lang w:eastAsia="ru-RU"/>
        </w:rPr>
        <w:t>ры.</w:t>
      </w:r>
      <w:proofErr w:type="gramEnd"/>
    </w:p>
    <w:p w:rsidR="00866233" w:rsidRPr="00866233" w:rsidRDefault="00866233" w:rsidP="00866233">
      <w:pPr>
        <w:ind w:firstLine="708"/>
        <w:rPr>
          <w:rFonts w:eastAsia="Times New Roman" w:cs="Times New Roman"/>
          <w:bCs/>
          <w:szCs w:val="24"/>
          <w:lang w:eastAsia="ru-RU"/>
        </w:rPr>
      </w:pPr>
      <w:r w:rsidRPr="00866233">
        <w:rPr>
          <w:rFonts w:eastAsia="Times New Roman" w:cs="Times New Roman"/>
          <w:bCs/>
          <w:szCs w:val="24"/>
          <w:lang w:eastAsia="ru-RU"/>
        </w:rPr>
        <w:t xml:space="preserve">Износ сетей водоснабжения   </w:t>
      </w:r>
      <w:r>
        <w:rPr>
          <w:rFonts w:eastAsia="Times New Roman" w:cs="Times New Roman"/>
          <w:bCs/>
          <w:szCs w:val="24"/>
          <w:lang w:eastAsia="ru-RU"/>
        </w:rPr>
        <w:t xml:space="preserve">по микрорайонам города </w:t>
      </w:r>
      <w:r w:rsidRPr="00281755">
        <w:rPr>
          <w:rFonts w:eastAsia="Times New Roman" w:cs="Times New Roman"/>
          <w:bCs/>
          <w:szCs w:val="24"/>
          <w:lang w:eastAsia="ru-RU"/>
        </w:rPr>
        <w:t>Шарыпово,</w:t>
      </w:r>
      <w:r w:rsidR="00B56EEC" w:rsidRPr="00281755">
        <w:rPr>
          <w:rFonts w:eastAsia="Times New Roman" w:cs="Times New Roman"/>
          <w:bCs/>
          <w:szCs w:val="24"/>
          <w:lang w:eastAsia="ru-RU"/>
        </w:rPr>
        <w:t xml:space="preserve"> </w:t>
      </w:r>
      <w:proofErr w:type="gramStart"/>
      <w:r w:rsidRPr="00281755">
        <w:rPr>
          <w:rFonts w:eastAsia="Times New Roman" w:cs="Times New Roman"/>
          <w:bCs/>
          <w:szCs w:val="24"/>
          <w:lang w:eastAsia="ru-RU"/>
        </w:rPr>
        <w:t>согласно  акта</w:t>
      </w:r>
      <w:proofErr w:type="gramEnd"/>
      <w:r w:rsidRPr="00866233">
        <w:rPr>
          <w:rFonts w:eastAsia="Times New Roman" w:cs="Times New Roman"/>
          <w:bCs/>
          <w:szCs w:val="24"/>
          <w:lang w:eastAsia="ru-RU"/>
        </w:rPr>
        <w:t xml:space="preserve">  БТИ</w:t>
      </w:r>
      <w:r>
        <w:rPr>
          <w:rFonts w:eastAsia="Times New Roman" w:cs="Times New Roman"/>
          <w:bCs/>
          <w:szCs w:val="24"/>
          <w:lang w:eastAsia="ru-RU"/>
        </w:rPr>
        <w:t>,</w:t>
      </w:r>
      <w:r w:rsidRPr="00866233">
        <w:rPr>
          <w:rFonts w:eastAsia="Times New Roman" w:cs="Times New Roman"/>
          <w:bCs/>
          <w:szCs w:val="24"/>
          <w:lang w:eastAsia="ru-RU"/>
        </w:rPr>
        <w:t xml:space="preserve"> варьирует</w:t>
      </w:r>
      <w:r>
        <w:rPr>
          <w:rFonts w:eastAsia="Times New Roman" w:cs="Times New Roman"/>
          <w:bCs/>
          <w:szCs w:val="24"/>
          <w:lang w:eastAsia="ru-RU"/>
        </w:rPr>
        <w:t>ся</w:t>
      </w:r>
      <w:r w:rsidRPr="00866233">
        <w:rPr>
          <w:rFonts w:eastAsia="Times New Roman" w:cs="Times New Roman"/>
          <w:bCs/>
          <w:szCs w:val="24"/>
          <w:lang w:eastAsia="ru-RU"/>
        </w:rPr>
        <w:t xml:space="preserve">  от 17%  до  85%.  До 40% износа  имеют сети  микрорайонов Северный, </w:t>
      </w:r>
      <w:proofErr w:type="spellStart"/>
      <w:r w:rsidRPr="00866233">
        <w:rPr>
          <w:rFonts w:eastAsia="Times New Roman" w:cs="Times New Roman"/>
          <w:bCs/>
          <w:szCs w:val="24"/>
          <w:lang w:eastAsia="ru-RU"/>
        </w:rPr>
        <w:t>Энерг</w:t>
      </w:r>
      <w:r w:rsidRPr="00866233">
        <w:rPr>
          <w:rFonts w:eastAsia="Times New Roman" w:cs="Times New Roman"/>
          <w:bCs/>
          <w:szCs w:val="24"/>
          <w:lang w:eastAsia="ru-RU"/>
        </w:rPr>
        <w:t>о</w:t>
      </w:r>
      <w:r w:rsidRPr="00866233">
        <w:rPr>
          <w:rFonts w:eastAsia="Times New Roman" w:cs="Times New Roman"/>
          <w:bCs/>
          <w:szCs w:val="24"/>
          <w:lang w:eastAsia="ru-RU"/>
        </w:rPr>
        <w:t>строителей</w:t>
      </w:r>
      <w:proofErr w:type="spellEnd"/>
      <w:r w:rsidRPr="00866233">
        <w:rPr>
          <w:rFonts w:eastAsia="Times New Roman" w:cs="Times New Roman"/>
          <w:bCs/>
          <w:szCs w:val="24"/>
          <w:lang w:eastAsia="ru-RU"/>
        </w:rPr>
        <w:t>,  Листвяг.  Последние два  имеют   небольшой  срок эксплуатации  от 7 до 10 лет. Основная же часть сетей водоснабжения микрорайонов города имеют износ  более 60%, т.к. срок их эксплуатации колеблется от 20 лет  до 31 года. Большой объем изношенных трубопр</w:t>
      </w:r>
      <w:r w:rsidRPr="00866233">
        <w:rPr>
          <w:rFonts w:eastAsia="Times New Roman" w:cs="Times New Roman"/>
          <w:bCs/>
          <w:szCs w:val="24"/>
          <w:lang w:eastAsia="ru-RU"/>
        </w:rPr>
        <w:t>о</w:t>
      </w:r>
      <w:r w:rsidRPr="00866233">
        <w:rPr>
          <w:rFonts w:eastAsia="Times New Roman" w:cs="Times New Roman"/>
          <w:bCs/>
          <w:szCs w:val="24"/>
          <w:lang w:eastAsia="ru-RU"/>
        </w:rPr>
        <w:t xml:space="preserve">водов требует значительных капитальных вложений и инвестиций в проведение модернизации и реконструкции системы водоснабжения города Шарыпово. На все  объекты  недвижимости имеются технические паспорта и свидетельства о государственной регистрации прав. </w:t>
      </w:r>
    </w:p>
    <w:p w:rsidR="00B9416B" w:rsidRPr="00F547D5" w:rsidRDefault="00B9416B" w:rsidP="00B9416B">
      <w:pPr>
        <w:suppressAutoHyphens/>
        <w:ind w:firstLine="709"/>
        <w:rPr>
          <w:szCs w:val="24"/>
        </w:rPr>
      </w:pPr>
      <w:r w:rsidRPr="00F547D5">
        <w:rPr>
          <w:rStyle w:val="FontStyle158"/>
          <w:rFonts w:eastAsia="Arial Unicode MS"/>
          <w:sz w:val="24"/>
          <w:szCs w:val="24"/>
        </w:rPr>
        <w:t>С целью снижения вероятности возникновения аварий и утечек на сетях водопровода и для уменьшения объемов потерь воды следует выполнять своевременную замену тех участков трубопроводов, которые в этом нуждаются.</w:t>
      </w:r>
    </w:p>
    <w:p w:rsidR="00B9416B" w:rsidRDefault="00B9416B" w:rsidP="00B9416B">
      <w:pPr>
        <w:pStyle w:val="Style8"/>
        <w:ind w:firstLine="709"/>
        <w:jc w:val="both"/>
        <w:rPr>
          <w:rStyle w:val="FontStyle158"/>
          <w:rFonts w:eastAsia="Arial Unicode MS"/>
          <w:sz w:val="24"/>
        </w:rPr>
      </w:pPr>
      <w:r w:rsidRPr="00B9416B">
        <w:rPr>
          <w:rStyle w:val="FontStyle158"/>
          <w:rFonts w:eastAsia="Arial Unicode MS"/>
          <w:sz w:val="24"/>
        </w:rPr>
        <w:t>При перекладке или строительстве новых трубопроводов применяются полиэтиленовые трубы. Современные материалы трубопроводов имеют значительно больший срок службы и более качественные технические и эксплуатационные характеристики. Полимерные материалы не подвержены коррозии, поэтому им не присущи недостатки и проблемы при эксплуатации металлических труб. 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порядок легче металлических, поэтому операции погрузки-выгрузки и перевозки обходятся дешевле и не требуют применения тяжелой техники, они удобны в монтаже.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 Для перекладки трубопроводов в труднодоступных местах и под оживленными магистральными улицами используется метод протаскивания  трубопровода меньшего диаметра в существующей трубе. Технологии бестраншейной перекладки и прокладки трубопроводов отличаются короткими сроками производства работ с быстрым введением в эксплуатацию и представляют собой не только недорогую альтернативу открытому способу перекладки, но и высококачественный метод обновления трубопроводов, что позволяет увеличить их работоспособность, безопасность и срок использования.</w:t>
      </w:r>
    </w:p>
    <w:p w:rsidR="00FF5720" w:rsidRPr="00FF5720" w:rsidRDefault="00FF5720" w:rsidP="00FF5720">
      <w:pPr>
        <w:suppressAutoHyphens/>
        <w:ind w:firstLine="709"/>
        <w:rPr>
          <w:rStyle w:val="FontStyle158"/>
          <w:rFonts w:eastAsia="Arial Unicode MS"/>
          <w:sz w:val="24"/>
        </w:rPr>
      </w:pPr>
      <w:r w:rsidRPr="0053130F">
        <w:rPr>
          <w:rStyle w:val="FontStyle158"/>
          <w:rFonts w:eastAsia="Arial Unicode MS"/>
          <w:sz w:val="24"/>
        </w:rPr>
        <w:t>Снабжение абонентов р.п. Дубинино</w:t>
      </w:r>
      <w:r w:rsidRPr="00FF5720">
        <w:rPr>
          <w:rStyle w:val="FontStyle158"/>
          <w:rFonts w:eastAsia="Arial Unicode MS"/>
          <w:sz w:val="24"/>
        </w:rPr>
        <w:t xml:space="preserve"> холодной питьевой водой осуществляется через централизованную систему водопровода. Общая протяже</w:t>
      </w:r>
      <w:r>
        <w:rPr>
          <w:rStyle w:val="FontStyle158"/>
          <w:rFonts w:eastAsia="Arial Unicode MS"/>
          <w:sz w:val="24"/>
        </w:rPr>
        <w:t>нность водопроводных сетей р.п. </w:t>
      </w:r>
      <w:r w:rsidR="00191FCB">
        <w:rPr>
          <w:rStyle w:val="FontStyle158"/>
          <w:rFonts w:eastAsia="Arial Unicode MS"/>
          <w:sz w:val="24"/>
        </w:rPr>
        <w:t xml:space="preserve">Дубинино составляет </w:t>
      </w:r>
      <w:r w:rsidR="00191FCB" w:rsidRPr="00191FCB">
        <w:rPr>
          <w:rStyle w:val="FontStyle158"/>
          <w:rFonts w:eastAsia="Arial Unicode MS"/>
          <w:sz w:val="24"/>
        </w:rPr>
        <w:t>37,7</w:t>
      </w:r>
      <w:r w:rsidRPr="00191FCB">
        <w:rPr>
          <w:rStyle w:val="FontStyle158"/>
          <w:rFonts w:eastAsia="Arial Unicode MS"/>
          <w:sz w:val="24"/>
        </w:rPr>
        <w:t xml:space="preserve"> км</w:t>
      </w:r>
      <w:r w:rsidRPr="00FF5720">
        <w:rPr>
          <w:rStyle w:val="FontStyle158"/>
          <w:rFonts w:eastAsia="Arial Unicode MS"/>
          <w:sz w:val="24"/>
        </w:rPr>
        <w:t xml:space="preserve">, год постройки 1980-1995гг. </w:t>
      </w:r>
    </w:p>
    <w:p w:rsidR="00FF5720" w:rsidRPr="00FF5720" w:rsidRDefault="00FF5720" w:rsidP="00FF5720">
      <w:pPr>
        <w:suppressAutoHyphens/>
        <w:ind w:firstLine="709"/>
        <w:rPr>
          <w:rStyle w:val="FontStyle158"/>
          <w:rFonts w:eastAsia="Arial Unicode MS"/>
          <w:sz w:val="24"/>
        </w:rPr>
      </w:pPr>
      <w:r w:rsidRPr="00FF5720">
        <w:rPr>
          <w:rStyle w:val="FontStyle158"/>
          <w:rFonts w:eastAsia="Arial Unicode MS"/>
          <w:sz w:val="24"/>
        </w:rPr>
        <w:t xml:space="preserve">Диаметр водопроводов </w:t>
      </w:r>
      <w:r>
        <w:rPr>
          <w:rStyle w:val="FontStyle158"/>
          <w:rFonts w:eastAsia="Arial Unicode MS"/>
          <w:sz w:val="24"/>
        </w:rPr>
        <w:t xml:space="preserve">от 15 мм </w:t>
      </w:r>
      <w:r w:rsidRPr="00FF5720">
        <w:rPr>
          <w:rStyle w:val="FontStyle158"/>
          <w:rFonts w:eastAsia="Arial Unicode MS"/>
          <w:sz w:val="24"/>
        </w:rPr>
        <w:t>до 325 мм, преобладающий материал-сталь.</w:t>
      </w:r>
    </w:p>
    <w:p w:rsidR="00FF5720" w:rsidRPr="00FF5720" w:rsidRDefault="00FF5720" w:rsidP="00FF5720">
      <w:pPr>
        <w:suppressAutoHyphens/>
        <w:ind w:firstLine="709"/>
        <w:rPr>
          <w:rStyle w:val="FontStyle158"/>
          <w:rFonts w:eastAsia="Arial Unicode MS"/>
          <w:sz w:val="24"/>
        </w:rPr>
      </w:pPr>
      <w:r w:rsidRPr="00FF5720">
        <w:rPr>
          <w:rStyle w:val="FontStyle158"/>
          <w:rFonts w:eastAsia="Arial Unicode MS"/>
          <w:sz w:val="24"/>
        </w:rPr>
        <w:t xml:space="preserve">На сетях водоснабжения п. Дубинино </w:t>
      </w:r>
      <w:r w:rsidRPr="00191FCB">
        <w:rPr>
          <w:rStyle w:val="FontStyle158"/>
          <w:rFonts w:eastAsia="Arial Unicode MS"/>
          <w:sz w:val="24"/>
        </w:rPr>
        <w:t>уст</w:t>
      </w:r>
      <w:r w:rsidR="00191FCB" w:rsidRPr="00191FCB">
        <w:rPr>
          <w:rStyle w:val="FontStyle158"/>
          <w:rFonts w:eastAsia="Arial Unicode MS"/>
          <w:sz w:val="24"/>
        </w:rPr>
        <w:t>ановлены</w:t>
      </w:r>
      <w:r w:rsidRPr="00191FCB">
        <w:rPr>
          <w:rStyle w:val="FontStyle158"/>
          <w:rFonts w:eastAsia="Arial Unicode MS"/>
          <w:sz w:val="24"/>
        </w:rPr>
        <w:t>:</w:t>
      </w:r>
    </w:p>
    <w:p w:rsidR="00FF5720" w:rsidRPr="00FF5720" w:rsidRDefault="00FF5720" w:rsidP="00FF5720">
      <w:pPr>
        <w:suppressAutoHyphens/>
        <w:ind w:firstLine="709"/>
        <w:rPr>
          <w:rStyle w:val="FontStyle158"/>
          <w:rFonts w:eastAsia="Arial Unicode MS"/>
          <w:sz w:val="24"/>
        </w:rPr>
      </w:pPr>
      <w:r w:rsidRPr="00FF5720">
        <w:rPr>
          <w:rStyle w:val="FontStyle158"/>
          <w:rFonts w:eastAsia="Arial Unicode MS"/>
          <w:sz w:val="24"/>
        </w:rPr>
        <w:t>- пожарные гидранты в количестве – 76 штук;</w:t>
      </w:r>
    </w:p>
    <w:p w:rsidR="00FF5720" w:rsidRPr="00FF5720" w:rsidRDefault="00FF5720" w:rsidP="00FF5720">
      <w:pPr>
        <w:suppressAutoHyphens/>
        <w:ind w:firstLine="709"/>
        <w:rPr>
          <w:rStyle w:val="FontStyle158"/>
          <w:rFonts w:eastAsia="Arial Unicode MS"/>
          <w:sz w:val="24"/>
        </w:rPr>
      </w:pPr>
      <w:r w:rsidRPr="00FF5720">
        <w:rPr>
          <w:rStyle w:val="FontStyle158"/>
          <w:rFonts w:eastAsia="Arial Unicode MS"/>
          <w:sz w:val="24"/>
        </w:rPr>
        <w:t>- водоразборные колонки – в количестве 4 штук;</w:t>
      </w:r>
    </w:p>
    <w:p w:rsidR="00FF5720" w:rsidRPr="00FF5720" w:rsidRDefault="00FF5720" w:rsidP="00FF5720">
      <w:pPr>
        <w:suppressAutoHyphens/>
        <w:ind w:firstLine="709"/>
        <w:rPr>
          <w:rStyle w:val="FontStyle158"/>
          <w:rFonts w:eastAsia="Arial Unicode MS"/>
          <w:sz w:val="24"/>
        </w:rPr>
      </w:pPr>
      <w:r w:rsidRPr="00FF5720">
        <w:rPr>
          <w:rStyle w:val="FontStyle158"/>
          <w:rFonts w:eastAsia="Arial Unicode MS"/>
          <w:sz w:val="24"/>
        </w:rPr>
        <w:t>- запорная арматура диаметром от 15 мм до 300 мм в количестве 1797 штук.</w:t>
      </w:r>
    </w:p>
    <w:p w:rsidR="00FF5720" w:rsidRPr="00FF5720" w:rsidRDefault="00FF5720" w:rsidP="00FF5720">
      <w:pPr>
        <w:suppressAutoHyphens/>
        <w:ind w:firstLine="709"/>
        <w:rPr>
          <w:rStyle w:val="FontStyle158"/>
          <w:rFonts w:eastAsia="Arial Unicode MS"/>
          <w:sz w:val="24"/>
        </w:rPr>
      </w:pPr>
      <w:proofErr w:type="gramStart"/>
      <w:r w:rsidRPr="00FF5720">
        <w:rPr>
          <w:rStyle w:val="FontStyle158"/>
          <w:rFonts w:eastAsia="Arial Unicode MS"/>
          <w:sz w:val="24"/>
        </w:rPr>
        <w:t>Износ водоводов от насосной ста</w:t>
      </w:r>
      <w:r>
        <w:rPr>
          <w:rStyle w:val="FontStyle158"/>
          <w:rFonts w:eastAsia="Arial Unicode MS"/>
          <w:sz w:val="24"/>
        </w:rPr>
        <w:t xml:space="preserve">нции 1 подъема составляет 60%, </w:t>
      </w:r>
      <w:r w:rsidRPr="00FF5720">
        <w:rPr>
          <w:rStyle w:val="FontStyle158"/>
          <w:rFonts w:eastAsia="Arial Unicode MS"/>
          <w:sz w:val="24"/>
        </w:rPr>
        <w:t>износ магистрального трубопровода от насосной станции второго подъема составляет 100%, износ сетей водоснабжения по кварталам р.п. Дубинино составляет от 20% до 100%. На сетях водоснабжения разрушен</w:t>
      </w:r>
      <w:r>
        <w:rPr>
          <w:rStyle w:val="FontStyle158"/>
          <w:rFonts w:eastAsia="Arial Unicode MS"/>
          <w:sz w:val="24"/>
        </w:rPr>
        <w:t xml:space="preserve">ы </w:t>
      </w:r>
      <w:r w:rsidRPr="00FF5720">
        <w:rPr>
          <w:rStyle w:val="FontStyle158"/>
          <w:rFonts w:eastAsia="Arial Unicode MS"/>
          <w:sz w:val="24"/>
        </w:rPr>
        <w:t xml:space="preserve">железобетонные конструкции и плиты перекрытия, нарушена гидроизоляция водопроводных </w:t>
      </w:r>
      <w:r>
        <w:rPr>
          <w:rStyle w:val="FontStyle158"/>
          <w:rFonts w:eastAsia="Arial Unicode MS"/>
          <w:sz w:val="24"/>
        </w:rPr>
        <w:t xml:space="preserve">колодцев, часть люков колодцев </w:t>
      </w:r>
      <w:r w:rsidRPr="00FF5720">
        <w:rPr>
          <w:rStyle w:val="FontStyle158"/>
          <w:rFonts w:eastAsia="Arial Unicode MS"/>
          <w:sz w:val="24"/>
        </w:rPr>
        <w:t>закрыта не стандартными крышками, а железобетонными крышками, настилами из досок, металлическими листами.</w:t>
      </w:r>
      <w:proofErr w:type="gramEnd"/>
      <w:r w:rsidRPr="00FF5720">
        <w:rPr>
          <w:rStyle w:val="FontStyle158"/>
          <w:rFonts w:eastAsia="Arial Unicode MS"/>
          <w:sz w:val="24"/>
        </w:rPr>
        <w:t xml:space="preserve"> Арматура, установленная в колодцах с момента ввода водопроводной сети в эксплуатацию, </w:t>
      </w:r>
      <w:r>
        <w:rPr>
          <w:rStyle w:val="FontStyle158"/>
          <w:rFonts w:eastAsia="Arial Unicode MS"/>
          <w:sz w:val="24"/>
        </w:rPr>
        <w:t xml:space="preserve">не </w:t>
      </w:r>
      <w:r>
        <w:rPr>
          <w:rStyle w:val="FontStyle158"/>
          <w:rFonts w:eastAsia="Arial Unicode MS"/>
          <w:sz w:val="24"/>
        </w:rPr>
        <w:lastRenderedPageBreak/>
        <w:t xml:space="preserve">закрывается </w:t>
      </w:r>
      <w:r w:rsidRPr="00FF5720">
        <w:rPr>
          <w:rStyle w:val="FontStyle158"/>
          <w:rFonts w:eastAsia="Arial Unicode MS"/>
          <w:sz w:val="24"/>
        </w:rPr>
        <w:t>и не открывается полностью. В части установленной на сетях водоснабжения арматуре отсутствует запорный орган. В результате отсутствует возможность переключения внутриквартальных участков сети для частичного вывода в текущий ремонт.</w:t>
      </w:r>
    </w:p>
    <w:p w:rsidR="00FF5720" w:rsidRPr="00FF5720" w:rsidRDefault="00FF5720" w:rsidP="00FF5720">
      <w:pPr>
        <w:suppressAutoHyphens/>
        <w:ind w:firstLine="709"/>
        <w:rPr>
          <w:rStyle w:val="FontStyle158"/>
          <w:rFonts w:eastAsia="Arial Unicode MS"/>
          <w:sz w:val="24"/>
        </w:rPr>
      </w:pPr>
      <w:r w:rsidRPr="00FF5720">
        <w:rPr>
          <w:rStyle w:val="FontStyle158"/>
          <w:rFonts w:eastAsia="Arial Unicode MS"/>
          <w:sz w:val="24"/>
        </w:rPr>
        <w:t xml:space="preserve">С целью снижения вероятности возникновения аварий и утечек на водопроводных сетях и для уменьшения объемов потерь воды следует выполнять своевременную замену участков трубопроводов, которые в этом нуждаются. </w:t>
      </w:r>
    </w:p>
    <w:p w:rsidR="00222865" w:rsidRPr="00FF5720" w:rsidRDefault="00FF5720" w:rsidP="00FF5720">
      <w:pPr>
        <w:suppressAutoHyphens/>
        <w:ind w:firstLine="709"/>
        <w:rPr>
          <w:rStyle w:val="FontStyle158"/>
          <w:rFonts w:eastAsia="Arial Unicode MS"/>
          <w:sz w:val="24"/>
        </w:rPr>
      </w:pPr>
      <w:r w:rsidRPr="00FF5720">
        <w:rPr>
          <w:rStyle w:val="FontStyle158"/>
          <w:rFonts w:eastAsia="Arial Unicode MS"/>
          <w:sz w:val="24"/>
        </w:rPr>
        <w:t xml:space="preserve">При выполнении ремонтных работ применяются полиэтиленовые трубы. Полимерные материалы не подвержены коррозии, на них не образуются отложения, что позволяет увеличить их работоспособность, безопасность и срок </w:t>
      </w:r>
      <w:proofErr w:type="spellStart"/>
      <w:r w:rsidRPr="00FF5720">
        <w:rPr>
          <w:rStyle w:val="FontStyle158"/>
          <w:rFonts w:eastAsia="Arial Unicode MS"/>
          <w:sz w:val="24"/>
        </w:rPr>
        <w:t>эксплуатации</w:t>
      </w:r>
      <w:proofErr w:type="gramStart"/>
      <w:r w:rsidRPr="00FF5720">
        <w:rPr>
          <w:rStyle w:val="FontStyle158"/>
          <w:rFonts w:eastAsia="Arial Unicode MS"/>
          <w:sz w:val="24"/>
        </w:rPr>
        <w:t>.</w:t>
      </w:r>
      <w:r w:rsidR="00222865" w:rsidRPr="00FF5720">
        <w:rPr>
          <w:rStyle w:val="FontStyle158"/>
          <w:rFonts w:eastAsia="Arial Unicode MS"/>
          <w:sz w:val="24"/>
        </w:rPr>
        <w:t>В</w:t>
      </w:r>
      <w:proofErr w:type="spellEnd"/>
      <w:proofErr w:type="gramEnd"/>
      <w:r w:rsidR="00222865" w:rsidRPr="00FF5720">
        <w:rPr>
          <w:rStyle w:val="FontStyle158"/>
          <w:rFonts w:eastAsia="Arial Unicode MS"/>
          <w:sz w:val="24"/>
        </w:rPr>
        <w:t xml:space="preserve"> результате длительного периода эксплуатации стальных трубопроводов,   металл коррозировал как с внешней</w:t>
      </w:r>
      <w:r w:rsidR="00DD4033" w:rsidRPr="00FF5720">
        <w:rPr>
          <w:rStyle w:val="FontStyle158"/>
          <w:rFonts w:eastAsia="Arial Unicode MS"/>
          <w:sz w:val="24"/>
        </w:rPr>
        <w:t>,</w:t>
      </w:r>
      <w:r w:rsidR="00222865" w:rsidRPr="00FF5720">
        <w:rPr>
          <w:rStyle w:val="FontStyle158"/>
          <w:rFonts w:eastAsia="Arial Unicode MS"/>
          <w:sz w:val="24"/>
        </w:rPr>
        <w:t xml:space="preserve"> так с и внутренней стороны трубы, до образования сквозных отверстий.  Через образовавшиеся отверстия в старых проржавевших трубопроводах вода поступает в грунт, вызывая повышение уровня грунтовых вод, которые в свою очередь опять способствуют коррозионному повреждению наружной поверхности трубопровода.  За  первое полугодие  2013 года было выявлено 36  порывов на трубопроводах холодной воды, что подтверждает существенный износ водопроводов. </w:t>
      </w:r>
    </w:p>
    <w:p w:rsidR="005A7150" w:rsidRDefault="005A7150" w:rsidP="004338D7">
      <w:pPr>
        <w:pStyle w:val="3"/>
      </w:pPr>
      <w:proofErr w:type="gramStart"/>
      <w:r>
        <w:t>о</w:t>
      </w:r>
      <w:proofErr w:type="gramEnd"/>
      <w:r>
        <w:t>писание существующих технических и технологических проблем, возникающих при водоснабжении поселений, городских округов,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r w:rsidR="00A756E8">
        <w:t>.</w:t>
      </w:r>
    </w:p>
    <w:p w:rsidR="001D1E80" w:rsidRDefault="001D1E80" w:rsidP="00A756E8">
      <w:pPr>
        <w:pStyle w:val="e"/>
        <w:spacing w:before="0"/>
      </w:pPr>
      <w:r>
        <w:t xml:space="preserve">На территории 2-го и 3-го поясов ЗСО </w:t>
      </w:r>
      <w:proofErr w:type="spellStart"/>
      <w:r>
        <w:t>Кадатского</w:t>
      </w:r>
      <w:proofErr w:type="spellEnd"/>
      <w:r>
        <w:t xml:space="preserve"> водозабора находятся три карьера для открытой добычи гравия:</w:t>
      </w:r>
    </w:p>
    <w:p w:rsidR="001D1E80" w:rsidRDefault="001D1E80" w:rsidP="001D1E80">
      <w:pPr>
        <w:pStyle w:val="e"/>
        <w:numPr>
          <w:ilvl w:val="0"/>
          <w:numId w:val="23"/>
        </w:numPr>
        <w:spacing w:before="0"/>
      </w:pPr>
      <w:r>
        <w:t>Карьер по добыче песчано-гравийной смеси ОАО «Э.ОН Россия, филиал Березо</w:t>
      </w:r>
      <w:r>
        <w:t>в</w:t>
      </w:r>
      <w:r>
        <w:t>ская ГРЭС»;</w:t>
      </w:r>
    </w:p>
    <w:p w:rsidR="001D1E80" w:rsidRDefault="001D1E80" w:rsidP="001D1E80">
      <w:pPr>
        <w:pStyle w:val="e"/>
        <w:numPr>
          <w:ilvl w:val="0"/>
          <w:numId w:val="23"/>
        </w:numPr>
        <w:spacing w:before="0"/>
      </w:pPr>
      <w:r>
        <w:t>Карьер по добыче песчано-гравийной смеси ООО «</w:t>
      </w:r>
      <w:proofErr w:type="spellStart"/>
      <w:r>
        <w:t>Сибсервис</w:t>
      </w:r>
      <w:proofErr w:type="spellEnd"/>
      <w:r>
        <w:t>-плюс»;</w:t>
      </w:r>
    </w:p>
    <w:p w:rsidR="001D1E80" w:rsidRDefault="001D1E80" w:rsidP="001D1E80">
      <w:pPr>
        <w:pStyle w:val="e"/>
        <w:numPr>
          <w:ilvl w:val="0"/>
          <w:numId w:val="23"/>
        </w:numPr>
        <w:spacing w:before="0"/>
      </w:pPr>
      <w:r>
        <w:t>Карьер по добыче песчано-гравийной смеси ООО «Керамика».</w:t>
      </w:r>
    </w:p>
    <w:p w:rsidR="001D1E80" w:rsidRDefault="001D1E80" w:rsidP="006D2CE9">
      <w:pPr>
        <w:pStyle w:val="e"/>
        <w:spacing w:before="0"/>
      </w:pPr>
      <w:r>
        <w:t>Эти объ</w:t>
      </w:r>
      <w:r w:rsidR="006D2CE9">
        <w:t>е</w:t>
      </w:r>
      <w:r>
        <w:t>кты своим существованием создают предпосылки для химического загрязн</w:t>
      </w:r>
      <w:r>
        <w:t>е</w:t>
      </w:r>
      <w:r>
        <w:t>ния подземных вод через нарушенный почвенный слой</w:t>
      </w:r>
      <w:r w:rsidR="006D2CE9">
        <w:t xml:space="preserve"> и выработки грунта, препятствуют естественному стоку поверхностных вод, что является нарушением требований пункта 3.2.2.2. СанПиН 2.1.4.1110-02 «Зоны санитарной охраны источников водоснабжения и водопровода питьевого назначения».</w:t>
      </w:r>
    </w:p>
    <w:p w:rsidR="00A24C55" w:rsidRDefault="00A24C55" w:rsidP="00A24C55">
      <w:pPr>
        <w:pStyle w:val="aff6"/>
        <w:ind w:firstLine="709"/>
        <w:jc w:val="both"/>
        <w:rPr>
          <w:rFonts w:ascii="Times New Roman" w:eastAsia="Times New Roman" w:hAnsi="Times New Roman" w:cs="Times New Roman"/>
          <w:sz w:val="24"/>
          <w:szCs w:val="24"/>
          <w:lang w:eastAsia="ru-RU"/>
        </w:rPr>
      </w:pPr>
      <w:r w:rsidRPr="00A24C55">
        <w:rPr>
          <w:rFonts w:ascii="Times New Roman" w:eastAsia="Times New Roman" w:hAnsi="Times New Roman" w:cs="Times New Roman"/>
          <w:sz w:val="24"/>
          <w:szCs w:val="24"/>
          <w:lang w:eastAsia="ru-RU"/>
        </w:rPr>
        <w:t>На участке магистрального водовода от ВК 26 до КП 27</w:t>
      </w:r>
      <w:r>
        <w:rPr>
          <w:rFonts w:ascii="Times New Roman" w:eastAsia="Times New Roman" w:hAnsi="Times New Roman" w:cs="Times New Roman"/>
          <w:sz w:val="24"/>
          <w:szCs w:val="24"/>
          <w:lang w:eastAsia="ru-RU"/>
        </w:rPr>
        <w:t xml:space="preserve"> </w:t>
      </w:r>
      <w:r w:rsidRPr="00A24C55">
        <w:rPr>
          <w:rFonts w:ascii="Times New Roman" w:eastAsia="Times New Roman" w:hAnsi="Times New Roman" w:cs="Times New Roman"/>
          <w:sz w:val="24"/>
          <w:szCs w:val="24"/>
          <w:lang w:eastAsia="ru-RU"/>
        </w:rPr>
        <w:t>(6микрорайона) Гусейновым Г.А. построен гараж площадью 191,6 м</w:t>
      </w:r>
      <w:proofErr w:type="gramStart"/>
      <w:r w:rsidRPr="00CB3ED2">
        <w:rPr>
          <w:rFonts w:ascii="Times New Roman" w:eastAsia="Times New Roman" w:hAnsi="Times New Roman" w:cs="Times New Roman"/>
          <w:sz w:val="24"/>
          <w:szCs w:val="24"/>
          <w:vertAlign w:val="superscript"/>
          <w:lang w:eastAsia="ru-RU"/>
        </w:rPr>
        <w:t>2</w:t>
      </w:r>
      <w:proofErr w:type="gramEnd"/>
      <w:r w:rsidRPr="00A24C55">
        <w:rPr>
          <w:rFonts w:ascii="Times New Roman" w:eastAsia="Times New Roman" w:hAnsi="Times New Roman" w:cs="Times New Roman"/>
          <w:sz w:val="24"/>
          <w:szCs w:val="24"/>
          <w:lang w:eastAsia="ru-RU"/>
        </w:rPr>
        <w:t>,  что является нарушением требований СНиП II-89-80 и СанПиН 2.1.4.1110-02. Часть участка, протяженностью 40 м, находится на водоводе, не пре</w:t>
      </w:r>
      <w:r w:rsidRPr="00A24C55">
        <w:rPr>
          <w:rFonts w:ascii="Times New Roman" w:eastAsia="Times New Roman" w:hAnsi="Times New Roman" w:cs="Times New Roman"/>
          <w:sz w:val="24"/>
          <w:szCs w:val="24"/>
          <w:lang w:eastAsia="ru-RU"/>
        </w:rPr>
        <w:t>д</w:t>
      </w:r>
      <w:r w:rsidRPr="00A24C55">
        <w:rPr>
          <w:rFonts w:ascii="Times New Roman" w:eastAsia="Times New Roman" w:hAnsi="Times New Roman" w:cs="Times New Roman"/>
          <w:sz w:val="24"/>
          <w:szCs w:val="24"/>
          <w:lang w:eastAsia="ru-RU"/>
        </w:rPr>
        <w:t>ставляется возможным выполнение ремонтных работ.</w:t>
      </w:r>
    </w:p>
    <w:p w:rsidR="00A24C55" w:rsidRDefault="00A24C55" w:rsidP="00A24C55">
      <w:pPr>
        <w:pStyle w:val="aff6"/>
        <w:ind w:firstLine="709"/>
        <w:jc w:val="both"/>
        <w:rPr>
          <w:rFonts w:ascii="Times New Roman" w:hAnsi="Times New Roman" w:cs="Times New Roman"/>
          <w:sz w:val="24"/>
          <w:szCs w:val="24"/>
        </w:rPr>
      </w:pPr>
      <w:r w:rsidRPr="00A678FE">
        <w:rPr>
          <w:rFonts w:ascii="Times New Roman" w:hAnsi="Times New Roman" w:cs="Times New Roman"/>
          <w:sz w:val="24"/>
          <w:szCs w:val="24"/>
        </w:rPr>
        <w:t>Водоснабжение объектов расположенных на территории г.</w:t>
      </w:r>
      <w:r w:rsidR="00CB3ED2">
        <w:rPr>
          <w:rFonts w:ascii="Times New Roman" w:hAnsi="Times New Roman" w:cs="Times New Roman"/>
          <w:sz w:val="24"/>
          <w:szCs w:val="24"/>
        </w:rPr>
        <w:t xml:space="preserve"> </w:t>
      </w:r>
      <w:r w:rsidRPr="00A678FE">
        <w:rPr>
          <w:rFonts w:ascii="Times New Roman" w:hAnsi="Times New Roman" w:cs="Times New Roman"/>
          <w:sz w:val="24"/>
          <w:szCs w:val="24"/>
        </w:rPr>
        <w:t xml:space="preserve">Шарыпово на участке от КП 19 (КП 10) до ВК 26 (КП 11) протяженность 4 456 </w:t>
      </w:r>
      <w:proofErr w:type="spellStart"/>
      <w:r w:rsidRPr="00A678FE">
        <w:rPr>
          <w:rFonts w:ascii="Times New Roman" w:hAnsi="Times New Roman" w:cs="Times New Roman"/>
          <w:sz w:val="24"/>
          <w:szCs w:val="24"/>
        </w:rPr>
        <w:t>м.п</w:t>
      </w:r>
      <w:proofErr w:type="spellEnd"/>
      <w:r w:rsidRPr="00A678FE">
        <w:rPr>
          <w:rFonts w:ascii="Times New Roman" w:hAnsi="Times New Roman" w:cs="Times New Roman"/>
          <w:sz w:val="24"/>
          <w:szCs w:val="24"/>
        </w:rPr>
        <w:t>. осуществляется по одному водоводу, введенному в эксплуатацию в 1990 году, имеющему износ 73%, проходящему по территории  перспективной застройки 8 и 9 микрорайонов. В охранной зоне водовода, в районе гаражно-строительного кооператива 18, построено 11 гаражных боксов, что делает невозможным р</w:t>
      </w:r>
      <w:r w:rsidRPr="00A678FE">
        <w:rPr>
          <w:rFonts w:ascii="Times New Roman" w:hAnsi="Times New Roman" w:cs="Times New Roman"/>
          <w:sz w:val="24"/>
          <w:szCs w:val="24"/>
        </w:rPr>
        <w:t>е</w:t>
      </w:r>
      <w:r w:rsidRPr="00A678FE">
        <w:rPr>
          <w:rFonts w:ascii="Times New Roman" w:hAnsi="Times New Roman" w:cs="Times New Roman"/>
          <w:sz w:val="24"/>
          <w:szCs w:val="24"/>
        </w:rPr>
        <w:t>монт водопровода в случае аварийной ситуации.  Требованием СНиП 2.04.02-84* «Водосна</w:t>
      </w:r>
      <w:r w:rsidRPr="00A678FE">
        <w:rPr>
          <w:rFonts w:ascii="Times New Roman" w:hAnsi="Times New Roman" w:cs="Times New Roman"/>
          <w:sz w:val="24"/>
          <w:szCs w:val="24"/>
        </w:rPr>
        <w:t>б</w:t>
      </w:r>
      <w:r w:rsidRPr="00A678FE">
        <w:rPr>
          <w:rFonts w:ascii="Times New Roman" w:hAnsi="Times New Roman" w:cs="Times New Roman"/>
          <w:sz w:val="24"/>
          <w:szCs w:val="24"/>
        </w:rPr>
        <w:t>жение. Наружные сети и сооружения», согласно которому водоснабжение г.</w:t>
      </w:r>
      <w:r w:rsidR="00CB3ED2">
        <w:rPr>
          <w:rFonts w:ascii="Times New Roman" w:hAnsi="Times New Roman" w:cs="Times New Roman"/>
          <w:sz w:val="24"/>
          <w:szCs w:val="24"/>
        </w:rPr>
        <w:t xml:space="preserve"> </w:t>
      </w:r>
      <w:r w:rsidRPr="00A678FE">
        <w:rPr>
          <w:rFonts w:ascii="Times New Roman" w:hAnsi="Times New Roman" w:cs="Times New Roman"/>
          <w:sz w:val="24"/>
          <w:szCs w:val="24"/>
        </w:rPr>
        <w:t>Шарыпово отн</w:t>
      </w:r>
      <w:r w:rsidRPr="00A678FE">
        <w:rPr>
          <w:rFonts w:ascii="Times New Roman" w:hAnsi="Times New Roman" w:cs="Times New Roman"/>
          <w:sz w:val="24"/>
          <w:szCs w:val="24"/>
        </w:rPr>
        <w:t>о</w:t>
      </w:r>
      <w:r w:rsidRPr="00A678FE">
        <w:rPr>
          <w:rFonts w:ascii="Times New Roman" w:hAnsi="Times New Roman" w:cs="Times New Roman"/>
          <w:sz w:val="24"/>
          <w:szCs w:val="24"/>
        </w:rPr>
        <w:t xml:space="preserve">сится ко </w:t>
      </w:r>
      <w:r w:rsidRPr="00A678FE">
        <w:rPr>
          <w:rFonts w:ascii="Times New Roman" w:hAnsi="Times New Roman" w:cs="Times New Roman"/>
          <w:sz w:val="24"/>
          <w:szCs w:val="24"/>
          <w:lang w:val="en-US"/>
        </w:rPr>
        <w:t>II</w:t>
      </w:r>
      <w:r w:rsidRPr="00A678FE">
        <w:rPr>
          <w:rFonts w:ascii="Times New Roman" w:hAnsi="Times New Roman" w:cs="Times New Roman"/>
          <w:sz w:val="24"/>
          <w:szCs w:val="24"/>
        </w:rPr>
        <w:t xml:space="preserve"> категории и должно осуществляться по двум водоводам. ООО «СВР» подготовлен проект на объект капитального строительства «Магистральный водовод от Южно-Шарыповского водозабора до насосной станции 3-го по</w:t>
      </w:r>
      <w:r w:rsidR="003D2DC9">
        <w:rPr>
          <w:rFonts w:ascii="Times New Roman" w:hAnsi="Times New Roman" w:cs="Times New Roman"/>
          <w:sz w:val="24"/>
          <w:szCs w:val="24"/>
        </w:rPr>
        <w:t>дъема на участке КП-10 – КП-11»</w:t>
      </w:r>
      <w:r w:rsidRPr="00A678FE">
        <w:rPr>
          <w:rFonts w:ascii="Times New Roman" w:hAnsi="Times New Roman" w:cs="Times New Roman"/>
          <w:sz w:val="24"/>
          <w:szCs w:val="24"/>
        </w:rPr>
        <w:t xml:space="preserve">, </w:t>
      </w:r>
      <w:r w:rsidR="003D2DC9">
        <w:rPr>
          <w:rFonts w:ascii="Times New Roman" w:hAnsi="Times New Roman" w:cs="Times New Roman"/>
          <w:sz w:val="24"/>
          <w:szCs w:val="24"/>
        </w:rPr>
        <w:t>(</w:t>
      </w:r>
      <w:r w:rsidRPr="00A678FE">
        <w:rPr>
          <w:rFonts w:ascii="Times New Roman" w:hAnsi="Times New Roman" w:cs="Times New Roman"/>
          <w:sz w:val="24"/>
          <w:szCs w:val="24"/>
        </w:rPr>
        <w:t xml:space="preserve">шифр </w:t>
      </w:r>
      <w:r w:rsidR="00CB3ED2">
        <w:rPr>
          <w:rFonts w:ascii="Times New Roman" w:hAnsi="Times New Roman" w:cs="Times New Roman"/>
          <w:sz w:val="24"/>
          <w:szCs w:val="24"/>
        </w:rPr>
        <w:t>№ 24–1–5–0510–</w:t>
      </w:r>
      <w:r w:rsidRPr="00A678FE">
        <w:rPr>
          <w:rFonts w:ascii="Times New Roman" w:hAnsi="Times New Roman" w:cs="Times New Roman"/>
          <w:sz w:val="24"/>
          <w:szCs w:val="24"/>
        </w:rPr>
        <w:t>11</w:t>
      </w:r>
      <w:r w:rsidR="003D2DC9">
        <w:rPr>
          <w:rFonts w:ascii="Times New Roman" w:hAnsi="Times New Roman" w:cs="Times New Roman"/>
          <w:sz w:val="24"/>
          <w:szCs w:val="24"/>
        </w:rPr>
        <w:t>). Проект прошел государственную экспертизу</w:t>
      </w:r>
      <w:r w:rsidRPr="00A678FE">
        <w:rPr>
          <w:rFonts w:ascii="Times New Roman" w:hAnsi="Times New Roman" w:cs="Times New Roman"/>
          <w:sz w:val="24"/>
          <w:szCs w:val="24"/>
        </w:rPr>
        <w:t xml:space="preserve"> в 2011 году</w:t>
      </w:r>
      <w:r w:rsidR="003D2DC9">
        <w:rPr>
          <w:rFonts w:ascii="Times New Roman" w:hAnsi="Times New Roman" w:cs="Times New Roman"/>
          <w:sz w:val="24"/>
          <w:szCs w:val="24"/>
        </w:rPr>
        <w:t xml:space="preserve"> и пол</w:t>
      </w:r>
      <w:r w:rsidR="003D2DC9">
        <w:rPr>
          <w:rFonts w:ascii="Times New Roman" w:hAnsi="Times New Roman" w:cs="Times New Roman"/>
          <w:sz w:val="24"/>
          <w:szCs w:val="24"/>
        </w:rPr>
        <w:t>у</w:t>
      </w:r>
      <w:r w:rsidR="003D2DC9">
        <w:rPr>
          <w:rFonts w:ascii="Times New Roman" w:hAnsi="Times New Roman" w:cs="Times New Roman"/>
          <w:sz w:val="24"/>
          <w:szCs w:val="24"/>
        </w:rPr>
        <w:t>чил положительное заключение, но</w:t>
      </w:r>
      <w:r w:rsidRPr="00A678FE">
        <w:rPr>
          <w:rFonts w:ascii="Times New Roman" w:hAnsi="Times New Roman" w:cs="Times New Roman"/>
          <w:sz w:val="24"/>
          <w:szCs w:val="24"/>
        </w:rPr>
        <w:t xml:space="preserve"> не включен в инвестиционную программу на 2014-2020 годы, хотя в соответствии с программой комплексного развития систем коммунальной инфр</w:t>
      </w:r>
      <w:r w:rsidRPr="00A678FE">
        <w:rPr>
          <w:rFonts w:ascii="Times New Roman" w:hAnsi="Times New Roman" w:cs="Times New Roman"/>
          <w:sz w:val="24"/>
          <w:szCs w:val="24"/>
        </w:rPr>
        <w:t>а</w:t>
      </w:r>
      <w:r w:rsidRPr="00A678FE">
        <w:rPr>
          <w:rFonts w:ascii="Times New Roman" w:hAnsi="Times New Roman" w:cs="Times New Roman"/>
          <w:sz w:val="24"/>
          <w:szCs w:val="24"/>
        </w:rPr>
        <w:t>структуры муниципального образования «город Шарыпово Красноярского края»</w:t>
      </w:r>
      <w:r w:rsidR="003D2DC9">
        <w:rPr>
          <w:rFonts w:ascii="Times New Roman" w:hAnsi="Times New Roman" w:cs="Times New Roman"/>
          <w:sz w:val="24"/>
          <w:szCs w:val="24"/>
        </w:rPr>
        <w:t>,</w:t>
      </w:r>
      <w:r w:rsidRPr="00A678FE">
        <w:rPr>
          <w:rFonts w:ascii="Times New Roman" w:hAnsi="Times New Roman" w:cs="Times New Roman"/>
          <w:sz w:val="24"/>
          <w:szCs w:val="24"/>
        </w:rPr>
        <w:t xml:space="preserve"> срок выпо</w:t>
      </w:r>
      <w:r w:rsidRPr="00A678FE">
        <w:rPr>
          <w:rFonts w:ascii="Times New Roman" w:hAnsi="Times New Roman" w:cs="Times New Roman"/>
          <w:sz w:val="24"/>
          <w:szCs w:val="24"/>
        </w:rPr>
        <w:t>л</w:t>
      </w:r>
      <w:r w:rsidRPr="00A678FE">
        <w:rPr>
          <w:rFonts w:ascii="Times New Roman" w:hAnsi="Times New Roman" w:cs="Times New Roman"/>
          <w:sz w:val="24"/>
          <w:szCs w:val="24"/>
        </w:rPr>
        <w:t>нения 2017-2018 годы.</w:t>
      </w:r>
    </w:p>
    <w:p w:rsidR="00A756E8" w:rsidRPr="00A24C55" w:rsidRDefault="00804766" w:rsidP="00A24C55">
      <w:pPr>
        <w:pStyle w:val="aff6"/>
        <w:ind w:firstLine="709"/>
        <w:jc w:val="both"/>
        <w:rPr>
          <w:rFonts w:ascii="Times New Roman" w:hAnsi="Times New Roman" w:cs="Times New Roman"/>
          <w:sz w:val="24"/>
          <w:szCs w:val="24"/>
        </w:rPr>
      </w:pPr>
      <w:r>
        <w:rPr>
          <w:rFonts w:ascii="Times New Roman" w:hAnsi="Times New Roman" w:cs="Times New Roman"/>
          <w:sz w:val="24"/>
          <w:szCs w:val="24"/>
        </w:rPr>
        <w:lastRenderedPageBreak/>
        <w:t>Также о</w:t>
      </w:r>
      <w:r w:rsidR="00A756E8" w:rsidRPr="00A24C55">
        <w:rPr>
          <w:rFonts w:ascii="Times New Roman" w:hAnsi="Times New Roman" w:cs="Times New Roman"/>
          <w:sz w:val="24"/>
          <w:szCs w:val="24"/>
        </w:rPr>
        <w:t>сновными проблемами, возникающими при эксплуатации водопроводных сетей</w:t>
      </w:r>
      <w:r w:rsidR="00712394" w:rsidRPr="00A24C55">
        <w:rPr>
          <w:rFonts w:ascii="Times New Roman" w:hAnsi="Times New Roman" w:cs="Times New Roman"/>
          <w:sz w:val="24"/>
          <w:szCs w:val="24"/>
        </w:rPr>
        <w:t xml:space="preserve"> в г. </w:t>
      </w:r>
      <w:r w:rsidR="00F27463" w:rsidRPr="00A24C55">
        <w:rPr>
          <w:rFonts w:ascii="Times New Roman" w:hAnsi="Times New Roman" w:cs="Times New Roman"/>
          <w:sz w:val="24"/>
          <w:szCs w:val="24"/>
        </w:rPr>
        <w:t>Шарыпово</w:t>
      </w:r>
      <w:r w:rsidR="00A756E8" w:rsidRPr="00A24C55">
        <w:rPr>
          <w:rFonts w:ascii="Times New Roman" w:hAnsi="Times New Roman" w:cs="Times New Roman"/>
          <w:sz w:val="24"/>
          <w:szCs w:val="24"/>
        </w:rPr>
        <w:t>, являются неисправности трубопроводов и запорной арматуры связанные с и</w:t>
      </w:r>
      <w:r w:rsidR="00A756E8" w:rsidRPr="00A24C55">
        <w:rPr>
          <w:rFonts w:ascii="Times New Roman" w:hAnsi="Times New Roman" w:cs="Times New Roman"/>
          <w:sz w:val="24"/>
          <w:szCs w:val="24"/>
        </w:rPr>
        <w:t>з</w:t>
      </w:r>
      <w:r w:rsidR="00A756E8" w:rsidRPr="00A24C55">
        <w:rPr>
          <w:rFonts w:ascii="Times New Roman" w:hAnsi="Times New Roman" w:cs="Times New Roman"/>
          <w:sz w:val="24"/>
          <w:szCs w:val="24"/>
        </w:rPr>
        <w:t>носом трубопроводов и оборудования. Средний процент износа эксплуатируемых сетей, а та</w:t>
      </w:r>
      <w:r w:rsidR="00A756E8" w:rsidRPr="00A24C55">
        <w:rPr>
          <w:rFonts w:ascii="Times New Roman" w:hAnsi="Times New Roman" w:cs="Times New Roman"/>
          <w:sz w:val="24"/>
          <w:szCs w:val="24"/>
        </w:rPr>
        <w:t>к</w:t>
      </w:r>
      <w:r w:rsidR="00A756E8" w:rsidRPr="00A24C55">
        <w:rPr>
          <w:rFonts w:ascii="Times New Roman" w:hAnsi="Times New Roman" w:cs="Times New Roman"/>
          <w:sz w:val="24"/>
          <w:szCs w:val="24"/>
        </w:rPr>
        <w:t xml:space="preserve">же оборудования и сооружений, составляет 61%, при этом часть трубопроводов уже имеет износ 100%. Прохождение трубопроводов на большой </w:t>
      </w:r>
      <w:r w:rsidR="006D1E77" w:rsidRPr="00A24C55">
        <w:rPr>
          <w:rFonts w:ascii="Times New Roman" w:hAnsi="Times New Roman" w:cs="Times New Roman"/>
          <w:sz w:val="24"/>
          <w:szCs w:val="24"/>
        </w:rPr>
        <w:t xml:space="preserve">глубине (3,5-4,5м) под плотным </w:t>
      </w:r>
      <w:proofErr w:type="spellStart"/>
      <w:r w:rsidR="006D1E77" w:rsidRPr="00A24C55">
        <w:rPr>
          <w:rFonts w:ascii="Times New Roman" w:hAnsi="Times New Roman" w:cs="Times New Roman"/>
          <w:sz w:val="24"/>
          <w:szCs w:val="24"/>
        </w:rPr>
        <w:t>асфал</w:t>
      </w:r>
      <w:r w:rsidR="006D1E77" w:rsidRPr="00A24C55">
        <w:rPr>
          <w:rFonts w:ascii="Times New Roman" w:hAnsi="Times New Roman" w:cs="Times New Roman"/>
          <w:sz w:val="24"/>
          <w:szCs w:val="24"/>
        </w:rPr>
        <w:t>ь</w:t>
      </w:r>
      <w:r w:rsidR="006D1E77" w:rsidRPr="00A24C55">
        <w:rPr>
          <w:rFonts w:ascii="Times New Roman" w:hAnsi="Times New Roman" w:cs="Times New Roman"/>
          <w:sz w:val="24"/>
          <w:szCs w:val="24"/>
        </w:rPr>
        <w:t>то</w:t>
      </w:r>
      <w:proofErr w:type="spellEnd"/>
      <w:r w:rsidR="006D1E77" w:rsidRPr="00A24C55">
        <w:rPr>
          <w:rFonts w:ascii="Times New Roman" w:hAnsi="Times New Roman" w:cs="Times New Roman"/>
          <w:sz w:val="24"/>
          <w:szCs w:val="24"/>
        </w:rPr>
        <w:t>-</w:t>
      </w:r>
      <w:r w:rsidR="00A756E8" w:rsidRPr="00A24C55">
        <w:rPr>
          <w:rFonts w:ascii="Times New Roman" w:hAnsi="Times New Roman" w:cs="Times New Roman"/>
          <w:sz w:val="24"/>
          <w:szCs w:val="24"/>
        </w:rPr>
        <w:t>бетонным покрытием не дает своевременной и полной  информации о возникших неи</w:t>
      </w:r>
      <w:r w:rsidR="00A756E8" w:rsidRPr="00A24C55">
        <w:rPr>
          <w:rFonts w:ascii="Times New Roman" w:hAnsi="Times New Roman" w:cs="Times New Roman"/>
          <w:sz w:val="24"/>
          <w:szCs w:val="24"/>
        </w:rPr>
        <w:t>с</w:t>
      </w:r>
      <w:r w:rsidR="00A756E8" w:rsidRPr="00A24C55">
        <w:rPr>
          <w:rFonts w:ascii="Times New Roman" w:hAnsi="Times New Roman" w:cs="Times New Roman"/>
          <w:sz w:val="24"/>
          <w:szCs w:val="24"/>
        </w:rPr>
        <w:t>правн</w:t>
      </w:r>
      <w:r w:rsidR="00A756E8" w:rsidRPr="00A24C55">
        <w:rPr>
          <w:rFonts w:ascii="Times New Roman" w:hAnsi="Times New Roman" w:cs="Times New Roman"/>
          <w:sz w:val="24"/>
          <w:szCs w:val="24"/>
        </w:rPr>
        <w:t>о</w:t>
      </w:r>
      <w:r w:rsidR="00A756E8" w:rsidRPr="00A24C55">
        <w:rPr>
          <w:rFonts w:ascii="Times New Roman" w:hAnsi="Times New Roman" w:cs="Times New Roman"/>
          <w:sz w:val="24"/>
          <w:szCs w:val="24"/>
        </w:rPr>
        <w:t>стях и соответственно увеличивает длительность времени обнаружения и устранения неи</w:t>
      </w:r>
      <w:r w:rsidR="00A756E8" w:rsidRPr="00A24C55">
        <w:rPr>
          <w:rFonts w:ascii="Times New Roman" w:hAnsi="Times New Roman" w:cs="Times New Roman"/>
          <w:sz w:val="24"/>
          <w:szCs w:val="24"/>
        </w:rPr>
        <w:t>с</w:t>
      </w:r>
      <w:r w:rsidR="00A756E8" w:rsidRPr="00A24C55">
        <w:rPr>
          <w:rFonts w:ascii="Times New Roman" w:hAnsi="Times New Roman" w:cs="Times New Roman"/>
          <w:sz w:val="24"/>
          <w:szCs w:val="24"/>
        </w:rPr>
        <w:t xml:space="preserve">правностей, в </w:t>
      </w:r>
      <w:proofErr w:type="gramStart"/>
      <w:r w:rsidR="00191FCB" w:rsidRPr="00A24C55">
        <w:rPr>
          <w:rFonts w:ascii="Times New Roman" w:hAnsi="Times New Roman" w:cs="Times New Roman"/>
          <w:sz w:val="24"/>
          <w:szCs w:val="24"/>
        </w:rPr>
        <w:t>связи</w:t>
      </w:r>
      <w:proofErr w:type="gramEnd"/>
      <w:r w:rsidR="00A756E8" w:rsidRPr="00A24C55">
        <w:rPr>
          <w:rFonts w:ascii="Times New Roman" w:hAnsi="Times New Roman" w:cs="Times New Roman"/>
          <w:sz w:val="24"/>
          <w:szCs w:val="24"/>
        </w:rPr>
        <w:t xml:space="preserve"> с чем увеличивается продолжительность выполнения аварийно-восстановительных работ.</w:t>
      </w:r>
    </w:p>
    <w:p w:rsidR="00A756E8" w:rsidRPr="00A756E8" w:rsidRDefault="00A756E8" w:rsidP="00A756E8">
      <w:pPr>
        <w:pStyle w:val="e"/>
        <w:spacing w:before="0"/>
      </w:pPr>
      <w:r w:rsidRPr="00A756E8">
        <w:t>Значительную сложность также представляет высокий  уровень грунтовых вод, усло</w:t>
      </w:r>
      <w:r w:rsidRPr="00A756E8">
        <w:t>ж</w:t>
      </w:r>
      <w:r w:rsidRPr="00A756E8">
        <w:t>няющих ремонт трубопроводов и требующих дополнительных затрат на водоотлив  при пр</w:t>
      </w:r>
      <w:r w:rsidRPr="00A756E8">
        <w:t>о</w:t>
      </w:r>
      <w:r w:rsidRPr="00A756E8">
        <w:t>ведении ремонтных работ и обслуживании. Также постоянное наличие влажного грунта ув</w:t>
      </w:r>
      <w:r w:rsidRPr="00A756E8">
        <w:t>е</w:t>
      </w:r>
      <w:r w:rsidRPr="00A756E8">
        <w:t>личивает  скорость коррозии трубопроводов, а постоянное просачивание грунтовых вод в в</w:t>
      </w:r>
      <w:r w:rsidRPr="00A756E8">
        <w:t>о</w:t>
      </w:r>
      <w:r w:rsidRPr="00A756E8">
        <w:t>допроводные колодцы намывает песок и выводит из строя установленную в колодцах запо</w:t>
      </w:r>
      <w:r w:rsidRPr="00A756E8">
        <w:t>р</w:t>
      </w:r>
      <w:r w:rsidRPr="00A756E8">
        <w:t>ную арматуру.</w:t>
      </w:r>
    </w:p>
    <w:p w:rsidR="00A756E8" w:rsidRDefault="00A756E8" w:rsidP="00A756E8">
      <w:pPr>
        <w:pStyle w:val="e"/>
        <w:spacing w:before="0"/>
      </w:pPr>
      <w:r w:rsidRPr="00A756E8">
        <w:t>Дополнительную сложность при эксплуатации сетей создают низкие зимние температ</w:t>
      </w:r>
      <w:r w:rsidRPr="00A756E8">
        <w:t>у</w:t>
      </w:r>
      <w:r w:rsidRPr="00A756E8">
        <w:t>ры (большая глубина промерзания грунта), большой износ трубопроводов и отсутствие пр</w:t>
      </w:r>
      <w:r w:rsidRPr="00A756E8">
        <w:t>о</w:t>
      </w:r>
      <w:r w:rsidRPr="00A756E8">
        <w:t xml:space="preserve">ектной возможности переключения внутриквартальных участков сети для частичного вывода их в текущий ремонт при возникновении неисправности. </w:t>
      </w:r>
    </w:p>
    <w:p w:rsidR="00A25B56" w:rsidRDefault="00A25B56" w:rsidP="00A25B56">
      <w:pPr>
        <w:pStyle w:val="e"/>
        <w:spacing w:before="0"/>
      </w:pPr>
      <w:r w:rsidRPr="0053130F">
        <w:t>Основными проблемами, возникающими при эксплуатации водопроводных сетей р.п. Дубинино</w:t>
      </w:r>
      <w:r w:rsidRPr="009E6051">
        <w:t>, являются неисправность насосов, трубопроводов, арматуры, связанные с изн</w:t>
      </w:r>
      <w:r w:rsidRPr="009E6051">
        <w:t>о</w:t>
      </w:r>
      <w:r w:rsidRPr="009E6051">
        <w:t xml:space="preserve">сом трубопроводов и оборудования. </w:t>
      </w:r>
    </w:p>
    <w:p w:rsidR="00A25B56" w:rsidRPr="009E6051" w:rsidRDefault="00A25B56" w:rsidP="00A25B56">
      <w:pPr>
        <w:pStyle w:val="e"/>
        <w:spacing w:before="0"/>
      </w:pPr>
      <w:r w:rsidRPr="00A25B56">
        <w:t xml:space="preserve">В результате длительного периода эксплуатации произошло зарастание </w:t>
      </w:r>
      <w:r w:rsidRPr="009E6051">
        <w:t>трубопроводов продуктами коррозии в виде соединений кальция гидрата окиси железа.</w:t>
      </w:r>
    </w:p>
    <w:p w:rsidR="00A25B56" w:rsidRPr="00DF410B" w:rsidRDefault="00A25B56" w:rsidP="00A25B56">
      <w:pPr>
        <w:pStyle w:val="e"/>
        <w:spacing w:before="0"/>
      </w:pPr>
      <w:r w:rsidRPr="00DF410B">
        <w:t xml:space="preserve">Вследствие коррозии </w:t>
      </w:r>
      <w:r>
        <w:t>на водо</w:t>
      </w:r>
      <w:r w:rsidRPr="00DF410B">
        <w:t xml:space="preserve">проводах </w:t>
      </w:r>
      <w:r>
        <w:t xml:space="preserve">образуются сквозные </w:t>
      </w:r>
      <w:proofErr w:type="spellStart"/>
      <w:r>
        <w:t>отверстия</w:t>
      </w:r>
      <w:proofErr w:type="gramStart"/>
      <w:r>
        <w:t>,ч</w:t>
      </w:r>
      <w:proofErr w:type="gramEnd"/>
      <w:r w:rsidRPr="00DF410B">
        <w:t>ерез</w:t>
      </w:r>
      <w:proofErr w:type="spellEnd"/>
      <w:r w:rsidRPr="00DF410B">
        <w:t xml:space="preserve"> образ</w:t>
      </w:r>
      <w:r w:rsidRPr="00DF410B">
        <w:t>о</w:t>
      </w:r>
      <w:r w:rsidRPr="00DF410B">
        <w:t>вавшиеся отверстия вода поступает в грунт, вызывая повышение уровня грунтовых вод, кот</w:t>
      </w:r>
      <w:r w:rsidRPr="00DF410B">
        <w:t>о</w:t>
      </w:r>
      <w:r w:rsidRPr="00DF410B">
        <w:t>рые в свою очередь способствуют коррозионному повреждению наружной поверхности труб</w:t>
      </w:r>
      <w:r w:rsidRPr="00DF410B">
        <w:t>о</w:t>
      </w:r>
      <w:r w:rsidRPr="00DF410B">
        <w:t xml:space="preserve">провода. </w:t>
      </w:r>
    </w:p>
    <w:p w:rsidR="00A25B56" w:rsidRPr="00DF410B" w:rsidRDefault="00A25B56" w:rsidP="00A25B56">
      <w:pPr>
        <w:pStyle w:val="e"/>
        <w:spacing w:before="0"/>
      </w:pPr>
      <w:r>
        <w:t>Кроме этого з</w:t>
      </w:r>
      <w:r w:rsidRPr="00DF410B">
        <w:t>ар</w:t>
      </w:r>
      <w:r>
        <w:t>астание внутренней поверхности водо</w:t>
      </w:r>
      <w:r w:rsidRPr="00DF410B">
        <w:t xml:space="preserve">проводов влечет </w:t>
      </w:r>
      <w:r>
        <w:t xml:space="preserve">за собой </w:t>
      </w:r>
      <w:r w:rsidRPr="00DF410B">
        <w:t>увел</w:t>
      </w:r>
      <w:r w:rsidRPr="00DF410B">
        <w:t>и</w:t>
      </w:r>
      <w:r w:rsidRPr="00DF410B">
        <w:t xml:space="preserve">чение </w:t>
      </w:r>
      <w:r>
        <w:t>затрат на электроэнергию требуемую для подъема и подачи воды абонентам р.п. Дубинино.</w:t>
      </w:r>
    </w:p>
    <w:p w:rsidR="00A25B56" w:rsidRDefault="00A25B56" w:rsidP="00A25B56">
      <w:pPr>
        <w:pStyle w:val="e"/>
        <w:spacing w:before="0"/>
      </w:pPr>
      <w:r w:rsidRPr="00DF410B">
        <w:t>Водопроводные сети р.п.</w:t>
      </w:r>
      <w:r>
        <w:t> </w:t>
      </w:r>
      <w:r w:rsidRPr="00DF410B">
        <w:t>Дубинино подземной прокладки, глубина заложения водопр</w:t>
      </w:r>
      <w:r w:rsidRPr="00DF410B">
        <w:t>о</w:t>
      </w:r>
      <w:r w:rsidRPr="00DF410B">
        <w:t>водов от 2м. до 7м., внутриквартальные и уличные сети проложены под асфальтобетонным п</w:t>
      </w:r>
      <w:r w:rsidRPr="00DF410B">
        <w:t>о</w:t>
      </w:r>
      <w:r w:rsidRPr="00DF410B">
        <w:t>крытием, что не позволяет своевременно опре</w:t>
      </w:r>
      <w:r>
        <w:t>делять место и характер утечки</w:t>
      </w:r>
      <w:r w:rsidRPr="00DF410B">
        <w:t xml:space="preserve"> в связи, с чем увеличивается продолжительность выполнения аварийных работ</w:t>
      </w:r>
      <w:r>
        <w:t xml:space="preserve"> и увеличение потерь пить</w:t>
      </w:r>
      <w:r>
        <w:t>е</w:t>
      </w:r>
      <w:r>
        <w:t>вой воды</w:t>
      </w:r>
      <w:r w:rsidRPr="00DF410B">
        <w:t xml:space="preserve">. </w:t>
      </w:r>
    </w:p>
    <w:p w:rsidR="00A25B56" w:rsidRPr="00DF410B" w:rsidRDefault="00A25B56" w:rsidP="00A25B56">
      <w:pPr>
        <w:pStyle w:val="e"/>
        <w:spacing w:before="0"/>
      </w:pPr>
      <w:r>
        <w:t>Для обеспечения пожарной безопасности р.п. Дубинино на водопроводных сетях были установлены с1980 по 1995 год пожарные гидранты в количестве 76 штук, срок службы п</w:t>
      </w:r>
      <w:r>
        <w:t>о</w:t>
      </w:r>
      <w:r>
        <w:t xml:space="preserve">жарных гидрантов истек, ремонту и восстановлению установленное пожарное оборудование не подлежит. </w:t>
      </w:r>
    </w:p>
    <w:p w:rsidR="00A25B56" w:rsidRDefault="00A25B56" w:rsidP="00A25B56">
      <w:pPr>
        <w:pStyle w:val="e"/>
        <w:spacing w:before="0"/>
      </w:pPr>
      <w:r>
        <w:t>Кроме пожарных гидрантов на уличных сетях р.п. Дубинино расположены 4 водозабо</w:t>
      </w:r>
      <w:r>
        <w:t>р</w:t>
      </w:r>
      <w:r>
        <w:t>ные колонки, установленные с момента ввода водопроводных сетей в эксплуатацию в 1980 г</w:t>
      </w:r>
      <w:r>
        <w:t>о</w:t>
      </w:r>
      <w:r>
        <w:t xml:space="preserve">ду, в результате длительного срока эксплуатации произошло коррозия металла водопроводных колонок, требуется замена всех водопроводных колонок </w:t>
      </w:r>
    </w:p>
    <w:p w:rsidR="005A7150" w:rsidRDefault="005A7150" w:rsidP="004338D7">
      <w:pPr>
        <w:pStyle w:val="3"/>
      </w:pPr>
      <w:r>
        <w:t>описание централизованной системы горячего водоснабжения с использованием з</w:t>
      </w:r>
      <w:r>
        <w:t>а</w:t>
      </w:r>
      <w:r>
        <w:t>крытых систем горячего водоснабжения, отражающее технологические особенности указанной системы</w:t>
      </w:r>
    </w:p>
    <w:p w:rsidR="00A756E8" w:rsidRPr="00A756E8" w:rsidRDefault="00A756E8" w:rsidP="00A756E8">
      <w:pPr>
        <w:pStyle w:val="e"/>
      </w:pPr>
      <w:r w:rsidRPr="005372B4">
        <w:lastRenderedPageBreak/>
        <w:t>Систем</w:t>
      </w:r>
      <w:r w:rsidR="003F2F4E" w:rsidRPr="005372B4">
        <w:t>у</w:t>
      </w:r>
      <w:r w:rsidR="005535DA" w:rsidRPr="005372B4">
        <w:t xml:space="preserve"> </w:t>
      </w:r>
      <w:r w:rsidR="003F2F4E" w:rsidRPr="005372B4">
        <w:t xml:space="preserve">теплоснабжения </w:t>
      </w:r>
      <w:r w:rsidRPr="005372B4">
        <w:t>г. Шарыпово</w:t>
      </w:r>
      <w:r w:rsidR="00191FCB" w:rsidRPr="005372B4">
        <w:t xml:space="preserve"> </w:t>
      </w:r>
      <w:r w:rsidR="00950A9E" w:rsidRPr="005372B4">
        <w:t xml:space="preserve">и р.п. Дубинино </w:t>
      </w:r>
      <w:r w:rsidR="003F2F4E" w:rsidRPr="005372B4">
        <w:t xml:space="preserve">по состоянию на 2013 год обеспечивает один </w:t>
      </w:r>
      <w:proofErr w:type="spellStart"/>
      <w:r w:rsidR="003F2F4E" w:rsidRPr="005372B4">
        <w:t>энергоисточник</w:t>
      </w:r>
      <w:proofErr w:type="spellEnd"/>
      <w:r w:rsidR="003F2F4E" w:rsidRPr="005372B4">
        <w:t xml:space="preserve"> – Березовская ГРЭС, системы горячего водоснабжения п</w:t>
      </w:r>
      <w:r w:rsidR="003F2F4E" w:rsidRPr="005372B4">
        <w:t>о</w:t>
      </w:r>
      <w:r w:rsidR="003F2F4E" w:rsidRPr="005372B4">
        <w:t>тр</w:t>
      </w:r>
      <w:r w:rsidR="003F2F4E" w:rsidRPr="005372B4">
        <w:t>е</w:t>
      </w:r>
      <w:r w:rsidR="003F2F4E" w:rsidRPr="005372B4">
        <w:t>бителей</w:t>
      </w:r>
      <w:r w:rsidR="005535DA" w:rsidRPr="005372B4">
        <w:t xml:space="preserve"> </w:t>
      </w:r>
      <w:r w:rsidR="003F2F4E" w:rsidRPr="005372B4">
        <w:t>полностью присоединены к тепловым сетям по открытой схеме. С 1 января 202</w:t>
      </w:r>
      <w:r w:rsidR="005372B4" w:rsidRPr="005372B4">
        <w:t>0</w:t>
      </w:r>
      <w:r w:rsidR="003F2F4E" w:rsidRPr="005372B4">
        <w:t xml:space="preserve"> года использование централизованных открытых систем для нужд горячего водоснабжения</w:t>
      </w:r>
      <w:r w:rsidR="00336D45" w:rsidRPr="005372B4">
        <w:t xml:space="preserve"> не д</w:t>
      </w:r>
      <w:r w:rsidR="00336D45" w:rsidRPr="005372B4">
        <w:t>о</w:t>
      </w:r>
      <w:r w:rsidR="00336D45" w:rsidRPr="005372B4">
        <w:t>пускается. Таким образом</w:t>
      </w:r>
      <w:r w:rsidR="00F45F8D" w:rsidRPr="005372B4">
        <w:t>, в соответствии с действующим законодательством, необходимо предусмотреть перевод потребителей вышеуказанного энергоисточника на закрытую схему присоединения системы горячего водоснабжения</w:t>
      </w:r>
      <w:r w:rsidR="003C69A0" w:rsidRPr="005372B4">
        <w:t>.</w:t>
      </w:r>
    </w:p>
    <w:p w:rsidR="005A7150" w:rsidRDefault="005A7150" w:rsidP="005A7150">
      <w:pPr>
        <w:pStyle w:val="20"/>
      </w:pPr>
      <w:bookmarkStart w:id="8" w:name="_Toc381365198"/>
      <w:r>
        <w:t>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bookmarkEnd w:id="8"/>
    </w:p>
    <w:p w:rsidR="005A7150" w:rsidRPr="005A7150" w:rsidRDefault="00151A9D" w:rsidP="005A7150">
      <w:pPr>
        <w:pStyle w:val="e"/>
      </w:pPr>
      <w:r>
        <w:t>Вечномерзлых грунтов на территории города нет</w:t>
      </w:r>
      <w:r w:rsidR="008C14D2">
        <w:t>.</w:t>
      </w:r>
    </w:p>
    <w:p w:rsidR="005A7150" w:rsidRDefault="005A7150" w:rsidP="005A7150">
      <w:pPr>
        <w:pStyle w:val="20"/>
      </w:pPr>
      <w:bookmarkStart w:id="9" w:name="_Toc381365199"/>
      <w:r>
        <w:t>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bookmarkEnd w:id="9"/>
    </w:p>
    <w:p w:rsidR="005A7150" w:rsidRDefault="00A756E8" w:rsidP="005A7150">
      <w:pPr>
        <w:pStyle w:val="e"/>
      </w:pPr>
      <w:r>
        <w:t xml:space="preserve">ООО «СВР» является собственником насосной станции 1-по подъема Южно-Шарыповского и </w:t>
      </w:r>
      <w:proofErr w:type="spellStart"/>
      <w:r>
        <w:t>Кадатского</w:t>
      </w:r>
      <w:proofErr w:type="spellEnd"/>
      <w:r>
        <w:t xml:space="preserve"> </w:t>
      </w:r>
      <w:proofErr w:type="spellStart"/>
      <w:r>
        <w:t>водозаборов</w:t>
      </w:r>
      <w:proofErr w:type="gramStart"/>
      <w:r w:rsidR="00B249A9">
        <w:t>.Н</w:t>
      </w:r>
      <w:proofErr w:type="gramEnd"/>
      <w:r>
        <w:t>асосные</w:t>
      </w:r>
      <w:proofErr w:type="spellEnd"/>
      <w:r>
        <w:t xml:space="preserve"> станции 2-го подъема Южно-Шарыповского и </w:t>
      </w:r>
      <w:proofErr w:type="spellStart"/>
      <w:r>
        <w:t>Кадатского</w:t>
      </w:r>
      <w:proofErr w:type="spellEnd"/>
      <w:r>
        <w:t xml:space="preserve"> водозаборов, насосная станция 3-го подъема, магистральный в</w:t>
      </w:r>
      <w:r>
        <w:t>о</w:t>
      </w:r>
      <w:r>
        <w:t xml:space="preserve">допроводы  Южно-Шарыповского и </w:t>
      </w:r>
      <w:proofErr w:type="spellStart"/>
      <w:r>
        <w:t>Кадатского</w:t>
      </w:r>
      <w:proofErr w:type="spellEnd"/>
      <w:r>
        <w:t xml:space="preserve"> водозаборов находятся в долгосрочной аренде у ООО «СВР»</w:t>
      </w:r>
      <w:r w:rsidR="0064380B">
        <w:t>, собственником является ООО «Центр-Ком»</w:t>
      </w:r>
      <w:r>
        <w:t xml:space="preserve">. </w:t>
      </w:r>
    </w:p>
    <w:p w:rsidR="005A7150" w:rsidRDefault="00CC00DC" w:rsidP="005A7150">
      <w:pPr>
        <w:pStyle w:val="e"/>
      </w:pPr>
      <w:r>
        <w:t>Распр</w:t>
      </w:r>
      <w:r w:rsidR="008874D4">
        <w:t xml:space="preserve">еделительные водопроводные сети г. </w:t>
      </w:r>
      <w:r>
        <w:t>Шарыпово находятся в аренде у ООО </w:t>
      </w:r>
      <w:r w:rsidR="003956CB">
        <w:t>«ЦРКУ»</w:t>
      </w:r>
      <w:r w:rsidR="00CE43DE">
        <w:t xml:space="preserve">, собственником является </w:t>
      </w:r>
      <w:r w:rsidR="00191FCB">
        <w:t xml:space="preserve">Муниципальное образование </w:t>
      </w:r>
      <w:r w:rsidR="00191FCB" w:rsidRPr="00281755">
        <w:t>город</w:t>
      </w:r>
      <w:r w:rsidR="00FC313D" w:rsidRPr="00281755">
        <w:t xml:space="preserve"> Шарыпово</w:t>
      </w:r>
      <w:r w:rsidR="00FC313D">
        <w:t xml:space="preserve"> Кра</w:t>
      </w:r>
      <w:r w:rsidR="00FC313D">
        <w:t>с</w:t>
      </w:r>
      <w:r w:rsidR="00FC313D">
        <w:t>ноярского края.</w:t>
      </w:r>
    </w:p>
    <w:p w:rsidR="004F2EC5" w:rsidRDefault="006B7F60" w:rsidP="005A7150">
      <w:pPr>
        <w:pStyle w:val="e"/>
      </w:pPr>
      <w:r w:rsidRPr="006F6617">
        <w:t>Границ</w:t>
      </w:r>
      <w:r w:rsidR="000704B1" w:rsidRPr="006F6617">
        <w:t>ей</w:t>
      </w:r>
      <w:r w:rsidRPr="006F6617">
        <w:t xml:space="preserve"> раздела аренды между ООО «СВР» и ООО «ЦРКУ» является камера КП-27</w:t>
      </w:r>
      <w:r w:rsidR="000704B1" w:rsidRPr="006F6617">
        <w:t>.</w:t>
      </w:r>
    </w:p>
    <w:p w:rsidR="00A25B56" w:rsidRPr="00A25B56" w:rsidRDefault="00A25B56" w:rsidP="00A25B56">
      <w:pPr>
        <w:pStyle w:val="e"/>
      </w:pPr>
      <w:r w:rsidRPr="00A25B56">
        <w:t>Сети водоснабжения, водозаборные сооружения р.п. Дубинино находятся в аренде ОАО «</w:t>
      </w:r>
      <w:proofErr w:type="spellStart"/>
      <w:r w:rsidRPr="00A25B56">
        <w:t>Красноярскэнергосбыт</w:t>
      </w:r>
      <w:proofErr w:type="spellEnd"/>
      <w:r w:rsidRPr="00A25B56">
        <w:t xml:space="preserve">» </w:t>
      </w:r>
      <w:proofErr w:type="spellStart"/>
      <w:r w:rsidRPr="00A25B56">
        <w:t>Шарыповское</w:t>
      </w:r>
      <w:proofErr w:type="spellEnd"/>
      <w:r w:rsidRPr="00A25B56">
        <w:t xml:space="preserve"> межрайонное отделение, собственником является М</w:t>
      </w:r>
      <w:r w:rsidRPr="00A25B56">
        <w:t>у</w:t>
      </w:r>
      <w:r w:rsidRPr="00A25B56">
        <w:t xml:space="preserve">ниципальное образование город Шарыпово Красноярского края </w:t>
      </w:r>
    </w:p>
    <w:p w:rsidR="005A7150" w:rsidRPr="005A7150" w:rsidRDefault="005A7150" w:rsidP="005A7150">
      <w:pPr>
        <w:pStyle w:val="e"/>
      </w:pPr>
    </w:p>
    <w:p w:rsidR="005A7150" w:rsidRPr="004338D7" w:rsidRDefault="004338D7" w:rsidP="004338D7">
      <w:pPr>
        <w:pStyle w:val="1"/>
      </w:pPr>
      <w:bookmarkStart w:id="10" w:name="_Toc381365200"/>
      <w:r w:rsidRPr="004338D7">
        <w:lastRenderedPageBreak/>
        <w:t xml:space="preserve">Направления </w:t>
      </w:r>
      <w:r w:rsidR="005A7150" w:rsidRPr="004338D7">
        <w:t>развития</w:t>
      </w:r>
      <w:r w:rsidR="00FC47E4" w:rsidRPr="004338D7">
        <w:t xml:space="preserve"> централизованных систем водоснабжения</w:t>
      </w:r>
      <w:bookmarkEnd w:id="10"/>
    </w:p>
    <w:p w:rsidR="00FC47E4" w:rsidRPr="00955197" w:rsidRDefault="00955197" w:rsidP="00FC47E4">
      <w:pPr>
        <w:pStyle w:val="20"/>
      </w:pPr>
      <w:bookmarkStart w:id="11" w:name="_Toc381365201"/>
      <w:r w:rsidRPr="00FC47E4">
        <w:t xml:space="preserve">Основные </w:t>
      </w:r>
      <w:r w:rsidR="00FC47E4" w:rsidRPr="00FC47E4">
        <w:t>направления, принципы, задачи и целевые показатели развития централи</w:t>
      </w:r>
      <w:r>
        <w:t>зованных систем водоснабжения</w:t>
      </w:r>
      <w:bookmarkEnd w:id="11"/>
    </w:p>
    <w:p w:rsidR="00C70536" w:rsidRPr="006E5019" w:rsidRDefault="00C70536" w:rsidP="00C70536">
      <w:pPr>
        <w:ind w:firstLine="709"/>
        <w:rPr>
          <w:bCs/>
          <w:i/>
        </w:rPr>
      </w:pPr>
      <w:r w:rsidRPr="00547B2F">
        <w:t>В целях реализации государственной политики в сфере водоснабжения и водоотвед</w:t>
      </w:r>
      <w:r w:rsidRPr="00547B2F">
        <w:t>е</w:t>
      </w:r>
      <w:r w:rsidRPr="00547B2F">
        <w:t>ния, направленной на обеспечение охраны здоровья населения и улучшения качества жизни населения путем обеспечения бесперебойного и качественного водоснабжения и водоотвед</w:t>
      </w:r>
      <w:r w:rsidRPr="00547B2F">
        <w:t>е</w:t>
      </w:r>
      <w:r w:rsidRPr="00547B2F">
        <w:t>ния; повышение энергетической эффективности путем экономного потребления воды; сниж</w:t>
      </w:r>
      <w:r w:rsidRPr="00547B2F">
        <w:t>е</w:t>
      </w:r>
      <w:r w:rsidRPr="00547B2F">
        <w:t>ние негативного воздействия на водные объекты путем повышения качества очистки сточных вод; обеспечение доступности водоснабжения и водоотведения для абонентов за счет повыш</w:t>
      </w:r>
      <w:r w:rsidRPr="00547B2F">
        <w:t>е</w:t>
      </w:r>
      <w:r w:rsidRPr="00547B2F">
        <w:t>ния эффективности деятельности ООО</w:t>
      </w:r>
      <w:r w:rsidRPr="00547B2F">
        <w:rPr>
          <w:bCs/>
          <w:i/>
        </w:rPr>
        <w:t> </w:t>
      </w:r>
      <w:r w:rsidRPr="00547B2F">
        <w:t>«</w:t>
      </w:r>
      <w:r w:rsidR="00C27707">
        <w:t>СВР</w:t>
      </w:r>
      <w:r w:rsidRPr="00547B2F">
        <w:t>»</w:t>
      </w:r>
      <w:r w:rsidR="00C27707">
        <w:t>, ООО «ЦРКУ»</w:t>
      </w:r>
      <w:r w:rsidR="00C27707" w:rsidRPr="00B249A9">
        <w:t xml:space="preserve">, </w:t>
      </w:r>
      <w:r w:rsidR="00B249A9" w:rsidRPr="00B249A9">
        <w:t xml:space="preserve">ШМРО </w:t>
      </w:r>
      <w:r w:rsidR="00C27707" w:rsidRPr="00B249A9">
        <w:t>ООО «</w:t>
      </w:r>
      <w:proofErr w:type="spellStart"/>
      <w:r w:rsidR="00C27707" w:rsidRPr="00B249A9">
        <w:t>Красноярскэне</w:t>
      </w:r>
      <w:r w:rsidR="00C27707" w:rsidRPr="00B249A9">
        <w:t>р</w:t>
      </w:r>
      <w:r w:rsidR="00C27707" w:rsidRPr="00B249A9">
        <w:t>госбыт</w:t>
      </w:r>
      <w:proofErr w:type="spellEnd"/>
      <w:r w:rsidR="00C27707" w:rsidRPr="00B249A9">
        <w:t>»</w:t>
      </w:r>
      <w:r w:rsidRPr="00B249A9">
        <w:t>;</w:t>
      </w:r>
      <w:r w:rsidRPr="00547B2F">
        <w:t xml:space="preserve"> обеспечение развития централизованных систем холодного водоснабжения и водоо</w:t>
      </w:r>
      <w:r w:rsidRPr="00547B2F">
        <w:t>т</w:t>
      </w:r>
      <w:r w:rsidRPr="00547B2F">
        <w:t>ведения путем развития эффективных форм управления этими системами, привлечение</w:t>
      </w:r>
      <w:r w:rsidRPr="006E5019">
        <w:t xml:space="preserve"> инв</w:t>
      </w:r>
      <w:r w:rsidRPr="006E5019">
        <w:t>е</w:t>
      </w:r>
      <w:r w:rsidRPr="006E5019">
        <w:t>стиций и развитие кадрового потен</w:t>
      </w:r>
      <w:r>
        <w:t>циала г. </w:t>
      </w:r>
      <w:r w:rsidR="00C27707">
        <w:t xml:space="preserve">Шарыпово, р.п. Дубинино </w:t>
      </w:r>
      <w:r w:rsidRPr="006E5019">
        <w:t>до 2023 года.</w:t>
      </w:r>
    </w:p>
    <w:p w:rsidR="00C70536" w:rsidRPr="006E5019" w:rsidRDefault="00C70536" w:rsidP="00C70536">
      <w:pPr>
        <w:rPr>
          <w:bCs/>
          <w:i/>
        </w:rPr>
      </w:pPr>
      <w:r w:rsidRPr="006E5019">
        <w:tab/>
        <w:t>Реализация мероприятий, предлагаемых в данной схеме водоснабжения</w:t>
      </w:r>
      <w:r>
        <w:t>,</w:t>
      </w:r>
      <w:r w:rsidRPr="006E5019">
        <w:t xml:space="preserve"> позволит обе</w:t>
      </w:r>
      <w:r w:rsidRPr="006E5019">
        <w:t>с</w:t>
      </w:r>
      <w:r w:rsidRPr="006E5019">
        <w:t>печить:</w:t>
      </w:r>
    </w:p>
    <w:p w:rsidR="00C70536" w:rsidRPr="006E5019" w:rsidRDefault="00C70536" w:rsidP="00C70536">
      <w:pPr>
        <w:ind w:firstLine="709"/>
        <w:rPr>
          <w:bCs/>
          <w:i/>
        </w:rPr>
      </w:pPr>
      <w:r w:rsidRPr="006E5019">
        <w:t>- бесперебойное снабжение города питьевой водой, отвечающей требованиям новых нормативов качества;</w:t>
      </w:r>
    </w:p>
    <w:p w:rsidR="00C70536" w:rsidRPr="006E5019" w:rsidRDefault="00C70536" w:rsidP="00C70536">
      <w:pPr>
        <w:ind w:firstLine="709"/>
        <w:rPr>
          <w:bCs/>
          <w:i/>
        </w:rPr>
      </w:pPr>
      <w:r w:rsidRPr="006E5019">
        <w:t>- повышение надежности работы систем водоснабжения и водоотведения и удовлетв</w:t>
      </w:r>
      <w:r w:rsidRPr="006E5019">
        <w:t>о</w:t>
      </w:r>
      <w:r w:rsidRPr="006E5019">
        <w:t>рение потребностей потребителей (по объему и качеству услуг);</w:t>
      </w:r>
    </w:p>
    <w:p w:rsidR="00C70536" w:rsidRPr="006E5019" w:rsidRDefault="00C70536" w:rsidP="00C70536">
      <w:pPr>
        <w:ind w:firstLine="709"/>
        <w:rPr>
          <w:bCs/>
          <w:i/>
        </w:rPr>
      </w:pPr>
      <w:r w:rsidRPr="006E5019">
        <w:t>- модернизацию и инженерно-техническую оптимизацию систем водоснабжения и в</w:t>
      </w:r>
      <w:r w:rsidRPr="006E5019">
        <w:t>о</w:t>
      </w:r>
      <w:r w:rsidRPr="006E5019">
        <w:t>доотведения с учетом современных требований;</w:t>
      </w:r>
    </w:p>
    <w:p w:rsidR="00C70536" w:rsidRPr="006E5019" w:rsidRDefault="00C70536" w:rsidP="00C70536">
      <w:pPr>
        <w:ind w:firstLine="709"/>
        <w:rPr>
          <w:bCs/>
          <w:i/>
        </w:rPr>
      </w:pPr>
      <w:r w:rsidRPr="006E5019">
        <w:t>- обеспечение экологической безопасности сбрасываемых в водоем сточных вод и уменьшение техногенного воздействия на окружающую среду;</w:t>
      </w:r>
    </w:p>
    <w:p w:rsidR="00C70536" w:rsidRPr="006E5019" w:rsidRDefault="00C70536" w:rsidP="00C70536">
      <w:pPr>
        <w:ind w:firstLine="709"/>
        <w:rPr>
          <w:bCs/>
          <w:i/>
        </w:rPr>
      </w:pPr>
      <w:r w:rsidRPr="006E5019">
        <w:t>- подключение новых абонентов на территориях перспективной застройки.</w:t>
      </w:r>
    </w:p>
    <w:p w:rsidR="00FC47E4" w:rsidRDefault="00955197" w:rsidP="00955197">
      <w:pPr>
        <w:pStyle w:val="20"/>
      </w:pPr>
      <w:bookmarkStart w:id="12" w:name="_Toc381365202"/>
      <w:r w:rsidRPr="00FC47E4">
        <w:t xml:space="preserve">Различные </w:t>
      </w:r>
      <w:r w:rsidR="00FC47E4" w:rsidRPr="00FC47E4">
        <w:t>сценарии развития централизованных систем водоснабжения в зависимости от различных сценариев развит</w:t>
      </w:r>
      <w:r>
        <w:t>ия поселений, городских округов</w:t>
      </w:r>
      <w:bookmarkEnd w:id="12"/>
    </w:p>
    <w:p w:rsidR="00D40F95" w:rsidRPr="00B325DD" w:rsidRDefault="00D40F95" w:rsidP="00D40F95">
      <w:pPr>
        <w:keepLines/>
        <w:suppressAutoHyphens/>
        <w:ind w:firstLine="567"/>
        <w:rPr>
          <w:rFonts w:eastAsia="Times New Roman" w:cs="Times New Roman"/>
          <w:szCs w:val="24"/>
          <w:lang w:eastAsia="ru-RU"/>
        </w:rPr>
      </w:pPr>
      <w:r w:rsidRPr="00B325DD">
        <w:rPr>
          <w:szCs w:val="24"/>
        </w:rPr>
        <w:t>Развитие централизованных систем водоснабжения заключается в поэтапной реконструкции и строительстве магистральных, городских, квартальных водопроводных сетей, которые обеспечат водой питьевого качества.</w:t>
      </w:r>
    </w:p>
    <w:p w:rsidR="00D40F95" w:rsidRPr="00B325DD" w:rsidRDefault="00D40F95" w:rsidP="00D40F95">
      <w:pPr>
        <w:keepLines/>
        <w:suppressAutoHyphens/>
        <w:ind w:firstLine="567"/>
        <w:rPr>
          <w:rFonts w:eastAsia="Times New Roman" w:cs="Times New Roman"/>
          <w:szCs w:val="24"/>
          <w:u w:val="single"/>
          <w:lang w:eastAsia="ru-RU"/>
        </w:rPr>
      </w:pPr>
      <w:r w:rsidRPr="00B325DD">
        <w:rPr>
          <w:rFonts w:eastAsia="Times New Roman" w:cs="Times New Roman"/>
          <w:szCs w:val="24"/>
          <w:u w:val="single"/>
          <w:lang w:eastAsia="ru-RU"/>
        </w:rPr>
        <w:t>г. Шарыпово:</w:t>
      </w:r>
    </w:p>
    <w:p w:rsidR="004C29D5" w:rsidRPr="00B325DD" w:rsidRDefault="004C29D5" w:rsidP="00D40F95">
      <w:pPr>
        <w:suppressAutoHyphens/>
        <w:ind w:firstLine="567"/>
        <w:rPr>
          <w:rFonts w:cs="Times New Roman"/>
          <w:szCs w:val="24"/>
        </w:rPr>
      </w:pPr>
      <w:r w:rsidRPr="00B325DD">
        <w:rPr>
          <w:rFonts w:eastAsia="Calibri" w:cs="Times New Roman"/>
          <w:szCs w:val="24"/>
        </w:rPr>
        <w:t xml:space="preserve">1. Реализация проекта «Магистральный водопровод от насосной станции </w:t>
      </w:r>
      <w:r w:rsidRPr="00B325DD">
        <w:rPr>
          <w:rFonts w:eastAsia="Calibri" w:cs="Times New Roman"/>
          <w:szCs w:val="24"/>
          <w:lang w:val="en-US"/>
        </w:rPr>
        <w:t>III</w:t>
      </w:r>
      <w:r w:rsidRPr="00B325DD">
        <w:rPr>
          <w:rFonts w:eastAsia="Calibri" w:cs="Times New Roman"/>
          <w:szCs w:val="24"/>
        </w:rPr>
        <w:t xml:space="preserve"> </w:t>
      </w:r>
      <w:r w:rsidRPr="00B325DD">
        <w:rPr>
          <w:rFonts w:cs="Times New Roman"/>
          <w:szCs w:val="24"/>
        </w:rPr>
        <w:t xml:space="preserve">подъёма до микрорайона «Берлин» г. Шарыпово. </w:t>
      </w:r>
      <w:proofErr w:type="gramStart"/>
      <w:r w:rsidRPr="00B325DD">
        <w:rPr>
          <w:rFonts w:cs="Times New Roman"/>
          <w:szCs w:val="24"/>
          <w:lang w:val="en-US"/>
        </w:rPr>
        <w:t>III</w:t>
      </w:r>
      <w:r w:rsidRPr="00B325DD">
        <w:rPr>
          <w:rFonts w:cs="Times New Roman"/>
          <w:szCs w:val="24"/>
        </w:rPr>
        <w:t xml:space="preserve"> и </w:t>
      </w:r>
      <w:r w:rsidRPr="00B325DD">
        <w:rPr>
          <w:rFonts w:cs="Times New Roman"/>
          <w:szCs w:val="24"/>
          <w:lang w:val="en-US"/>
        </w:rPr>
        <w:t>IV</w:t>
      </w:r>
      <w:r w:rsidRPr="00B325DD">
        <w:rPr>
          <w:rFonts w:cs="Times New Roman"/>
          <w:szCs w:val="24"/>
        </w:rPr>
        <w:t xml:space="preserve"> очередь строительства» - 2019-2023гг.</w:t>
      </w:r>
      <w:proofErr w:type="gramEnd"/>
      <w:r w:rsidR="008576FC" w:rsidRPr="00B325DD">
        <w:rPr>
          <w:rFonts w:cs="Times New Roman"/>
          <w:szCs w:val="24"/>
        </w:rPr>
        <w:t xml:space="preserve"> </w:t>
      </w:r>
    </w:p>
    <w:p w:rsidR="00B325DD" w:rsidRPr="00B325DD" w:rsidRDefault="00B325DD" w:rsidP="00D40F95">
      <w:pPr>
        <w:suppressAutoHyphens/>
        <w:ind w:firstLine="567"/>
        <w:rPr>
          <w:rFonts w:cs="Times New Roman"/>
          <w:szCs w:val="24"/>
        </w:rPr>
      </w:pPr>
      <w:r w:rsidRPr="00B325DD">
        <w:rPr>
          <w:rFonts w:cs="Times New Roman"/>
          <w:szCs w:val="24"/>
        </w:rPr>
        <w:t xml:space="preserve">2. </w:t>
      </w:r>
      <w:r w:rsidRPr="00B325DD">
        <w:t>Магистральный водопровод Ø530мм от Южно-Шарыповского водозабора от КП-19 до ВК-26 проходит по незастроенной территории между Центральным и Преображенским проспектами. Схемой водоснабжения предполагается вынос трубопровода с данной территории и</w:t>
      </w:r>
      <w:r w:rsidR="00471359">
        <w:t xml:space="preserve"> </w:t>
      </w:r>
      <w:r w:rsidRPr="00B325DD">
        <w:t xml:space="preserve">дальнейшую прокладку трубопроводов 2Ø560 мм по Преображенскому </w:t>
      </w:r>
      <w:r w:rsidRPr="00B325DD">
        <w:rPr>
          <w:rFonts w:cs="Times New Roman"/>
          <w:szCs w:val="24"/>
        </w:rPr>
        <w:t>проспекту.</w:t>
      </w:r>
    </w:p>
    <w:p w:rsidR="00B325DD" w:rsidRPr="00B325DD" w:rsidRDefault="00B325DD" w:rsidP="00B325DD">
      <w:pPr>
        <w:suppressAutoHyphens/>
        <w:ind w:firstLine="567"/>
      </w:pPr>
      <w:r w:rsidRPr="00B325DD">
        <w:rPr>
          <w:rFonts w:cs="Times New Roman"/>
          <w:szCs w:val="24"/>
        </w:rPr>
        <w:t>3. Для</w:t>
      </w:r>
      <w:r w:rsidRPr="00B325DD">
        <w:t xml:space="preserve"> предоставления услуг холодного водоснабжения жителям улиц Фомина, Ленина, Горького, старой части г. Шарыпово и </w:t>
      </w:r>
      <w:proofErr w:type="spellStart"/>
      <w:r w:rsidRPr="00B325DD">
        <w:t>закольцовки</w:t>
      </w:r>
      <w:proofErr w:type="spellEnd"/>
      <w:r w:rsidRPr="00B325DD">
        <w:t xml:space="preserve"> сетей промышленной зоны микрорайона Пионерный со старой частью г. Шарыпово по ул. Горького предполагается строительство водовода Ø160 мм протяженностью 3200,0 м</w:t>
      </w:r>
    </w:p>
    <w:p w:rsidR="00D40F95" w:rsidRPr="00B325DD" w:rsidRDefault="00B325DD" w:rsidP="00D40F95">
      <w:pPr>
        <w:suppressAutoHyphens/>
        <w:ind w:firstLine="567"/>
        <w:rPr>
          <w:rFonts w:eastAsia="Calibri" w:cs="Times New Roman"/>
          <w:szCs w:val="24"/>
        </w:rPr>
      </w:pPr>
      <w:r w:rsidRPr="00B325DD">
        <w:rPr>
          <w:rFonts w:eastAsia="Calibri" w:cs="Times New Roman"/>
          <w:szCs w:val="24"/>
        </w:rPr>
        <w:t xml:space="preserve">4. </w:t>
      </w:r>
      <w:r w:rsidR="00D40F95" w:rsidRPr="00B325DD">
        <w:rPr>
          <w:rFonts w:eastAsia="Calibri" w:cs="Times New Roman"/>
          <w:szCs w:val="24"/>
        </w:rPr>
        <w:t>Сети водоснабжения, реконструкция – 2014-20</w:t>
      </w:r>
      <w:r w:rsidRPr="00B325DD">
        <w:rPr>
          <w:rFonts w:eastAsia="Calibri" w:cs="Times New Roman"/>
          <w:szCs w:val="24"/>
        </w:rPr>
        <w:t>23</w:t>
      </w:r>
      <w:r w:rsidR="00D40F95" w:rsidRPr="00B325DD">
        <w:rPr>
          <w:rFonts w:eastAsia="Calibri" w:cs="Times New Roman"/>
          <w:szCs w:val="24"/>
        </w:rPr>
        <w:t xml:space="preserve"> гг.</w:t>
      </w:r>
    </w:p>
    <w:p w:rsidR="00D40F95" w:rsidRPr="00B325DD" w:rsidRDefault="00D40F95" w:rsidP="00D40F95">
      <w:pPr>
        <w:suppressAutoHyphens/>
        <w:ind w:firstLine="567"/>
        <w:rPr>
          <w:rFonts w:eastAsia="Calibri" w:cs="Times New Roman"/>
          <w:szCs w:val="24"/>
          <w:u w:val="single"/>
        </w:rPr>
      </w:pPr>
      <w:r w:rsidRPr="00B325DD">
        <w:rPr>
          <w:rFonts w:eastAsia="Calibri" w:cs="Times New Roman"/>
          <w:szCs w:val="24"/>
          <w:u w:val="single"/>
        </w:rPr>
        <w:t>р.п. Дубинино:</w:t>
      </w:r>
    </w:p>
    <w:p w:rsidR="00D40F95" w:rsidRPr="00B325DD" w:rsidRDefault="00D40F95" w:rsidP="00D40F95">
      <w:pPr>
        <w:suppressAutoHyphens/>
        <w:ind w:firstLine="567"/>
        <w:rPr>
          <w:rFonts w:eastAsia="Calibri" w:cs="Times New Roman"/>
          <w:szCs w:val="24"/>
        </w:rPr>
      </w:pPr>
      <w:r w:rsidRPr="00B325DD">
        <w:rPr>
          <w:rFonts w:eastAsia="Calibri" w:cs="Times New Roman"/>
          <w:szCs w:val="24"/>
        </w:rPr>
        <w:t xml:space="preserve">Строительство новых </w:t>
      </w:r>
      <w:r w:rsidR="00B325DD" w:rsidRPr="00B325DD">
        <w:rPr>
          <w:rFonts w:eastAsia="Calibri" w:cs="Times New Roman"/>
          <w:szCs w:val="24"/>
        </w:rPr>
        <w:t>и реконструкция существующих водопроводных сетей – 2014-2018 </w:t>
      </w:r>
      <w:r w:rsidRPr="00B325DD">
        <w:rPr>
          <w:rFonts w:eastAsia="Calibri" w:cs="Times New Roman"/>
          <w:szCs w:val="24"/>
        </w:rPr>
        <w:t>гг.</w:t>
      </w:r>
    </w:p>
    <w:p w:rsidR="00FC47E4" w:rsidRPr="00FC47E4" w:rsidRDefault="00FC47E4" w:rsidP="00FC47E4">
      <w:pPr>
        <w:pStyle w:val="e"/>
      </w:pPr>
    </w:p>
    <w:p w:rsidR="005A7150" w:rsidRPr="00955197" w:rsidRDefault="00955197" w:rsidP="00955197">
      <w:pPr>
        <w:pStyle w:val="1"/>
      </w:pPr>
      <w:bookmarkStart w:id="13" w:name="_Toc381365203"/>
      <w:r w:rsidRPr="00955197">
        <w:lastRenderedPageBreak/>
        <w:t xml:space="preserve">Баланс </w:t>
      </w:r>
      <w:r w:rsidR="005A7150" w:rsidRPr="00955197">
        <w:t>водоснабжения и потребления горячей, питьевой, технической воды</w:t>
      </w:r>
      <w:bookmarkEnd w:id="13"/>
    </w:p>
    <w:p w:rsidR="00FC47E4" w:rsidRDefault="006C17F1" w:rsidP="006C17F1">
      <w:pPr>
        <w:pStyle w:val="20"/>
      </w:pPr>
      <w:bookmarkStart w:id="14" w:name="_Toc381365204"/>
      <w:r w:rsidRPr="00FC47E4">
        <w:t xml:space="preserve">Общий </w:t>
      </w:r>
      <w:r w:rsidR="00FC47E4" w:rsidRPr="00FC47E4">
        <w:t>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w:t>
      </w:r>
      <w:bookmarkEnd w:id="14"/>
    </w:p>
    <w:p w:rsidR="00B95B8C" w:rsidRDefault="009B2C7A" w:rsidP="00214AAF">
      <w:pPr>
        <w:suppressAutoHyphens/>
        <w:spacing w:after="120"/>
        <w:ind w:firstLine="709"/>
        <w:rPr>
          <w:szCs w:val="24"/>
        </w:rPr>
      </w:pPr>
      <w:r>
        <w:rPr>
          <w:szCs w:val="24"/>
        </w:rPr>
        <w:t>Общий о</w:t>
      </w:r>
      <w:r w:rsidR="00B95B8C" w:rsidRPr="009344E3">
        <w:rPr>
          <w:szCs w:val="24"/>
        </w:rPr>
        <w:t>бъем реализации холодной воды</w:t>
      </w:r>
      <w:r>
        <w:rPr>
          <w:szCs w:val="24"/>
        </w:rPr>
        <w:t xml:space="preserve"> с насосной станции 2-го подъема</w:t>
      </w:r>
      <w:r w:rsidR="00B95B8C" w:rsidRPr="009344E3">
        <w:rPr>
          <w:szCs w:val="24"/>
        </w:rPr>
        <w:t xml:space="preserve"> за 201</w:t>
      </w:r>
      <w:r w:rsidR="00621162">
        <w:rPr>
          <w:szCs w:val="24"/>
        </w:rPr>
        <w:t>2</w:t>
      </w:r>
      <w:r w:rsidR="00B95B8C" w:rsidRPr="009344E3">
        <w:rPr>
          <w:szCs w:val="24"/>
        </w:rPr>
        <w:t xml:space="preserve"> год составил </w:t>
      </w:r>
      <w:r>
        <w:rPr>
          <w:szCs w:val="24"/>
        </w:rPr>
        <w:t xml:space="preserve">5178836,35 </w:t>
      </w:r>
      <w:r w:rsidR="00B95B8C" w:rsidRPr="009344E3">
        <w:rPr>
          <w:rFonts w:eastAsia="Times New Roman" w:cs="Times New Roman"/>
          <w:szCs w:val="24"/>
          <w:lang w:eastAsia="ru-RU"/>
        </w:rPr>
        <w:t>м</w:t>
      </w:r>
      <w:r w:rsidR="00B95B8C" w:rsidRPr="009344E3">
        <w:rPr>
          <w:rFonts w:eastAsia="Times New Roman" w:cs="Times New Roman"/>
          <w:szCs w:val="24"/>
          <w:vertAlign w:val="superscript"/>
          <w:lang w:eastAsia="ru-RU"/>
        </w:rPr>
        <w:t>3</w:t>
      </w:r>
      <w:r w:rsidR="00B95B8C" w:rsidRPr="009344E3">
        <w:rPr>
          <w:rFonts w:eastAsia="Times New Roman" w:cs="Times New Roman"/>
          <w:szCs w:val="24"/>
          <w:lang w:eastAsia="ru-RU"/>
        </w:rPr>
        <w:t>. Объем забора воды из подземного источника фактически продикто</w:t>
      </w:r>
      <w:r w:rsidR="00B95B8C">
        <w:rPr>
          <w:rFonts w:eastAsia="Times New Roman" w:cs="Times New Roman"/>
          <w:szCs w:val="24"/>
          <w:lang w:eastAsia="ru-RU"/>
        </w:rPr>
        <w:t>ван потребностью объемов воды н</w:t>
      </w:r>
      <w:r w:rsidR="00B95B8C" w:rsidRPr="009344E3">
        <w:rPr>
          <w:rFonts w:eastAsia="Times New Roman" w:cs="Times New Roman"/>
          <w:szCs w:val="24"/>
          <w:lang w:eastAsia="ru-RU"/>
        </w:rPr>
        <w:t>а реализацию (полезный отпуск) и расходов воды на собственные нужды, потерями воды в сети.</w:t>
      </w:r>
    </w:p>
    <w:p w:rsidR="00AE6942" w:rsidRPr="007811F0" w:rsidRDefault="008821C8" w:rsidP="00C27261">
      <w:pPr>
        <w:suppressAutoHyphens/>
        <w:ind w:firstLine="709"/>
        <w:jc w:val="center"/>
        <w:rPr>
          <w:szCs w:val="24"/>
        </w:rPr>
      </w:pPr>
      <w:r w:rsidRPr="007811F0">
        <w:rPr>
          <w:szCs w:val="24"/>
        </w:rPr>
        <w:t xml:space="preserve">Сведения об объемах реализации услуги (услуг) потребителям </w:t>
      </w:r>
    </w:p>
    <w:p w:rsidR="008821C8" w:rsidRPr="000E1B92" w:rsidRDefault="008821C8" w:rsidP="00A538C4">
      <w:pPr>
        <w:pStyle w:val="aff0"/>
        <w:numPr>
          <w:ilvl w:val="0"/>
          <w:numId w:val="34"/>
        </w:numPr>
        <w:jc w:val="right"/>
        <w:rPr>
          <w:b w:val="0"/>
        </w:rPr>
      </w:pPr>
      <w:r w:rsidRPr="000E1B92">
        <w:rPr>
          <w:b w:val="0"/>
        </w:rPr>
        <w:t>Таблица 3.1</w:t>
      </w:r>
      <w:r w:rsidR="000E1B92" w:rsidRPr="000E1B92">
        <w:rPr>
          <w:b w:val="0"/>
        </w:rPr>
        <w:t>.1</w:t>
      </w:r>
    </w:p>
    <w:tbl>
      <w:tblPr>
        <w:tblW w:w="9355" w:type="dxa"/>
        <w:tblInd w:w="534" w:type="dxa"/>
        <w:tblLayout w:type="fixed"/>
        <w:tblLook w:val="04A0" w:firstRow="1" w:lastRow="0" w:firstColumn="1" w:lastColumn="0" w:noHBand="0" w:noVBand="1"/>
      </w:tblPr>
      <w:tblGrid>
        <w:gridCol w:w="567"/>
        <w:gridCol w:w="3260"/>
        <w:gridCol w:w="992"/>
        <w:gridCol w:w="1512"/>
        <w:gridCol w:w="1512"/>
        <w:gridCol w:w="1512"/>
      </w:tblGrid>
      <w:tr w:rsidR="00357935" w:rsidRPr="00357935" w:rsidTr="00CE016A">
        <w:trPr>
          <w:trHeight w:val="825"/>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7C06" w:rsidRPr="00357935" w:rsidRDefault="00547C06" w:rsidP="00BB58AC">
            <w:pPr>
              <w:ind w:left="-108" w:right="-108"/>
              <w:jc w:val="center"/>
              <w:rPr>
                <w:rFonts w:eastAsia="Times New Roman" w:cs="Times New Roman"/>
                <w:szCs w:val="24"/>
                <w:lang w:eastAsia="ru-RU"/>
              </w:rPr>
            </w:pPr>
            <w:r w:rsidRPr="00357935">
              <w:rPr>
                <w:rFonts w:eastAsia="Times New Roman" w:cs="Times New Roman"/>
                <w:szCs w:val="24"/>
                <w:lang w:eastAsia="ru-RU"/>
              </w:rPr>
              <w:t xml:space="preserve">№     </w:t>
            </w:r>
            <w:proofErr w:type="gramStart"/>
            <w:r w:rsidRPr="00357935">
              <w:rPr>
                <w:rFonts w:eastAsia="Times New Roman" w:cs="Times New Roman"/>
                <w:szCs w:val="24"/>
                <w:lang w:eastAsia="ru-RU"/>
              </w:rPr>
              <w:t>п</w:t>
            </w:r>
            <w:proofErr w:type="gramEnd"/>
            <w:r w:rsidRPr="00357935">
              <w:rPr>
                <w:rFonts w:eastAsia="Times New Roman" w:cs="Times New Roman"/>
                <w:szCs w:val="24"/>
                <w:lang w:eastAsia="ru-RU"/>
              </w:rPr>
              <w:t>/п</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7C06" w:rsidRPr="00357935" w:rsidRDefault="00547C06" w:rsidP="00BB58AC">
            <w:pPr>
              <w:jc w:val="center"/>
              <w:rPr>
                <w:rFonts w:eastAsia="Times New Roman" w:cs="Times New Roman"/>
                <w:szCs w:val="24"/>
                <w:lang w:eastAsia="ru-RU"/>
              </w:rPr>
            </w:pPr>
            <w:r w:rsidRPr="00357935">
              <w:rPr>
                <w:rFonts w:eastAsia="Times New Roman" w:cs="Times New Roman"/>
                <w:szCs w:val="24"/>
                <w:lang w:eastAsia="ru-RU"/>
              </w:rPr>
              <w:t>Показатели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7C06" w:rsidRPr="00357935" w:rsidRDefault="00547C06" w:rsidP="00BB58AC">
            <w:pPr>
              <w:jc w:val="center"/>
              <w:rPr>
                <w:rFonts w:eastAsia="Times New Roman" w:cs="Times New Roman"/>
                <w:szCs w:val="24"/>
                <w:lang w:eastAsia="ru-RU"/>
              </w:rPr>
            </w:pPr>
            <w:r w:rsidRPr="00357935">
              <w:rPr>
                <w:rFonts w:eastAsia="Times New Roman" w:cs="Times New Roman"/>
                <w:szCs w:val="24"/>
                <w:lang w:eastAsia="ru-RU"/>
              </w:rPr>
              <w:t>Ед. изм.</w:t>
            </w:r>
          </w:p>
        </w:tc>
        <w:tc>
          <w:tcPr>
            <w:tcW w:w="4536" w:type="dxa"/>
            <w:gridSpan w:val="3"/>
            <w:tcBorders>
              <w:top w:val="single" w:sz="4" w:space="0" w:color="auto"/>
              <w:left w:val="nil"/>
              <w:bottom w:val="single" w:sz="4" w:space="0" w:color="auto"/>
              <w:right w:val="single" w:sz="4" w:space="0" w:color="000000"/>
            </w:tcBorders>
            <w:vAlign w:val="center"/>
          </w:tcPr>
          <w:p w:rsidR="004E2037" w:rsidRPr="00357935" w:rsidRDefault="00547C06" w:rsidP="00CE016A">
            <w:pPr>
              <w:jc w:val="center"/>
              <w:rPr>
                <w:rFonts w:eastAsia="Times New Roman" w:cs="Times New Roman"/>
                <w:szCs w:val="24"/>
                <w:lang w:eastAsia="ru-RU"/>
              </w:rPr>
            </w:pPr>
            <w:r w:rsidRPr="00357935">
              <w:rPr>
                <w:rFonts w:eastAsia="Times New Roman" w:cs="Times New Roman"/>
                <w:szCs w:val="24"/>
                <w:lang w:eastAsia="ru-RU"/>
              </w:rPr>
              <w:t xml:space="preserve">Отчетный период </w:t>
            </w:r>
            <w:r w:rsidR="00CE016A">
              <w:rPr>
                <w:rFonts w:eastAsia="Times New Roman" w:cs="Times New Roman"/>
                <w:szCs w:val="24"/>
                <w:lang w:eastAsia="ru-RU"/>
              </w:rPr>
              <w:t>2012 год</w:t>
            </w:r>
          </w:p>
        </w:tc>
      </w:tr>
      <w:tr w:rsidR="00357935" w:rsidRPr="00357935" w:rsidTr="0013274B">
        <w:trPr>
          <w:trHeight w:val="37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547C06" w:rsidRPr="00357935" w:rsidRDefault="00547C06" w:rsidP="00BB58AC">
            <w:pPr>
              <w:jc w:val="left"/>
              <w:rPr>
                <w:rFonts w:eastAsia="Times New Roman" w:cs="Times New Roman"/>
                <w:szCs w:val="24"/>
                <w:lang w:eastAsia="ru-RU"/>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rsidR="00547C06" w:rsidRPr="00357935" w:rsidRDefault="00547C06" w:rsidP="00BB58AC">
            <w:pPr>
              <w:jc w:val="left"/>
              <w:rPr>
                <w:rFonts w:eastAsia="Times New Roman" w:cs="Times New Roman"/>
                <w:szCs w:val="24"/>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547C06" w:rsidRPr="00357935" w:rsidRDefault="00547C06" w:rsidP="00BB58AC">
            <w:pPr>
              <w:jc w:val="left"/>
              <w:rPr>
                <w:rFonts w:eastAsia="Times New Roman" w:cs="Times New Roman"/>
                <w:szCs w:val="24"/>
                <w:lang w:eastAsia="ru-RU"/>
              </w:rPr>
            </w:pPr>
          </w:p>
        </w:tc>
        <w:tc>
          <w:tcPr>
            <w:tcW w:w="1512" w:type="dxa"/>
            <w:tcBorders>
              <w:top w:val="single" w:sz="4" w:space="0" w:color="auto"/>
              <w:left w:val="nil"/>
              <w:bottom w:val="single" w:sz="4" w:space="0" w:color="auto"/>
              <w:right w:val="single" w:sz="4" w:space="0" w:color="auto"/>
            </w:tcBorders>
            <w:vAlign w:val="center"/>
          </w:tcPr>
          <w:p w:rsidR="00547C06" w:rsidRPr="00357935" w:rsidRDefault="00CE016A" w:rsidP="00547C06">
            <w:pPr>
              <w:jc w:val="center"/>
              <w:rPr>
                <w:rFonts w:eastAsia="Times New Roman" w:cs="Times New Roman"/>
                <w:szCs w:val="24"/>
                <w:lang w:eastAsia="ru-RU"/>
              </w:rPr>
            </w:pPr>
            <w:r>
              <w:rPr>
                <w:rFonts w:eastAsia="Times New Roman" w:cs="Times New Roman"/>
                <w:szCs w:val="24"/>
                <w:lang w:eastAsia="ru-RU"/>
              </w:rPr>
              <w:t>Год</w:t>
            </w:r>
          </w:p>
        </w:tc>
        <w:tc>
          <w:tcPr>
            <w:tcW w:w="1512" w:type="dxa"/>
            <w:tcBorders>
              <w:top w:val="nil"/>
              <w:left w:val="single" w:sz="4" w:space="0" w:color="auto"/>
              <w:bottom w:val="single" w:sz="4" w:space="0" w:color="auto"/>
              <w:right w:val="single" w:sz="4" w:space="0" w:color="auto"/>
            </w:tcBorders>
            <w:shd w:val="clear" w:color="auto" w:fill="auto"/>
            <w:vAlign w:val="center"/>
            <w:hideMark/>
          </w:tcPr>
          <w:p w:rsidR="00547C06" w:rsidRPr="00357935" w:rsidRDefault="00547C06" w:rsidP="00547C06">
            <w:pPr>
              <w:jc w:val="center"/>
              <w:rPr>
                <w:rFonts w:eastAsia="Times New Roman" w:cs="Times New Roman"/>
                <w:szCs w:val="24"/>
                <w:lang w:eastAsia="ru-RU"/>
              </w:rPr>
            </w:pPr>
            <w:r w:rsidRPr="00357935">
              <w:rPr>
                <w:rFonts w:eastAsia="Times New Roman" w:cs="Times New Roman"/>
                <w:szCs w:val="24"/>
                <w:lang w:eastAsia="ru-RU"/>
              </w:rPr>
              <w:t>Месяц</w:t>
            </w:r>
          </w:p>
        </w:tc>
        <w:tc>
          <w:tcPr>
            <w:tcW w:w="1512" w:type="dxa"/>
            <w:tcBorders>
              <w:top w:val="nil"/>
              <w:left w:val="nil"/>
              <w:bottom w:val="single" w:sz="4" w:space="0" w:color="auto"/>
              <w:right w:val="single" w:sz="4" w:space="0" w:color="auto"/>
            </w:tcBorders>
            <w:shd w:val="clear" w:color="auto" w:fill="auto"/>
            <w:vAlign w:val="center"/>
            <w:hideMark/>
          </w:tcPr>
          <w:p w:rsidR="00547C06" w:rsidRPr="00357935" w:rsidRDefault="00CE016A" w:rsidP="00547C06">
            <w:pPr>
              <w:jc w:val="center"/>
              <w:rPr>
                <w:rFonts w:eastAsia="Times New Roman" w:cs="Times New Roman"/>
                <w:szCs w:val="24"/>
                <w:lang w:eastAsia="ru-RU"/>
              </w:rPr>
            </w:pPr>
            <w:r>
              <w:rPr>
                <w:rFonts w:eastAsia="Times New Roman" w:cs="Times New Roman"/>
                <w:szCs w:val="24"/>
                <w:lang w:eastAsia="ru-RU"/>
              </w:rPr>
              <w:t>Сутки</w:t>
            </w:r>
          </w:p>
        </w:tc>
      </w:tr>
      <w:tr w:rsidR="0042164F" w:rsidRPr="00357935" w:rsidTr="00A86EB7">
        <w:trPr>
          <w:trHeight w:val="5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164F" w:rsidRPr="00357935" w:rsidRDefault="0042164F" w:rsidP="00BB58AC">
            <w:pPr>
              <w:jc w:val="center"/>
              <w:rPr>
                <w:rFonts w:eastAsia="Times New Roman" w:cs="Times New Roman"/>
                <w:szCs w:val="24"/>
                <w:lang w:eastAsia="ru-RU"/>
              </w:rPr>
            </w:pPr>
            <w:r w:rsidRPr="00357935">
              <w:rPr>
                <w:rFonts w:eastAsia="Times New Roman" w:cs="Times New Roman"/>
                <w:szCs w:val="24"/>
                <w:lang w:eastAsia="ru-RU"/>
              </w:rPr>
              <w:t>1</w:t>
            </w:r>
          </w:p>
        </w:tc>
        <w:tc>
          <w:tcPr>
            <w:tcW w:w="3260" w:type="dxa"/>
            <w:tcBorders>
              <w:top w:val="nil"/>
              <w:left w:val="nil"/>
              <w:bottom w:val="single" w:sz="4" w:space="0" w:color="auto"/>
              <w:right w:val="single" w:sz="4" w:space="0" w:color="auto"/>
            </w:tcBorders>
            <w:shd w:val="clear" w:color="auto" w:fill="auto"/>
            <w:vAlign w:val="center"/>
            <w:hideMark/>
          </w:tcPr>
          <w:p w:rsidR="0042164F" w:rsidRPr="00357935" w:rsidRDefault="0042164F" w:rsidP="00BB58AC">
            <w:pPr>
              <w:jc w:val="left"/>
              <w:rPr>
                <w:rFonts w:eastAsia="Times New Roman" w:cs="Times New Roman"/>
                <w:b/>
                <w:szCs w:val="24"/>
                <w:lang w:eastAsia="ru-RU"/>
              </w:rPr>
            </w:pPr>
            <w:r w:rsidRPr="00357935">
              <w:rPr>
                <w:rFonts w:eastAsia="Times New Roman" w:cs="Times New Roman"/>
                <w:b/>
                <w:szCs w:val="24"/>
                <w:lang w:eastAsia="ru-RU"/>
              </w:rPr>
              <w:t xml:space="preserve">Реализовано воды </w:t>
            </w:r>
            <w:r w:rsidRPr="00357935">
              <w:rPr>
                <w:rFonts w:eastAsia="Times New Roman" w:cs="Times New Roman"/>
                <w:b/>
                <w:bCs/>
                <w:szCs w:val="24"/>
                <w:lang w:eastAsia="ru-RU"/>
              </w:rPr>
              <w:t>всего с насосной станции 2-го подъема</w:t>
            </w:r>
            <w:r w:rsidRPr="00357935">
              <w:rPr>
                <w:rFonts w:eastAsia="Times New Roman" w:cs="Times New Roman"/>
                <w:b/>
                <w:szCs w:val="24"/>
                <w:lang w:eastAsia="ru-RU"/>
              </w:rPr>
              <w:t xml:space="preserve">, в </w:t>
            </w:r>
            <w:proofErr w:type="spellStart"/>
            <w:r w:rsidRPr="00357935">
              <w:rPr>
                <w:rFonts w:eastAsia="Times New Roman" w:cs="Times New Roman"/>
                <w:b/>
                <w:szCs w:val="24"/>
                <w:lang w:eastAsia="ru-RU"/>
              </w:rPr>
              <w:t>т.ч</w:t>
            </w:r>
            <w:proofErr w:type="spellEnd"/>
            <w:r w:rsidRPr="00357935">
              <w:rPr>
                <w:rFonts w:eastAsia="Times New Roman" w:cs="Times New Roman"/>
                <w:b/>
                <w:szCs w:val="24"/>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42164F" w:rsidRPr="00357935" w:rsidRDefault="0042164F" w:rsidP="002B1B74">
            <w:pPr>
              <w:jc w:val="center"/>
              <w:rPr>
                <w:rFonts w:eastAsia="Times New Roman" w:cs="Times New Roman"/>
                <w:szCs w:val="24"/>
                <w:lang w:eastAsia="ru-RU"/>
              </w:rPr>
            </w:pPr>
            <w:r w:rsidRPr="00357935">
              <w:rPr>
                <w:rFonts w:eastAsia="Times New Roman" w:cs="Times New Roman"/>
                <w:szCs w:val="24"/>
                <w:lang w:eastAsia="ru-RU"/>
              </w:rPr>
              <w:t>м</w:t>
            </w:r>
            <w:r w:rsidRPr="00357935">
              <w:rPr>
                <w:rFonts w:eastAsia="Times New Roman" w:cs="Times New Roman"/>
                <w:szCs w:val="24"/>
                <w:vertAlign w:val="superscript"/>
                <w:lang w:eastAsia="ru-RU"/>
              </w:rPr>
              <w:t>3</w:t>
            </w:r>
          </w:p>
        </w:tc>
        <w:tc>
          <w:tcPr>
            <w:tcW w:w="1512" w:type="dxa"/>
            <w:tcBorders>
              <w:top w:val="single" w:sz="4" w:space="0" w:color="auto"/>
              <w:left w:val="nil"/>
              <w:bottom w:val="single" w:sz="4" w:space="0" w:color="auto"/>
              <w:right w:val="single" w:sz="4" w:space="0" w:color="auto"/>
            </w:tcBorders>
            <w:vAlign w:val="center"/>
          </w:tcPr>
          <w:p w:rsidR="0042164F" w:rsidRDefault="0042164F">
            <w:pPr>
              <w:jc w:val="center"/>
              <w:rPr>
                <w:b/>
                <w:bCs/>
                <w:color w:val="000000"/>
                <w:szCs w:val="24"/>
              </w:rPr>
            </w:pPr>
            <w:r>
              <w:rPr>
                <w:b/>
                <w:bCs/>
                <w:color w:val="000000"/>
              </w:rPr>
              <w:t>5178836,35</w:t>
            </w:r>
          </w:p>
        </w:tc>
        <w:tc>
          <w:tcPr>
            <w:tcW w:w="1512" w:type="dxa"/>
            <w:tcBorders>
              <w:top w:val="nil"/>
              <w:left w:val="single" w:sz="4" w:space="0" w:color="auto"/>
              <w:bottom w:val="single" w:sz="4" w:space="0" w:color="auto"/>
              <w:right w:val="single" w:sz="4" w:space="0" w:color="auto"/>
            </w:tcBorders>
            <w:shd w:val="clear" w:color="auto" w:fill="auto"/>
            <w:vAlign w:val="center"/>
          </w:tcPr>
          <w:p w:rsidR="0042164F" w:rsidRDefault="0042164F">
            <w:pPr>
              <w:jc w:val="center"/>
              <w:rPr>
                <w:b/>
                <w:bCs/>
                <w:color w:val="000000"/>
                <w:szCs w:val="24"/>
              </w:rPr>
            </w:pPr>
            <w:r>
              <w:rPr>
                <w:b/>
                <w:bCs/>
                <w:color w:val="000000"/>
              </w:rPr>
              <w:t>431569,6958</w:t>
            </w:r>
          </w:p>
        </w:tc>
        <w:tc>
          <w:tcPr>
            <w:tcW w:w="1512" w:type="dxa"/>
            <w:tcBorders>
              <w:top w:val="nil"/>
              <w:left w:val="nil"/>
              <w:bottom w:val="single" w:sz="4" w:space="0" w:color="auto"/>
              <w:right w:val="single" w:sz="4" w:space="0" w:color="auto"/>
            </w:tcBorders>
            <w:shd w:val="clear" w:color="auto" w:fill="auto"/>
            <w:vAlign w:val="center"/>
          </w:tcPr>
          <w:p w:rsidR="0042164F" w:rsidRDefault="0042164F">
            <w:pPr>
              <w:jc w:val="center"/>
              <w:rPr>
                <w:b/>
                <w:bCs/>
                <w:color w:val="000000"/>
                <w:szCs w:val="24"/>
              </w:rPr>
            </w:pPr>
            <w:r>
              <w:rPr>
                <w:b/>
                <w:bCs/>
                <w:color w:val="000000"/>
              </w:rPr>
              <w:t>14385,6565</w:t>
            </w:r>
          </w:p>
        </w:tc>
      </w:tr>
      <w:tr w:rsidR="0042164F" w:rsidRPr="00357935" w:rsidTr="00A86EB7">
        <w:trPr>
          <w:trHeight w:val="564"/>
        </w:trPr>
        <w:tc>
          <w:tcPr>
            <w:tcW w:w="567" w:type="dxa"/>
            <w:vMerge w:val="restart"/>
            <w:tcBorders>
              <w:top w:val="single" w:sz="4" w:space="0" w:color="auto"/>
              <w:left w:val="single" w:sz="4" w:space="0" w:color="auto"/>
              <w:right w:val="single" w:sz="4" w:space="0" w:color="auto"/>
            </w:tcBorders>
            <w:shd w:val="clear" w:color="auto" w:fill="auto"/>
            <w:vAlign w:val="center"/>
            <w:hideMark/>
          </w:tcPr>
          <w:p w:rsidR="0042164F" w:rsidRPr="00357935" w:rsidRDefault="0042164F" w:rsidP="00BB58AC">
            <w:pPr>
              <w:jc w:val="center"/>
              <w:rPr>
                <w:rFonts w:eastAsia="Times New Roman" w:cs="Times New Roman"/>
                <w:szCs w:val="24"/>
                <w:lang w:eastAsia="ru-RU"/>
              </w:rPr>
            </w:pPr>
            <w:r w:rsidRPr="00357935">
              <w:rPr>
                <w:rFonts w:eastAsia="Times New Roman" w:cs="Times New Roman"/>
                <w:szCs w:val="24"/>
                <w:lang w:eastAsia="ru-RU"/>
              </w:rPr>
              <w:t>1.1</w:t>
            </w:r>
          </w:p>
        </w:tc>
        <w:tc>
          <w:tcPr>
            <w:tcW w:w="3260" w:type="dxa"/>
            <w:tcBorders>
              <w:top w:val="nil"/>
              <w:left w:val="nil"/>
              <w:bottom w:val="single" w:sz="4" w:space="0" w:color="auto"/>
              <w:right w:val="single" w:sz="4" w:space="0" w:color="auto"/>
            </w:tcBorders>
            <w:shd w:val="clear" w:color="auto" w:fill="auto"/>
            <w:vAlign w:val="center"/>
            <w:hideMark/>
          </w:tcPr>
          <w:p w:rsidR="0042164F" w:rsidRPr="00357935" w:rsidRDefault="0042164F" w:rsidP="00E9750D">
            <w:pPr>
              <w:jc w:val="left"/>
              <w:rPr>
                <w:rFonts w:eastAsia="Times New Roman" w:cs="Times New Roman"/>
                <w:szCs w:val="24"/>
                <w:lang w:eastAsia="ru-RU"/>
              </w:rPr>
            </w:pPr>
            <w:r w:rsidRPr="00357935">
              <w:rPr>
                <w:rFonts w:eastAsia="Times New Roman" w:cs="Times New Roman"/>
                <w:bCs/>
                <w:szCs w:val="24"/>
                <w:lang w:eastAsia="ru-RU"/>
              </w:rPr>
              <w:t>г. Шарыпово, насосная ста</w:t>
            </w:r>
            <w:r w:rsidRPr="00357935">
              <w:rPr>
                <w:rFonts w:eastAsia="Times New Roman" w:cs="Times New Roman"/>
                <w:bCs/>
                <w:szCs w:val="24"/>
                <w:lang w:eastAsia="ru-RU"/>
              </w:rPr>
              <w:t>н</w:t>
            </w:r>
            <w:r w:rsidRPr="00357935">
              <w:rPr>
                <w:rFonts w:eastAsia="Times New Roman" w:cs="Times New Roman"/>
                <w:bCs/>
                <w:szCs w:val="24"/>
                <w:lang w:eastAsia="ru-RU"/>
              </w:rPr>
              <w:t>ция 3-го подъема:</w:t>
            </w:r>
          </w:p>
        </w:tc>
        <w:tc>
          <w:tcPr>
            <w:tcW w:w="992" w:type="dxa"/>
            <w:tcBorders>
              <w:top w:val="nil"/>
              <w:left w:val="nil"/>
              <w:bottom w:val="single" w:sz="4" w:space="0" w:color="auto"/>
              <w:right w:val="single" w:sz="4" w:space="0" w:color="auto"/>
            </w:tcBorders>
            <w:shd w:val="clear" w:color="auto" w:fill="auto"/>
            <w:noWrap/>
            <w:vAlign w:val="center"/>
            <w:hideMark/>
          </w:tcPr>
          <w:p w:rsidR="0042164F" w:rsidRPr="00357935" w:rsidRDefault="0042164F" w:rsidP="002B1B74">
            <w:pPr>
              <w:jc w:val="center"/>
              <w:rPr>
                <w:rFonts w:eastAsia="Times New Roman" w:cs="Times New Roman"/>
                <w:szCs w:val="24"/>
                <w:lang w:eastAsia="ru-RU"/>
              </w:rPr>
            </w:pPr>
            <w:r w:rsidRPr="00357935">
              <w:rPr>
                <w:rFonts w:eastAsia="Times New Roman" w:cs="Times New Roman"/>
                <w:szCs w:val="24"/>
                <w:lang w:eastAsia="ru-RU"/>
              </w:rPr>
              <w:t>м</w:t>
            </w:r>
            <w:r w:rsidRPr="00357935">
              <w:rPr>
                <w:rFonts w:eastAsia="Times New Roman" w:cs="Times New Roman"/>
                <w:szCs w:val="24"/>
                <w:vertAlign w:val="superscript"/>
                <w:lang w:eastAsia="ru-RU"/>
              </w:rPr>
              <w:t>3</w:t>
            </w:r>
          </w:p>
        </w:tc>
        <w:tc>
          <w:tcPr>
            <w:tcW w:w="1512" w:type="dxa"/>
            <w:tcBorders>
              <w:top w:val="single" w:sz="4" w:space="0" w:color="auto"/>
              <w:left w:val="nil"/>
              <w:bottom w:val="single" w:sz="4" w:space="0" w:color="auto"/>
              <w:right w:val="single" w:sz="4" w:space="0" w:color="auto"/>
            </w:tcBorders>
            <w:vAlign w:val="center"/>
          </w:tcPr>
          <w:p w:rsidR="0042164F" w:rsidRDefault="0042164F">
            <w:pPr>
              <w:jc w:val="center"/>
              <w:rPr>
                <w:color w:val="000000"/>
                <w:szCs w:val="24"/>
              </w:rPr>
            </w:pPr>
            <w:r>
              <w:rPr>
                <w:color w:val="000000"/>
              </w:rPr>
              <w:t>1835331,48</w:t>
            </w:r>
          </w:p>
        </w:tc>
        <w:tc>
          <w:tcPr>
            <w:tcW w:w="1512" w:type="dxa"/>
            <w:tcBorders>
              <w:top w:val="nil"/>
              <w:left w:val="single" w:sz="4" w:space="0" w:color="auto"/>
              <w:bottom w:val="single" w:sz="4" w:space="0" w:color="auto"/>
              <w:right w:val="single" w:sz="4" w:space="0" w:color="auto"/>
            </w:tcBorders>
            <w:shd w:val="clear" w:color="auto" w:fill="auto"/>
            <w:vAlign w:val="center"/>
          </w:tcPr>
          <w:p w:rsidR="0042164F" w:rsidRDefault="0042164F">
            <w:pPr>
              <w:jc w:val="center"/>
              <w:rPr>
                <w:color w:val="000000"/>
                <w:szCs w:val="24"/>
              </w:rPr>
            </w:pPr>
            <w:r>
              <w:rPr>
                <w:color w:val="000000"/>
              </w:rPr>
              <w:t>152944,29</w:t>
            </w:r>
          </w:p>
        </w:tc>
        <w:tc>
          <w:tcPr>
            <w:tcW w:w="1512" w:type="dxa"/>
            <w:tcBorders>
              <w:top w:val="nil"/>
              <w:left w:val="nil"/>
              <w:bottom w:val="single" w:sz="4" w:space="0" w:color="auto"/>
              <w:right w:val="single" w:sz="4" w:space="0" w:color="auto"/>
            </w:tcBorders>
            <w:shd w:val="clear" w:color="auto" w:fill="auto"/>
            <w:vAlign w:val="center"/>
          </w:tcPr>
          <w:p w:rsidR="0042164F" w:rsidRDefault="0042164F">
            <w:pPr>
              <w:jc w:val="center"/>
              <w:rPr>
                <w:color w:val="000000"/>
                <w:szCs w:val="24"/>
              </w:rPr>
            </w:pPr>
            <w:r>
              <w:rPr>
                <w:color w:val="000000"/>
              </w:rPr>
              <w:t>5098,143</w:t>
            </w:r>
          </w:p>
        </w:tc>
      </w:tr>
      <w:tr w:rsidR="0042164F" w:rsidRPr="00357935" w:rsidTr="007E44F1">
        <w:trPr>
          <w:trHeight w:val="564"/>
        </w:trPr>
        <w:tc>
          <w:tcPr>
            <w:tcW w:w="567" w:type="dxa"/>
            <w:vMerge/>
            <w:tcBorders>
              <w:left w:val="single" w:sz="4" w:space="0" w:color="auto"/>
              <w:right w:val="single" w:sz="4" w:space="0" w:color="auto"/>
            </w:tcBorders>
            <w:vAlign w:val="center"/>
            <w:hideMark/>
          </w:tcPr>
          <w:p w:rsidR="0042164F" w:rsidRPr="00357935" w:rsidRDefault="0042164F" w:rsidP="00BB58AC">
            <w:pPr>
              <w:jc w:val="left"/>
              <w:rPr>
                <w:rFonts w:eastAsia="Times New Roman" w:cs="Times New Roman"/>
                <w:szCs w:val="24"/>
                <w:lang w:eastAsia="ru-RU"/>
              </w:rPr>
            </w:pPr>
          </w:p>
        </w:tc>
        <w:tc>
          <w:tcPr>
            <w:tcW w:w="3260" w:type="dxa"/>
            <w:tcBorders>
              <w:top w:val="nil"/>
              <w:left w:val="nil"/>
              <w:bottom w:val="single" w:sz="4" w:space="0" w:color="auto"/>
              <w:right w:val="single" w:sz="4" w:space="0" w:color="auto"/>
            </w:tcBorders>
            <w:shd w:val="clear" w:color="auto" w:fill="auto"/>
            <w:vAlign w:val="center"/>
            <w:hideMark/>
          </w:tcPr>
          <w:p w:rsidR="0042164F" w:rsidRPr="00357935" w:rsidRDefault="0042164F" w:rsidP="00BB58AC">
            <w:pPr>
              <w:jc w:val="left"/>
              <w:rPr>
                <w:rFonts w:eastAsia="Times New Roman" w:cs="Times New Roman"/>
                <w:szCs w:val="24"/>
                <w:lang w:eastAsia="ru-RU"/>
              </w:rPr>
            </w:pPr>
            <w:r w:rsidRPr="00357935">
              <w:rPr>
                <w:rFonts w:eastAsia="Times New Roman" w:cs="Times New Roman"/>
                <w:szCs w:val="24"/>
                <w:lang w:eastAsia="ru-RU"/>
              </w:rPr>
              <w:t>Население</w:t>
            </w:r>
          </w:p>
        </w:tc>
        <w:tc>
          <w:tcPr>
            <w:tcW w:w="992" w:type="dxa"/>
            <w:tcBorders>
              <w:top w:val="nil"/>
              <w:left w:val="nil"/>
              <w:bottom w:val="single" w:sz="4" w:space="0" w:color="auto"/>
              <w:right w:val="single" w:sz="4" w:space="0" w:color="auto"/>
            </w:tcBorders>
            <w:shd w:val="clear" w:color="auto" w:fill="auto"/>
            <w:noWrap/>
            <w:vAlign w:val="center"/>
            <w:hideMark/>
          </w:tcPr>
          <w:p w:rsidR="0042164F" w:rsidRPr="00357935" w:rsidRDefault="0042164F" w:rsidP="002B1B74">
            <w:pPr>
              <w:jc w:val="center"/>
              <w:rPr>
                <w:rFonts w:eastAsia="Times New Roman" w:cs="Times New Roman"/>
                <w:szCs w:val="24"/>
                <w:lang w:eastAsia="ru-RU"/>
              </w:rPr>
            </w:pPr>
            <w:r w:rsidRPr="00357935">
              <w:rPr>
                <w:rFonts w:eastAsia="Times New Roman" w:cs="Times New Roman"/>
                <w:szCs w:val="24"/>
                <w:lang w:eastAsia="ru-RU"/>
              </w:rPr>
              <w:t>м</w:t>
            </w:r>
            <w:r w:rsidRPr="00357935">
              <w:rPr>
                <w:rFonts w:eastAsia="Times New Roman" w:cs="Times New Roman"/>
                <w:szCs w:val="24"/>
                <w:vertAlign w:val="superscript"/>
                <w:lang w:eastAsia="ru-RU"/>
              </w:rPr>
              <w:t>3</w:t>
            </w:r>
          </w:p>
        </w:tc>
        <w:tc>
          <w:tcPr>
            <w:tcW w:w="1512" w:type="dxa"/>
            <w:tcBorders>
              <w:top w:val="single" w:sz="4" w:space="0" w:color="auto"/>
              <w:left w:val="nil"/>
              <w:bottom w:val="single" w:sz="4" w:space="0" w:color="auto"/>
              <w:right w:val="single" w:sz="4" w:space="0" w:color="auto"/>
            </w:tcBorders>
            <w:vAlign w:val="center"/>
          </w:tcPr>
          <w:p w:rsidR="0042164F" w:rsidRDefault="0042164F">
            <w:pPr>
              <w:jc w:val="center"/>
              <w:rPr>
                <w:color w:val="000000"/>
                <w:szCs w:val="24"/>
              </w:rPr>
            </w:pPr>
            <w:r>
              <w:rPr>
                <w:color w:val="000000"/>
              </w:rPr>
              <w:t>1578513,12</w:t>
            </w:r>
          </w:p>
        </w:tc>
        <w:tc>
          <w:tcPr>
            <w:tcW w:w="1512" w:type="dxa"/>
            <w:tcBorders>
              <w:top w:val="nil"/>
              <w:left w:val="single" w:sz="4" w:space="0" w:color="auto"/>
              <w:bottom w:val="single" w:sz="4" w:space="0" w:color="auto"/>
              <w:right w:val="single" w:sz="4" w:space="0" w:color="auto"/>
            </w:tcBorders>
            <w:shd w:val="clear" w:color="auto" w:fill="auto"/>
            <w:vAlign w:val="center"/>
          </w:tcPr>
          <w:p w:rsidR="0042164F" w:rsidRPr="0042164F" w:rsidRDefault="0042164F" w:rsidP="00465868">
            <w:pPr>
              <w:jc w:val="center"/>
              <w:rPr>
                <w:rFonts w:eastAsia="Times New Roman" w:cs="Times New Roman"/>
                <w:szCs w:val="24"/>
                <w:lang w:eastAsia="ru-RU"/>
              </w:rPr>
            </w:pPr>
            <w:r w:rsidRPr="0042164F">
              <w:rPr>
                <w:rFonts w:eastAsia="Times New Roman" w:cs="Times New Roman"/>
                <w:szCs w:val="24"/>
                <w:lang w:eastAsia="ru-RU"/>
              </w:rPr>
              <w:t>131542,76</w:t>
            </w:r>
          </w:p>
        </w:tc>
        <w:tc>
          <w:tcPr>
            <w:tcW w:w="1512" w:type="dxa"/>
            <w:tcBorders>
              <w:top w:val="nil"/>
              <w:left w:val="nil"/>
              <w:bottom w:val="single" w:sz="4" w:space="0" w:color="auto"/>
              <w:right w:val="single" w:sz="4" w:space="0" w:color="auto"/>
            </w:tcBorders>
            <w:shd w:val="clear" w:color="auto" w:fill="auto"/>
            <w:vAlign w:val="center"/>
          </w:tcPr>
          <w:p w:rsidR="0042164F" w:rsidRDefault="0042164F" w:rsidP="00C0142E">
            <w:pPr>
              <w:jc w:val="center"/>
              <w:rPr>
                <w:color w:val="000000"/>
                <w:szCs w:val="24"/>
              </w:rPr>
            </w:pPr>
            <w:r>
              <w:rPr>
                <w:color w:val="000000"/>
              </w:rPr>
              <w:t>4384,75</w:t>
            </w:r>
          </w:p>
        </w:tc>
      </w:tr>
      <w:tr w:rsidR="0042164F" w:rsidRPr="00357935" w:rsidTr="007E44F1">
        <w:trPr>
          <w:trHeight w:val="564"/>
        </w:trPr>
        <w:tc>
          <w:tcPr>
            <w:tcW w:w="567" w:type="dxa"/>
            <w:vMerge/>
            <w:tcBorders>
              <w:left w:val="single" w:sz="4" w:space="0" w:color="auto"/>
              <w:right w:val="single" w:sz="4" w:space="0" w:color="auto"/>
            </w:tcBorders>
            <w:vAlign w:val="center"/>
          </w:tcPr>
          <w:p w:rsidR="0042164F" w:rsidRPr="00357935" w:rsidRDefault="0042164F" w:rsidP="00BB58AC">
            <w:pPr>
              <w:jc w:val="left"/>
              <w:rPr>
                <w:rFonts w:eastAsia="Times New Roman" w:cs="Times New Roman"/>
                <w:szCs w:val="24"/>
                <w:lang w:eastAsia="ru-RU"/>
              </w:rPr>
            </w:pPr>
          </w:p>
        </w:tc>
        <w:tc>
          <w:tcPr>
            <w:tcW w:w="3260" w:type="dxa"/>
            <w:tcBorders>
              <w:top w:val="nil"/>
              <w:left w:val="nil"/>
              <w:bottom w:val="single" w:sz="4" w:space="0" w:color="auto"/>
              <w:right w:val="single" w:sz="4" w:space="0" w:color="auto"/>
            </w:tcBorders>
            <w:shd w:val="clear" w:color="auto" w:fill="auto"/>
            <w:vAlign w:val="center"/>
          </w:tcPr>
          <w:p w:rsidR="0042164F" w:rsidRPr="00357935" w:rsidRDefault="0042164F" w:rsidP="00BB58AC">
            <w:pPr>
              <w:jc w:val="left"/>
              <w:rPr>
                <w:rFonts w:eastAsia="Times New Roman" w:cs="Times New Roman"/>
                <w:szCs w:val="24"/>
                <w:lang w:eastAsia="ru-RU"/>
              </w:rPr>
            </w:pPr>
            <w:r>
              <w:rPr>
                <w:rFonts w:eastAsia="Times New Roman" w:cs="Times New Roman"/>
                <w:szCs w:val="24"/>
                <w:lang w:eastAsia="ru-RU"/>
              </w:rPr>
              <w:t xml:space="preserve">Бюджет </w:t>
            </w:r>
          </w:p>
        </w:tc>
        <w:tc>
          <w:tcPr>
            <w:tcW w:w="992" w:type="dxa"/>
            <w:tcBorders>
              <w:top w:val="nil"/>
              <w:left w:val="nil"/>
              <w:bottom w:val="single" w:sz="4" w:space="0" w:color="auto"/>
              <w:right w:val="single" w:sz="4" w:space="0" w:color="auto"/>
            </w:tcBorders>
            <w:shd w:val="clear" w:color="auto" w:fill="auto"/>
            <w:noWrap/>
            <w:vAlign w:val="center"/>
          </w:tcPr>
          <w:p w:rsidR="0042164F" w:rsidRPr="00357935" w:rsidRDefault="0042164F" w:rsidP="002B1B74">
            <w:pPr>
              <w:jc w:val="center"/>
              <w:rPr>
                <w:rFonts w:eastAsia="Times New Roman" w:cs="Times New Roman"/>
                <w:szCs w:val="24"/>
                <w:lang w:eastAsia="ru-RU"/>
              </w:rPr>
            </w:pPr>
            <w:r w:rsidRPr="00357935">
              <w:rPr>
                <w:rFonts w:eastAsia="Times New Roman" w:cs="Times New Roman"/>
                <w:szCs w:val="24"/>
                <w:lang w:eastAsia="ru-RU"/>
              </w:rPr>
              <w:t>м</w:t>
            </w:r>
            <w:r w:rsidRPr="00357935">
              <w:rPr>
                <w:rFonts w:eastAsia="Times New Roman" w:cs="Times New Roman"/>
                <w:szCs w:val="24"/>
                <w:vertAlign w:val="superscript"/>
                <w:lang w:eastAsia="ru-RU"/>
              </w:rPr>
              <w:t>3</w:t>
            </w:r>
          </w:p>
        </w:tc>
        <w:tc>
          <w:tcPr>
            <w:tcW w:w="1512" w:type="dxa"/>
            <w:tcBorders>
              <w:top w:val="single" w:sz="4" w:space="0" w:color="auto"/>
              <w:left w:val="nil"/>
              <w:bottom w:val="single" w:sz="4" w:space="0" w:color="auto"/>
              <w:right w:val="single" w:sz="4" w:space="0" w:color="auto"/>
            </w:tcBorders>
            <w:vAlign w:val="center"/>
          </w:tcPr>
          <w:p w:rsidR="0042164F" w:rsidRDefault="0042164F">
            <w:pPr>
              <w:jc w:val="center"/>
              <w:rPr>
                <w:color w:val="000000"/>
                <w:szCs w:val="24"/>
              </w:rPr>
            </w:pPr>
            <w:r>
              <w:rPr>
                <w:color w:val="000000"/>
              </w:rPr>
              <w:t>176064,24</w:t>
            </w:r>
          </w:p>
        </w:tc>
        <w:tc>
          <w:tcPr>
            <w:tcW w:w="1512" w:type="dxa"/>
            <w:tcBorders>
              <w:top w:val="nil"/>
              <w:left w:val="single" w:sz="4" w:space="0" w:color="auto"/>
              <w:bottom w:val="single" w:sz="4" w:space="0" w:color="auto"/>
              <w:right w:val="single" w:sz="4" w:space="0" w:color="auto"/>
            </w:tcBorders>
            <w:shd w:val="clear" w:color="auto" w:fill="auto"/>
            <w:vAlign w:val="center"/>
          </w:tcPr>
          <w:p w:rsidR="0042164F" w:rsidRPr="0042164F" w:rsidRDefault="0042164F" w:rsidP="00465868">
            <w:pPr>
              <w:jc w:val="center"/>
              <w:rPr>
                <w:rFonts w:eastAsia="Times New Roman" w:cs="Times New Roman"/>
                <w:szCs w:val="24"/>
                <w:lang w:eastAsia="ru-RU"/>
              </w:rPr>
            </w:pPr>
            <w:r>
              <w:rPr>
                <w:rFonts w:eastAsia="Times New Roman" w:cs="Times New Roman"/>
                <w:szCs w:val="24"/>
                <w:lang w:eastAsia="ru-RU"/>
              </w:rPr>
              <w:t>14672,02</w:t>
            </w:r>
          </w:p>
        </w:tc>
        <w:tc>
          <w:tcPr>
            <w:tcW w:w="1512" w:type="dxa"/>
            <w:tcBorders>
              <w:top w:val="nil"/>
              <w:left w:val="nil"/>
              <w:bottom w:val="single" w:sz="4" w:space="0" w:color="auto"/>
              <w:right w:val="single" w:sz="4" w:space="0" w:color="auto"/>
            </w:tcBorders>
            <w:shd w:val="clear" w:color="auto" w:fill="auto"/>
            <w:vAlign w:val="center"/>
          </w:tcPr>
          <w:p w:rsidR="0042164F" w:rsidRDefault="0042164F" w:rsidP="00C0142E">
            <w:pPr>
              <w:jc w:val="center"/>
              <w:rPr>
                <w:color w:val="000000"/>
                <w:szCs w:val="24"/>
              </w:rPr>
            </w:pPr>
            <w:r>
              <w:rPr>
                <w:color w:val="000000"/>
              </w:rPr>
              <w:t>489,06</w:t>
            </w:r>
          </w:p>
        </w:tc>
      </w:tr>
      <w:tr w:rsidR="0042164F" w:rsidRPr="00357935" w:rsidTr="00A86EB7">
        <w:trPr>
          <w:trHeight w:val="564"/>
        </w:trPr>
        <w:tc>
          <w:tcPr>
            <w:tcW w:w="567" w:type="dxa"/>
            <w:vMerge/>
            <w:tcBorders>
              <w:left w:val="single" w:sz="4" w:space="0" w:color="auto"/>
              <w:bottom w:val="single" w:sz="4" w:space="0" w:color="auto"/>
              <w:right w:val="single" w:sz="4" w:space="0" w:color="auto"/>
            </w:tcBorders>
            <w:vAlign w:val="center"/>
            <w:hideMark/>
          </w:tcPr>
          <w:p w:rsidR="0042164F" w:rsidRPr="00357935" w:rsidRDefault="0042164F" w:rsidP="00BB58AC">
            <w:pPr>
              <w:jc w:val="left"/>
              <w:rPr>
                <w:rFonts w:eastAsia="Times New Roman" w:cs="Times New Roman"/>
                <w:szCs w:val="24"/>
                <w:lang w:eastAsia="ru-RU"/>
              </w:rPr>
            </w:pPr>
          </w:p>
        </w:tc>
        <w:tc>
          <w:tcPr>
            <w:tcW w:w="3260" w:type="dxa"/>
            <w:tcBorders>
              <w:top w:val="nil"/>
              <w:left w:val="nil"/>
              <w:bottom w:val="single" w:sz="4" w:space="0" w:color="auto"/>
              <w:right w:val="single" w:sz="4" w:space="0" w:color="auto"/>
            </w:tcBorders>
            <w:shd w:val="clear" w:color="auto" w:fill="auto"/>
            <w:vAlign w:val="center"/>
            <w:hideMark/>
          </w:tcPr>
          <w:p w:rsidR="0042164F" w:rsidRPr="00357935" w:rsidRDefault="0042164F" w:rsidP="00BB58AC">
            <w:pPr>
              <w:jc w:val="left"/>
              <w:rPr>
                <w:rFonts w:eastAsia="Times New Roman" w:cs="Times New Roman"/>
                <w:szCs w:val="24"/>
                <w:lang w:eastAsia="ru-RU"/>
              </w:rPr>
            </w:pPr>
            <w:r>
              <w:rPr>
                <w:rFonts w:eastAsia="Times New Roman" w:cs="Times New Roman"/>
                <w:szCs w:val="24"/>
                <w:lang w:eastAsia="ru-RU"/>
              </w:rPr>
              <w:t>Прочие</w:t>
            </w:r>
          </w:p>
        </w:tc>
        <w:tc>
          <w:tcPr>
            <w:tcW w:w="992" w:type="dxa"/>
            <w:tcBorders>
              <w:top w:val="nil"/>
              <w:left w:val="nil"/>
              <w:bottom w:val="single" w:sz="4" w:space="0" w:color="auto"/>
              <w:right w:val="single" w:sz="4" w:space="0" w:color="auto"/>
            </w:tcBorders>
            <w:shd w:val="clear" w:color="auto" w:fill="auto"/>
            <w:noWrap/>
            <w:vAlign w:val="center"/>
            <w:hideMark/>
          </w:tcPr>
          <w:p w:rsidR="0042164F" w:rsidRPr="00357935" w:rsidRDefault="0042164F" w:rsidP="002B1B74">
            <w:pPr>
              <w:jc w:val="center"/>
              <w:rPr>
                <w:rFonts w:eastAsia="Times New Roman" w:cs="Times New Roman"/>
                <w:szCs w:val="24"/>
                <w:lang w:eastAsia="ru-RU"/>
              </w:rPr>
            </w:pPr>
            <w:r w:rsidRPr="00357935">
              <w:rPr>
                <w:rFonts w:eastAsia="Times New Roman" w:cs="Times New Roman"/>
                <w:szCs w:val="24"/>
                <w:lang w:eastAsia="ru-RU"/>
              </w:rPr>
              <w:t>м</w:t>
            </w:r>
            <w:r w:rsidRPr="00357935">
              <w:rPr>
                <w:rFonts w:eastAsia="Times New Roman" w:cs="Times New Roman"/>
                <w:szCs w:val="24"/>
                <w:vertAlign w:val="superscript"/>
                <w:lang w:eastAsia="ru-RU"/>
              </w:rPr>
              <w:t>3</w:t>
            </w:r>
          </w:p>
        </w:tc>
        <w:tc>
          <w:tcPr>
            <w:tcW w:w="1512" w:type="dxa"/>
            <w:tcBorders>
              <w:top w:val="single" w:sz="4" w:space="0" w:color="auto"/>
              <w:left w:val="nil"/>
              <w:bottom w:val="single" w:sz="4" w:space="0" w:color="auto"/>
              <w:right w:val="single" w:sz="4" w:space="0" w:color="auto"/>
            </w:tcBorders>
            <w:vAlign w:val="center"/>
          </w:tcPr>
          <w:p w:rsidR="0042164F" w:rsidRDefault="0042164F">
            <w:pPr>
              <w:jc w:val="center"/>
              <w:rPr>
                <w:color w:val="000000"/>
                <w:szCs w:val="24"/>
              </w:rPr>
            </w:pPr>
            <w:r>
              <w:rPr>
                <w:color w:val="000000"/>
              </w:rPr>
              <w:t>80754,12</w:t>
            </w:r>
          </w:p>
        </w:tc>
        <w:tc>
          <w:tcPr>
            <w:tcW w:w="1512" w:type="dxa"/>
            <w:tcBorders>
              <w:top w:val="nil"/>
              <w:left w:val="single" w:sz="4" w:space="0" w:color="auto"/>
              <w:bottom w:val="single" w:sz="4" w:space="0" w:color="auto"/>
              <w:right w:val="single" w:sz="4" w:space="0" w:color="auto"/>
            </w:tcBorders>
            <w:shd w:val="clear" w:color="auto" w:fill="auto"/>
            <w:vAlign w:val="center"/>
          </w:tcPr>
          <w:p w:rsidR="0042164F" w:rsidRPr="0042164F" w:rsidRDefault="0042164F" w:rsidP="00465868">
            <w:pPr>
              <w:jc w:val="center"/>
              <w:rPr>
                <w:rFonts w:eastAsia="Times New Roman" w:cs="Times New Roman"/>
                <w:szCs w:val="24"/>
                <w:lang w:eastAsia="ru-RU"/>
              </w:rPr>
            </w:pPr>
            <w:r>
              <w:rPr>
                <w:rFonts w:eastAsia="Times New Roman" w:cs="Times New Roman"/>
                <w:szCs w:val="24"/>
                <w:lang w:eastAsia="ru-RU"/>
              </w:rPr>
              <w:t>6729,51</w:t>
            </w:r>
          </w:p>
        </w:tc>
        <w:tc>
          <w:tcPr>
            <w:tcW w:w="1512" w:type="dxa"/>
            <w:tcBorders>
              <w:top w:val="nil"/>
              <w:left w:val="nil"/>
              <w:bottom w:val="single" w:sz="4" w:space="0" w:color="auto"/>
              <w:right w:val="single" w:sz="4" w:space="0" w:color="auto"/>
            </w:tcBorders>
            <w:shd w:val="clear" w:color="auto" w:fill="auto"/>
            <w:vAlign w:val="center"/>
          </w:tcPr>
          <w:p w:rsidR="0042164F" w:rsidRDefault="0042164F" w:rsidP="00C0142E">
            <w:pPr>
              <w:jc w:val="center"/>
              <w:rPr>
                <w:color w:val="000000"/>
                <w:szCs w:val="24"/>
              </w:rPr>
            </w:pPr>
            <w:r>
              <w:rPr>
                <w:color w:val="000000"/>
              </w:rPr>
              <w:t>224,31</w:t>
            </w:r>
          </w:p>
        </w:tc>
      </w:tr>
      <w:tr w:rsidR="0042164F" w:rsidRPr="00357935" w:rsidTr="00A86EB7">
        <w:trPr>
          <w:trHeight w:val="4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2164F" w:rsidRPr="00357935" w:rsidRDefault="0042164F" w:rsidP="00465868">
            <w:pPr>
              <w:jc w:val="center"/>
              <w:rPr>
                <w:rFonts w:eastAsia="Times New Roman" w:cs="Times New Roman"/>
                <w:szCs w:val="24"/>
                <w:lang w:eastAsia="ru-RU"/>
              </w:rPr>
            </w:pPr>
            <w:r w:rsidRPr="00357935">
              <w:rPr>
                <w:rFonts w:eastAsia="Times New Roman" w:cs="Times New Roman"/>
                <w:szCs w:val="24"/>
                <w:lang w:eastAsia="ru-RU"/>
              </w:rPr>
              <w:t>1.2</w:t>
            </w:r>
          </w:p>
        </w:tc>
        <w:tc>
          <w:tcPr>
            <w:tcW w:w="3260" w:type="dxa"/>
            <w:tcBorders>
              <w:top w:val="nil"/>
              <w:left w:val="nil"/>
              <w:bottom w:val="single" w:sz="4" w:space="0" w:color="auto"/>
              <w:right w:val="single" w:sz="4" w:space="0" w:color="auto"/>
            </w:tcBorders>
            <w:shd w:val="clear" w:color="auto" w:fill="auto"/>
            <w:vAlign w:val="center"/>
          </w:tcPr>
          <w:p w:rsidR="0042164F" w:rsidRPr="00357935" w:rsidRDefault="0042164F" w:rsidP="00C27261">
            <w:pPr>
              <w:jc w:val="left"/>
              <w:rPr>
                <w:rFonts w:eastAsia="Times New Roman" w:cs="Times New Roman"/>
                <w:bCs/>
                <w:szCs w:val="24"/>
                <w:lang w:eastAsia="ru-RU"/>
              </w:rPr>
            </w:pPr>
            <w:r w:rsidRPr="00357935">
              <w:rPr>
                <w:rFonts w:eastAsia="Times New Roman" w:cs="Times New Roman"/>
                <w:bCs/>
                <w:szCs w:val="24"/>
                <w:lang w:eastAsia="ru-RU"/>
              </w:rPr>
              <w:t>с. Холмогорское</w:t>
            </w:r>
          </w:p>
        </w:tc>
        <w:tc>
          <w:tcPr>
            <w:tcW w:w="992" w:type="dxa"/>
            <w:tcBorders>
              <w:top w:val="nil"/>
              <w:left w:val="nil"/>
              <w:bottom w:val="single" w:sz="4" w:space="0" w:color="auto"/>
              <w:right w:val="single" w:sz="4" w:space="0" w:color="auto"/>
            </w:tcBorders>
            <w:shd w:val="clear" w:color="auto" w:fill="auto"/>
            <w:noWrap/>
            <w:vAlign w:val="center"/>
          </w:tcPr>
          <w:p w:rsidR="0042164F" w:rsidRPr="00357935" w:rsidRDefault="0042164F" w:rsidP="002B1B74">
            <w:pPr>
              <w:jc w:val="center"/>
            </w:pPr>
            <w:r w:rsidRPr="00357935">
              <w:rPr>
                <w:rFonts w:eastAsia="Times New Roman" w:cs="Times New Roman"/>
                <w:szCs w:val="24"/>
                <w:lang w:eastAsia="ru-RU"/>
              </w:rPr>
              <w:t>м</w:t>
            </w:r>
            <w:r w:rsidRPr="00357935">
              <w:rPr>
                <w:rFonts w:eastAsia="Times New Roman" w:cs="Times New Roman"/>
                <w:szCs w:val="24"/>
                <w:vertAlign w:val="superscript"/>
                <w:lang w:eastAsia="ru-RU"/>
              </w:rPr>
              <w:t>3</w:t>
            </w:r>
          </w:p>
        </w:tc>
        <w:tc>
          <w:tcPr>
            <w:tcW w:w="1512" w:type="dxa"/>
            <w:tcBorders>
              <w:top w:val="single" w:sz="4" w:space="0" w:color="auto"/>
              <w:left w:val="nil"/>
              <w:bottom w:val="single" w:sz="4" w:space="0" w:color="auto"/>
              <w:right w:val="single" w:sz="4" w:space="0" w:color="auto"/>
            </w:tcBorders>
            <w:vAlign w:val="center"/>
          </w:tcPr>
          <w:p w:rsidR="0042164F" w:rsidRDefault="0042164F">
            <w:pPr>
              <w:jc w:val="center"/>
              <w:rPr>
                <w:color w:val="000000"/>
                <w:szCs w:val="24"/>
              </w:rPr>
            </w:pPr>
            <w:r>
              <w:rPr>
                <w:color w:val="000000"/>
              </w:rPr>
              <w:t>92218,87</w:t>
            </w:r>
          </w:p>
        </w:tc>
        <w:tc>
          <w:tcPr>
            <w:tcW w:w="1512" w:type="dxa"/>
            <w:tcBorders>
              <w:top w:val="nil"/>
              <w:left w:val="single" w:sz="4" w:space="0" w:color="auto"/>
              <w:bottom w:val="single" w:sz="4" w:space="0" w:color="auto"/>
              <w:right w:val="single" w:sz="4" w:space="0" w:color="auto"/>
            </w:tcBorders>
            <w:shd w:val="clear" w:color="auto" w:fill="auto"/>
            <w:vAlign w:val="center"/>
          </w:tcPr>
          <w:p w:rsidR="0042164F" w:rsidRDefault="0042164F">
            <w:pPr>
              <w:jc w:val="center"/>
              <w:rPr>
                <w:color w:val="000000"/>
                <w:szCs w:val="24"/>
              </w:rPr>
            </w:pPr>
            <w:r>
              <w:rPr>
                <w:color w:val="000000"/>
              </w:rPr>
              <w:t>7684,91</w:t>
            </w:r>
          </w:p>
        </w:tc>
        <w:tc>
          <w:tcPr>
            <w:tcW w:w="1512" w:type="dxa"/>
            <w:tcBorders>
              <w:top w:val="nil"/>
              <w:left w:val="nil"/>
              <w:bottom w:val="single" w:sz="4" w:space="0" w:color="auto"/>
              <w:right w:val="single" w:sz="4" w:space="0" w:color="auto"/>
            </w:tcBorders>
            <w:shd w:val="clear" w:color="auto" w:fill="auto"/>
            <w:vAlign w:val="center"/>
          </w:tcPr>
          <w:p w:rsidR="0042164F" w:rsidRDefault="0042164F">
            <w:pPr>
              <w:jc w:val="center"/>
              <w:rPr>
                <w:color w:val="000000"/>
                <w:szCs w:val="24"/>
              </w:rPr>
            </w:pPr>
            <w:r>
              <w:rPr>
                <w:color w:val="000000"/>
              </w:rPr>
              <w:t>256,16</w:t>
            </w:r>
          </w:p>
        </w:tc>
      </w:tr>
      <w:tr w:rsidR="0042164F" w:rsidRPr="00357935" w:rsidTr="00A86EB7">
        <w:trPr>
          <w:trHeight w:val="480"/>
        </w:trPr>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rsidR="0042164F" w:rsidRPr="00357935" w:rsidRDefault="0042164F" w:rsidP="00465868">
            <w:pPr>
              <w:jc w:val="center"/>
            </w:pPr>
            <w:r w:rsidRPr="00357935">
              <w:rPr>
                <w:rFonts w:eastAsia="Times New Roman" w:cs="Times New Roman"/>
                <w:szCs w:val="24"/>
                <w:lang w:eastAsia="ru-RU"/>
              </w:rPr>
              <w:t>1.3</w:t>
            </w:r>
          </w:p>
        </w:tc>
        <w:tc>
          <w:tcPr>
            <w:tcW w:w="3260" w:type="dxa"/>
            <w:tcBorders>
              <w:top w:val="nil"/>
              <w:left w:val="nil"/>
              <w:bottom w:val="single" w:sz="4" w:space="0" w:color="auto"/>
              <w:right w:val="single" w:sz="4" w:space="0" w:color="auto"/>
            </w:tcBorders>
            <w:shd w:val="clear" w:color="auto" w:fill="auto"/>
            <w:vAlign w:val="center"/>
          </w:tcPr>
          <w:p w:rsidR="0042164F" w:rsidRPr="00357935" w:rsidRDefault="0042164F" w:rsidP="00C27261">
            <w:pPr>
              <w:jc w:val="left"/>
              <w:rPr>
                <w:rFonts w:eastAsia="Times New Roman" w:cs="Times New Roman"/>
                <w:bCs/>
                <w:szCs w:val="24"/>
                <w:lang w:eastAsia="ru-RU"/>
              </w:rPr>
            </w:pPr>
            <w:r w:rsidRPr="00357935">
              <w:rPr>
                <w:rFonts w:eastAsia="Times New Roman" w:cs="Times New Roman"/>
                <w:bCs/>
                <w:szCs w:val="24"/>
                <w:lang w:eastAsia="ru-RU"/>
              </w:rPr>
              <w:t>Филиал «Березовская ГРЭС» ОАО «Э.ОН Россия»</w:t>
            </w:r>
          </w:p>
        </w:tc>
        <w:tc>
          <w:tcPr>
            <w:tcW w:w="992" w:type="dxa"/>
            <w:tcBorders>
              <w:top w:val="nil"/>
              <w:left w:val="nil"/>
              <w:bottom w:val="single" w:sz="4" w:space="0" w:color="auto"/>
              <w:right w:val="single" w:sz="4" w:space="0" w:color="auto"/>
            </w:tcBorders>
            <w:shd w:val="clear" w:color="auto" w:fill="auto"/>
            <w:noWrap/>
            <w:vAlign w:val="center"/>
          </w:tcPr>
          <w:p w:rsidR="0042164F" w:rsidRPr="00357935" w:rsidRDefault="0042164F" w:rsidP="002B1B74">
            <w:pPr>
              <w:jc w:val="center"/>
            </w:pPr>
            <w:r w:rsidRPr="00357935">
              <w:rPr>
                <w:rFonts w:eastAsia="Times New Roman" w:cs="Times New Roman"/>
                <w:szCs w:val="24"/>
                <w:lang w:eastAsia="ru-RU"/>
              </w:rPr>
              <w:t>м</w:t>
            </w:r>
            <w:r w:rsidRPr="00357935">
              <w:rPr>
                <w:rFonts w:eastAsia="Times New Roman" w:cs="Times New Roman"/>
                <w:szCs w:val="24"/>
                <w:vertAlign w:val="superscript"/>
                <w:lang w:eastAsia="ru-RU"/>
              </w:rPr>
              <w:t>3</w:t>
            </w:r>
          </w:p>
        </w:tc>
        <w:tc>
          <w:tcPr>
            <w:tcW w:w="1512" w:type="dxa"/>
            <w:tcBorders>
              <w:top w:val="single" w:sz="4" w:space="0" w:color="auto"/>
              <w:left w:val="nil"/>
              <w:bottom w:val="single" w:sz="4" w:space="0" w:color="auto"/>
              <w:right w:val="single" w:sz="4" w:space="0" w:color="auto"/>
            </w:tcBorders>
            <w:vAlign w:val="center"/>
          </w:tcPr>
          <w:p w:rsidR="0042164F" w:rsidRDefault="0042164F">
            <w:pPr>
              <w:jc w:val="center"/>
              <w:rPr>
                <w:color w:val="000000"/>
                <w:szCs w:val="24"/>
              </w:rPr>
            </w:pPr>
            <w:r>
              <w:rPr>
                <w:color w:val="000000"/>
              </w:rPr>
              <w:t>2049641</w:t>
            </w:r>
          </w:p>
        </w:tc>
        <w:tc>
          <w:tcPr>
            <w:tcW w:w="1512" w:type="dxa"/>
            <w:tcBorders>
              <w:top w:val="nil"/>
              <w:left w:val="single" w:sz="4" w:space="0" w:color="auto"/>
              <w:bottom w:val="single" w:sz="4" w:space="0" w:color="auto"/>
              <w:right w:val="single" w:sz="4" w:space="0" w:color="auto"/>
            </w:tcBorders>
            <w:shd w:val="clear" w:color="auto" w:fill="auto"/>
            <w:vAlign w:val="center"/>
          </w:tcPr>
          <w:p w:rsidR="0042164F" w:rsidRDefault="0042164F">
            <w:pPr>
              <w:jc w:val="center"/>
              <w:rPr>
                <w:color w:val="000000"/>
                <w:szCs w:val="24"/>
              </w:rPr>
            </w:pPr>
            <w:r>
              <w:rPr>
                <w:color w:val="000000"/>
              </w:rPr>
              <w:t>170803,42</w:t>
            </w:r>
          </w:p>
        </w:tc>
        <w:tc>
          <w:tcPr>
            <w:tcW w:w="1512" w:type="dxa"/>
            <w:tcBorders>
              <w:top w:val="nil"/>
              <w:left w:val="nil"/>
              <w:bottom w:val="single" w:sz="4" w:space="0" w:color="auto"/>
              <w:right w:val="single" w:sz="4" w:space="0" w:color="auto"/>
            </w:tcBorders>
            <w:shd w:val="clear" w:color="auto" w:fill="auto"/>
            <w:vAlign w:val="center"/>
          </w:tcPr>
          <w:p w:rsidR="0042164F" w:rsidRDefault="0042164F">
            <w:pPr>
              <w:jc w:val="center"/>
              <w:rPr>
                <w:color w:val="000000"/>
                <w:szCs w:val="24"/>
              </w:rPr>
            </w:pPr>
            <w:r>
              <w:rPr>
                <w:color w:val="000000"/>
              </w:rPr>
              <w:t>5693,45</w:t>
            </w:r>
          </w:p>
        </w:tc>
      </w:tr>
      <w:tr w:rsidR="0042164F" w:rsidRPr="00357935" w:rsidTr="0013274B">
        <w:trPr>
          <w:trHeight w:val="480"/>
        </w:trPr>
        <w:tc>
          <w:tcPr>
            <w:tcW w:w="567" w:type="dxa"/>
            <w:tcBorders>
              <w:top w:val="nil"/>
              <w:left w:val="single" w:sz="4" w:space="0" w:color="auto"/>
              <w:bottom w:val="single" w:sz="4" w:space="0" w:color="000000"/>
              <w:right w:val="single" w:sz="4" w:space="0" w:color="auto"/>
            </w:tcBorders>
            <w:shd w:val="clear" w:color="auto" w:fill="auto"/>
            <w:vAlign w:val="center"/>
          </w:tcPr>
          <w:p w:rsidR="0042164F" w:rsidRPr="00357935" w:rsidRDefault="0042164F" w:rsidP="00465868">
            <w:pPr>
              <w:jc w:val="center"/>
            </w:pPr>
            <w:r w:rsidRPr="00357935">
              <w:rPr>
                <w:rFonts w:eastAsia="Times New Roman" w:cs="Times New Roman"/>
                <w:szCs w:val="24"/>
                <w:lang w:eastAsia="ru-RU"/>
              </w:rPr>
              <w:t>1.4</w:t>
            </w:r>
          </w:p>
        </w:tc>
        <w:tc>
          <w:tcPr>
            <w:tcW w:w="3260" w:type="dxa"/>
            <w:tcBorders>
              <w:top w:val="nil"/>
              <w:left w:val="nil"/>
              <w:bottom w:val="single" w:sz="4" w:space="0" w:color="auto"/>
              <w:right w:val="single" w:sz="4" w:space="0" w:color="auto"/>
            </w:tcBorders>
            <w:shd w:val="clear" w:color="auto" w:fill="auto"/>
            <w:vAlign w:val="center"/>
          </w:tcPr>
          <w:p w:rsidR="0042164F" w:rsidRPr="00357935" w:rsidRDefault="0042164F" w:rsidP="002B1B74">
            <w:pPr>
              <w:jc w:val="left"/>
              <w:rPr>
                <w:rFonts w:eastAsia="Times New Roman" w:cs="Times New Roman"/>
                <w:bCs/>
                <w:szCs w:val="24"/>
                <w:lang w:eastAsia="ru-RU"/>
              </w:rPr>
            </w:pPr>
            <w:r w:rsidRPr="00357935">
              <w:rPr>
                <w:rFonts w:eastAsia="Times New Roman" w:cs="Times New Roman"/>
                <w:bCs/>
                <w:szCs w:val="24"/>
                <w:lang w:eastAsia="ru-RU"/>
              </w:rPr>
              <w:t>Филиал «Тепловые сети Б</w:t>
            </w:r>
            <w:r w:rsidRPr="00357935">
              <w:rPr>
                <w:rFonts w:eastAsia="Times New Roman" w:cs="Times New Roman"/>
                <w:bCs/>
                <w:szCs w:val="24"/>
                <w:lang w:eastAsia="ru-RU"/>
              </w:rPr>
              <w:t>е</w:t>
            </w:r>
            <w:r w:rsidRPr="00357935">
              <w:rPr>
                <w:rFonts w:eastAsia="Times New Roman" w:cs="Times New Roman"/>
                <w:bCs/>
                <w:szCs w:val="24"/>
                <w:lang w:eastAsia="ru-RU"/>
              </w:rPr>
              <w:t>резовская ГРЭС» ОАО «Э.ОН Россия»</w:t>
            </w:r>
          </w:p>
        </w:tc>
        <w:tc>
          <w:tcPr>
            <w:tcW w:w="992" w:type="dxa"/>
            <w:tcBorders>
              <w:top w:val="nil"/>
              <w:left w:val="nil"/>
              <w:bottom w:val="single" w:sz="4" w:space="0" w:color="auto"/>
              <w:right w:val="single" w:sz="4" w:space="0" w:color="auto"/>
            </w:tcBorders>
            <w:shd w:val="clear" w:color="auto" w:fill="auto"/>
            <w:noWrap/>
            <w:vAlign w:val="center"/>
          </w:tcPr>
          <w:p w:rsidR="0042164F" w:rsidRPr="00357935" w:rsidRDefault="0042164F" w:rsidP="002B1B74">
            <w:pPr>
              <w:jc w:val="center"/>
            </w:pPr>
            <w:r w:rsidRPr="00357935">
              <w:rPr>
                <w:rFonts w:eastAsia="Times New Roman" w:cs="Times New Roman"/>
                <w:szCs w:val="24"/>
                <w:lang w:eastAsia="ru-RU"/>
              </w:rPr>
              <w:t>м</w:t>
            </w:r>
            <w:r w:rsidRPr="00357935">
              <w:rPr>
                <w:rFonts w:eastAsia="Times New Roman" w:cs="Times New Roman"/>
                <w:szCs w:val="24"/>
                <w:vertAlign w:val="superscript"/>
                <w:lang w:eastAsia="ru-RU"/>
              </w:rPr>
              <w:t>3</w:t>
            </w:r>
          </w:p>
        </w:tc>
        <w:tc>
          <w:tcPr>
            <w:tcW w:w="1512" w:type="dxa"/>
            <w:tcBorders>
              <w:top w:val="single" w:sz="4" w:space="0" w:color="auto"/>
              <w:left w:val="nil"/>
              <w:bottom w:val="single" w:sz="4" w:space="0" w:color="auto"/>
              <w:right w:val="single" w:sz="4" w:space="0" w:color="auto"/>
            </w:tcBorders>
            <w:vAlign w:val="center"/>
          </w:tcPr>
          <w:p w:rsidR="0042164F" w:rsidRDefault="0042164F">
            <w:pPr>
              <w:jc w:val="center"/>
              <w:rPr>
                <w:color w:val="000000"/>
                <w:szCs w:val="24"/>
              </w:rPr>
            </w:pPr>
            <w:r>
              <w:rPr>
                <w:color w:val="000000"/>
              </w:rPr>
              <w:t>914</w:t>
            </w:r>
          </w:p>
        </w:tc>
        <w:tc>
          <w:tcPr>
            <w:tcW w:w="1512" w:type="dxa"/>
            <w:tcBorders>
              <w:top w:val="nil"/>
              <w:left w:val="single" w:sz="4" w:space="0" w:color="auto"/>
              <w:bottom w:val="single" w:sz="4" w:space="0" w:color="auto"/>
              <w:right w:val="single" w:sz="4" w:space="0" w:color="auto"/>
            </w:tcBorders>
            <w:shd w:val="clear" w:color="auto" w:fill="auto"/>
            <w:vAlign w:val="center"/>
          </w:tcPr>
          <w:p w:rsidR="0042164F" w:rsidRDefault="0042164F">
            <w:pPr>
              <w:jc w:val="center"/>
              <w:rPr>
                <w:color w:val="000000"/>
                <w:szCs w:val="24"/>
              </w:rPr>
            </w:pPr>
            <w:r>
              <w:rPr>
                <w:color w:val="000000"/>
              </w:rPr>
              <w:t>76,17</w:t>
            </w:r>
          </w:p>
        </w:tc>
        <w:tc>
          <w:tcPr>
            <w:tcW w:w="1512" w:type="dxa"/>
            <w:tcBorders>
              <w:top w:val="nil"/>
              <w:left w:val="nil"/>
              <w:bottom w:val="single" w:sz="4" w:space="0" w:color="auto"/>
              <w:right w:val="single" w:sz="4" w:space="0" w:color="auto"/>
            </w:tcBorders>
            <w:shd w:val="clear" w:color="auto" w:fill="auto"/>
            <w:vAlign w:val="center"/>
          </w:tcPr>
          <w:p w:rsidR="0042164F" w:rsidRDefault="0042164F">
            <w:pPr>
              <w:jc w:val="center"/>
              <w:rPr>
                <w:color w:val="000000"/>
                <w:szCs w:val="24"/>
              </w:rPr>
            </w:pPr>
            <w:r>
              <w:rPr>
                <w:color w:val="000000"/>
              </w:rPr>
              <w:t>2,54</w:t>
            </w:r>
          </w:p>
        </w:tc>
      </w:tr>
      <w:tr w:rsidR="0042164F" w:rsidRPr="00357935" w:rsidTr="001A7B38">
        <w:trPr>
          <w:trHeight w:val="442"/>
        </w:trPr>
        <w:tc>
          <w:tcPr>
            <w:tcW w:w="567" w:type="dxa"/>
            <w:tcBorders>
              <w:top w:val="nil"/>
              <w:left w:val="single" w:sz="4" w:space="0" w:color="auto"/>
              <w:bottom w:val="single" w:sz="4" w:space="0" w:color="auto"/>
              <w:right w:val="single" w:sz="4" w:space="0" w:color="auto"/>
            </w:tcBorders>
            <w:shd w:val="clear" w:color="auto" w:fill="auto"/>
            <w:vAlign w:val="center"/>
          </w:tcPr>
          <w:p w:rsidR="0042164F" w:rsidRPr="00357935" w:rsidRDefault="0042164F" w:rsidP="00465868">
            <w:pPr>
              <w:jc w:val="center"/>
              <w:rPr>
                <w:rFonts w:eastAsia="Times New Roman" w:cs="Times New Roman"/>
                <w:szCs w:val="24"/>
                <w:lang w:eastAsia="ru-RU"/>
              </w:rPr>
            </w:pPr>
            <w:r w:rsidRPr="00357935">
              <w:rPr>
                <w:rFonts w:eastAsia="Times New Roman" w:cs="Times New Roman"/>
                <w:szCs w:val="24"/>
                <w:lang w:eastAsia="ru-RU"/>
              </w:rPr>
              <w:t>1.5</w:t>
            </w:r>
          </w:p>
        </w:tc>
        <w:tc>
          <w:tcPr>
            <w:tcW w:w="3260" w:type="dxa"/>
            <w:tcBorders>
              <w:top w:val="nil"/>
              <w:left w:val="nil"/>
              <w:bottom w:val="single" w:sz="4" w:space="0" w:color="auto"/>
              <w:right w:val="single" w:sz="4" w:space="0" w:color="auto"/>
            </w:tcBorders>
            <w:shd w:val="clear" w:color="auto" w:fill="auto"/>
            <w:vAlign w:val="center"/>
          </w:tcPr>
          <w:p w:rsidR="0042164F" w:rsidRPr="00357935" w:rsidRDefault="0042164F" w:rsidP="00C27261">
            <w:pPr>
              <w:jc w:val="left"/>
              <w:rPr>
                <w:rFonts w:eastAsia="Times New Roman" w:cs="Times New Roman"/>
                <w:bCs/>
                <w:szCs w:val="24"/>
                <w:lang w:eastAsia="ru-RU"/>
              </w:rPr>
            </w:pPr>
            <w:r w:rsidRPr="00357935">
              <w:rPr>
                <w:rFonts w:eastAsia="Times New Roman" w:cs="Times New Roman"/>
                <w:bCs/>
                <w:szCs w:val="24"/>
                <w:lang w:eastAsia="ru-RU"/>
              </w:rPr>
              <w:t>Разрез «Березовский-1»</w:t>
            </w:r>
          </w:p>
        </w:tc>
        <w:tc>
          <w:tcPr>
            <w:tcW w:w="992" w:type="dxa"/>
            <w:tcBorders>
              <w:top w:val="nil"/>
              <w:left w:val="nil"/>
              <w:bottom w:val="single" w:sz="4" w:space="0" w:color="auto"/>
              <w:right w:val="single" w:sz="4" w:space="0" w:color="auto"/>
            </w:tcBorders>
            <w:shd w:val="clear" w:color="auto" w:fill="auto"/>
            <w:noWrap/>
            <w:vAlign w:val="center"/>
          </w:tcPr>
          <w:p w:rsidR="0042164F" w:rsidRPr="00357935" w:rsidRDefault="0042164F" w:rsidP="002B1B74">
            <w:pPr>
              <w:jc w:val="center"/>
            </w:pPr>
            <w:r w:rsidRPr="00357935">
              <w:rPr>
                <w:rFonts w:eastAsia="Times New Roman" w:cs="Times New Roman"/>
                <w:szCs w:val="24"/>
                <w:lang w:eastAsia="ru-RU"/>
              </w:rPr>
              <w:t>м</w:t>
            </w:r>
            <w:r w:rsidRPr="00357935">
              <w:rPr>
                <w:rFonts w:eastAsia="Times New Roman" w:cs="Times New Roman"/>
                <w:szCs w:val="24"/>
                <w:vertAlign w:val="superscript"/>
                <w:lang w:eastAsia="ru-RU"/>
              </w:rPr>
              <w:t>3</w:t>
            </w:r>
          </w:p>
        </w:tc>
        <w:tc>
          <w:tcPr>
            <w:tcW w:w="1512" w:type="dxa"/>
            <w:tcBorders>
              <w:top w:val="single" w:sz="4" w:space="0" w:color="auto"/>
              <w:left w:val="nil"/>
              <w:bottom w:val="single" w:sz="4" w:space="0" w:color="auto"/>
              <w:right w:val="single" w:sz="4" w:space="0" w:color="auto"/>
            </w:tcBorders>
            <w:vAlign w:val="center"/>
          </w:tcPr>
          <w:p w:rsidR="0042164F" w:rsidRDefault="0042164F">
            <w:pPr>
              <w:jc w:val="center"/>
              <w:rPr>
                <w:color w:val="000000"/>
                <w:szCs w:val="24"/>
              </w:rPr>
            </w:pPr>
            <w:r>
              <w:rPr>
                <w:color w:val="000000"/>
              </w:rPr>
              <w:t>13609</w:t>
            </w:r>
          </w:p>
        </w:tc>
        <w:tc>
          <w:tcPr>
            <w:tcW w:w="1512" w:type="dxa"/>
            <w:tcBorders>
              <w:top w:val="nil"/>
              <w:left w:val="single" w:sz="4" w:space="0" w:color="auto"/>
              <w:bottom w:val="single" w:sz="4" w:space="0" w:color="auto"/>
              <w:right w:val="single" w:sz="4" w:space="0" w:color="auto"/>
            </w:tcBorders>
            <w:shd w:val="clear" w:color="auto" w:fill="auto"/>
            <w:vAlign w:val="center"/>
          </w:tcPr>
          <w:p w:rsidR="0042164F" w:rsidRDefault="0042164F">
            <w:pPr>
              <w:jc w:val="center"/>
              <w:rPr>
                <w:color w:val="000000"/>
                <w:szCs w:val="24"/>
              </w:rPr>
            </w:pPr>
            <w:r>
              <w:rPr>
                <w:color w:val="000000"/>
              </w:rPr>
              <w:t>1134,08</w:t>
            </w:r>
          </w:p>
        </w:tc>
        <w:tc>
          <w:tcPr>
            <w:tcW w:w="1512" w:type="dxa"/>
            <w:tcBorders>
              <w:top w:val="nil"/>
              <w:left w:val="nil"/>
              <w:bottom w:val="single" w:sz="4" w:space="0" w:color="auto"/>
              <w:right w:val="single" w:sz="4" w:space="0" w:color="auto"/>
            </w:tcBorders>
            <w:shd w:val="clear" w:color="auto" w:fill="auto"/>
            <w:vAlign w:val="center"/>
          </w:tcPr>
          <w:p w:rsidR="0042164F" w:rsidRDefault="0042164F">
            <w:pPr>
              <w:jc w:val="center"/>
              <w:rPr>
                <w:color w:val="000000"/>
                <w:szCs w:val="24"/>
              </w:rPr>
            </w:pPr>
            <w:r>
              <w:rPr>
                <w:color w:val="000000"/>
              </w:rPr>
              <w:t>37,80</w:t>
            </w:r>
          </w:p>
        </w:tc>
      </w:tr>
      <w:tr w:rsidR="0042164F" w:rsidRPr="00357935" w:rsidTr="001A7B38">
        <w:trPr>
          <w:trHeight w:val="44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164F" w:rsidRPr="00357935" w:rsidRDefault="0042164F" w:rsidP="00465868">
            <w:pPr>
              <w:jc w:val="center"/>
              <w:rPr>
                <w:rFonts w:eastAsia="Times New Roman" w:cs="Times New Roman"/>
                <w:szCs w:val="24"/>
                <w:lang w:eastAsia="ru-RU"/>
              </w:rPr>
            </w:pPr>
            <w:r w:rsidRPr="00357935">
              <w:rPr>
                <w:rFonts w:eastAsia="Times New Roman" w:cs="Times New Roman"/>
                <w:szCs w:val="24"/>
                <w:lang w:eastAsia="ru-RU"/>
              </w:rPr>
              <w:t>1.6</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42164F" w:rsidRPr="00357935" w:rsidRDefault="0042164F" w:rsidP="00155BEA">
            <w:pPr>
              <w:jc w:val="left"/>
              <w:rPr>
                <w:rFonts w:eastAsia="Times New Roman" w:cs="Times New Roman"/>
                <w:bCs/>
                <w:szCs w:val="24"/>
                <w:lang w:eastAsia="ru-RU"/>
              </w:rPr>
            </w:pPr>
            <w:r w:rsidRPr="00357935">
              <w:rPr>
                <w:rFonts w:eastAsia="Times New Roman" w:cs="Times New Roman"/>
                <w:bCs/>
                <w:szCs w:val="24"/>
                <w:lang w:eastAsia="ru-RU"/>
              </w:rPr>
              <w:t>Прочие потребители</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2164F" w:rsidRPr="00357935" w:rsidRDefault="0042164F" w:rsidP="002B1B74">
            <w:pPr>
              <w:jc w:val="center"/>
            </w:pPr>
            <w:r w:rsidRPr="00357935">
              <w:rPr>
                <w:rFonts w:eastAsia="Times New Roman" w:cs="Times New Roman"/>
                <w:szCs w:val="24"/>
                <w:lang w:eastAsia="ru-RU"/>
              </w:rPr>
              <w:t>м</w:t>
            </w:r>
            <w:r w:rsidRPr="00357935">
              <w:rPr>
                <w:rFonts w:eastAsia="Times New Roman" w:cs="Times New Roman"/>
                <w:szCs w:val="24"/>
                <w:vertAlign w:val="superscript"/>
                <w:lang w:eastAsia="ru-RU"/>
              </w:rPr>
              <w:t>3</w:t>
            </w:r>
          </w:p>
        </w:tc>
        <w:tc>
          <w:tcPr>
            <w:tcW w:w="1512" w:type="dxa"/>
            <w:tcBorders>
              <w:top w:val="single" w:sz="4" w:space="0" w:color="auto"/>
              <w:left w:val="nil"/>
              <w:bottom w:val="single" w:sz="4" w:space="0" w:color="auto"/>
              <w:right w:val="single" w:sz="4" w:space="0" w:color="auto"/>
            </w:tcBorders>
            <w:vAlign w:val="center"/>
          </w:tcPr>
          <w:p w:rsidR="0042164F" w:rsidRDefault="0042164F">
            <w:pPr>
              <w:jc w:val="center"/>
              <w:rPr>
                <w:color w:val="000000"/>
                <w:szCs w:val="24"/>
              </w:rPr>
            </w:pPr>
            <w:r>
              <w:rPr>
                <w:color w:val="000000"/>
              </w:rPr>
              <w:t>1950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42164F" w:rsidRDefault="0042164F">
            <w:pPr>
              <w:jc w:val="center"/>
              <w:rPr>
                <w:color w:val="000000"/>
                <w:szCs w:val="24"/>
              </w:rPr>
            </w:pPr>
            <w:r>
              <w:rPr>
                <w:color w:val="000000"/>
              </w:rPr>
              <w:t>162,50</w:t>
            </w:r>
          </w:p>
        </w:tc>
        <w:tc>
          <w:tcPr>
            <w:tcW w:w="1512" w:type="dxa"/>
            <w:tcBorders>
              <w:top w:val="single" w:sz="4" w:space="0" w:color="auto"/>
              <w:left w:val="nil"/>
              <w:bottom w:val="single" w:sz="4" w:space="0" w:color="auto"/>
              <w:right w:val="single" w:sz="4" w:space="0" w:color="auto"/>
            </w:tcBorders>
            <w:shd w:val="clear" w:color="auto" w:fill="auto"/>
            <w:vAlign w:val="center"/>
          </w:tcPr>
          <w:p w:rsidR="0042164F" w:rsidRDefault="0042164F">
            <w:pPr>
              <w:jc w:val="center"/>
              <w:rPr>
                <w:color w:val="000000"/>
                <w:szCs w:val="24"/>
              </w:rPr>
            </w:pPr>
            <w:r>
              <w:rPr>
                <w:color w:val="000000"/>
              </w:rPr>
              <w:t>5,42</w:t>
            </w:r>
          </w:p>
        </w:tc>
      </w:tr>
      <w:tr w:rsidR="0042164F" w:rsidRPr="00357935" w:rsidTr="001A7B38">
        <w:trPr>
          <w:trHeight w:val="44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2164F" w:rsidRPr="00357935" w:rsidRDefault="0042164F" w:rsidP="00465868">
            <w:pPr>
              <w:jc w:val="center"/>
              <w:rPr>
                <w:rFonts w:eastAsia="Times New Roman" w:cs="Times New Roman"/>
                <w:szCs w:val="24"/>
                <w:lang w:eastAsia="ru-RU"/>
              </w:rPr>
            </w:pPr>
            <w:r>
              <w:rPr>
                <w:rFonts w:eastAsia="Times New Roman" w:cs="Times New Roman"/>
                <w:szCs w:val="24"/>
                <w:lang w:eastAsia="ru-RU"/>
              </w:rPr>
              <w:t>1.7</w:t>
            </w:r>
          </w:p>
        </w:tc>
        <w:tc>
          <w:tcPr>
            <w:tcW w:w="3260" w:type="dxa"/>
            <w:tcBorders>
              <w:top w:val="single" w:sz="4" w:space="0" w:color="auto"/>
              <w:left w:val="nil"/>
              <w:bottom w:val="single" w:sz="4" w:space="0" w:color="auto"/>
              <w:right w:val="single" w:sz="4" w:space="0" w:color="auto"/>
            </w:tcBorders>
            <w:shd w:val="clear" w:color="auto" w:fill="auto"/>
            <w:vAlign w:val="center"/>
          </w:tcPr>
          <w:p w:rsidR="0042164F" w:rsidRPr="00357935" w:rsidRDefault="0042164F" w:rsidP="00D960D4">
            <w:pPr>
              <w:jc w:val="left"/>
              <w:rPr>
                <w:rFonts w:eastAsia="Times New Roman" w:cs="Times New Roman"/>
                <w:bCs/>
                <w:szCs w:val="24"/>
                <w:lang w:eastAsia="ru-RU"/>
              </w:rPr>
            </w:pPr>
            <w:r>
              <w:rPr>
                <w:rFonts w:eastAsia="Times New Roman" w:cs="Times New Roman"/>
                <w:bCs/>
                <w:szCs w:val="24"/>
                <w:lang w:eastAsia="ru-RU"/>
              </w:rPr>
              <w:t>Технологические нужды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2164F" w:rsidRPr="00357935" w:rsidRDefault="0042164F" w:rsidP="002B1B74">
            <w:pPr>
              <w:jc w:val="center"/>
              <w:rPr>
                <w:rFonts w:eastAsia="Times New Roman" w:cs="Times New Roman"/>
                <w:szCs w:val="24"/>
                <w:lang w:eastAsia="ru-RU"/>
              </w:rPr>
            </w:pPr>
            <w:r w:rsidRPr="00357935">
              <w:rPr>
                <w:rFonts w:eastAsia="Times New Roman" w:cs="Times New Roman"/>
                <w:szCs w:val="24"/>
                <w:lang w:eastAsia="ru-RU"/>
              </w:rPr>
              <w:t>м</w:t>
            </w:r>
            <w:r w:rsidRPr="00357935">
              <w:rPr>
                <w:rFonts w:eastAsia="Times New Roman" w:cs="Times New Roman"/>
                <w:szCs w:val="24"/>
                <w:vertAlign w:val="superscript"/>
                <w:lang w:eastAsia="ru-RU"/>
              </w:rPr>
              <w:t>3</w:t>
            </w:r>
          </w:p>
        </w:tc>
        <w:tc>
          <w:tcPr>
            <w:tcW w:w="1512" w:type="dxa"/>
            <w:tcBorders>
              <w:top w:val="single" w:sz="4" w:space="0" w:color="auto"/>
              <w:left w:val="nil"/>
              <w:bottom w:val="single" w:sz="4" w:space="0" w:color="auto"/>
              <w:right w:val="single" w:sz="4" w:space="0" w:color="auto"/>
            </w:tcBorders>
            <w:vAlign w:val="center"/>
          </w:tcPr>
          <w:p w:rsidR="0042164F" w:rsidRDefault="0042164F">
            <w:pPr>
              <w:jc w:val="center"/>
              <w:rPr>
                <w:color w:val="000000"/>
                <w:szCs w:val="24"/>
              </w:rPr>
            </w:pPr>
            <w:r>
              <w:rPr>
                <w:color w:val="000000"/>
              </w:rPr>
              <w:t>13616</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42164F" w:rsidRDefault="0042164F">
            <w:pPr>
              <w:jc w:val="center"/>
              <w:rPr>
                <w:color w:val="000000"/>
                <w:szCs w:val="24"/>
              </w:rPr>
            </w:pPr>
            <w:r>
              <w:rPr>
                <w:color w:val="000000"/>
              </w:rPr>
              <w:t>1134,67</w:t>
            </w:r>
          </w:p>
        </w:tc>
        <w:tc>
          <w:tcPr>
            <w:tcW w:w="1512" w:type="dxa"/>
            <w:tcBorders>
              <w:top w:val="single" w:sz="4" w:space="0" w:color="auto"/>
              <w:left w:val="nil"/>
              <w:bottom w:val="single" w:sz="4" w:space="0" w:color="auto"/>
              <w:right w:val="single" w:sz="4" w:space="0" w:color="auto"/>
            </w:tcBorders>
            <w:shd w:val="clear" w:color="auto" w:fill="auto"/>
            <w:vAlign w:val="center"/>
          </w:tcPr>
          <w:p w:rsidR="0042164F" w:rsidRDefault="0042164F">
            <w:pPr>
              <w:jc w:val="center"/>
              <w:rPr>
                <w:color w:val="000000"/>
                <w:szCs w:val="24"/>
              </w:rPr>
            </w:pPr>
            <w:r>
              <w:rPr>
                <w:color w:val="000000"/>
              </w:rPr>
              <w:t>37,82</w:t>
            </w:r>
          </w:p>
        </w:tc>
      </w:tr>
      <w:tr w:rsidR="0042164F" w:rsidRPr="00357935" w:rsidTr="001A7B38">
        <w:trPr>
          <w:trHeight w:val="442"/>
        </w:trPr>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rsidR="0042164F" w:rsidRPr="00357935" w:rsidRDefault="0042164F" w:rsidP="00D960D4">
            <w:pPr>
              <w:jc w:val="center"/>
              <w:rPr>
                <w:rFonts w:eastAsia="Times New Roman" w:cs="Times New Roman"/>
                <w:szCs w:val="24"/>
                <w:lang w:eastAsia="ru-RU"/>
              </w:rPr>
            </w:pPr>
            <w:r w:rsidRPr="00357935">
              <w:rPr>
                <w:rFonts w:eastAsia="Times New Roman" w:cs="Times New Roman"/>
                <w:szCs w:val="24"/>
                <w:lang w:eastAsia="ru-RU"/>
              </w:rPr>
              <w:t>1.</w:t>
            </w:r>
            <w:r>
              <w:rPr>
                <w:rFonts w:eastAsia="Times New Roman" w:cs="Times New Roman"/>
                <w:szCs w:val="24"/>
                <w:lang w:eastAsia="ru-RU"/>
              </w:rPr>
              <w:t>8</w:t>
            </w:r>
          </w:p>
        </w:tc>
        <w:tc>
          <w:tcPr>
            <w:tcW w:w="3260" w:type="dxa"/>
            <w:tcBorders>
              <w:top w:val="single" w:sz="4" w:space="0" w:color="auto"/>
              <w:left w:val="nil"/>
              <w:bottom w:val="single" w:sz="4" w:space="0" w:color="auto"/>
              <w:right w:val="single" w:sz="4" w:space="0" w:color="auto"/>
            </w:tcBorders>
            <w:shd w:val="clear" w:color="auto" w:fill="auto"/>
            <w:vAlign w:val="center"/>
          </w:tcPr>
          <w:p w:rsidR="0042164F" w:rsidRPr="00357935" w:rsidRDefault="0042164F" w:rsidP="00155BEA">
            <w:pPr>
              <w:jc w:val="left"/>
              <w:rPr>
                <w:rFonts w:eastAsia="Times New Roman" w:cs="Times New Roman"/>
                <w:bCs/>
                <w:szCs w:val="24"/>
                <w:lang w:eastAsia="ru-RU"/>
              </w:rPr>
            </w:pPr>
            <w:r w:rsidRPr="00357935">
              <w:rPr>
                <w:rFonts w:eastAsia="Times New Roman" w:cs="Times New Roman"/>
                <w:bCs/>
                <w:szCs w:val="24"/>
                <w:lang w:eastAsia="ru-RU"/>
              </w:rPr>
              <w:t>Потери</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2164F" w:rsidRPr="00357935" w:rsidRDefault="0042164F" w:rsidP="002B1B74">
            <w:pPr>
              <w:jc w:val="center"/>
              <w:rPr>
                <w:rFonts w:eastAsia="Times New Roman" w:cs="Times New Roman"/>
                <w:szCs w:val="24"/>
                <w:lang w:eastAsia="ru-RU"/>
              </w:rPr>
            </w:pPr>
            <w:r w:rsidRPr="00357935">
              <w:rPr>
                <w:rFonts w:eastAsia="Times New Roman" w:cs="Times New Roman"/>
                <w:szCs w:val="24"/>
                <w:lang w:eastAsia="ru-RU"/>
              </w:rPr>
              <w:t>м</w:t>
            </w:r>
            <w:r w:rsidRPr="00357935">
              <w:rPr>
                <w:rFonts w:eastAsia="Times New Roman" w:cs="Times New Roman"/>
                <w:szCs w:val="24"/>
                <w:vertAlign w:val="superscript"/>
                <w:lang w:eastAsia="ru-RU"/>
              </w:rPr>
              <w:t>3</w:t>
            </w:r>
          </w:p>
        </w:tc>
        <w:tc>
          <w:tcPr>
            <w:tcW w:w="1512" w:type="dxa"/>
            <w:tcBorders>
              <w:top w:val="single" w:sz="4" w:space="0" w:color="auto"/>
              <w:left w:val="nil"/>
              <w:bottom w:val="single" w:sz="4" w:space="0" w:color="auto"/>
              <w:right w:val="single" w:sz="4" w:space="0" w:color="auto"/>
            </w:tcBorders>
            <w:vAlign w:val="center"/>
          </w:tcPr>
          <w:p w:rsidR="0042164F" w:rsidRDefault="0042164F">
            <w:pPr>
              <w:jc w:val="center"/>
              <w:rPr>
                <w:color w:val="000000"/>
                <w:szCs w:val="24"/>
              </w:rPr>
            </w:pPr>
            <w:r>
              <w:rPr>
                <w:color w:val="000000"/>
              </w:rPr>
              <w:t>1171556</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42164F" w:rsidRDefault="0042164F">
            <w:pPr>
              <w:jc w:val="center"/>
              <w:rPr>
                <w:color w:val="000000"/>
                <w:szCs w:val="24"/>
              </w:rPr>
            </w:pPr>
            <w:r>
              <w:rPr>
                <w:color w:val="000000"/>
              </w:rPr>
              <w:t>97629,67</w:t>
            </w:r>
          </w:p>
        </w:tc>
        <w:tc>
          <w:tcPr>
            <w:tcW w:w="1512" w:type="dxa"/>
            <w:tcBorders>
              <w:top w:val="single" w:sz="4" w:space="0" w:color="auto"/>
              <w:left w:val="nil"/>
              <w:bottom w:val="single" w:sz="4" w:space="0" w:color="auto"/>
              <w:right w:val="single" w:sz="4" w:space="0" w:color="auto"/>
            </w:tcBorders>
            <w:shd w:val="clear" w:color="auto" w:fill="auto"/>
            <w:vAlign w:val="center"/>
          </w:tcPr>
          <w:p w:rsidR="0042164F" w:rsidRDefault="0042164F">
            <w:pPr>
              <w:jc w:val="center"/>
              <w:rPr>
                <w:color w:val="000000"/>
                <w:szCs w:val="24"/>
              </w:rPr>
            </w:pPr>
            <w:r>
              <w:rPr>
                <w:color w:val="000000"/>
              </w:rPr>
              <w:t>3254,32</w:t>
            </w:r>
          </w:p>
        </w:tc>
      </w:tr>
    </w:tbl>
    <w:p w:rsidR="00475010" w:rsidRPr="00475010" w:rsidRDefault="00475010" w:rsidP="00913C67">
      <w:pPr>
        <w:suppressAutoHyphens/>
        <w:spacing w:before="120" w:after="120"/>
        <w:ind w:firstLine="709"/>
        <w:rPr>
          <w:rFonts w:eastAsia="Arial Unicode MS" w:cs="Times New Roman"/>
          <w:kern w:val="1"/>
          <w:szCs w:val="24"/>
          <w:lang w:eastAsia="hi-IN" w:bidi="hi-IN"/>
        </w:rPr>
      </w:pPr>
      <w:r w:rsidRPr="00475010">
        <w:rPr>
          <w:rFonts w:eastAsia="Arial Unicode MS" w:cs="Times New Roman"/>
          <w:kern w:val="1"/>
          <w:szCs w:val="24"/>
          <w:lang w:eastAsia="hi-IN" w:bidi="hi-IN"/>
        </w:rPr>
        <w:t xml:space="preserve">На протяжении последних лет наблюдается тенденция к рациональному и экономному потреблению холодной воды и, следовательно, снижению </w:t>
      </w:r>
      <w:r w:rsidRPr="0009772A">
        <w:rPr>
          <w:rFonts w:eastAsia="Arial Unicode MS" w:cs="Times New Roman"/>
          <w:kern w:val="1"/>
          <w:szCs w:val="24"/>
          <w:lang w:eastAsia="hi-IN" w:bidi="hi-IN"/>
        </w:rPr>
        <w:t>объемов</w:t>
      </w:r>
      <w:r w:rsidR="00191FCB" w:rsidRPr="0009772A">
        <w:rPr>
          <w:rFonts w:eastAsia="Arial Unicode MS" w:cs="Times New Roman"/>
          <w:kern w:val="1"/>
          <w:szCs w:val="24"/>
          <w:lang w:eastAsia="hi-IN" w:bidi="hi-IN"/>
        </w:rPr>
        <w:t xml:space="preserve"> </w:t>
      </w:r>
      <w:r w:rsidRPr="0009772A">
        <w:rPr>
          <w:rFonts w:eastAsia="Arial Unicode MS" w:cs="Times New Roman"/>
          <w:kern w:val="1"/>
          <w:szCs w:val="24"/>
          <w:lang w:eastAsia="hi-IN" w:bidi="hi-IN"/>
        </w:rPr>
        <w:t>реализации</w:t>
      </w:r>
      <w:r w:rsidRPr="00475010">
        <w:rPr>
          <w:rFonts w:eastAsia="Arial Unicode MS" w:cs="Times New Roman"/>
          <w:kern w:val="1"/>
          <w:szCs w:val="24"/>
          <w:lang w:eastAsia="hi-IN" w:bidi="hi-IN"/>
        </w:rPr>
        <w:t xml:space="preserve"> всеми категориями потребителей холодной воды</w:t>
      </w:r>
      <w:r w:rsidR="00A167EA">
        <w:rPr>
          <w:rFonts w:eastAsia="Arial Unicode MS" w:cs="Times New Roman"/>
          <w:kern w:val="1"/>
          <w:szCs w:val="24"/>
          <w:lang w:eastAsia="hi-IN" w:bidi="hi-IN"/>
        </w:rPr>
        <w:t>, объемов потерь</w:t>
      </w:r>
    </w:p>
    <w:p w:rsidR="009344E3" w:rsidRDefault="00B95B8C" w:rsidP="00913C67">
      <w:pPr>
        <w:suppressAutoHyphens/>
        <w:spacing w:before="120" w:after="120"/>
        <w:ind w:firstLine="709"/>
        <w:rPr>
          <w:rFonts w:eastAsia="Arial Unicode MS" w:cs="Times New Roman"/>
          <w:kern w:val="1"/>
          <w:szCs w:val="24"/>
          <w:lang w:eastAsia="hi-IN" w:bidi="hi-IN"/>
        </w:rPr>
      </w:pPr>
      <w:r w:rsidRPr="00B95B8C">
        <w:rPr>
          <w:rFonts w:eastAsia="Arial Unicode MS" w:cs="Times New Roman"/>
          <w:kern w:val="1"/>
          <w:szCs w:val="24"/>
          <w:lang w:eastAsia="hi-IN" w:bidi="hi-IN"/>
        </w:rPr>
        <w:t xml:space="preserve">Для сокращения и устранения непроизводительных затрат и потерь воды ежемесячно </w:t>
      </w:r>
      <w:r>
        <w:rPr>
          <w:rFonts w:eastAsia="Arial Unicode MS" w:cs="Times New Roman"/>
          <w:kern w:val="1"/>
          <w:szCs w:val="24"/>
          <w:lang w:eastAsia="hi-IN" w:bidi="hi-IN"/>
        </w:rPr>
        <w:t xml:space="preserve">необходимо </w:t>
      </w:r>
      <w:r w:rsidRPr="00B95B8C">
        <w:rPr>
          <w:rFonts w:eastAsia="Arial Unicode MS" w:cs="Times New Roman"/>
          <w:kern w:val="1"/>
          <w:szCs w:val="24"/>
          <w:lang w:eastAsia="hi-IN" w:bidi="hi-IN"/>
        </w:rPr>
        <w:t>производит</w:t>
      </w:r>
      <w:r>
        <w:rPr>
          <w:rFonts w:eastAsia="Arial Unicode MS" w:cs="Times New Roman"/>
          <w:kern w:val="1"/>
          <w:szCs w:val="24"/>
          <w:lang w:eastAsia="hi-IN" w:bidi="hi-IN"/>
        </w:rPr>
        <w:t>ь</w:t>
      </w:r>
      <w:r w:rsidRPr="00B95B8C">
        <w:rPr>
          <w:rFonts w:eastAsia="Arial Unicode MS" w:cs="Times New Roman"/>
          <w:kern w:val="1"/>
          <w:szCs w:val="24"/>
          <w:lang w:eastAsia="hi-IN" w:bidi="hi-IN"/>
        </w:rPr>
        <w:t xml:space="preserve"> анализ структуры, определя</w:t>
      </w:r>
      <w:r>
        <w:rPr>
          <w:rFonts w:eastAsia="Arial Unicode MS" w:cs="Times New Roman"/>
          <w:kern w:val="1"/>
          <w:szCs w:val="24"/>
          <w:lang w:eastAsia="hi-IN" w:bidi="hi-IN"/>
        </w:rPr>
        <w:t>ть</w:t>
      </w:r>
      <w:r w:rsidRPr="00B95B8C">
        <w:rPr>
          <w:rFonts w:eastAsia="Arial Unicode MS" w:cs="Times New Roman"/>
          <w:kern w:val="1"/>
          <w:szCs w:val="24"/>
          <w:lang w:eastAsia="hi-IN" w:bidi="hi-IN"/>
        </w:rPr>
        <w:t xml:space="preserve"> величин</w:t>
      </w:r>
      <w:r>
        <w:rPr>
          <w:rFonts w:eastAsia="Arial Unicode MS" w:cs="Times New Roman"/>
          <w:kern w:val="1"/>
          <w:szCs w:val="24"/>
          <w:lang w:eastAsia="hi-IN" w:bidi="hi-IN"/>
        </w:rPr>
        <w:t>у</w:t>
      </w:r>
      <w:r w:rsidRPr="00B95B8C">
        <w:rPr>
          <w:rFonts w:eastAsia="Arial Unicode MS" w:cs="Times New Roman"/>
          <w:kern w:val="1"/>
          <w:szCs w:val="24"/>
          <w:lang w:eastAsia="hi-IN" w:bidi="hi-IN"/>
        </w:rPr>
        <w:t xml:space="preserve"> потерь воды в системах водоснабжения, оценива</w:t>
      </w:r>
      <w:r>
        <w:rPr>
          <w:rFonts w:eastAsia="Arial Unicode MS" w:cs="Times New Roman"/>
          <w:kern w:val="1"/>
          <w:szCs w:val="24"/>
          <w:lang w:eastAsia="hi-IN" w:bidi="hi-IN"/>
        </w:rPr>
        <w:t>ть</w:t>
      </w:r>
      <w:r w:rsidRPr="00B95B8C">
        <w:rPr>
          <w:rFonts w:eastAsia="Arial Unicode MS" w:cs="Times New Roman"/>
          <w:kern w:val="1"/>
          <w:szCs w:val="24"/>
          <w:lang w:eastAsia="hi-IN" w:bidi="hi-IN"/>
        </w:rPr>
        <w:t xml:space="preserve"> объемы полезного водопотребления, и устанавлива</w:t>
      </w:r>
      <w:r>
        <w:rPr>
          <w:rFonts w:eastAsia="Arial Unicode MS" w:cs="Times New Roman"/>
          <w:kern w:val="1"/>
          <w:szCs w:val="24"/>
          <w:lang w:eastAsia="hi-IN" w:bidi="hi-IN"/>
        </w:rPr>
        <w:t>ть</w:t>
      </w:r>
      <w:r w:rsidRPr="00B95B8C">
        <w:rPr>
          <w:rFonts w:eastAsia="Arial Unicode MS" w:cs="Times New Roman"/>
          <w:kern w:val="1"/>
          <w:szCs w:val="24"/>
          <w:lang w:eastAsia="hi-IN" w:bidi="hi-IN"/>
        </w:rPr>
        <w:t xml:space="preserve"> планов</w:t>
      </w:r>
      <w:r>
        <w:rPr>
          <w:rFonts w:eastAsia="Arial Unicode MS" w:cs="Times New Roman"/>
          <w:kern w:val="1"/>
          <w:szCs w:val="24"/>
          <w:lang w:eastAsia="hi-IN" w:bidi="hi-IN"/>
        </w:rPr>
        <w:t>ую</w:t>
      </w:r>
      <w:r w:rsidRPr="00B95B8C">
        <w:rPr>
          <w:rFonts w:eastAsia="Arial Unicode MS" w:cs="Times New Roman"/>
          <w:kern w:val="1"/>
          <w:szCs w:val="24"/>
          <w:lang w:eastAsia="hi-IN" w:bidi="hi-IN"/>
        </w:rPr>
        <w:t xml:space="preserve"> величин</w:t>
      </w:r>
      <w:r>
        <w:rPr>
          <w:rFonts w:eastAsia="Arial Unicode MS" w:cs="Times New Roman"/>
          <w:kern w:val="1"/>
          <w:szCs w:val="24"/>
          <w:lang w:eastAsia="hi-IN" w:bidi="hi-IN"/>
        </w:rPr>
        <w:t>у</w:t>
      </w:r>
      <w:r w:rsidRPr="00B95B8C">
        <w:rPr>
          <w:rFonts w:eastAsia="Arial Unicode MS" w:cs="Times New Roman"/>
          <w:kern w:val="1"/>
          <w:szCs w:val="24"/>
          <w:lang w:eastAsia="hi-IN" w:bidi="hi-IN"/>
        </w:rPr>
        <w:t xml:space="preserve"> объективно неустранимых потерь воды. Важно отметить, что наибольшую сложность </w:t>
      </w:r>
      <w:r w:rsidRPr="00B95B8C">
        <w:rPr>
          <w:rFonts w:eastAsia="Arial Unicode MS" w:cs="Times New Roman"/>
          <w:kern w:val="1"/>
          <w:szCs w:val="24"/>
          <w:lang w:eastAsia="hi-IN" w:bidi="hi-IN"/>
        </w:rPr>
        <w:lastRenderedPageBreak/>
        <w:t>при выявлении аварийности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w:t>
      </w:r>
    </w:p>
    <w:p w:rsidR="008821C8" w:rsidRPr="000E1B92" w:rsidRDefault="008821C8" w:rsidP="008821C8">
      <w:pPr>
        <w:suppressAutoHyphens/>
        <w:spacing w:after="120"/>
        <w:ind w:firstLine="709"/>
        <w:jc w:val="center"/>
        <w:rPr>
          <w:szCs w:val="24"/>
        </w:rPr>
      </w:pPr>
      <w:r w:rsidRPr="000E1B92">
        <w:rPr>
          <w:szCs w:val="24"/>
        </w:rPr>
        <w:t xml:space="preserve">Сведения об объемах реализации услуги (услуг) потребителям </w:t>
      </w:r>
      <w:proofErr w:type="spellStart"/>
      <w:r w:rsidRPr="000E1B92">
        <w:rPr>
          <w:szCs w:val="24"/>
        </w:rPr>
        <w:t>р.п</w:t>
      </w:r>
      <w:proofErr w:type="gramStart"/>
      <w:r w:rsidRPr="000E1B92">
        <w:rPr>
          <w:szCs w:val="24"/>
        </w:rPr>
        <w:t>.Д</w:t>
      </w:r>
      <w:proofErr w:type="gramEnd"/>
      <w:r w:rsidRPr="000E1B92">
        <w:rPr>
          <w:szCs w:val="24"/>
        </w:rPr>
        <w:t>убинино</w:t>
      </w:r>
      <w:proofErr w:type="spellEnd"/>
    </w:p>
    <w:p w:rsidR="008821C8" w:rsidRPr="000E1B92" w:rsidRDefault="008821C8" w:rsidP="00A538C4">
      <w:pPr>
        <w:pStyle w:val="aff0"/>
        <w:numPr>
          <w:ilvl w:val="0"/>
          <w:numId w:val="34"/>
        </w:numPr>
        <w:jc w:val="right"/>
        <w:rPr>
          <w:b w:val="0"/>
        </w:rPr>
      </w:pPr>
      <w:r w:rsidRPr="000E1B92">
        <w:rPr>
          <w:b w:val="0"/>
        </w:rPr>
        <w:t>Таблица 3.</w:t>
      </w:r>
      <w:r w:rsidR="000E1B92" w:rsidRPr="000E1B92">
        <w:rPr>
          <w:b w:val="0"/>
        </w:rPr>
        <w:t>1.</w:t>
      </w:r>
      <w:r w:rsidRPr="000E1B92">
        <w:rPr>
          <w:b w:val="0"/>
        </w:rPr>
        <w:t>2</w:t>
      </w:r>
    </w:p>
    <w:tbl>
      <w:tblPr>
        <w:tblW w:w="9355" w:type="dxa"/>
        <w:tblInd w:w="534" w:type="dxa"/>
        <w:tblLayout w:type="fixed"/>
        <w:tblLook w:val="04A0" w:firstRow="1" w:lastRow="0" w:firstColumn="1" w:lastColumn="0" w:noHBand="0" w:noVBand="1"/>
      </w:tblPr>
      <w:tblGrid>
        <w:gridCol w:w="567"/>
        <w:gridCol w:w="3260"/>
        <w:gridCol w:w="992"/>
        <w:gridCol w:w="1512"/>
        <w:gridCol w:w="1512"/>
        <w:gridCol w:w="1512"/>
      </w:tblGrid>
      <w:tr w:rsidR="00B318CC" w:rsidRPr="00357935" w:rsidTr="0052798A">
        <w:trPr>
          <w:trHeight w:val="825"/>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18CC" w:rsidRPr="00357935" w:rsidRDefault="00B318CC" w:rsidP="0052798A">
            <w:pPr>
              <w:ind w:left="-108" w:right="-108"/>
              <w:jc w:val="center"/>
              <w:rPr>
                <w:rFonts w:eastAsia="Times New Roman" w:cs="Times New Roman"/>
                <w:szCs w:val="24"/>
                <w:lang w:eastAsia="ru-RU"/>
              </w:rPr>
            </w:pPr>
            <w:r w:rsidRPr="00357935">
              <w:rPr>
                <w:rFonts w:eastAsia="Times New Roman" w:cs="Times New Roman"/>
                <w:szCs w:val="24"/>
                <w:lang w:eastAsia="ru-RU"/>
              </w:rPr>
              <w:t xml:space="preserve">№     </w:t>
            </w:r>
            <w:proofErr w:type="gramStart"/>
            <w:r w:rsidRPr="00357935">
              <w:rPr>
                <w:rFonts w:eastAsia="Times New Roman" w:cs="Times New Roman"/>
                <w:szCs w:val="24"/>
                <w:lang w:eastAsia="ru-RU"/>
              </w:rPr>
              <w:t>п</w:t>
            </w:r>
            <w:proofErr w:type="gramEnd"/>
            <w:r w:rsidRPr="00357935">
              <w:rPr>
                <w:rFonts w:eastAsia="Times New Roman" w:cs="Times New Roman"/>
                <w:szCs w:val="24"/>
                <w:lang w:eastAsia="ru-RU"/>
              </w:rPr>
              <w:t>/п</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18CC" w:rsidRPr="00357935" w:rsidRDefault="00B318CC" w:rsidP="0052798A">
            <w:pPr>
              <w:jc w:val="center"/>
              <w:rPr>
                <w:rFonts w:eastAsia="Times New Roman" w:cs="Times New Roman"/>
                <w:szCs w:val="24"/>
                <w:lang w:eastAsia="ru-RU"/>
              </w:rPr>
            </w:pPr>
            <w:r w:rsidRPr="00357935">
              <w:rPr>
                <w:rFonts w:eastAsia="Times New Roman" w:cs="Times New Roman"/>
                <w:szCs w:val="24"/>
                <w:lang w:eastAsia="ru-RU"/>
              </w:rPr>
              <w:t>Показатели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18CC" w:rsidRPr="00357935" w:rsidRDefault="00B318CC" w:rsidP="0052798A">
            <w:pPr>
              <w:jc w:val="center"/>
              <w:rPr>
                <w:rFonts w:eastAsia="Times New Roman" w:cs="Times New Roman"/>
                <w:szCs w:val="24"/>
                <w:lang w:eastAsia="ru-RU"/>
              </w:rPr>
            </w:pPr>
            <w:r w:rsidRPr="00357935">
              <w:rPr>
                <w:rFonts w:eastAsia="Times New Roman" w:cs="Times New Roman"/>
                <w:szCs w:val="24"/>
                <w:lang w:eastAsia="ru-RU"/>
              </w:rPr>
              <w:t>Ед. изм.</w:t>
            </w:r>
          </w:p>
        </w:tc>
        <w:tc>
          <w:tcPr>
            <w:tcW w:w="4536" w:type="dxa"/>
            <w:gridSpan w:val="3"/>
            <w:tcBorders>
              <w:top w:val="single" w:sz="4" w:space="0" w:color="auto"/>
              <w:left w:val="nil"/>
              <w:bottom w:val="single" w:sz="4" w:space="0" w:color="auto"/>
              <w:right w:val="single" w:sz="4" w:space="0" w:color="000000"/>
            </w:tcBorders>
            <w:vAlign w:val="center"/>
          </w:tcPr>
          <w:p w:rsidR="00B318CC" w:rsidRPr="00357935" w:rsidRDefault="00B318CC" w:rsidP="0052798A">
            <w:pPr>
              <w:jc w:val="center"/>
              <w:rPr>
                <w:rFonts w:eastAsia="Times New Roman" w:cs="Times New Roman"/>
                <w:szCs w:val="24"/>
                <w:lang w:eastAsia="ru-RU"/>
              </w:rPr>
            </w:pPr>
            <w:r w:rsidRPr="00357935">
              <w:rPr>
                <w:rFonts w:eastAsia="Times New Roman" w:cs="Times New Roman"/>
                <w:szCs w:val="24"/>
                <w:lang w:eastAsia="ru-RU"/>
              </w:rPr>
              <w:t xml:space="preserve">Отчетный период </w:t>
            </w:r>
            <w:r>
              <w:rPr>
                <w:rFonts w:eastAsia="Times New Roman" w:cs="Times New Roman"/>
                <w:szCs w:val="24"/>
                <w:lang w:eastAsia="ru-RU"/>
              </w:rPr>
              <w:t>2012 год</w:t>
            </w:r>
          </w:p>
        </w:tc>
      </w:tr>
      <w:tr w:rsidR="00B318CC" w:rsidRPr="00357935" w:rsidTr="0052798A">
        <w:trPr>
          <w:trHeight w:val="37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B318CC" w:rsidRPr="00357935" w:rsidRDefault="00B318CC" w:rsidP="0052798A">
            <w:pPr>
              <w:jc w:val="left"/>
              <w:rPr>
                <w:rFonts w:eastAsia="Times New Roman" w:cs="Times New Roman"/>
                <w:szCs w:val="24"/>
                <w:lang w:eastAsia="ru-RU"/>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rsidR="00B318CC" w:rsidRPr="00357935" w:rsidRDefault="00B318CC" w:rsidP="0052798A">
            <w:pPr>
              <w:jc w:val="left"/>
              <w:rPr>
                <w:rFonts w:eastAsia="Times New Roman" w:cs="Times New Roman"/>
                <w:szCs w:val="24"/>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B318CC" w:rsidRPr="00357935" w:rsidRDefault="00B318CC" w:rsidP="0052798A">
            <w:pPr>
              <w:jc w:val="left"/>
              <w:rPr>
                <w:rFonts w:eastAsia="Times New Roman" w:cs="Times New Roman"/>
                <w:szCs w:val="24"/>
                <w:lang w:eastAsia="ru-RU"/>
              </w:rPr>
            </w:pPr>
          </w:p>
        </w:tc>
        <w:tc>
          <w:tcPr>
            <w:tcW w:w="1512" w:type="dxa"/>
            <w:tcBorders>
              <w:top w:val="single" w:sz="4" w:space="0" w:color="auto"/>
              <w:left w:val="nil"/>
              <w:bottom w:val="single" w:sz="4" w:space="0" w:color="auto"/>
              <w:right w:val="single" w:sz="4" w:space="0" w:color="auto"/>
            </w:tcBorders>
            <w:vAlign w:val="center"/>
          </w:tcPr>
          <w:p w:rsidR="00B318CC" w:rsidRPr="00357935" w:rsidRDefault="00B318CC" w:rsidP="0052798A">
            <w:pPr>
              <w:jc w:val="center"/>
              <w:rPr>
                <w:rFonts w:eastAsia="Times New Roman" w:cs="Times New Roman"/>
                <w:szCs w:val="24"/>
                <w:lang w:eastAsia="ru-RU"/>
              </w:rPr>
            </w:pPr>
            <w:r>
              <w:rPr>
                <w:rFonts w:eastAsia="Times New Roman" w:cs="Times New Roman"/>
                <w:szCs w:val="24"/>
                <w:lang w:eastAsia="ru-RU"/>
              </w:rPr>
              <w:t>Год</w:t>
            </w:r>
          </w:p>
        </w:tc>
        <w:tc>
          <w:tcPr>
            <w:tcW w:w="1512" w:type="dxa"/>
            <w:tcBorders>
              <w:top w:val="nil"/>
              <w:left w:val="single" w:sz="4" w:space="0" w:color="auto"/>
              <w:bottom w:val="single" w:sz="4" w:space="0" w:color="auto"/>
              <w:right w:val="single" w:sz="4" w:space="0" w:color="auto"/>
            </w:tcBorders>
            <w:shd w:val="clear" w:color="auto" w:fill="auto"/>
            <w:vAlign w:val="center"/>
            <w:hideMark/>
          </w:tcPr>
          <w:p w:rsidR="00B318CC" w:rsidRPr="00357935" w:rsidRDefault="00B318CC" w:rsidP="0052798A">
            <w:pPr>
              <w:jc w:val="center"/>
              <w:rPr>
                <w:rFonts w:eastAsia="Times New Roman" w:cs="Times New Roman"/>
                <w:szCs w:val="24"/>
                <w:lang w:eastAsia="ru-RU"/>
              </w:rPr>
            </w:pPr>
            <w:r w:rsidRPr="00357935">
              <w:rPr>
                <w:rFonts w:eastAsia="Times New Roman" w:cs="Times New Roman"/>
                <w:szCs w:val="24"/>
                <w:lang w:eastAsia="ru-RU"/>
              </w:rPr>
              <w:t>Месяц</w:t>
            </w:r>
          </w:p>
        </w:tc>
        <w:tc>
          <w:tcPr>
            <w:tcW w:w="1512" w:type="dxa"/>
            <w:tcBorders>
              <w:top w:val="nil"/>
              <w:left w:val="nil"/>
              <w:bottom w:val="single" w:sz="4" w:space="0" w:color="auto"/>
              <w:right w:val="single" w:sz="4" w:space="0" w:color="auto"/>
            </w:tcBorders>
            <w:shd w:val="clear" w:color="auto" w:fill="auto"/>
            <w:vAlign w:val="center"/>
            <w:hideMark/>
          </w:tcPr>
          <w:p w:rsidR="00B318CC" w:rsidRPr="00357935" w:rsidRDefault="00B318CC" w:rsidP="0052798A">
            <w:pPr>
              <w:jc w:val="center"/>
              <w:rPr>
                <w:rFonts w:eastAsia="Times New Roman" w:cs="Times New Roman"/>
                <w:szCs w:val="24"/>
                <w:lang w:eastAsia="ru-RU"/>
              </w:rPr>
            </w:pPr>
            <w:r>
              <w:rPr>
                <w:rFonts w:eastAsia="Times New Roman" w:cs="Times New Roman"/>
                <w:szCs w:val="24"/>
                <w:lang w:eastAsia="ru-RU"/>
              </w:rPr>
              <w:t>Сутки</w:t>
            </w:r>
          </w:p>
        </w:tc>
      </w:tr>
      <w:tr w:rsidR="00B318CC" w:rsidRPr="00357935" w:rsidTr="00466DAE">
        <w:trPr>
          <w:trHeight w:val="564"/>
        </w:trPr>
        <w:tc>
          <w:tcPr>
            <w:tcW w:w="567" w:type="dxa"/>
            <w:tcBorders>
              <w:top w:val="single" w:sz="4" w:space="0" w:color="auto"/>
              <w:left w:val="single" w:sz="4" w:space="0" w:color="auto"/>
              <w:bottom w:val="single" w:sz="4" w:space="0" w:color="auto"/>
              <w:right w:val="single" w:sz="4" w:space="0" w:color="auto"/>
            </w:tcBorders>
            <w:vAlign w:val="center"/>
            <w:hideMark/>
          </w:tcPr>
          <w:p w:rsidR="00B318CC" w:rsidRPr="00357935" w:rsidRDefault="00466DAE" w:rsidP="0052798A">
            <w:pPr>
              <w:jc w:val="left"/>
              <w:rPr>
                <w:rFonts w:eastAsia="Times New Roman" w:cs="Times New Roman"/>
                <w:szCs w:val="24"/>
                <w:lang w:eastAsia="ru-RU"/>
              </w:rPr>
            </w:pPr>
            <w:r>
              <w:rPr>
                <w:rFonts w:eastAsia="Times New Roman" w:cs="Times New Roman"/>
                <w:szCs w:val="24"/>
                <w:lang w:eastAsia="ru-RU"/>
              </w:rPr>
              <w:t>1.1</w:t>
            </w:r>
          </w:p>
        </w:tc>
        <w:tc>
          <w:tcPr>
            <w:tcW w:w="3260" w:type="dxa"/>
            <w:tcBorders>
              <w:top w:val="nil"/>
              <w:left w:val="nil"/>
              <w:bottom w:val="single" w:sz="4" w:space="0" w:color="auto"/>
              <w:right w:val="single" w:sz="4" w:space="0" w:color="auto"/>
            </w:tcBorders>
            <w:shd w:val="clear" w:color="auto" w:fill="auto"/>
            <w:vAlign w:val="center"/>
            <w:hideMark/>
          </w:tcPr>
          <w:p w:rsidR="00B318CC" w:rsidRPr="00357935" w:rsidRDefault="00B318CC" w:rsidP="0052798A">
            <w:pPr>
              <w:jc w:val="left"/>
              <w:rPr>
                <w:rFonts w:eastAsia="Times New Roman" w:cs="Times New Roman"/>
                <w:szCs w:val="24"/>
                <w:lang w:eastAsia="ru-RU"/>
              </w:rPr>
            </w:pPr>
            <w:r w:rsidRPr="00357935">
              <w:rPr>
                <w:rFonts w:eastAsia="Times New Roman" w:cs="Times New Roman"/>
                <w:szCs w:val="24"/>
                <w:lang w:eastAsia="ru-RU"/>
              </w:rPr>
              <w:t>Население</w:t>
            </w:r>
          </w:p>
        </w:tc>
        <w:tc>
          <w:tcPr>
            <w:tcW w:w="992" w:type="dxa"/>
            <w:tcBorders>
              <w:top w:val="nil"/>
              <w:left w:val="nil"/>
              <w:bottom w:val="single" w:sz="4" w:space="0" w:color="auto"/>
              <w:right w:val="single" w:sz="4" w:space="0" w:color="auto"/>
            </w:tcBorders>
            <w:shd w:val="clear" w:color="auto" w:fill="auto"/>
            <w:noWrap/>
            <w:vAlign w:val="center"/>
            <w:hideMark/>
          </w:tcPr>
          <w:p w:rsidR="00B318CC" w:rsidRPr="00357935" w:rsidRDefault="00B318CC" w:rsidP="0052798A">
            <w:pPr>
              <w:jc w:val="center"/>
              <w:rPr>
                <w:rFonts w:eastAsia="Times New Roman" w:cs="Times New Roman"/>
                <w:szCs w:val="24"/>
                <w:lang w:eastAsia="ru-RU"/>
              </w:rPr>
            </w:pPr>
            <w:r w:rsidRPr="00357935">
              <w:rPr>
                <w:rFonts w:eastAsia="Times New Roman" w:cs="Times New Roman"/>
                <w:szCs w:val="24"/>
                <w:lang w:eastAsia="ru-RU"/>
              </w:rPr>
              <w:t>м</w:t>
            </w:r>
            <w:r w:rsidRPr="00357935">
              <w:rPr>
                <w:rFonts w:eastAsia="Times New Roman" w:cs="Times New Roman"/>
                <w:szCs w:val="24"/>
                <w:vertAlign w:val="superscript"/>
                <w:lang w:eastAsia="ru-RU"/>
              </w:rPr>
              <w:t>3</w:t>
            </w:r>
          </w:p>
        </w:tc>
        <w:tc>
          <w:tcPr>
            <w:tcW w:w="1512" w:type="dxa"/>
            <w:tcBorders>
              <w:top w:val="single" w:sz="4" w:space="0" w:color="auto"/>
              <w:left w:val="nil"/>
              <w:bottom w:val="single" w:sz="4" w:space="0" w:color="auto"/>
              <w:right w:val="single" w:sz="4" w:space="0" w:color="auto"/>
            </w:tcBorders>
            <w:vAlign w:val="center"/>
          </w:tcPr>
          <w:p w:rsidR="00B318CC" w:rsidRDefault="00466DAE" w:rsidP="00466DAE">
            <w:pPr>
              <w:jc w:val="center"/>
              <w:rPr>
                <w:color w:val="000000"/>
                <w:szCs w:val="24"/>
              </w:rPr>
            </w:pPr>
            <w:r>
              <w:rPr>
                <w:color w:val="000000"/>
                <w:szCs w:val="24"/>
              </w:rPr>
              <w:t>134784,0</w:t>
            </w:r>
          </w:p>
        </w:tc>
        <w:tc>
          <w:tcPr>
            <w:tcW w:w="1512" w:type="dxa"/>
            <w:tcBorders>
              <w:top w:val="nil"/>
              <w:left w:val="single" w:sz="4" w:space="0" w:color="auto"/>
              <w:bottom w:val="single" w:sz="4" w:space="0" w:color="auto"/>
              <w:right w:val="single" w:sz="4" w:space="0" w:color="auto"/>
            </w:tcBorders>
            <w:shd w:val="clear" w:color="auto" w:fill="auto"/>
            <w:vAlign w:val="center"/>
          </w:tcPr>
          <w:p w:rsidR="00B318CC" w:rsidRPr="0042164F" w:rsidRDefault="00C40554" w:rsidP="0052798A">
            <w:pPr>
              <w:jc w:val="center"/>
              <w:rPr>
                <w:rFonts w:eastAsia="Times New Roman" w:cs="Times New Roman"/>
                <w:szCs w:val="24"/>
                <w:lang w:eastAsia="ru-RU"/>
              </w:rPr>
            </w:pPr>
            <w:r>
              <w:rPr>
                <w:rFonts w:eastAsia="Times New Roman" w:cs="Times New Roman"/>
                <w:szCs w:val="24"/>
                <w:lang w:eastAsia="ru-RU"/>
              </w:rPr>
              <w:t>11232,0</w:t>
            </w:r>
          </w:p>
        </w:tc>
        <w:tc>
          <w:tcPr>
            <w:tcW w:w="1512" w:type="dxa"/>
            <w:tcBorders>
              <w:top w:val="nil"/>
              <w:left w:val="nil"/>
              <w:bottom w:val="single" w:sz="4" w:space="0" w:color="auto"/>
              <w:right w:val="single" w:sz="4" w:space="0" w:color="auto"/>
            </w:tcBorders>
            <w:shd w:val="clear" w:color="auto" w:fill="auto"/>
            <w:vAlign w:val="center"/>
          </w:tcPr>
          <w:p w:rsidR="00B318CC" w:rsidRDefault="00C40554" w:rsidP="0052798A">
            <w:pPr>
              <w:jc w:val="center"/>
              <w:rPr>
                <w:color w:val="000000"/>
                <w:szCs w:val="24"/>
              </w:rPr>
            </w:pPr>
            <w:r>
              <w:rPr>
                <w:color w:val="000000"/>
              </w:rPr>
              <w:t>374,40</w:t>
            </w:r>
          </w:p>
        </w:tc>
      </w:tr>
      <w:tr w:rsidR="00B318CC" w:rsidRPr="00357935" w:rsidTr="00466DAE">
        <w:trPr>
          <w:trHeight w:val="564"/>
        </w:trPr>
        <w:tc>
          <w:tcPr>
            <w:tcW w:w="567" w:type="dxa"/>
            <w:tcBorders>
              <w:top w:val="single" w:sz="4" w:space="0" w:color="auto"/>
              <w:left w:val="single" w:sz="4" w:space="0" w:color="auto"/>
              <w:bottom w:val="single" w:sz="4" w:space="0" w:color="auto"/>
              <w:right w:val="single" w:sz="4" w:space="0" w:color="auto"/>
            </w:tcBorders>
            <w:vAlign w:val="center"/>
          </w:tcPr>
          <w:p w:rsidR="00B318CC" w:rsidRPr="00357935" w:rsidRDefault="00466DAE" w:rsidP="0052798A">
            <w:pPr>
              <w:jc w:val="left"/>
              <w:rPr>
                <w:rFonts w:eastAsia="Times New Roman" w:cs="Times New Roman"/>
                <w:szCs w:val="24"/>
                <w:lang w:eastAsia="ru-RU"/>
              </w:rPr>
            </w:pPr>
            <w:r>
              <w:rPr>
                <w:rFonts w:eastAsia="Times New Roman" w:cs="Times New Roman"/>
                <w:szCs w:val="24"/>
                <w:lang w:eastAsia="ru-RU"/>
              </w:rPr>
              <w:t>1.2</w:t>
            </w:r>
          </w:p>
        </w:tc>
        <w:tc>
          <w:tcPr>
            <w:tcW w:w="3260" w:type="dxa"/>
            <w:tcBorders>
              <w:top w:val="nil"/>
              <w:left w:val="nil"/>
              <w:bottom w:val="single" w:sz="4" w:space="0" w:color="auto"/>
              <w:right w:val="single" w:sz="4" w:space="0" w:color="auto"/>
            </w:tcBorders>
            <w:shd w:val="clear" w:color="auto" w:fill="auto"/>
            <w:vAlign w:val="center"/>
          </w:tcPr>
          <w:p w:rsidR="00B318CC" w:rsidRPr="00357935" w:rsidRDefault="00B318CC" w:rsidP="0052798A">
            <w:pPr>
              <w:jc w:val="left"/>
              <w:rPr>
                <w:rFonts w:eastAsia="Times New Roman" w:cs="Times New Roman"/>
                <w:szCs w:val="24"/>
                <w:lang w:eastAsia="ru-RU"/>
              </w:rPr>
            </w:pPr>
            <w:r>
              <w:rPr>
                <w:rFonts w:eastAsia="Times New Roman" w:cs="Times New Roman"/>
                <w:szCs w:val="24"/>
                <w:lang w:eastAsia="ru-RU"/>
              </w:rPr>
              <w:t xml:space="preserve">Бюджет </w:t>
            </w:r>
          </w:p>
        </w:tc>
        <w:tc>
          <w:tcPr>
            <w:tcW w:w="992" w:type="dxa"/>
            <w:tcBorders>
              <w:top w:val="nil"/>
              <w:left w:val="nil"/>
              <w:bottom w:val="single" w:sz="4" w:space="0" w:color="auto"/>
              <w:right w:val="single" w:sz="4" w:space="0" w:color="auto"/>
            </w:tcBorders>
            <w:shd w:val="clear" w:color="auto" w:fill="auto"/>
            <w:noWrap/>
            <w:vAlign w:val="center"/>
          </w:tcPr>
          <w:p w:rsidR="00B318CC" w:rsidRPr="00357935" w:rsidRDefault="00B318CC" w:rsidP="0052798A">
            <w:pPr>
              <w:jc w:val="center"/>
              <w:rPr>
                <w:rFonts w:eastAsia="Times New Roman" w:cs="Times New Roman"/>
                <w:szCs w:val="24"/>
                <w:lang w:eastAsia="ru-RU"/>
              </w:rPr>
            </w:pPr>
            <w:r w:rsidRPr="00357935">
              <w:rPr>
                <w:rFonts w:eastAsia="Times New Roman" w:cs="Times New Roman"/>
                <w:szCs w:val="24"/>
                <w:lang w:eastAsia="ru-RU"/>
              </w:rPr>
              <w:t>м</w:t>
            </w:r>
            <w:r w:rsidRPr="00357935">
              <w:rPr>
                <w:rFonts w:eastAsia="Times New Roman" w:cs="Times New Roman"/>
                <w:szCs w:val="24"/>
                <w:vertAlign w:val="superscript"/>
                <w:lang w:eastAsia="ru-RU"/>
              </w:rPr>
              <w:t>3</w:t>
            </w:r>
          </w:p>
        </w:tc>
        <w:tc>
          <w:tcPr>
            <w:tcW w:w="1512" w:type="dxa"/>
            <w:tcBorders>
              <w:top w:val="single" w:sz="4" w:space="0" w:color="auto"/>
              <w:left w:val="nil"/>
              <w:bottom w:val="single" w:sz="4" w:space="0" w:color="auto"/>
              <w:right w:val="single" w:sz="4" w:space="0" w:color="auto"/>
            </w:tcBorders>
            <w:vAlign w:val="center"/>
          </w:tcPr>
          <w:p w:rsidR="00B318CC" w:rsidRDefault="00466DAE" w:rsidP="0052798A">
            <w:pPr>
              <w:jc w:val="center"/>
              <w:rPr>
                <w:color w:val="000000"/>
                <w:szCs w:val="24"/>
              </w:rPr>
            </w:pPr>
            <w:r>
              <w:rPr>
                <w:color w:val="000000"/>
                <w:szCs w:val="24"/>
              </w:rPr>
              <w:t>10512,0</w:t>
            </w:r>
          </w:p>
        </w:tc>
        <w:tc>
          <w:tcPr>
            <w:tcW w:w="1512" w:type="dxa"/>
            <w:tcBorders>
              <w:top w:val="nil"/>
              <w:left w:val="single" w:sz="4" w:space="0" w:color="auto"/>
              <w:bottom w:val="single" w:sz="4" w:space="0" w:color="auto"/>
              <w:right w:val="single" w:sz="4" w:space="0" w:color="auto"/>
            </w:tcBorders>
            <w:shd w:val="clear" w:color="auto" w:fill="auto"/>
            <w:vAlign w:val="center"/>
          </w:tcPr>
          <w:p w:rsidR="00B318CC" w:rsidRPr="0042164F" w:rsidRDefault="00466DAE" w:rsidP="0052798A">
            <w:pPr>
              <w:jc w:val="center"/>
              <w:rPr>
                <w:rFonts w:eastAsia="Times New Roman" w:cs="Times New Roman"/>
                <w:szCs w:val="24"/>
                <w:lang w:eastAsia="ru-RU"/>
              </w:rPr>
            </w:pPr>
            <w:r>
              <w:rPr>
                <w:rFonts w:eastAsia="Times New Roman" w:cs="Times New Roman"/>
                <w:szCs w:val="24"/>
                <w:lang w:eastAsia="ru-RU"/>
              </w:rPr>
              <w:t>876,0</w:t>
            </w:r>
          </w:p>
        </w:tc>
        <w:tc>
          <w:tcPr>
            <w:tcW w:w="1512" w:type="dxa"/>
            <w:tcBorders>
              <w:top w:val="nil"/>
              <w:left w:val="nil"/>
              <w:bottom w:val="single" w:sz="4" w:space="0" w:color="auto"/>
              <w:right w:val="single" w:sz="4" w:space="0" w:color="auto"/>
            </w:tcBorders>
            <w:shd w:val="clear" w:color="auto" w:fill="auto"/>
            <w:vAlign w:val="center"/>
          </w:tcPr>
          <w:p w:rsidR="00B318CC" w:rsidRDefault="00C40554" w:rsidP="0052798A">
            <w:pPr>
              <w:jc w:val="center"/>
              <w:rPr>
                <w:color w:val="000000"/>
                <w:szCs w:val="24"/>
              </w:rPr>
            </w:pPr>
            <w:r>
              <w:rPr>
                <w:color w:val="000000"/>
              </w:rPr>
              <w:t>29,20</w:t>
            </w:r>
          </w:p>
        </w:tc>
      </w:tr>
      <w:tr w:rsidR="00B318CC" w:rsidRPr="00357935" w:rsidTr="00466DAE">
        <w:trPr>
          <w:trHeight w:val="564"/>
        </w:trPr>
        <w:tc>
          <w:tcPr>
            <w:tcW w:w="567" w:type="dxa"/>
            <w:tcBorders>
              <w:top w:val="single" w:sz="4" w:space="0" w:color="auto"/>
              <w:left w:val="single" w:sz="4" w:space="0" w:color="auto"/>
              <w:bottom w:val="single" w:sz="4" w:space="0" w:color="auto"/>
              <w:right w:val="single" w:sz="4" w:space="0" w:color="auto"/>
            </w:tcBorders>
            <w:vAlign w:val="center"/>
            <w:hideMark/>
          </w:tcPr>
          <w:p w:rsidR="00B318CC" w:rsidRPr="00357935" w:rsidRDefault="00466DAE" w:rsidP="0052798A">
            <w:pPr>
              <w:jc w:val="left"/>
              <w:rPr>
                <w:rFonts w:eastAsia="Times New Roman" w:cs="Times New Roman"/>
                <w:szCs w:val="24"/>
                <w:lang w:eastAsia="ru-RU"/>
              </w:rPr>
            </w:pPr>
            <w:r>
              <w:rPr>
                <w:rFonts w:eastAsia="Times New Roman" w:cs="Times New Roman"/>
                <w:szCs w:val="24"/>
                <w:lang w:eastAsia="ru-RU"/>
              </w:rPr>
              <w:t>1.3</w:t>
            </w:r>
          </w:p>
        </w:tc>
        <w:tc>
          <w:tcPr>
            <w:tcW w:w="3260" w:type="dxa"/>
            <w:tcBorders>
              <w:top w:val="nil"/>
              <w:left w:val="nil"/>
              <w:bottom w:val="single" w:sz="4" w:space="0" w:color="auto"/>
              <w:right w:val="single" w:sz="4" w:space="0" w:color="auto"/>
            </w:tcBorders>
            <w:shd w:val="clear" w:color="auto" w:fill="auto"/>
            <w:vAlign w:val="center"/>
            <w:hideMark/>
          </w:tcPr>
          <w:p w:rsidR="00B318CC" w:rsidRPr="00357935" w:rsidRDefault="00B318CC" w:rsidP="0052798A">
            <w:pPr>
              <w:jc w:val="left"/>
              <w:rPr>
                <w:rFonts w:eastAsia="Times New Roman" w:cs="Times New Roman"/>
                <w:szCs w:val="24"/>
                <w:lang w:eastAsia="ru-RU"/>
              </w:rPr>
            </w:pPr>
            <w:r>
              <w:rPr>
                <w:rFonts w:eastAsia="Times New Roman" w:cs="Times New Roman"/>
                <w:szCs w:val="24"/>
                <w:lang w:eastAsia="ru-RU"/>
              </w:rPr>
              <w:t>Прочие</w:t>
            </w:r>
          </w:p>
        </w:tc>
        <w:tc>
          <w:tcPr>
            <w:tcW w:w="992" w:type="dxa"/>
            <w:tcBorders>
              <w:top w:val="nil"/>
              <w:left w:val="nil"/>
              <w:bottom w:val="single" w:sz="4" w:space="0" w:color="auto"/>
              <w:right w:val="single" w:sz="4" w:space="0" w:color="auto"/>
            </w:tcBorders>
            <w:shd w:val="clear" w:color="auto" w:fill="auto"/>
            <w:noWrap/>
            <w:vAlign w:val="center"/>
            <w:hideMark/>
          </w:tcPr>
          <w:p w:rsidR="00B318CC" w:rsidRPr="00357935" w:rsidRDefault="00B318CC" w:rsidP="0052798A">
            <w:pPr>
              <w:jc w:val="center"/>
              <w:rPr>
                <w:rFonts w:eastAsia="Times New Roman" w:cs="Times New Roman"/>
                <w:szCs w:val="24"/>
                <w:lang w:eastAsia="ru-RU"/>
              </w:rPr>
            </w:pPr>
            <w:r w:rsidRPr="00357935">
              <w:rPr>
                <w:rFonts w:eastAsia="Times New Roman" w:cs="Times New Roman"/>
                <w:szCs w:val="24"/>
                <w:lang w:eastAsia="ru-RU"/>
              </w:rPr>
              <w:t>м</w:t>
            </w:r>
            <w:r w:rsidRPr="00357935">
              <w:rPr>
                <w:rFonts w:eastAsia="Times New Roman" w:cs="Times New Roman"/>
                <w:szCs w:val="24"/>
                <w:vertAlign w:val="superscript"/>
                <w:lang w:eastAsia="ru-RU"/>
              </w:rPr>
              <w:t>3</w:t>
            </w:r>
          </w:p>
        </w:tc>
        <w:tc>
          <w:tcPr>
            <w:tcW w:w="1512" w:type="dxa"/>
            <w:tcBorders>
              <w:top w:val="single" w:sz="4" w:space="0" w:color="auto"/>
              <w:left w:val="nil"/>
              <w:bottom w:val="single" w:sz="4" w:space="0" w:color="auto"/>
              <w:right w:val="single" w:sz="4" w:space="0" w:color="auto"/>
            </w:tcBorders>
            <w:vAlign w:val="center"/>
          </w:tcPr>
          <w:p w:rsidR="00B318CC" w:rsidRDefault="00466DAE" w:rsidP="0052798A">
            <w:pPr>
              <w:jc w:val="center"/>
              <w:rPr>
                <w:color w:val="000000"/>
                <w:szCs w:val="24"/>
              </w:rPr>
            </w:pPr>
            <w:r>
              <w:rPr>
                <w:color w:val="000000"/>
                <w:szCs w:val="24"/>
              </w:rPr>
              <w:t>11736,0</w:t>
            </w:r>
          </w:p>
        </w:tc>
        <w:tc>
          <w:tcPr>
            <w:tcW w:w="1512" w:type="dxa"/>
            <w:tcBorders>
              <w:top w:val="nil"/>
              <w:left w:val="single" w:sz="4" w:space="0" w:color="auto"/>
              <w:bottom w:val="single" w:sz="4" w:space="0" w:color="auto"/>
              <w:right w:val="single" w:sz="4" w:space="0" w:color="auto"/>
            </w:tcBorders>
            <w:shd w:val="clear" w:color="auto" w:fill="auto"/>
            <w:vAlign w:val="center"/>
          </w:tcPr>
          <w:p w:rsidR="00B318CC" w:rsidRPr="0042164F" w:rsidRDefault="00466DAE" w:rsidP="0052798A">
            <w:pPr>
              <w:jc w:val="center"/>
              <w:rPr>
                <w:rFonts w:eastAsia="Times New Roman" w:cs="Times New Roman"/>
                <w:szCs w:val="24"/>
                <w:lang w:eastAsia="ru-RU"/>
              </w:rPr>
            </w:pPr>
            <w:r>
              <w:rPr>
                <w:rFonts w:eastAsia="Times New Roman" w:cs="Times New Roman"/>
                <w:szCs w:val="24"/>
                <w:lang w:eastAsia="ru-RU"/>
              </w:rPr>
              <w:t>978,0</w:t>
            </w:r>
          </w:p>
        </w:tc>
        <w:tc>
          <w:tcPr>
            <w:tcW w:w="1512" w:type="dxa"/>
            <w:tcBorders>
              <w:top w:val="nil"/>
              <w:left w:val="nil"/>
              <w:bottom w:val="single" w:sz="4" w:space="0" w:color="auto"/>
              <w:right w:val="single" w:sz="4" w:space="0" w:color="auto"/>
            </w:tcBorders>
            <w:shd w:val="clear" w:color="auto" w:fill="auto"/>
            <w:vAlign w:val="center"/>
          </w:tcPr>
          <w:p w:rsidR="00B318CC" w:rsidRDefault="00C40554" w:rsidP="0052798A">
            <w:pPr>
              <w:jc w:val="center"/>
              <w:rPr>
                <w:color w:val="000000"/>
                <w:szCs w:val="24"/>
              </w:rPr>
            </w:pPr>
            <w:r>
              <w:rPr>
                <w:color w:val="000000"/>
              </w:rPr>
              <w:t>32,60</w:t>
            </w:r>
          </w:p>
        </w:tc>
      </w:tr>
      <w:tr w:rsidR="00466DAE" w:rsidRPr="00357935" w:rsidTr="00466DAE">
        <w:trPr>
          <w:trHeight w:val="564"/>
        </w:trPr>
        <w:tc>
          <w:tcPr>
            <w:tcW w:w="567" w:type="dxa"/>
            <w:tcBorders>
              <w:top w:val="single" w:sz="4" w:space="0" w:color="auto"/>
              <w:left w:val="single" w:sz="4" w:space="0" w:color="auto"/>
              <w:bottom w:val="single" w:sz="4" w:space="0" w:color="auto"/>
              <w:right w:val="single" w:sz="4" w:space="0" w:color="auto"/>
            </w:tcBorders>
            <w:vAlign w:val="center"/>
          </w:tcPr>
          <w:p w:rsidR="00466DAE" w:rsidRPr="00357935" w:rsidRDefault="00466DAE" w:rsidP="0052798A">
            <w:pPr>
              <w:jc w:val="left"/>
              <w:rPr>
                <w:rFonts w:eastAsia="Times New Roman" w:cs="Times New Roman"/>
                <w:szCs w:val="24"/>
                <w:lang w:eastAsia="ru-RU"/>
              </w:rPr>
            </w:pPr>
          </w:p>
        </w:tc>
        <w:tc>
          <w:tcPr>
            <w:tcW w:w="3260" w:type="dxa"/>
            <w:tcBorders>
              <w:top w:val="nil"/>
              <w:left w:val="nil"/>
              <w:bottom w:val="single" w:sz="4" w:space="0" w:color="auto"/>
              <w:right w:val="single" w:sz="4" w:space="0" w:color="auto"/>
            </w:tcBorders>
            <w:shd w:val="clear" w:color="auto" w:fill="auto"/>
            <w:vAlign w:val="center"/>
          </w:tcPr>
          <w:p w:rsidR="00466DAE" w:rsidRDefault="00466DAE" w:rsidP="0052798A">
            <w:pPr>
              <w:jc w:val="left"/>
              <w:rPr>
                <w:rFonts w:eastAsia="Times New Roman" w:cs="Times New Roman"/>
                <w:szCs w:val="24"/>
                <w:lang w:eastAsia="ru-RU"/>
              </w:rPr>
            </w:pPr>
            <w:r>
              <w:rPr>
                <w:rFonts w:eastAsia="Times New Roman" w:cs="Times New Roman"/>
                <w:szCs w:val="24"/>
                <w:lang w:eastAsia="ru-RU"/>
              </w:rPr>
              <w:t>Итого:</w:t>
            </w:r>
          </w:p>
        </w:tc>
        <w:tc>
          <w:tcPr>
            <w:tcW w:w="992" w:type="dxa"/>
            <w:tcBorders>
              <w:top w:val="nil"/>
              <w:left w:val="nil"/>
              <w:bottom w:val="single" w:sz="4" w:space="0" w:color="auto"/>
              <w:right w:val="single" w:sz="4" w:space="0" w:color="auto"/>
            </w:tcBorders>
            <w:shd w:val="clear" w:color="auto" w:fill="auto"/>
            <w:noWrap/>
            <w:vAlign w:val="center"/>
          </w:tcPr>
          <w:p w:rsidR="00466DAE" w:rsidRPr="00357935" w:rsidRDefault="00466DAE" w:rsidP="0052798A">
            <w:pPr>
              <w:jc w:val="center"/>
              <w:rPr>
                <w:rFonts w:eastAsia="Times New Roman" w:cs="Times New Roman"/>
                <w:szCs w:val="24"/>
                <w:lang w:eastAsia="ru-RU"/>
              </w:rPr>
            </w:pPr>
          </w:p>
        </w:tc>
        <w:tc>
          <w:tcPr>
            <w:tcW w:w="1512" w:type="dxa"/>
            <w:tcBorders>
              <w:top w:val="single" w:sz="4" w:space="0" w:color="auto"/>
              <w:left w:val="nil"/>
              <w:bottom w:val="single" w:sz="4" w:space="0" w:color="auto"/>
              <w:right w:val="single" w:sz="4" w:space="0" w:color="auto"/>
            </w:tcBorders>
            <w:vAlign w:val="center"/>
          </w:tcPr>
          <w:p w:rsidR="00466DAE" w:rsidRDefault="00466DAE" w:rsidP="0052798A">
            <w:pPr>
              <w:jc w:val="center"/>
              <w:rPr>
                <w:color w:val="000000"/>
                <w:szCs w:val="24"/>
              </w:rPr>
            </w:pPr>
            <w:r>
              <w:rPr>
                <w:color w:val="000000"/>
                <w:szCs w:val="24"/>
              </w:rPr>
              <w:t>157032,0</w:t>
            </w:r>
          </w:p>
        </w:tc>
        <w:tc>
          <w:tcPr>
            <w:tcW w:w="1512" w:type="dxa"/>
            <w:tcBorders>
              <w:top w:val="nil"/>
              <w:left w:val="single" w:sz="4" w:space="0" w:color="auto"/>
              <w:bottom w:val="single" w:sz="4" w:space="0" w:color="auto"/>
              <w:right w:val="single" w:sz="4" w:space="0" w:color="auto"/>
            </w:tcBorders>
            <w:shd w:val="clear" w:color="auto" w:fill="auto"/>
            <w:vAlign w:val="center"/>
          </w:tcPr>
          <w:p w:rsidR="00466DAE" w:rsidRDefault="00466DAE" w:rsidP="0052798A">
            <w:pPr>
              <w:jc w:val="center"/>
              <w:rPr>
                <w:rFonts w:eastAsia="Times New Roman" w:cs="Times New Roman"/>
                <w:szCs w:val="24"/>
                <w:lang w:eastAsia="ru-RU"/>
              </w:rPr>
            </w:pPr>
            <w:r>
              <w:rPr>
                <w:rFonts w:eastAsia="Times New Roman" w:cs="Times New Roman"/>
                <w:szCs w:val="24"/>
                <w:lang w:eastAsia="ru-RU"/>
              </w:rPr>
              <w:t>13086,0</w:t>
            </w:r>
          </w:p>
        </w:tc>
        <w:tc>
          <w:tcPr>
            <w:tcW w:w="1512" w:type="dxa"/>
            <w:tcBorders>
              <w:top w:val="nil"/>
              <w:left w:val="nil"/>
              <w:bottom w:val="single" w:sz="4" w:space="0" w:color="auto"/>
              <w:right w:val="single" w:sz="4" w:space="0" w:color="auto"/>
            </w:tcBorders>
            <w:shd w:val="clear" w:color="auto" w:fill="auto"/>
            <w:vAlign w:val="center"/>
          </w:tcPr>
          <w:p w:rsidR="00466DAE" w:rsidRDefault="00466DAE" w:rsidP="0052798A">
            <w:pPr>
              <w:jc w:val="center"/>
              <w:rPr>
                <w:color w:val="000000"/>
              </w:rPr>
            </w:pPr>
            <w:r>
              <w:rPr>
                <w:color w:val="000000"/>
              </w:rPr>
              <w:t>436,20</w:t>
            </w:r>
          </w:p>
        </w:tc>
      </w:tr>
      <w:tr w:rsidR="00B318CC" w:rsidRPr="00357935" w:rsidTr="0052798A">
        <w:trPr>
          <w:trHeight w:val="44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18CC" w:rsidRPr="00357935" w:rsidRDefault="00B318CC" w:rsidP="004F1E93">
            <w:pPr>
              <w:jc w:val="center"/>
              <w:rPr>
                <w:rFonts w:eastAsia="Times New Roman" w:cs="Times New Roman"/>
                <w:szCs w:val="24"/>
                <w:lang w:eastAsia="ru-RU"/>
              </w:rPr>
            </w:pPr>
            <w:r>
              <w:rPr>
                <w:rFonts w:eastAsia="Times New Roman" w:cs="Times New Roman"/>
                <w:szCs w:val="24"/>
                <w:lang w:eastAsia="ru-RU"/>
              </w:rPr>
              <w:t>1.</w:t>
            </w:r>
            <w:r w:rsidR="004F1E93">
              <w:rPr>
                <w:rFonts w:eastAsia="Times New Roman" w:cs="Times New Roman"/>
                <w:szCs w:val="24"/>
                <w:lang w:eastAsia="ru-RU"/>
              </w:rPr>
              <w:t>4</w:t>
            </w:r>
          </w:p>
        </w:tc>
        <w:tc>
          <w:tcPr>
            <w:tcW w:w="3260" w:type="dxa"/>
            <w:tcBorders>
              <w:top w:val="single" w:sz="4" w:space="0" w:color="auto"/>
              <w:left w:val="nil"/>
              <w:bottom w:val="single" w:sz="4" w:space="0" w:color="auto"/>
              <w:right w:val="single" w:sz="4" w:space="0" w:color="auto"/>
            </w:tcBorders>
            <w:shd w:val="clear" w:color="auto" w:fill="auto"/>
            <w:vAlign w:val="center"/>
          </w:tcPr>
          <w:p w:rsidR="00B318CC" w:rsidRPr="00357935" w:rsidRDefault="00B318CC" w:rsidP="0052798A">
            <w:pPr>
              <w:jc w:val="left"/>
              <w:rPr>
                <w:rFonts w:eastAsia="Times New Roman" w:cs="Times New Roman"/>
                <w:bCs/>
                <w:szCs w:val="24"/>
                <w:lang w:eastAsia="ru-RU"/>
              </w:rPr>
            </w:pPr>
            <w:r>
              <w:rPr>
                <w:rFonts w:eastAsia="Times New Roman" w:cs="Times New Roman"/>
                <w:bCs/>
                <w:szCs w:val="24"/>
                <w:lang w:eastAsia="ru-RU"/>
              </w:rPr>
              <w:t>Технологические нужды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318CC" w:rsidRPr="00357935" w:rsidRDefault="00B318CC" w:rsidP="0052798A">
            <w:pPr>
              <w:jc w:val="center"/>
              <w:rPr>
                <w:rFonts w:eastAsia="Times New Roman" w:cs="Times New Roman"/>
                <w:szCs w:val="24"/>
                <w:lang w:eastAsia="ru-RU"/>
              </w:rPr>
            </w:pPr>
            <w:r w:rsidRPr="00357935">
              <w:rPr>
                <w:rFonts w:eastAsia="Times New Roman" w:cs="Times New Roman"/>
                <w:szCs w:val="24"/>
                <w:lang w:eastAsia="ru-RU"/>
              </w:rPr>
              <w:t>м</w:t>
            </w:r>
            <w:r w:rsidRPr="00357935">
              <w:rPr>
                <w:rFonts w:eastAsia="Times New Roman" w:cs="Times New Roman"/>
                <w:szCs w:val="24"/>
                <w:vertAlign w:val="superscript"/>
                <w:lang w:eastAsia="ru-RU"/>
              </w:rPr>
              <w:t>3</w:t>
            </w:r>
          </w:p>
        </w:tc>
        <w:tc>
          <w:tcPr>
            <w:tcW w:w="1512" w:type="dxa"/>
            <w:tcBorders>
              <w:top w:val="single" w:sz="4" w:space="0" w:color="auto"/>
              <w:left w:val="nil"/>
              <w:bottom w:val="single" w:sz="4" w:space="0" w:color="auto"/>
              <w:right w:val="single" w:sz="4" w:space="0" w:color="auto"/>
            </w:tcBorders>
            <w:vAlign w:val="center"/>
          </w:tcPr>
          <w:p w:rsidR="00B318CC" w:rsidRDefault="00466DAE" w:rsidP="0052798A">
            <w:pPr>
              <w:jc w:val="center"/>
              <w:rPr>
                <w:color w:val="000000"/>
                <w:szCs w:val="24"/>
              </w:rPr>
            </w:pPr>
            <w:r>
              <w:rPr>
                <w:color w:val="000000"/>
                <w:szCs w:val="24"/>
              </w:rPr>
              <w:t>7851,60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B318CC" w:rsidRDefault="00466DAE" w:rsidP="0052798A">
            <w:pPr>
              <w:jc w:val="center"/>
              <w:rPr>
                <w:color w:val="000000"/>
                <w:szCs w:val="24"/>
              </w:rPr>
            </w:pPr>
            <w:r>
              <w:rPr>
                <w:color w:val="000000"/>
                <w:szCs w:val="24"/>
              </w:rPr>
              <w:t>654,30</w:t>
            </w:r>
          </w:p>
        </w:tc>
        <w:tc>
          <w:tcPr>
            <w:tcW w:w="1512" w:type="dxa"/>
            <w:tcBorders>
              <w:top w:val="single" w:sz="4" w:space="0" w:color="auto"/>
              <w:left w:val="nil"/>
              <w:bottom w:val="single" w:sz="4" w:space="0" w:color="auto"/>
              <w:right w:val="single" w:sz="4" w:space="0" w:color="auto"/>
            </w:tcBorders>
            <w:shd w:val="clear" w:color="auto" w:fill="auto"/>
            <w:vAlign w:val="center"/>
          </w:tcPr>
          <w:p w:rsidR="00B318CC" w:rsidRDefault="00466DAE" w:rsidP="0052798A">
            <w:pPr>
              <w:jc w:val="center"/>
              <w:rPr>
                <w:color w:val="000000"/>
                <w:szCs w:val="24"/>
              </w:rPr>
            </w:pPr>
            <w:r>
              <w:rPr>
                <w:color w:val="000000"/>
              </w:rPr>
              <w:t>21,81</w:t>
            </w:r>
          </w:p>
        </w:tc>
      </w:tr>
      <w:tr w:rsidR="00B318CC" w:rsidRPr="00357935" w:rsidTr="00466DAE">
        <w:trPr>
          <w:trHeight w:val="44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18CC" w:rsidRPr="00357935" w:rsidRDefault="00B318CC" w:rsidP="004F1E93">
            <w:pPr>
              <w:jc w:val="center"/>
              <w:rPr>
                <w:rFonts w:eastAsia="Times New Roman" w:cs="Times New Roman"/>
                <w:szCs w:val="24"/>
                <w:lang w:eastAsia="ru-RU"/>
              </w:rPr>
            </w:pPr>
            <w:r w:rsidRPr="00357935">
              <w:rPr>
                <w:rFonts w:eastAsia="Times New Roman" w:cs="Times New Roman"/>
                <w:szCs w:val="24"/>
                <w:lang w:eastAsia="ru-RU"/>
              </w:rPr>
              <w:t>1.</w:t>
            </w:r>
            <w:r w:rsidR="004F1E93">
              <w:rPr>
                <w:rFonts w:eastAsia="Times New Roman" w:cs="Times New Roman"/>
                <w:szCs w:val="24"/>
                <w:lang w:eastAsia="ru-RU"/>
              </w:rPr>
              <w:t>5</w:t>
            </w:r>
          </w:p>
        </w:tc>
        <w:tc>
          <w:tcPr>
            <w:tcW w:w="3260" w:type="dxa"/>
            <w:tcBorders>
              <w:top w:val="single" w:sz="4" w:space="0" w:color="auto"/>
              <w:left w:val="nil"/>
              <w:bottom w:val="single" w:sz="4" w:space="0" w:color="auto"/>
              <w:right w:val="single" w:sz="4" w:space="0" w:color="auto"/>
            </w:tcBorders>
            <w:shd w:val="clear" w:color="auto" w:fill="auto"/>
            <w:vAlign w:val="center"/>
          </w:tcPr>
          <w:p w:rsidR="00B318CC" w:rsidRPr="00357935" w:rsidRDefault="00B318CC" w:rsidP="0052798A">
            <w:pPr>
              <w:jc w:val="left"/>
              <w:rPr>
                <w:rFonts w:eastAsia="Times New Roman" w:cs="Times New Roman"/>
                <w:bCs/>
                <w:szCs w:val="24"/>
                <w:lang w:eastAsia="ru-RU"/>
              </w:rPr>
            </w:pPr>
            <w:r w:rsidRPr="00357935">
              <w:rPr>
                <w:rFonts w:eastAsia="Times New Roman" w:cs="Times New Roman"/>
                <w:bCs/>
                <w:szCs w:val="24"/>
                <w:lang w:eastAsia="ru-RU"/>
              </w:rPr>
              <w:t>Потери</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318CC" w:rsidRPr="00357935" w:rsidRDefault="00B318CC" w:rsidP="0052798A">
            <w:pPr>
              <w:jc w:val="center"/>
              <w:rPr>
                <w:rFonts w:eastAsia="Times New Roman" w:cs="Times New Roman"/>
                <w:szCs w:val="24"/>
                <w:lang w:eastAsia="ru-RU"/>
              </w:rPr>
            </w:pPr>
            <w:r w:rsidRPr="00357935">
              <w:rPr>
                <w:rFonts w:eastAsia="Times New Roman" w:cs="Times New Roman"/>
                <w:szCs w:val="24"/>
                <w:lang w:eastAsia="ru-RU"/>
              </w:rPr>
              <w:t>м</w:t>
            </w:r>
            <w:r w:rsidRPr="00357935">
              <w:rPr>
                <w:rFonts w:eastAsia="Times New Roman" w:cs="Times New Roman"/>
                <w:szCs w:val="24"/>
                <w:vertAlign w:val="superscript"/>
                <w:lang w:eastAsia="ru-RU"/>
              </w:rPr>
              <w:t>3</w:t>
            </w:r>
          </w:p>
        </w:tc>
        <w:tc>
          <w:tcPr>
            <w:tcW w:w="1512" w:type="dxa"/>
            <w:tcBorders>
              <w:top w:val="single" w:sz="4" w:space="0" w:color="auto"/>
              <w:left w:val="nil"/>
              <w:bottom w:val="single" w:sz="4" w:space="0" w:color="auto"/>
              <w:right w:val="single" w:sz="4" w:space="0" w:color="auto"/>
            </w:tcBorders>
            <w:vAlign w:val="center"/>
          </w:tcPr>
          <w:p w:rsidR="00B318CC" w:rsidRDefault="00466DAE" w:rsidP="0052798A">
            <w:pPr>
              <w:jc w:val="center"/>
              <w:rPr>
                <w:color w:val="000000"/>
                <w:szCs w:val="24"/>
              </w:rPr>
            </w:pPr>
            <w:r>
              <w:rPr>
                <w:color w:val="000000"/>
                <w:szCs w:val="24"/>
              </w:rPr>
              <w:t>31406,40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B318CC" w:rsidRDefault="00466DAE" w:rsidP="0052798A">
            <w:pPr>
              <w:jc w:val="center"/>
              <w:rPr>
                <w:color w:val="000000"/>
                <w:szCs w:val="24"/>
              </w:rPr>
            </w:pPr>
            <w:r>
              <w:rPr>
                <w:color w:val="000000"/>
                <w:szCs w:val="24"/>
              </w:rPr>
              <w:t>2617,20</w:t>
            </w:r>
          </w:p>
        </w:tc>
        <w:tc>
          <w:tcPr>
            <w:tcW w:w="1512" w:type="dxa"/>
            <w:tcBorders>
              <w:top w:val="single" w:sz="4" w:space="0" w:color="auto"/>
              <w:left w:val="nil"/>
              <w:bottom w:val="single" w:sz="4" w:space="0" w:color="auto"/>
              <w:right w:val="single" w:sz="4" w:space="0" w:color="auto"/>
            </w:tcBorders>
            <w:shd w:val="clear" w:color="auto" w:fill="auto"/>
            <w:vAlign w:val="center"/>
          </w:tcPr>
          <w:p w:rsidR="00B318CC" w:rsidRDefault="00466DAE" w:rsidP="0052798A">
            <w:pPr>
              <w:jc w:val="center"/>
              <w:rPr>
                <w:color w:val="000000"/>
                <w:szCs w:val="24"/>
              </w:rPr>
            </w:pPr>
            <w:r>
              <w:rPr>
                <w:color w:val="000000"/>
              </w:rPr>
              <w:t>87,24</w:t>
            </w:r>
          </w:p>
        </w:tc>
      </w:tr>
      <w:tr w:rsidR="00466DAE" w:rsidRPr="00357935" w:rsidTr="00466DAE">
        <w:trPr>
          <w:trHeight w:val="442"/>
        </w:trPr>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rsidR="00466DAE" w:rsidRPr="00357935" w:rsidRDefault="00466DAE" w:rsidP="0052798A">
            <w:pPr>
              <w:jc w:val="center"/>
              <w:rPr>
                <w:rFonts w:eastAsia="Times New Roman" w:cs="Times New Roman"/>
                <w:szCs w:val="24"/>
                <w:lang w:eastAsia="ru-RU"/>
              </w:rPr>
            </w:pPr>
            <w:r>
              <w:rPr>
                <w:rFonts w:eastAsia="Times New Roman" w:cs="Times New Roman"/>
                <w:szCs w:val="24"/>
                <w:lang w:eastAsia="ru-RU"/>
              </w:rPr>
              <w:t>2</w:t>
            </w:r>
          </w:p>
        </w:tc>
        <w:tc>
          <w:tcPr>
            <w:tcW w:w="3260" w:type="dxa"/>
            <w:tcBorders>
              <w:top w:val="single" w:sz="4" w:space="0" w:color="auto"/>
              <w:left w:val="nil"/>
              <w:bottom w:val="single" w:sz="4" w:space="0" w:color="auto"/>
              <w:right w:val="single" w:sz="4" w:space="0" w:color="auto"/>
            </w:tcBorders>
            <w:shd w:val="clear" w:color="auto" w:fill="auto"/>
            <w:vAlign w:val="center"/>
          </w:tcPr>
          <w:p w:rsidR="00466DAE" w:rsidRPr="00357935" w:rsidRDefault="00466DAE" w:rsidP="0052798A">
            <w:pPr>
              <w:jc w:val="left"/>
              <w:rPr>
                <w:rFonts w:eastAsia="Times New Roman" w:cs="Times New Roman"/>
                <w:b/>
                <w:szCs w:val="24"/>
                <w:lang w:eastAsia="ru-RU"/>
              </w:rPr>
            </w:pPr>
            <w:r w:rsidRPr="00357935">
              <w:rPr>
                <w:rFonts w:eastAsia="Times New Roman" w:cs="Times New Roman"/>
                <w:b/>
                <w:szCs w:val="24"/>
                <w:lang w:eastAsia="ru-RU"/>
              </w:rPr>
              <w:t xml:space="preserve">Реализовано воды </w:t>
            </w:r>
            <w:r w:rsidRPr="00357935">
              <w:rPr>
                <w:rFonts w:eastAsia="Times New Roman" w:cs="Times New Roman"/>
                <w:b/>
                <w:bCs/>
                <w:szCs w:val="24"/>
                <w:lang w:eastAsia="ru-RU"/>
              </w:rPr>
              <w:t>всего с насосной станции 2-го подъема</w:t>
            </w:r>
            <w:r w:rsidRPr="00357935">
              <w:rPr>
                <w:rFonts w:eastAsia="Times New Roman" w:cs="Times New Roman"/>
                <w:b/>
                <w:szCs w:val="24"/>
                <w:lang w:eastAsia="ru-RU"/>
              </w:rPr>
              <w:t xml:space="preserve">, в </w:t>
            </w:r>
            <w:proofErr w:type="spellStart"/>
            <w:r w:rsidRPr="00357935">
              <w:rPr>
                <w:rFonts w:eastAsia="Times New Roman" w:cs="Times New Roman"/>
                <w:b/>
                <w:szCs w:val="24"/>
                <w:lang w:eastAsia="ru-RU"/>
              </w:rPr>
              <w:t>т.ч</w:t>
            </w:r>
            <w:proofErr w:type="spellEnd"/>
            <w:r w:rsidRPr="00357935">
              <w:rPr>
                <w:rFonts w:eastAsia="Times New Roman" w:cs="Times New Roman"/>
                <w:b/>
                <w:szCs w:val="24"/>
                <w:lang w:eastAsia="ru-RU"/>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6DAE" w:rsidRPr="00357935" w:rsidRDefault="00466DAE" w:rsidP="0052798A">
            <w:pPr>
              <w:jc w:val="center"/>
              <w:rPr>
                <w:rFonts w:eastAsia="Times New Roman" w:cs="Times New Roman"/>
                <w:szCs w:val="24"/>
                <w:lang w:eastAsia="ru-RU"/>
              </w:rPr>
            </w:pPr>
            <w:r w:rsidRPr="00357935">
              <w:rPr>
                <w:rFonts w:eastAsia="Times New Roman" w:cs="Times New Roman"/>
                <w:szCs w:val="24"/>
                <w:lang w:eastAsia="ru-RU"/>
              </w:rPr>
              <w:t>м</w:t>
            </w:r>
            <w:r w:rsidRPr="00357935">
              <w:rPr>
                <w:rFonts w:eastAsia="Times New Roman" w:cs="Times New Roman"/>
                <w:szCs w:val="24"/>
                <w:vertAlign w:val="superscript"/>
                <w:lang w:eastAsia="ru-RU"/>
              </w:rPr>
              <w:t>3</w:t>
            </w:r>
          </w:p>
        </w:tc>
        <w:tc>
          <w:tcPr>
            <w:tcW w:w="1512" w:type="dxa"/>
            <w:tcBorders>
              <w:top w:val="single" w:sz="4" w:space="0" w:color="auto"/>
              <w:left w:val="nil"/>
              <w:bottom w:val="single" w:sz="4" w:space="0" w:color="auto"/>
              <w:right w:val="single" w:sz="4" w:space="0" w:color="auto"/>
            </w:tcBorders>
            <w:vAlign w:val="center"/>
          </w:tcPr>
          <w:p w:rsidR="00466DAE" w:rsidRPr="00466DAE" w:rsidRDefault="004F1E93" w:rsidP="00466DAE">
            <w:pPr>
              <w:jc w:val="center"/>
              <w:rPr>
                <w:b/>
                <w:color w:val="000000"/>
              </w:rPr>
            </w:pPr>
            <w:r>
              <w:rPr>
                <w:b/>
                <w:color w:val="000000"/>
              </w:rPr>
              <w:t>196290,0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466DAE" w:rsidRPr="00466DAE" w:rsidRDefault="004F1E93" w:rsidP="00466DAE">
            <w:pPr>
              <w:jc w:val="center"/>
              <w:rPr>
                <w:b/>
                <w:color w:val="000000"/>
              </w:rPr>
            </w:pPr>
            <w:r>
              <w:rPr>
                <w:b/>
                <w:color w:val="000000"/>
              </w:rPr>
              <w:t>16357,5</w:t>
            </w:r>
          </w:p>
        </w:tc>
        <w:tc>
          <w:tcPr>
            <w:tcW w:w="1512" w:type="dxa"/>
            <w:tcBorders>
              <w:top w:val="single" w:sz="4" w:space="0" w:color="auto"/>
              <w:left w:val="nil"/>
              <w:bottom w:val="single" w:sz="4" w:space="0" w:color="auto"/>
              <w:right w:val="single" w:sz="4" w:space="0" w:color="auto"/>
            </w:tcBorders>
            <w:shd w:val="clear" w:color="auto" w:fill="auto"/>
            <w:vAlign w:val="center"/>
          </w:tcPr>
          <w:p w:rsidR="00466DAE" w:rsidRPr="00466DAE" w:rsidRDefault="004F1E93" w:rsidP="00466DAE">
            <w:pPr>
              <w:jc w:val="center"/>
              <w:rPr>
                <w:b/>
                <w:color w:val="000000"/>
              </w:rPr>
            </w:pPr>
            <w:r>
              <w:rPr>
                <w:b/>
                <w:color w:val="000000"/>
              </w:rPr>
              <w:t>545,25</w:t>
            </w:r>
          </w:p>
        </w:tc>
      </w:tr>
    </w:tbl>
    <w:p w:rsidR="00FC47E4" w:rsidRDefault="006C17F1" w:rsidP="006C17F1">
      <w:pPr>
        <w:pStyle w:val="20"/>
      </w:pPr>
      <w:bookmarkStart w:id="15" w:name="_Toc381365205"/>
      <w:r w:rsidRPr="00FC47E4">
        <w:t xml:space="preserve">Территориальный </w:t>
      </w:r>
      <w:r w:rsidR="00FC47E4" w:rsidRPr="00FC47E4">
        <w:t>баланс подачи горячей, питьевой, технической воды по технологическим зонам водоснабжения (годовой</w:t>
      </w:r>
      <w:r w:rsidR="00E20742">
        <w:t>, суточный</w:t>
      </w:r>
      <w:r w:rsidR="00FC47E4" w:rsidRPr="00FC47E4">
        <w:t>)</w:t>
      </w:r>
      <w:bookmarkEnd w:id="15"/>
    </w:p>
    <w:p w:rsidR="004E2037" w:rsidRDefault="004E2037" w:rsidP="00871224">
      <w:pPr>
        <w:pStyle w:val="Style59"/>
        <w:ind w:firstLine="709"/>
        <w:jc w:val="both"/>
      </w:pPr>
      <w:r w:rsidRPr="004E2037">
        <w:t xml:space="preserve">Территориально г. </w:t>
      </w:r>
      <w:r>
        <w:t>Шарыпово</w:t>
      </w:r>
      <w:r w:rsidRPr="004E2037">
        <w:t xml:space="preserve"> разбит на </w:t>
      </w:r>
      <w:r w:rsidRPr="000E1B92">
        <w:t>1</w:t>
      </w:r>
      <w:r w:rsidR="00B636F6" w:rsidRPr="000E1B92">
        <w:t>3</w:t>
      </w:r>
      <w:r w:rsidR="005E1E74">
        <w:t>микро</w:t>
      </w:r>
      <w:r w:rsidRPr="004E2037">
        <w:t>район</w:t>
      </w:r>
      <w:r>
        <w:t>ов</w:t>
      </w:r>
      <w:r w:rsidRPr="004E2037">
        <w:t xml:space="preserve"> -</w:t>
      </w:r>
      <w:r>
        <w:t xml:space="preserve">1 </w:t>
      </w:r>
      <w:proofErr w:type="spellStart"/>
      <w:r>
        <w:t>мкрн</w:t>
      </w:r>
      <w:proofErr w:type="spellEnd"/>
      <w:r w:rsidRPr="004E2037">
        <w:t xml:space="preserve">, </w:t>
      </w:r>
      <w:r>
        <w:t xml:space="preserve">2 </w:t>
      </w:r>
      <w:proofErr w:type="spellStart"/>
      <w:r>
        <w:t>мкрн</w:t>
      </w:r>
      <w:proofErr w:type="spellEnd"/>
      <w:r w:rsidRPr="004E2037">
        <w:t xml:space="preserve">, </w:t>
      </w:r>
      <w:r>
        <w:t xml:space="preserve">3 </w:t>
      </w:r>
      <w:proofErr w:type="spellStart"/>
      <w:r>
        <w:t>мкрн</w:t>
      </w:r>
      <w:proofErr w:type="spellEnd"/>
      <w:r w:rsidRPr="004E2037">
        <w:t xml:space="preserve">, </w:t>
      </w:r>
      <w:r>
        <w:t>4</w:t>
      </w:r>
      <w:r w:rsidR="005E1E74">
        <w:t> </w:t>
      </w:r>
      <w:proofErr w:type="spellStart"/>
      <w:r>
        <w:t>мкрн</w:t>
      </w:r>
      <w:proofErr w:type="spellEnd"/>
      <w:r w:rsidRPr="004E2037">
        <w:t xml:space="preserve">, </w:t>
      </w:r>
      <w:r>
        <w:t xml:space="preserve">5 </w:t>
      </w:r>
      <w:proofErr w:type="spellStart"/>
      <w:r>
        <w:t>мкрн</w:t>
      </w:r>
      <w:proofErr w:type="spellEnd"/>
      <w:r w:rsidRPr="004E2037">
        <w:t xml:space="preserve">, </w:t>
      </w:r>
      <w:r>
        <w:t xml:space="preserve">6 </w:t>
      </w:r>
      <w:proofErr w:type="spellStart"/>
      <w:r>
        <w:t>мкрн</w:t>
      </w:r>
      <w:proofErr w:type="spellEnd"/>
      <w:r w:rsidRPr="004E2037">
        <w:t xml:space="preserve">, </w:t>
      </w:r>
      <w:r>
        <w:t xml:space="preserve">7 </w:t>
      </w:r>
      <w:proofErr w:type="spellStart"/>
      <w:r>
        <w:t>мкрн</w:t>
      </w:r>
      <w:proofErr w:type="spellEnd"/>
      <w:r w:rsidRPr="004E2037">
        <w:t xml:space="preserve">, </w:t>
      </w:r>
      <w:r>
        <w:t xml:space="preserve">Пионерный, Северный, Листвяг, </w:t>
      </w:r>
      <w:proofErr w:type="spellStart"/>
      <w:r>
        <w:t>Энергостроителей</w:t>
      </w:r>
      <w:proofErr w:type="spellEnd"/>
      <w:r>
        <w:t xml:space="preserve">, </w:t>
      </w:r>
      <w:r w:rsidR="00433F82">
        <w:t xml:space="preserve">Берлин, </w:t>
      </w:r>
      <w:r>
        <w:t>Старая часть</w:t>
      </w:r>
      <w:r w:rsidRPr="004E2037">
        <w:t xml:space="preserve">. Структура </w:t>
      </w:r>
      <w:r w:rsidR="00F8685F">
        <w:t xml:space="preserve">водопотребления </w:t>
      </w:r>
      <w:r w:rsidRPr="004E2037">
        <w:t xml:space="preserve">представлена на рисунке </w:t>
      </w:r>
      <w:r>
        <w:t>2</w:t>
      </w:r>
      <w:r w:rsidRPr="004E2037">
        <w:t>.</w:t>
      </w:r>
    </w:p>
    <w:p w:rsidR="002102A8" w:rsidRDefault="002102A8" w:rsidP="00871224">
      <w:pPr>
        <w:pStyle w:val="Style59"/>
        <w:ind w:firstLine="709"/>
        <w:jc w:val="both"/>
      </w:pPr>
    </w:p>
    <w:p w:rsidR="00871224" w:rsidRDefault="002102A8" w:rsidP="001F202D">
      <w:pPr>
        <w:pStyle w:val="Style59"/>
        <w:ind w:firstLine="426"/>
        <w:jc w:val="center"/>
      </w:pPr>
      <w:r>
        <w:rPr>
          <w:noProof/>
          <w:lang w:eastAsia="ru-RU" w:bidi="ar-SA"/>
        </w:rPr>
        <w:drawing>
          <wp:inline distT="0" distB="0" distL="0" distR="0">
            <wp:extent cx="5450186" cy="327735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2623F" w:rsidRPr="00B2623F" w:rsidRDefault="00B2623F" w:rsidP="00B2623F">
      <w:pPr>
        <w:widowControl w:val="0"/>
        <w:suppressAutoHyphens/>
        <w:autoSpaceDE w:val="0"/>
        <w:jc w:val="center"/>
        <w:textAlignment w:val="baseline"/>
        <w:rPr>
          <w:rFonts w:eastAsia="Arial Unicode MS" w:cs="Times New Roman"/>
          <w:kern w:val="1"/>
          <w:szCs w:val="24"/>
          <w:lang w:eastAsia="hi-IN" w:bidi="hi-IN"/>
        </w:rPr>
      </w:pPr>
      <w:r w:rsidRPr="00B2623F">
        <w:rPr>
          <w:rFonts w:eastAsia="Arial Unicode MS" w:cs="Times New Roman"/>
          <w:kern w:val="1"/>
          <w:szCs w:val="24"/>
          <w:lang w:eastAsia="hi-IN" w:bidi="hi-IN"/>
        </w:rPr>
        <w:t xml:space="preserve">Рис. </w:t>
      </w:r>
      <w:r w:rsidR="000E1B92">
        <w:rPr>
          <w:rFonts w:eastAsia="Arial Unicode MS" w:cs="Times New Roman"/>
          <w:kern w:val="1"/>
          <w:szCs w:val="24"/>
          <w:lang w:eastAsia="hi-IN" w:bidi="hi-IN"/>
        </w:rPr>
        <w:t>1</w:t>
      </w:r>
      <w:r w:rsidRPr="00B2623F">
        <w:rPr>
          <w:rFonts w:eastAsia="Arial Unicode MS" w:cs="Times New Roman"/>
          <w:kern w:val="1"/>
          <w:szCs w:val="24"/>
          <w:lang w:eastAsia="hi-IN" w:bidi="hi-IN"/>
        </w:rPr>
        <w:t xml:space="preserve"> - Диаграмма структуры водопотребления по районам г. </w:t>
      </w:r>
      <w:r>
        <w:rPr>
          <w:rFonts w:eastAsia="Arial Unicode MS" w:cs="Times New Roman"/>
          <w:kern w:val="1"/>
          <w:szCs w:val="24"/>
          <w:lang w:eastAsia="hi-IN" w:bidi="hi-IN"/>
        </w:rPr>
        <w:t>Шарыпово</w:t>
      </w:r>
    </w:p>
    <w:p w:rsidR="00FA606C" w:rsidRPr="002102A8" w:rsidRDefault="00E34C14" w:rsidP="00FA606C">
      <w:pPr>
        <w:pStyle w:val="e"/>
        <w:rPr>
          <w:rFonts w:eastAsia="Arial Unicode MS"/>
          <w:kern w:val="1"/>
          <w:lang w:eastAsia="hi-IN" w:bidi="hi-IN"/>
        </w:rPr>
      </w:pPr>
      <w:r w:rsidRPr="002102A8">
        <w:rPr>
          <w:rFonts w:eastAsia="Arial Unicode MS"/>
          <w:kern w:val="1"/>
          <w:lang w:eastAsia="hi-IN" w:bidi="hi-IN"/>
        </w:rPr>
        <w:lastRenderedPageBreak/>
        <w:t xml:space="preserve">Основная доля водопотребления </w:t>
      </w:r>
      <w:r w:rsidRPr="00424D25">
        <w:rPr>
          <w:rFonts w:eastAsia="Arial Unicode MS"/>
          <w:kern w:val="1"/>
          <w:lang w:eastAsia="hi-IN" w:bidi="hi-IN"/>
        </w:rPr>
        <w:t xml:space="preserve">падает на </w:t>
      </w:r>
      <w:r w:rsidR="002102A8" w:rsidRPr="00424D25">
        <w:rPr>
          <w:rFonts w:eastAsia="Arial Unicode MS"/>
          <w:kern w:val="1"/>
          <w:lang w:eastAsia="hi-IN" w:bidi="hi-IN"/>
        </w:rPr>
        <w:t>6</w:t>
      </w:r>
      <w:r w:rsidR="00191FCB" w:rsidRPr="00424D25">
        <w:rPr>
          <w:rFonts w:eastAsia="Arial Unicode MS"/>
          <w:kern w:val="1"/>
          <w:lang w:eastAsia="hi-IN" w:bidi="hi-IN"/>
        </w:rPr>
        <w:t xml:space="preserve"> </w:t>
      </w:r>
      <w:proofErr w:type="spellStart"/>
      <w:r w:rsidRPr="00424D25">
        <w:rPr>
          <w:rFonts w:eastAsia="Arial Unicode MS"/>
          <w:kern w:val="1"/>
          <w:lang w:eastAsia="hi-IN" w:bidi="hi-IN"/>
        </w:rPr>
        <w:t>мкр</w:t>
      </w:r>
      <w:proofErr w:type="spellEnd"/>
      <w:r w:rsidR="00191FCB" w:rsidRPr="00424D25">
        <w:rPr>
          <w:rFonts w:eastAsia="Arial Unicode MS"/>
          <w:kern w:val="1"/>
          <w:lang w:eastAsia="hi-IN" w:bidi="hi-IN"/>
        </w:rPr>
        <w:t>-</w:t>
      </w:r>
      <w:r w:rsidRPr="00424D25">
        <w:rPr>
          <w:rFonts w:eastAsia="Arial Unicode MS"/>
          <w:kern w:val="1"/>
          <w:lang w:eastAsia="hi-IN" w:bidi="hi-IN"/>
        </w:rPr>
        <w:t>н</w:t>
      </w:r>
      <w:r w:rsidR="00191FCB" w:rsidRPr="00424D25">
        <w:rPr>
          <w:rFonts w:eastAsia="Arial Unicode MS"/>
          <w:kern w:val="1"/>
          <w:lang w:eastAsia="hi-IN" w:bidi="hi-IN"/>
        </w:rPr>
        <w:t>.</w:t>
      </w:r>
      <w:r w:rsidRPr="002102A8">
        <w:rPr>
          <w:rFonts w:eastAsia="Arial Unicode MS"/>
          <w:kern w:val="1"/>
          <w:lang w:eastAsia="hi-IN" w:bidi="hi-IN"/>
        </w:rPr>
        <w:t xml:space="preserve"> - 2</w:t>
      </w:r>
      <w:r w:rsidR="002102A8" w:rsidRPr="002102A8">
        <w:rPr>
          <w:rFonts w:eastAsia="Arial Unicode MS"/>
          <w:kern w:val="1"/>
          <w:lang w:eastAsia="hi-IN" w:bidi="hi-IN"/>
        </w:rPr>
        <w:t>6</w:t>
      </w:r>
      <w:r w:rsidRPr="002102A8">
        <w:rPr>
          <w:rFonts w:eastAsia="Arial Unicode MS"/>
          <w:kern w:val="1"/>
          <w:lang w:eastAsia="hi-IN" w:bidi="hi-IN"/>
        </w:rPr>
        <w:t>%</w:t>
      </w:r>
      <w:r w:rsidR="007D3976">
        <w:rPr>
          <w:rFonts w:eastAsia="Arial Unicode MS"/>
          <w:kern w:val="1"/>
          <w:lang w:eastAsia="hi-IN" w:bidi="hi-IN"/>
        </w:rPr>
        <w:t>.</w:t>
      </w:r>
    </w:p>
    <w:p w:rsidR="00465868" w:rsidRDefault="00465868" w:rsidP="00465868">
      <w:pPr>
        <w:widowControl w:val="0"/>
        <w:suppressAutoHyphens/>
        <w:autoSpaceDE w:val="0"/>
        <w:ind w:firstLine="709"/>
        <w:jc w:val="left"/>
        <w:textAlignment w:val="baseline"/>
        <w:rPr>
          <w:rFonts w:eastAsia="Arial Unicode MS" w:cs="Times New Roman"/>
          <w:kern w:val="1"/>
          <w:szCs w:val="24"/>
          <w:lang w:eastAsia="hi-IN" w:bidi="hi-IN"/>
        </w:rPr>
      </w:pPr>
      <w:r w:rsidRPr="00465868">
        <w:rPr>
          <w:rFonts w:eastAsia="Arial Unicode MS" w:cs="Times New Roman"/>
          <w:kern w:val="1"/>
          <w:szCs w:val="24"/>
          <w:lang w:eastAsia="hi-IN" w:bidi="hi-IN"/>
        </w:rPr>
        <w:t>Территориальный водный баланс подачи воды по зонам действия водопроводных с</w:t>
      </w:r>
      <w:r w:rsidR="00582199">
        <w:rPr>
          <w:rFonts w:eastAsia="Arial Unicode MS" w:cs="Times New Roman"/>
          <w:kern w:val="1"/>
          <w:szCs w:val="24"/>
          <w:lang w:eastAsia="hi-IN" w:bidi="hi-IN"/>
        </w:rPr>
        <w:t>етей</w:t>
      </w:r>
      <w:r w:rsidRPr="00465868">
        <w:rPr>
          <w:rFonts w:eastAsia="Arial Unicode MS" w:cs="Times New Roman"/>
          <w:kern w:val="1"/>
          <w:szCs w:val="24"/>
          <w:lang w:eastAsia="hi-IN" w:bidi="hi-IN"/>
        </w:rPr>
        <w:t xml:space="preserve"> представлен в </w:t>
      </w:r>
      <w:r w:rsidRPr="000E1B92">
        <w:rPr>
          <w:rFonts w:eastAsia="Arial Unicode MS" w:cs="Times New Roman"/>
          <w:kern w:val="1"/>
          <w:szCs w:val="24"/>
          <w:lang w:eastAsia="hi-IN" w:bidi="hi-IN"/>
        </w:rPr>
        <w:t xml:space="preserve">таблице </w:t>
      </w:r>
      <w:r w:rsidR="004D4D00" w:rsidRPr="000E1B92">
        <w:rPr>
          <w:rFonts w:eastAsia="Arial Unicode MS" w:cs="Times New Roman"/>
          <w:kern w:val="1"/>
          <w:szCs w:val="24"/>
          <w:lang w:eastAsia="hi-IN" w:bidi="hi-IN"/>
        </w:rPr>
        <w:t>3.</w:t>
      </w:r>
      <w:r w:rsidR="000E1B92">
        <w:rPr>
          <w:rFonts w:eastAsia="Arial Unicode MS" w:cs="Times New Roman"/>
          <w:kern w:val="1"/>
          <w:szCs w:val="24"/>
          <w:lang w:eastAsia="hi-IN" w:bidi="hi-IN"/>
        </w:rPr>
        <w:t>2</w:t>
      </w:r>
      <w:r w:rsidR="000E1B92" w:rsidRPr="000E1B92">
        <w:rPr>
          <w:rFonts w:eastAsia="Arial Unicode MS" w:cs="Times New Roman"/>
          <w:kern w:val="1"/>
          <w:szCs w:val="24"/>
          <w:lang w:eastAsia="hi-IN" w:bidi="hi-IN"/>
        </w:rPr>
        <w:t>.</w:t>
      </w:r>
      <w:r w:rsidR="004D4D00" w:rsidRPr="000E1B92">
        <w:rPr>
          <w:rFonts w:eastAsia="Arial Unicode MS" w:cs="Times New Roman"/>
          <w:kern w:val="1"/>
          <w:szCs w:val="24"/>
          <w:lang w:eastAsia="hi-IN" w:bidi="hi-IN"/>
        </w:rPr>
        <w:t>3</w:t>
      </w:r>
      <w:r w:rsidRPr="00465868">
        <w:rPr>
          <w:rFonts w:eastAsia="Arial Unicode MS" w:cs="Times New Roman"/>
          <w:kern w:val="1"/>
          <w:szCs w:val="24"/>
          <w:lang w:eastAsia="hi-IN" w:bidi="hi-IN"/>
        </w:rPr>
        <w:t>(годовой</w:t>
      </w:r>
      <w:r>
        <w:rPr>
          <w:rFonts w:eastAsia="Arial Unicode MS" w:cs="Times New Roman"/>
          <w:kern w:val="1"/>
          <w:szCs w:val="24"/>
          <w:lang w:eastAsia="hi-IN" w:bidi="hi-IN"/>
        </w:rPr>
        <w:t xml:space="preserve">, </w:t>
      </w:r>
      <w:r w:rsidR="007D3976">
        <w:rPr>
          <w:rFonts w:eastAsia="Arial Unicode MS" w:cs="Times New Roman"/>
          <w:kern w:val="1"/>
          <w:szCs w:val="24"/>
          <w:lang w:eastAsia="hi-IN" w:bidi="hi-IN"/>
        </w:rPr>
        <w:t>средне</w:t>
      </w:r>
      <w:r>
        <w:rPr>
          <w:rFonts w:eastAsia="Arial Unicode MS" w:cs="Times New Roman"/>
          <w:kern w:val="1"/>
          <w:szCs w:val="24"/>
          <w:lang w:eastAsia="hi-IN" w:bidi="hi-IN"/>
        </w:rPr>
        <w:t>суточный</w:t>
      </w:r>
      <w:r w:rsidRPr="00465868">
        <w:rPr>
          <w:rFonts w:eastAsia="Arial Unicode MS" w:cs="Times New Roman"/>
          <w:kern w:val="1"/>
          <w:szCs w:val="24"/>
          <w:lang w:eastAsia="hi-IN" w:bidi="hi-IN"/>
        </w:rPr>
        <w:t>).</w:t>
      </w:r>
    </w:p>
    <w:p w:rsidR="004D4D00" w:rsidRPr="000E1B92" w:rsidRDefault="004D4D00" w:rsidP="00A538C4">
      <w:pPr>
        <w:pStyle w:val="aff0"/>
        <w:numPr>
          <w:ilvl w:val="0"/>
          <w:numId w:val="34"/>
        </w:numPr>
        <w:jc w:val="right"/>
        <w:rPr>
          <w:b w:val="0"/>
        </w:rPr>
      </w:pPr>
      <w:r w:rsidRPr="000E1B92">
        <w:rPr>
          <w:b w:val="0"/>
        </w:rPr>
        <w:t>Таблица 3.</w:t>
      </w:r>
      <w:r w:rsidR="000E1B92">
        <w:rPr>
          <w:b w:val="0"/>
        </w:rPr>
        <w:t>2</w:t>
      </w:r>
      <w:r w:rsidR="000E1B92" w:rsidRPr="000E1B92">
        <w:rPr>
          <w:b w:val="0"/>
        </w:rPr>
        <w:t>.</w:t>
      </w:r>
      <w:r w:rsidR="000E1B92">
        <w:rPr>
          <w:b w:val="0"/>
        </w:rPr>
        <w:t>1</w:t>
      </w:r>
    </w:p>
    <w:tbl>
      <w:tblPr>
        <w:tblW w:w="8869" w:type="dxa"/>
        <w:tblInd w:w="436" w:type="dxa"/>
        <w:tblLayout w:type="fixed"/>
        <w:tblCellMar>
          <w:left w:w="10" w:type="dxa"/>
          <w:right w:w="10" w:type="dxa"/>
        </w:tblCellMar>
        <w:tblLook w:val="0000" w:firstRow="0" w:lastRow="0" w:firstColumn="0" w:lastColumn="0" w:noHBand="0" w:noVBand="0"/>
      </w:tblPr>
      <w:tblGrid>
        <w:gridCol w:w="2774"/>
        <w:gridCol w:w="3047"/>
        <w:gridCol w:w="3048"/>
      </w:tblGrid>
      <w:tr w:rsidR="00465868" w:rsidRPr="00465868" w:rsidTr="004D4D00">
        <w:trPr>
          <w:trHeight w:val="359"/>
        </w:trPr>
        <w:tc>
          <w:tcPr>
            <w:tcW w:w="2774" w:type="dxa"/>
            <w:tcBorders>
              <w:top w:val="single" w:sz="1" w:space="0" w:color="000000"/>
              <w:left w:val="single" w:sz="1" w:space="0" w:color="000000"/>
              <w:bottom w:val="single" w:sz="1" w:space="0" w:color="000000"/>
            </w:tcBorders>
            <w:shd w:val="clear" w:color="auto" w:fill="auto"/>
          </w:tcPr>
          <w:p w:rsidR="00465868" w:rsidRPr="00465868" w:rsidRDefault="00582199" w:rsidP="00582199">
            <w:pPr>
              <w:widowControl w:val="0"/>
              <w:suppressAutoHyphens/>
              <w:autoSpaceDE w:val="0"/>
              <w:snapToGrid w:val="0"/>
              <w:jc w:val="center"/>
              <w:textAlignment w:val="baseline"/>
              <w:rPr>
                <w:rFonts w:eastAsia="Arial Unicode MS" w:cs="Times New Roman"/>
                <w:b/>
                <w:bCs/>
                <w:kern w:val="1"/>
                <w:szCs w:val="24"/>
                <w:lang w:eastAsia="hi-IN" w:bidi="hi-IN"/>
              </w:rPr>
            </w:pPr>
            <w:r>
              <w:rPr>
                <w:rFonts w:eastAsia="Arial Unicode MS" w:cs="Times New Roman"/>
                <w:b/>
                <w:bCs/>
                <w:kern w:val="1"/>
                <w:szCs w:val="24"/>
                <w:lang w:eastAsia="hi-IN" w:bidi="hi-IN"/>
              </w:rPr>
              <w:t>Микрорайоны</w:t>
            </w:r>
          </w:p>
        </w:tc>
        <w:tc>
          <w:tcPr>
            <w:tcW w:w="3047" w:type="dxa"/>
            <w:tcBorders>
              <w:top w:val="single" w:sz="1" w:space="0" w:color="000000"/>
              <w:left w:val="single" w:sz="1" w:space="0" w:color="000000"/>
              <w:bottom w:val="single" w:sz="1" w:space="0" w:color="000000"/>
            </w:tcBorders>
            <w:shd w:val="clear" w:color="auto" w:fill="auto"/>
          </w:tcPr>
          <w:p w:rsidR="00465868" w:rsidRPr="00465868" w:rsidRDefault="00465868" w:rsidP="00465868">
            <w:pPr>
              <w:widowControl w:val="0"/>
              <w:suppressAutoHyphens/>
              <w:autoSpaceDE w:val="0"/>
              <w:snapToGrid w:val="0"/>
              <w:jc w:val="center"/>
              <w:textAlignment w:val="baseline"/>
              <w:rPr>
                <w:rFonts w:eastAsia="Arial Unicode MS" w:cs="Times New Roman"/>
                <w:b/>
                <w:bCs/>
                <w:kern w:val="1"/>
                <w:szCs w:val="24"/>
                <w:lang w:eastAsia="hi-IN" w:bidi="hi-IN"/>
              </w:rPr>
            </w:pPr>
            <w:r w:rsidRPr="00465868">
              <w:rPr>
                <w:rFonts w:eastAsia="Arial Unicode MS" w:cs="Times New Roman"/>
                <w:b/>
                <w:bCs/>
                <w:kern w:val="1"/>
                <w:szCs w:val="24"/>
                <w:lang w:eastAsia="hi-IN" w:bidi="hi-IN"/>
              </w:rPr>
              <w:t>За год, т</w:t>
            </w:r>
            <w:proofErr w:type="gramStart"/>
            <w:r w:rsidRPr="00465868">
              <w:rPr>
                <w:rFonts w:eastAsia="Arial Unicode MS" w:cs="Times New Roman"/>
                <w:b/>
                <w:bCs/>
                <w:kern w:val="1"/>
                <w:szCs w:val="24"/>
                <w:lang w:eastAsia="hi-IN" w:bidi="hi-IN"/>
              </w:rPr>
              <w:t>.м</w:t>
            </w:r>
            <w:proofErr w:type="gramEnd"/>
            <w:r w:rsidRPr="004D4D00">
              <w:rPr>
                <w:rFonts w:eastAsia="Arial Unicode MS" w:cs="Times New Roman"/>
                <w:b/>
                <w:bCs/>
                <w:kern w:val="1"/>
                <w:szCs w:val="24"/>
                <w:vertAlign w:val="superscript"/>
                <w:lang w:eastAsia="hi-IN" w:bidi="hi-IN"/>
              </w:rPr>
              <w:t>3</w:t>
            </w:r>
          </w:p>
        </w:tc>
        <w:tc>
          <w:tcPr>
            <w:tcW w:w="3048" w:type="dxa"/>
            <w:tcBorders>
              <w:top w:val="single" w:sz="1" w:space="0" w:color="000000"/>
              <w:left w:val="single" w:sz="1" w:space="0" w:color="000000"/>
              <w:bottom w:val="single" w:sz="1" w:space="0" w:color="000000"/>
              <w:right w:val="single" w:sz="1" w:space="0" w:color="000000"/>
            </w:tcBorders>
            <w:shd w:val="clear" w:color="auto" w:fill="auto"/>
          </w:tcPr>
          <w:p w:rsidR="00465868" w:rsidRPr="00465868" w:rsidRDefault="00465868" w:rsidP="00465868">
            <w:pPr>
              <w:widowControl w:val="0"/>
              <w:suppressAutoHyphens/>
              <w:autoSpaceDE w:val="0"/>
              <w:snapToGrid w:val="0"/>
              <w:jc w:val="center"/>
              <w:textAlignment w:val="baseline"/>
              <w:rPr>
                <w:rFonts w:eastAsia="Arial Unicode MS" w:cs="Times New Roman"/>
                <w:b/>
                <w:bCs/>
                <w:kern w:val="1"/>
                <w:szCs w:val="24"/>
                <w:lang w:eastAsia="hi-IN" w:bidi="hi-IN"/>
              </w:rPr>
            </w:pPr>
            <w:r w:rsidRPr="00465868">
              <w:rPr>
                <w:rFonts w:eastAsia="Arial Unicode MS" w:cs="Times New Roman"/>
                <w:b/>
                <w:bCs/>
                <w:kern w:val="1"/>
                <w:szCs w:val="24"/>
                <w:lang w:eastAsia="hi-IN" w:bidi="hi-IN"/>
              </w:rPr>
              <w:t>За сутки, т</w:t>
            </w:r>
            <w:proofErr w:type="gramStart"/>
            <w:r w:rsidRPr="00465868">
              <w:rPr>
                <w:rFonts w:eastAsia="Arial Unicode MS" w:cs="Times New Roman"/>
                <w:b/>
                <w:bCs/>
                <w:kern w:val="1"/>
                <w:szCs w:val="24"/>
                <w:lang w:eastAsia="hi-IN" w:bidi="hi-IN"/>
              </w:rPr>
              <w:t>.м</w:t>
            </w:r>
            <w:proofErr w:type="gramEnd"/>
            <w:r w:rsidRPr="004D4D00">
              <w:rPr>
                <w:rFonts w:eastAsia="Arial Unicode MS" w:cs="Times New Roman"/>
                <w:b/>
                <w:bCs/>
                <w:kern w:val="1"/>
                <w:szCs w:val="24"/>
                <w:vertAlign w:val="superscript"/>
                <w:lang w:eastAsia="hi-IN" w:bidi="hi-IN"/>
              </w:rPr>
              <w:t>3</w:t>
            </w:r>
          </w:p>
        </w:tc>
      </w:tr>
      <w:tr w:rsidR="00E73195" w:rsidRPr="00465868" w:rsidTr="00E73195">
        <w:trPr>
          <w:trHeight w:val="341"/>
        </w:trPr>
        <w:tc>
          <w:tcPr>
            <w:tcW w:w="2774" w:type="dxa"/>
            <w:tcBorders>
              <w:top w:val="single" w:sz="1" w:space="0" w:color="000000"/>
              <w:left w:val="single" w:sz="1" w:space="0" w:color="000000"/>
              <w:bottom w:val="single" w:sz="1" w:space="0" w:color="000000"/>
            </w:tcBorders>
            <w:shd w:val="clear" w:color="auto" w:fill="auto"/>
          </w:tcPr>
          <w:p w:rsidR="00E73195" w:rsidRPr="00465868" w:rsidRDefault="00E73195" w:rsidP="00582199">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w:t>
            </w:r>
          </w:p>
        </w:tc>
        <w:tc>
          <w:tcPr>
            <w:tcW w:w="3047" w:type="dxa"/>
            <w:tcBorders>
              <w:top w:val="single" w:sz="1" w:space="0" w:color="000000"/>
              <w:left w:val="single" w:sz="1" w:space="0" w:color="000000"/>
              <w:bottom w:val="single" w:sz="1" w:space="0" w:color="000000"/>
            </w:tcBorders>
            <w:shd w:val="clear" w:color="auto" w:fill="auto"/>
            <w:vAlign w:val="center"/>
          </w:tcPr>
          <w:p w:rsidR="00E73195" w:rsidRPr="00E73195" w:rsidRDefault="00E73195" w:rsidP="00E73195">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E73195">
              <w:rPr>
                <w:rFonts w:eastAsia="Arial Unicode MS" w:cs="Times New Roman"/>
                <w:kern w:val="1"/>
                <w:szCs w:val="24"/>
                <w:lang w:eastAsia="hi-IN" w:bidi="hi-IN"/>
              </w:rPr>
              <w:t>168026</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center"/>
          </w:tcPr>
          <w:p w:rsidR="00E73195" w:rsidRPr="00E73195" w:rsidRDefault="00E73195" w:rsidP="00E73195">
            <w:pPr>
              <w:jc w:val="center"/>
              <w:rPr>
                <w:rFonts w:eastAsia="Arial Unicode MS" w:cs="Times New Roman"/>
                <w:kern w:val="1"/>
                <w:szCs w:val="24"/>
                <w:lang w:eastAsia="hi-IN" w:bidi="hi-IN"/>
              </w:rPr>
            </w:pPr>
            <w:r w:rsidRPr="00E73195">
              <w:rPr>
                <w:rFonts w:eastAsia="Arial Unicode MS" w:cs="Times New Roman"/>
                <w:kern w:val="1"/>
                <w:szCs w:val="24"/>
                <w:lang w:eastAsia="hi-IN" w:bidi="hi-IN"/>
              </w:rPr>
              <w:t>466,7389</w:t>
            </w:r>
          </w:p>
        </w:tc>
      </w:tr>
      <w:tr w:rsidR="00E73195" w:rsidRPr="00465868" w:rsidTr="00E73195">
        <w:trPr>
          <w:trHeight w:val="341"/>
        </w:trPr>
        <w:tc>
          <w:tcPr>
            <w:tcW w:w="2774" w:type="dxa"/>
            <w:tcBorders>
              <w:top w:val="single" w:sz="1" w:space="0" w:color="000000"/>
              <w:left w:val="single" w:sz="1" w:space="0" w:color="000000"/>
              <w:bottom w:val="single" w:sz="1" w:space="0" w:color="000000"/>
            </w:tcBorders>
            <w:shd w:val="clear" w:color="auto" w:fill="auto"/>
          </w:tcPr>
          <w:p w:rsidR="00E73195" w:rsidRPr="00465868" w:rsidRDefault="00E73195" w:rsidP="00582199">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w:t>
            </w:r>
          </w:p>
        </w:tc>
        <w:tc>
          <w:tcPr>
            <w:tcW w:w="3047" w:type="dxa"/>
            <w:tcBorders>
              <w:top w:val="single" w:sz="1" w:space="0" w:color="000000"/>
              <w:left w:val="single" w:sz="1" w:space="0" w:color="000000"/>
              <w:bottom w:val="single" w:sz="1" w:space="0" w:color="000000"/>
            </w:tcBorders>
            <w:shd w:val="clear" w:color="auto" w:fill="auto"/>
            <w:vAlign w:val="center"/>
          </w:tcPr>
          <w:p w:rsidR="00E73195" w:rsidRPr="00E73195" w:rsidRDefault="00E73195" w:rsidP="00E73195">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E73195">
              <w:rPr>
                <w:rFonts w:eastAsia="Arial Unicode MS" w:cs="Times New Roman"/>
                <w:kern w:val="1"/>
                <w:szCs w:val="24"/>
                <w:lang w:eastAsia="hi-IN" w:bidi="hi-IN"/>
              </w:rPr>
              <w:t>324609,8</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center"/>
          </w:tcPr>
          <w:p w:rsidR="00E73195" w:rsidRPr="00E73195" w:rsidRDefault="00E73195" w:rsidP="00E73195">
            <w:pPr>
              <w:jc w:val="center"/>
              <w:rPr>
                <w:rFonts w:eastAsia="Arial Unicode MS" w:cs="Times New Roman"/>
                <w:kern w:val="1"/>
                <w:szCs w:val="24"/>
                <w:lang w:eastAsia="hi-IN" w:bidi="hi-IN"/>
              </w:rPr>
            </w:pPr>
            <w:r w:rsidRPr="00E73195">
              <w:rPr>
                <w:rFonts w:eastAsia="Arial Unicode MS" w:cs="Times New Roman"/>
                <w:kern w:val="1"/>
                <w:szCs w:val="24"/>
                <w:lang w:eastAsia="hi-IN" w:bidi="hi-IN"/>
              </w:rPr>
              <w:t>901,6939</w:t>
            </w:r>
          </w:p>
        </w:tc>
      </w:tr>
      <w:tr w:rsidR="00E73195" w:rsidRPr="00465868" w:rsidTr="00E73195">
        <w:trPr>
          <w:trHeight w:val="341"/>
        </w:trPr>
        <w:tc>
          <w:tcPr>
            <w:tcW w:w="2774" w:type="dxa"/>
            <w:tcBorders>
              <w:top w:val="single" w:sz="1" w:space="0" w:color="000000"/>
              <w:left w:val="single" w:sz="1" w:space="0" w:color="000000"/>
              <w:bottom w:val="single" w:sz="1" w:space="0" w:color="000000"/>
            </w:tcBorders>
            <w:shd w:val="clear" w:color="auto" w:fill="auto"/>
          </w:tcPr>
          <w:p w:rsidR="00E73195" w:rsidRPr="00465868" w:rsidRDefault="00E73195" w:rsidP="00582199">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3</w:t>
            </w:r>
          </w:p>
        </w:tc>
        <w:tc>
          <w:tcPr>
            <w:tcW w:w="3047" w:type="dxa"/>
            <w:tcBorders>
              <w:top w:val="single" w:sz="1" w:space="0" w:color="000000"/>
              <w:left w:val="single" w:sz="1" w:space="0" w:color="000000"/>
              <w:bottom w:val="single" w:sz="1" w:space="0" w:color="000000"/>
            </w:tcBorders>
            <w:shd w:val="clear" w:color="auto" w:fill="auto"/>
            <w:vAlign w:val="center"/>
          </w:tcPr>
          <w:p w:rsidR="00E73195" w:rsidRPr="00E73195" w:rsidRDefault="00E73195" w:rsidP="00E73195">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E73195">
              <w:rPr>
                <w:rFonts w:eastAsia="Arial Unicode MS" w:cs="Times New Roman"/>
                <w:kern w:val="1"/>
                <w:szCs w:val="24"/>
                <w:lang w:eastAsia="hi-IN" w:bidi="hi-IN"/>
              </w:rPr>
              <w:t>269439</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center"/>
          </w:tcPr>
          <w:p w:rsidR="00E73195" w:rsidRPr="00E73195" w:rsidRDefault="00E73195" w:rsidP="00E73195">
            <w:pPr>
              <w:jc w:val="center"/>
              <w:rPr>
                <w:rFonts w:eastAsia="Arial Unicode MS" w:cs="Times New Roman"/>
                <w:kern w:val="1"/>
                <w:szCs w:val="24"/>
                <w:lang w:eastAsia="hi-IN" w:bidi="hi-IN"/>
              </w:rPr>
            </w:pPr>
            <w:r w:rsidRPr="00E73195">
              <w:rPr>
                <w:rFonts w:eastAsia="Arial Unicode MS" w:cs="Times New Roman"/>
                <w:kern w:val="1"/>
                <w:szCs w:val="24"/>
                <w:lang w:eastAsia="hi-IN" w:bidi="hi-IN"/>
              </w:rPr>
              <w:t>748,4417</w:t>
            </w:r>
          </w:p>
        </w:tc>
      </w:tr>
      <w:tr w:rsidR="00E73195" w:rsidRPr="00465868" w:rsidTr="00E73195">
        <w:trPr>
          <w:trHeight w:val="337"/>
        </w:trPr>
        <w:tc>
          <w:tcPr>
            <w:tcW w:w="2774" w:type="dxa"/>
            <w:tcBorders>
              <w:top w:val="single" w:sz="1" w:space="0" w:color="000000"/>
              <w:left w:val="single" w:sz="1" w:space="0" w:color="000000"/>
              <w:bottom w:val="single" w:sz="1" w:space="0" w:color="000000"/>
            </w:tcBorders>
            <w:shd w:val="clear" w:color="auto" w:fill="auto"/>
          </w:tcPr>
          <w:p w:rsidR="00E73195" w:rsidRPr="00465868" w:rsidRDefault="00E73195" w:rsidP="00582199">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4</w:t>
            </w:r>
          </w:p>
        </w:tc>
        <w:tc>
          <w:tcPr>
            <w:tcW w:w="3047" w:type="dxa"/>
            <w:tcBorders>
              <w:top w:val="single" w:sz="1" w:space="0" w:color="000000"/>
              <w:left w:val="single" w:sz="1" w:space="0" w:color="000000"/>
              <w:bottom w:val="single" w:sz="1" w:space="0" w:color="000000"/>
            </w:tcBorders>
            <w:shd w:val="clear" w:color="auto" w:fill="auto"/>
            <w:vAlign w:val="center"/>
          </w:tcPr>
          <w:p w:rsidR="00E73195" w:rsidRPr="00E73195" w:rsidRDefault="00E73195" w:rsidP="00E73195">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E73195">
              <w:rPr>
                <w:rFonts w:eastAsia="Arial Unicode MS" w:cs="Times New Roman"/>
                <w:kern w:val="1"/>
                <w:szCs w:val="24"/>
                <w:lang w:eastAsia="hi-IN" w:bidi="hi-IN"/>
              </w:rPr>
              <w:t>69822,4</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center"/>
          </w:tcPr>
          <w:p w:rsidR="00E73195" w:rsidRPr="00E73195" w:rsidRDefault="00E73195" w:rsidP="00E73195">
            <w:pPr>
              <w:jc w:val="center"/>
              <w:rPr>
                <w:rFonts w:eastAsia="Arial Unicode MS" w:cs="Times New Roman"/>
                <w:kern w:val="1"/>
                <w:szCs w:val="24"/>
                <w:lang w:eastAsia="hi-IN" w:bidi="hi-IN"/>
              </w:rPr>
            </w:pPr>
            <w:r w:rsidRPr="00E73195">
              <w:rPr>
                <w:rFonts w:eastAsia="Arial Unicode MS" w:cs="Times New Roman"/>
                <w:kern w:val="1"/>
                <w:szCs w:val="24"/>
                <w:lang w:eastAsia="hi-IN" w:bidi="hi-IN"/>
              </w:rPr>
              <w:t>193,9511</w:t>
            </w:r>
          </w:p>
        </w:tc>
      </w:tr>
      <w:tr w:rsidR="00E73195" w:rsidRPr="00465868" w:rsidTr="00E73195">
        <w:trPr>
          <w:trHeight w:val="359"/>
        </w:trPr>
        <w:tc>
          <w:tcPr>
            <w:tcW w:w="2774" w:type="dxa"/>
            <w:tcBorders>
              <w:top w:val="single" w:sz="1" w:space="0" w:color="000000"/>
              <w:left w:val="single" w:sz="1" w:space="0" w:color="000000"/>
              <w:bottom w:val="single" w:sz="1" w:space="0" w:color="000000"/>
            </w:tcBorders>
            <w:shd w:val="clear" w:color="auto" w:fill="auto"/>
          </w:tcPr>
          <w:p w:rsidR="00E73195" w:rsidRPr="00465868" w:rsidRDefault="00E73195" w:rsidP="00582199">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5</w:t>
            </w:r>
          </w:p>
        </w:tc>
        <w:tc>
          <w:tcPr>
            <w:tcW w:w="3047" w:type="dxa"/>
            <w:tcBorders>
              <w:top w:val="single" w:sz="1" w:space="0" w:color="000000"/>
              <w:left w:val="single" w:sz="1" w:space="0" w:color="000000"/>
              <w:bottom w:val="single" w:sz="1" w:space="0" w:color="000000"/>
            </w:tcBorders>
            <w:shd w:val="clear" w:color="auto" w:fill="auto"/>
            <w:vAlign w:val="center"/>
          </w:tcPr>
          <w:p w:rsidR="00E73195" w:rsidRPr="00E73195" w:rsidRDefault="00E73195" w:rsidP="00E73195">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E73195">
              <w:rPr>
                <w:rFonts w:eastAsia="Arial Unicode MS" w:cs="Times New Roman"/>
                <w:kern w:val="1"/>
                <w:szCs w:val="24"/>
                <w:lang w:eastAsia="hi-IN" w:bidi="hi-IN"/>
              </w:rPr>
              <w:t>25521</w:t>
            </w:r>
            <w:r w:rsidR="00441770">
              <w:rPr>
                <w:rFonts w:eastAsia="Arial Unicode MS" w:cs="Times New Roman"/>
                <w:kern w:val="1"/>
                <w:szCs w:val="24"/>
                <w:lang w:eastAsia="hi-IN" w:bidi="hi-IN"/>
              </w:rPr>
              <w:t>,0</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center"/>
          </w:tcPr>
          <w:p w:rsidR="00E73195" w:rsidRPr="00E73195" w:rsidRDefault="00E73195" w:rsidP="00E73195">
            <w:pPr>
              <w:jc w:val="center"/>
              <w:rPr>
                <w:rFonts w:eastAsia="Arial Unicode MS" w:cs="Times New Roman"/>
                <w:kern w:val="1"/>
                <w:szCs w:val="24"/>
                <w:lang w:eastAsia="hi-IN" w:bidi="hi-IN"/>
              </w:rPr>
            </w:pPr>
            <w:r w:rsidRPr="00E73195">
              <w:rPr>
                <w:rFonts w:eastAsia="Arial Unicode MS" w:cs="Times New Roman"/>
                <w:kern w:val="1"/>
                <w:szCs w:val="24"/>
                <w:lang w:eastAsia="hi-IN" w:bidi="hi-IN"/>
              </w:rPr>
              <w:t>70,89167</w:t>
            </w:r>
          </w:p>
        </w:tc>
      </w:tr>
      <w:tr w:rsidR="00E73195" w:rsidRPr="00465868" w:rsidTr="00E73195">
        <w:trPr>
          <w:trHeight w:val="359"/>
        </w:trPr>
        <w:tc>
          <w:tcPr>
            <w:tcW w:w="2774" w:type="dxa"/>
            <w:tcBorders>
              <w:top w:val="single" w:sz="1" w:space="0" w:color="000000"/>
              <w:left w:val="single" w:sz="1" w:space="0" w:color="000000"/>
              <w:bottom w:val="single" w:sz="1" w:space="0" w:color="000000"/>
            </w:tcBorders>
            <w:shd w:val="clear" w:color="auto" w:fill="auto"/>
          </w:tcPr>
          <w:p w:rsidR="00E73195" w:rsidRDefault="00E73195" w:rsidP="00582199">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6</w:t>
            </w:r>
          </w:p>
        </w:tc>
        <w:tc>
          <w:tcPr>
            <w:tcW w:w="3047" w:type="dxa"/>
            <w:tcBorders>
              <w:top w:val="single" w:sz="1" w:space="0" w:color="000000"/>
              <w:left w:val="single" w:sz="1" w:space="0" w:color="000000"/>
              <w:bottom w:val="single" w:sz="1" w:space="0" w:color="000000"/>
            </w:tcBorders>
            <w:shd w:val="clear" w:color="auto" w:fill="auto"/>
            <w:vAlign w:val="center"/>
          </w:tcPr>
          <w:p w:rsidR="00E73195" w:rsidRPr="00E73195" w:rsidRDefault="00E73195" w:rsidP="00E73195">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E73195">
              <w:rPr>
                <w:rFonts w:eastAsia="Arial Unicode MS" w:cs="Times New Roman"/>
                <w:kern w:val="1"/>
                <w:szCs w:val="24"/>
                <w:lang w:eastAsia="hi-IN" w:bidi="hi-IN"/>
              </w:rPr>
              <w:t>480854,7</w:t>
            </w:r>
            <w:r w:rsidR="00441770">
              <w:rPr>
                <w:rFonts w:eastAsia="Arial Unicode MS" w:cs="Times New Roman"/>
                <w:kern w:val="1"/>
                <w:szCs w:val="24"/>
                <w:lang w:eastAsia="hi-IN" w:bidi="hi-IN"/>
              </w:rPr>
              <w:t>2</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center"/>
          </w:tcPr>
          <w:p w:rsidR="00E73195" w:rsidRPr="00E73195" w:rsidRDefault="00E73195" w:rsidP="00E73195">
            <w:pPr>
              <w:jc w:val="center"/>
              <w:rPr>
                <w:rFonts w:eastAsia="Arial Unicode MS" w:cs="Times New Roman"/>
                <w:kern w:val="1"/>
                <w:szCs w:val="24"/>
                <w:lang w:eastAsia="hi-IN" w:bidi="hi-IN"/>
              </w:rPr>
            </w:pPr>
            <w:r w:rsidRPr="00E73195">
              <w:rPr>
                <w:rFonts w:eastAsia="Arial Unicode MS" w:cs="Times New Roman"/>
                <w:kern w:val="1"/>
                <w:szCs w:val="24"/>
                <w:lang w:eastAsia="hi-IN" w:bidi="hi-IN"/>
              </w:rPr>
              <w:t>1335,708</w:t>
            </w:r>
          </w:p>
        </w:tc>
      </w:tr>
      <w:tr w:rsidR="00E73195" w:rsidRPr="00465868" w:rsidTr="00E73195">
        <w:trPr>
          <w:trHeight w:val="359"/>
        </w:trPr>
        <w:tc>
          <w:tcPr>
            <w:tcW w:w="2774" w:type="dxa"/>
            <w:tcBorders>
              <w:top w:val="single" w:sz="1" w:space="0" w:color="000000"/>
              <w:left w:val="single" w:sz="1" w:space="0" w:color="000000"/>
              <w:bottom w:val="single" w:sz="1" w:space="0" w:color="000000"/>
            </w:tcBorders>
            <w:shd w:val="clear" w:color="auto" w:fill="auto"/>
          </w:tcPr>
          <w:p w:rsidR="00E73195" w:rsidRDefault="00E73195" w:rsidP="00582199">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7</w:t>
            </w:r>
          </w:p>
        </w:tc>
        <w:tc>
          <w:tcPr>
            <w:tcW w:w="3047" w:type="dxa"/>
            <w:tcBorders>
              <w:top w:val="single" w:sz="1" w:space="0" w:color="000000"/>
              <w:left w:val="single" w:sz="1" w:space="0" w:color="000000"/>
              <w:bottom w:val="single" w:sz="1" w:space="0" w:color="000000"/>
            </w:tcBorders>
            <w:shd w:val="clear" w:color="auto" w:fill="auto"/>
            <w:vAlign w:val="center"/>
          </w:tcPr>
          <w:p w:rsidR="00E73195" w:rsidRPr="00E73195" w:rsidRDefault="00E73195" w:rsidP="00E73195">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E73195">
              <w:rPr>
                <w:rFonts w:eastAsia="Arial Unicode MS" w:cs="Times New Roman"/>
                <w:kern w:val="1"/>
                <w:szCs w:val="24"/>
                <w:lang w:eastAsia="hi-IN" w:bidi="hi-IN"/>
              </w:rPr>
              <w:t>58806,6</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center"/>
          </w:tcPr>
          <w:p w:rsidR="00E73195" w:rsidRPr="00E73195" w:rsidRDefault="00E73195" w:rsidP="00E73195">
            <w:pPr>
              <w:jc w:val="center"/>
              <w:rPr>
                <w:rFonts w:eastAsia="Arial Unicode MS" w:cs="Times New Roman"/>
                <w:kern w:val="1"/>
                <w:szCs w:val="24"/>
                <w:lang w:eastAsia="hi-IN" w:bidi="hi-IN"/>
              </w:rPr>
            </w:pPr>
            <w:r w:rsidRPr="00E73195">
              <w:rPr>
                <w:rFonts w:eastAsia="Arial Unicode MS" w:cs="Times New Roman"/>
                <w:kern w:val="1"/>
                <w:szCs w:val="24"/>
                <w:lang w:eastAsia="hi-IN" w:bidi="hi-IN"/>
              </w:rPr>
              <w:t>163,3517</w:t>
            </w:r>
          </w:p>
        </w:tc>
      </w:tr>
      <w:tr w:rsidR="00E73195" w:rsidRPr="00465868" w:rsidTr="00E73195">
        <w:trPr>
          <w:trHeight w:val="359"/>
        </w:trPr>
        <w:tc>
          <w:tcPr>
            <w:tcW w:w="2774" w:type="dxa"/>
            <w:tcBorders>
              <w:top w:val="single" w:sz="1" w:space="0" w:color="000000"/>
              <w:left w:val="single" w:sz="1" w:space="0" w:color="000000"/>
              <w:bottom w:val="single" w:sz="1" w:space="0" w:color="000000"/>
            </w:tcBorders>
            <w:shd w:val="clear" w:color="auto" w:fill="auto"/>
          </w:tcPr>
          <w:p w:rsidR="00E73195" w:rsidRDefault="00E73195" w:rsidP="00582199">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Пионерный</w:t>
            </w:r>
          </w:p>
        </w:tc>
        <w:tc>
          <w:tcPr>
            <w:tcW w:w="3047" w:type="dxa"/>
            <w:tcBorders>
              <w:top w:val="single" w:sz="1" w:space="0" w:color="000000"/>
              <w:left w:val="single" w:sz="1" w:space="0" w:color="000000"/>
              <w:bottom w:val="single" w:sz="1" w:space="0" w:color="000000"/>
            </w:tcBorders>
            <w:shd w:val="clear" w:color="auto" w:fill="auto"/>
            <w:vAlign w:val="center"/>
          </w:tcPr>
          <w:p w:rsidR="00E73195" w:rsidRPr="00E73195" w:rsidRDefault="00E73195" w:rsidP="00441770">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E73195">
              <w:rPr>
                <w:rFonts w:eastAsia="Arial Unicode MS" w:cs="Times New Roman"/>
                <w:kern w:val="1"/>
                <w:szCs w:val="24"/>
                <w:lang w:eastAsia="hi-IN" w:bidi="hi-IN"/>
              </w:rPr>
              <w:t>241840,</w:t>
            </w:r>
            <w:r w:rsidR="00441770">
              <w:rPr>
                <w:rFonts w:eastAsia="Arial Unicode MS" w:cs="Times New Roman"/>
                <w:kern w:val="1"/>
                <w:szCs w:val="24"/>
                <w:lang w:eastAsia="hi-IN" w:bidi="hi-IN"/>
              </w:rPr>
              <w:t>48</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center"/>
          </w:tcPr>
          <w:p w:rsidR="00E73195" w:rsidRPr="00E73195" w:rsidRDefault="00E73195" w:rsidP="00E73195">
            <w:pPr>
              <w:jc w:val="center"/>
              <w:rPr>
                <w:rFonts w:eastAsia="Arial Unicode MS" w:cs="Times New Roman"/>
                <w:kern w:val="1"/>
                <w:szCs w:val="24"/>
                <w:lang w:eastAsia="hi-IN" w:bidi="hi-IN"/>
              </w:rPr>
            </w:pPr>
            <w:r w:rsidRPr="00E73195">
              <w:rPr>
                <w:rFonts w:eastAsia="Arial Unicode MS" w:cs="Times New Roman"/>
                <w:kern w:val="1"/>
                <w:szCs w:val="24"/>
                <w:lang w:eastAsia="hi-IN" w:bidi="hi-IN"/>
              </w:rPr>
              <w:t>671,7791</w:t>
            </w:r>
          </w:p>
        </w:tc>
      </w:tr>
      <w:tr w:rsidR="00E73195" w:rsidRPr="00465868" w:rsidTr="00E73195">
        <w:trPr>
          <w:trHeight w:val="359"/>
        </w:trPr>
        <w:tc>
          <w:tcPr>
            <w:tcW w:w="2774" w:type="dxa"/>
            <w:tcBorders>
              <w:top w:val="single" w:sz="1" w:space="0" w:color="000000"/>
              <w:left w:val="single" w:sz="1" w:space="0" w:color="000000"/>
              <w:bottom w:val="single" w:sz="1" w:space="0" w:color="000000"/>
            </w:tcBorders>
            <w:shd w:val="clear" w:color="auto" w:fill="auto"/>
          </w:tcPr>
          <w:p w:rsidR="00E73195" w:rsidRDefault="00E73195" w:rsidP="00582199">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 xml:space="preserve">Берлин </w:t>
            </w:r>
          </w:p>
        </w:tc>
        <w:tc>
          <w:tcPr>
            <w:tcW w:w="3047" w:type="dxa"/>
            <w:tcBorders>
              <w:top w:val="single" w:sz="1" w:space="0" w:color="000000"/>
              <w:left w:val="single" w:sz="1" w:space="0" w:color="000000"/>
              <w:bottom w:val="single" w:sz="1" w:space="0" w:color="000000"/>
            </w:tcBorders>
            <w:shd w:val="clear" w:color="auto" w:fill="auto"/>
            <w:vAlign w:val="center"/>
          </w:tcPr>
          <w:p w:rsidR="00E73195" w:rsidRPr="00E73195" w:rsidRDefault="00E73195" w:rsidP="00E73195">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E73195">
              <w:rPr>
                <w:rFonts w:eastAsia="Arial Unicode MS" w:cs="Times New Roman"/>
                <w:kern w:val="1"/>
                <w:szCs w:val="24"/>
                <w:lang w:eastAsia="hi-IN" w:bidi="hi-IN"/>
              </w:rPr>
              <w:t>9393</w:t>
            </w:r>
            <w:r w:rsidR="00441770">
              <w:rPr>
                <w:rFonts w:eastAsia="Arial Unicode MS" w:cs="Times New Roman"/>
                <w:kern w:val="1"/>
                <w:szCs w:val="24"/>
                <w:lang w:eastAsia="hi-IN" w:bidi="hi-IN"/>
              </w:rPr>
              <w:t>,0</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center"/>
          </w:tcPr>
          <w:p w:rsidR="00E73195" w:rsidRPr="00E73195" w:rsidRDefault="00E73195" w:rsidP="00E73195">
            <w:pPr>
              <w:jc w:val="center"/>
              <w:rPr>
                <w:rFonts w:eastAsia="Arial Unicode MS" w:cs="Times New Roman"/>
                <w:kern w:val="1"/>
                <w:szCs w:val="24"/>
                <w:lang w:eastAsia="hi-IN" w:bidi="hi-IN"/>
              </w:rPr>
            </w:pPr>
            <w:r w:rsidRPr="00E73195">
              <w:rPr>
                <w:rFonts w:eastAsia="Arial Unicode MS" w:cs="Times New Roman"/>
                <w:kern w:val="1"/>
                <w:szCs w:val="24"/>
                <w:lang w:eastAsia="hi-IN" w:bidi="hi-IN"/>
              </w:rPr>
              <w:t>26,09167</w:t>
            </w:r>
          </w:p>
        </w:tc>
      </w:tr>
      <w:tr w:rsidR="00E73195" w:rsidRPr="00465868" w:rsidTr="00E73195">
        <w:trPr>
          <w:trHeight w:val="359"/>
        </w:trPr>
        <w:tc>
          <w:tcPr>
            <w:tcW w:w="2774" w:type="dxa"/>
            <w:tcBorders>
              <w:top w:val="single" w:sz="1" w:space="0" w:color="000000"/>
              <w:left w:val="single" w:sz="1" w:space="0" w:color="000000"/>
              <w:bottom w:val="single" w:sz="1" w:space="0" w:color="000000"/>
            </w:tcBorders>
            <w:shd w:val="clear" w:color="auto" w:fill="auto"/>
          </w:tcPr>
          <w:p w:rsidR="00E73195" w:rsidRDefault="00E73195" w:rsidP="00582199">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Листвяг</w:t>
            </w:r>
          </w:p>
        </w:tc>
        <w:tc>
          <w:tcPr>
            <w:tcW w:w="3047" w:type="dxa"/>
            <w:tcBorders>
              <w:top w:val="single" w:sz="1" w:space="0" w:color="000000"/>
              <w:left w:val="single" w:sz="1" w:space="0" w:color="000000"/>
              <w:bottom w:val="single" w:sz="1" w:space="0" w:color="000000"/>
            </w:tcBorders>
            <w:shd w:val="clear" w:color="auto" w:fill="auto"/>
            <w:vAlign w:val="center"/>
          </w:tcPr>
          <w:p w:rsidR="00E73195" w:rsidRPr="00E73195" w:rsidRDefault="00E73195" w:rsidP="00441770">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E73195">
              <w:rPr>
                <w:rFonts w:eastAsia="Arial Unicode MS" w:cs="Times New Roman"/>
                <w:kern w:val="1"/>
                <w:szCs w:val="24"/>
                <w:lang w:eastAsia="hi-IN" w:bidi="hi-IN"/>
              </w:rPr>
              <w:t>19869,</w:t>
            </w:r>
            <w:r w:rsidR="00441770">
              <w:rPr>
                <w:rFonts w:eastAsia="Arial Unicode MS" w:cs="Times New Roman"/>
                <w:kern w:val="1"/>
                <w:szCs w:val="24"/>
                <w:lang w:eastAsia="hi-IN" w:bidi="hi-IN"/>
              </w:rPr>
              <w:t>39</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center"/>
          </w:tcPr>
          <w:p w:rsidR="00E73195" w:rsidRPr="00E73195" w:rsidRDefault="00E73195" w:rsidP="00E73195">
            <w:pPr>
              <w:jc w:val="center"/>
              <w:rPr>
                <w:rFonts w:eastAsia="Arial Unicode MS" w:cs="Times New Roman"/>
                <w:kern w:val="1"/>
                <w:szCs w:val="24"/>
                <w:lang w:eastAsia="hi-IN" w:bidi="hi-IN"/>
              </w:rPr>
            </w:pPr>
            <w:r w:rsidRPr="00E73195">
              <w:rPr>
                <w:rFonts w:eastAsia="Arial Unicode MS" w:cs="Times New Roman"/>
                <w:kern w:val="1"/>
                <w:szCs w:val="24"/>
                <w:lang w:eastAsia="hi-IN" w:bidi="hi-IN"/>
              </w:rPr>
              <w:t>55,19277</w:t>
            </w:r>
          </w:p>
        </w:tc>
      </w:tr>
      <w:tr w:rsidR="00E73195" w:rsidRPr="00465868" w:rsidTr="00E73195">
        <w:trPr>
          <w:trHeight w:val="359"/>
        </w:trPr>
        <w:tc>
          <w:tcPr>
            <w:tcW w:w="2774" w:type="dxa"/>
            <w:tcBorders>
              <w:top w:val="single" w:sz="1" w:space="0" w:color="000000"/>
              <w:left w:val="single" w:sz="1" w:space="0" w:color="000000"/>
              <w:bottom w:val="single" w:sz="1" w:space="0" w:color="000000"/>
            </w:tcBorders>
            <w:shd w:val="clear" w:color="auto" w:fill="auto"/>
          </w:tcPr>
          <w:p w:rsidR="00E73195" w:rsidRDefault="00E73195" w:rsidP="00582199">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Старая часть</w:t>
            </w:r>
          </w:p>
        </w:tc>
        <w:tc>
          <w:tcPr>
            <w:tcW w:w="3047" w:type="dxa"/>
            <w:tcBorders>
              <w:top w:val="single" w:sz="1" w:space="0" w:color="000000"/>
              <w:left w:val="single" w:sz="1" w:space="0" w:color="000000"/>
              <w:bottom w:val="single" w:sz="1" w:space="0" w:color="000000"/>
            </w:tcBorders>
            <w:shd w:val="clear" w:color="auto" w:fill="auto"/>
            <w:vAlign w:val="center"/>
          </w:tcPr>
          <w:p w:rsidR="00E73195" w:rsidRPr="00E73195" w:rsidRDefault="00E73195" w:rsidP="00441770">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E73195">
              <w:rPr>
                <w:rFonts w:eastAsia="Arial Unicode MS" w:cs="Times New Roman"/>
                <w:kern w:val="1"/>
                <w:szCs w:val="24"/>
                <w:lang w:eastAsia="hi-IN" w:bidi="hi-IN"/>
              </w:rPr>
              <w:t>91599,4</w:t>
            </w:r>
            <w:r w:rsidR="00441770">
              <w:rPr>
                <w:rFonts w:eastAsia="Arial Unicode MS" w:cs="Times New Roman"/>
                <w:kern w:val="1"/>
                <w:szCs w:val="24"/>
                <w:lang w:eastAsia="hi-IN" w:bidi="hi-IN"/>
              </w:rPr>
              <w:t>8</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center"/>
          </w:tcPr>
          <w:p w:rsidR="00E73195" w:rsidRPr="00E73195" w:rsidRDefault="00E73195" w:rsidP="00E73195">
            <w:pPr>
              <w:jc w:val="center"/>
              <w:rPr>
                <w:rFonts w:eastAsia="Arial Unicode MS" w:cs="Times New Roman"/>
                <w:kern w:val="1"/>
                <w:szCs w:val="24"/>
                <w:lang w:eastAsia="hi-IN" w:bidi="hi-IN"/>
              </w:rPr>
            </w:pPr>
            <w:r w:rsidRPr="00E73195">
              <w:rPr>
                <w:rFonts w:eastAsia="Arial Unicode MS" w:cs="Times New Roman"/>
                <w:kern w:val="1"/>
                <w:szCs w:val="24"/>
                <w:lang w:eastAsia="hi-IN" w:bidi="hi-IN"/>
              </w:rPr>
              <w:t>254,443</w:t>
            </w:r>
          </w:p>
        </w:tc>
      </w:tr>
      <w:tr w:rsidR="00E73195" w:rsidRPr="00465868" w:rsidTr="00E73195">
        <w:trPr>
          <w:trHeight w:val="359"/>
        </w:trPr>
        <w:tc>
          <w:tcPr>
            <w:tcW w:w="2774" w:type="dxa"/>
            <w:tcBorders>
              <w:top w:val="single" w:sz="1" w:space="0" w:color="000000"/>
              <w:left w:val="single" w:sz="1" w:space="0" w:color="000000"/>
              <w:bottom w:val="single" w:sz="1" w:space="0" w:color="000000"/>
            </w:tcBorders>
            <w:shd w:val="clear" w:color="auto" w:fill="auto"/>
          </w:tcPr>
          <w:p w:rsidR="00E73195" w:rsidRDefault="00E73195" w:rsidP="00582199">
            <w:pPr>
              <w:widowControl w:val="0"/>
              <w:suppressAutoHyphens/>
              <w:autoSpaceDE w:val="0"/>
              <w:snapToGrid w:val="0"/>
              <w:spacing w:before="40"/>
              <w:jc w:val="center"/>
              <w:textAlignment w:val="baseline"/>
              <w:rPr>
                <w:rFonts w:eastAsia="Arial Unicode MS" w:cs="Times New Roman"/>
                <w:kern w:val="1"/>
                <w:szCs w:val="24"/>
                <w:lang w:eastAsia="hi-IN" w:bidi="hi-IN"/>
              </w:rPr>
            </w:pPr>
            <w:proofErr w:type="spellStart"/>
            <w:r>
              <w:rPr>
                <w:rFonts w:eastAsia="Arial Unicode MS" w:cs="Times New Roman"/>
                <w:kern w:val="1"/>
                <w:szCs w:val="24"/>
                <w:lang w:eastAsia="hi-IN" w:bidi="hi-IN"/>
              </w:rPr>
              <w:t>Энергостроителей</w:t>
            </w:r>
            <w:proofErr w:type="spellEnd"/>
          </w:p>
        </w:tc>
        <w:tc>
          <w:tcPr>
            <w:tcW w:w="3047" w:type="dxa"/>
            <w:tcBorders>
              <w:top w:val="single" w:sz="1" w:space="0" w:color="000000"/>
              <w:left w:val="single" w:sz="1" w:space="0" w:color="000000"/>
              <w:bottom w:val="single" w:sz="1" w:space="0" w:color="000000"/>
            </w:tcBorders>
            <w:shd w:val="clear" w:color="auto" w:fill="auto"/>
            <w:vAlign w:val="center"/>
          </w:tcPr>
          <w:p w:rsidR="00E73195" w:rsidRPr="00E73195" w:rsidRDefault="00E73195" w:rsidP="00E73195">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E73195">
              <w:rPr>
                <w:rFonts w:eastAsia="Arial Unicode MS" w:cs="Times New Roman"/>
                <w:kern w:val="1"/>
                <w:szCs w:val="24"/>
                <w:lang w:eastAsia="hi-IN" w:bidi="hi-IN"/>
              </w:rPr>
              <w:t>23543,78</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center"/>
          </w:tcPr>
          <w:p w:rsidR="00E73195" w:rsidRPr="00E73195" w:rsidRDefault="00E73195" w:rsidP="00E73195">
            <w:pPr>
              <w:jc w:val="center"/>
              <w:rPr>
                <w:rFonts w:eastAsia="Arial Unicode MS" w:cs="Times New Roman"/>
                <w:kern w:val="1"/>
                <w:szCs w:val="24"/>
                <w:lang w:eastAsia="hi-IN" w:bidi="hi-IN"/>
              </w:rPr>
            </w:pPr>
            <w:r w:rsidRPr="00E73195">
              <w:rPr>
                <w:rFonts w:eastAsia="Arial Unicode MS" w:cs="Times New Roman"/>
                <w:kern w:val="1"/>
                <w:szCs w:val="24"/>
                <w:lang w:eastAsia="hi-IN" w:bidi="hi-IN"/>
              </w:rPr>
              <w:t>65,3994</w:t>
            </w:r>
          </w:p>
        </w:tc>
      </w:tr>
      <w:tr w:rsidR="00E73195" w:rsidRPr="00465868" w:rsidTr="00E73195">
        <w:trPr>
          <w:trHeight w:val="359"/>
        </w:trPr>
        <w:tc>
          <w:tcPr>
            <w:tcW w:w="2774" w:type="dxa"/>
            <w:tcBorders>
              <w:top w:val="single" w:sz="1" w:space="0" w:color="000000"/>
              <w:left w:val="single" w:sz="1" w:space="0" w:color="000000"/>
              <w:bottom w:val="single" w:sz="1" w:space="0" w:color="000000"/>
            </w:tcBorders>
            <w:shd w:val="clear" w:color="auto" w:fill="auto"/>
          </w:tcPr>
          <w:p w:rsidR="00E73195" w:rsidRDefault="00E73195" w:rsidP="00582199">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Северный</w:t>
            </w:r>
          </w:p>
        </w:tc>
        <w:tc>
          <w:tcPr>
            <w:tcW w:w="3047" w:type="dxa"/>
            <w:tcBorders>
              <w:top w:val="single" w:sz="1" w:space="0" w:color="000000"/>
              <w:left w:val="single" w:sz="1" w:space="0" w:color="000000"/>
              <w:bottom w:val="single" w:sz="1" w:space="0" w:color="000000"/>
            </w:tcBorders>
            <w:shd w:val="clear" w:color="auto" w:fill="auto"/>
            <w:vAlign w:val="center"/>
          </w:tcPr>
          <w:p w:rsidR="00E73195" w:rsidRPr="00E73195" w:rsidRDefault="00E73195" w:rsidP="00E73195">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E73195">
              <w:rPr>
                <w:rFonts w:eastAsia="Arial Unicode MS" w:cs="Times New Roman"/>
                <w:kern w:val="1"/>
                <w:szCs w:val="24"/>
                <w:lang w:eastAsia="hi-IN" w:bidi="hi-IN"/>
              </w:rPr>
              <w:t>52005,9</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center"/>
          </w:tcPr>
          <w:p w:rsidR="00E73195" w:rsidRPr="00E73195" w:rsidRDefault="00E73195" w:rsidP="00E73195">
            <w:pPr>
              <w:jc w:val="center"/>
              <w:rPr>
                <w:rFonts w:eastAsia="Arial Unicode MS" w:cs="Times New Roman"/>
                <w:kern w:val="1"/>
                <w:szCs w:val="24"/>
                <w:lang w:eastAsia="hi-IN" w:bidi="hi-IN"/>
              </w:rPr>
            </w:pPr>
            <w:r w:rsidRPr="00E73195">
              <w:rPr>
                <w:rFonts w:eastAsia="Arial Unicode MS" w:cs="Times New Roman"/>
                <w:kern w:val="1"/>
                <w:szCs w:val="24"/>
                <w:lang w:eastAsia="hi-IN" w:bidi="hi-IN"/>
              </w:rPr>
              <w:t>144,4608</w:t>
            </w:r>
          </w:p>
        </w:tc>
      </w:tr>
      <w:tr w:rsidR="00E73195" w:rsidRPr="00465868" w:rsidTr="00E73195">
        <w:trPr>
          <w:trHeight w:val="359"/>
        </w:trPr>
        <w:tc>
          <w:tcPr>
            <w:tcW w:w="2774" w:type="dxa"/>
            <w:tcBorders>
              <w:top w:val="single" w:sz="1" w:space="0" w:color="000000"/>
              <w:left w:val="single" w:sz="1" w:space="0" w:color="000000"/>
              <w:bottom w:val="single" w:sz="1" w:space="0" w:color="000000"/>
            </w:tcBorders>
            <w:shd w:val="clear" w:color="auto" w:fill="auto"/>
          </w:tcPr>
          <w:p w:rsidR="00E73195" w:rsidRDefault="00E73195" w:rsidP="00582199">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Итого:</w:t>
            </w:r>
          </w:p>
        </w:tc>
        <w:tc>
          <w:tcPr>
            <w:tcW w:w="3047" w:type="dxa"/>
            <w:tcBorders>
              <w:top w:val="single" w:sz="1" w:space="0" w:color="000000"/>
              <w:left w:val="single" w:sz="1" w:space="0" w:color="000000"/>
              <w:bottom w:val="single" w:sz="1" w:space="0" w:color="000000"/>
            </w:tcBorders>
            <w:shd w:val="clear" w:color="auto" w:fill="auto"/>
            <w:vAlign w:val="center"/>
          </w:tcPr>
          <w:p w:rsidR="00E73195" w:rsidRPr="00E73195" w:rsidRDefault="00E73195" w:rsidP="00441770">
            <w:pPr>
              <w:jc w:val="center"/>
              <w:rPr>
                <w:rFonts w:eastAsia="Arial Unicode MS" w:cs="Times New Roman"/>
                <w:kern w:val="1"/>
                <w:szCs w:val="24"/>
                <w:lang w:eastAsia="hi-IN" w:bidi="hi-IN"/>
              </w:rPr>
            </w:pPr>
            <w:r w:rsidRPr="00E73195">
              <w:rPr>
                <w:rFonts w:eastAsia="Arial Unicode MS" w:cs="Times New Roman"/>
                <w:kern w:val="1"/>
                <w:szCs w:val="24"/>
                <w:lang w:eastAsia="hi-IN" w:bidi="hi-IN"/>
              </w:rPr>
              <w:t>183533</w:t>
            </w:r>
            <w:r w:rsidR="00441770">
              <w:rPr>
                <w:rFonts w:eastAsia="Arial Unicode MS" w:cs="Times New Roman"/>
                <w:kern w:val="1"/>
                <w:szCs w:val="24"/>
                <w:lang w:eastAsia="hi-IN" w:bidi="hi-IN"/>
              </w:rPr>
              <w:t>1,48</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center"/>
          </w:tcPr>
          <w:p w:rsidR="00E73195" w:rsidRPr="00E73195" w:rsidRDefault="00E73195" w:rsidP="00E73195">
            <w:pPr>
              <w:jc w:val="center"/>
              <w:rPr>
                <w:rFonts w:eastAsia="Arial Unicode MS" w:cs="Times New Roman"/>
                <w:kern w:val="1"/>
                <w:szCs w:val="24"/>
                <w:lang w:eastAsia="hi-IN" w:bidi="hi-IN"/>
              </w:rPr>
            </w:pPr>
            <w:r w:rsidRPr="00E73195">
              <w:rPr>
                <w:rFonts w:eastAsia="Arial Unicode MS" w:cs="Times New Roman"/>
                <w:kern w:val="1"/>
                <w:szCs w:val="24"/>
                <w:lang w:eastAsia="hi-IN" w:bidi="hi-IN"/>
              </w:rPr>
              <w:t>5098,143</w:t>
            </w:r>
          </w:p>
        </w:tc>
      </w:tr>
    </w:tbl>
    <w:p w:rsidR="00465868" w:rsidRPr="00465868" w:rsidRDefault="00465868" w:rsidP="00465868">
      <w:pPr>
        <w:widowControl w:val="0"/>
        <w:suppressAutoHyphens/>
        <w:autoSpaceDE w:val="0"/>
        <w:ind w:firstLine="709"/>
        <w:jc w:val="left"/>
        <w:textAlignment w:val="baseline"/>
        <w:rPr>
          <w:rFonts w:eastAsia="Arial Unicode MS" w:cs="Times New Roman"/>
          <w:kern w:val="1"/>
          <w:szCs w:val="24"/>
          <w:lang w:eastAsia="hi-IN" w:bidi="hi-IN"/>
        </w:rPr>
      </w:pPr>
    </w:p>
    <w:p w:rsidR="00465868" w:rsidRDefault="00F8685F" w:rsidP="00FA606C">
      <w:pPr>
        <w:pStyle w:val="e"/>
      </w:pPr>
      <w:r w:rsidRPr="004E2037">
        <w:t xml:space="preserve">Территориально </w:t>
      </w:r>
      <w:r>
        <w:t>р.п. Дубинино</w:t>
      </w:r>
      <w:r w:rsidRPr="004E2037">
        <w:t xml:space="preserve"> разбит</w:t>
      </w:r>
      <w:r w:rsidR="007D3976">
        <w:t>о</w:t>
      </w:r>
      <w:r w:rsidRPr="004E2037">
        <w:t xml:space="preserve"> на </w:t>
      </w:r>
      <w:r>
        <w:t xml:space="preserve">20 кварталов. </w:t>
      </w:r>
      <w:r w:rsidRPr="004E2037">
        <w:t xml:space="preserve">Структура </w:t>
      </w:r>
      <w:r>
        <w:t xml:space="preserve">водопотребления </w:t>
      </w:r>
      <w:r w:rsidRPr="004E2037">
        <w:t>представлена на рисунке</w:t>
      </w:r>
      <w:r>
        <w:t xml:space="preserve"> 3</w:t>
      </w:r>
      <w:r w:rsidRPr="004E2037">
        <w:t>.</w:t>
      </w:r>
    </w:p>
    <w:p w:rsidR="007D3976" w:rsidRDefault="007D3976" w:rsidP="00FA606C">
      <w:pPr>
        <w:pStyle w:val="e"/>
      </w:pPr>
    </w:p>
    <w:p w:rsidR="00232740" w:rsidRDefault="007D3976" w:rsidP="007D3976">
      <w:pPr>
        <w:pStyle w:val="e"/>
        <w:ind w:firstLine="284"/>
        <w:jc w:val="center"/>
      </w:pPr>
      <w:r>
        <w:rPr>
          <w:noProof/>
        </w:rPr>
        <w:drawing>
          <wp:inline distT="0" distB="0" distL="0" distR="0">
            <wp:extent cx="5991225" cy="393382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8685F" w:rsidRDefault="00F8685F" w:rsidP="00F8685F">
      <w:pPr>
        <w:widowControl w:val="0"/>
        <w:suppressAutoHyphens/>
        <w:autoSpaceDE w:val="0"/>
        <w:jc w:val="center"/>
        <w:textAlignment w:val="baseline"/>
        <w:rPr>
          <w:rFonts w:eastAsia="Arial Unicode MS" w:cs="Times New Roman"/>
          <w:kern w:val="1"/>
          <w:szCs w:val="24"/>
          <w:lang w:eastAsia="hi-IN" w:bidi="hi-IN"/>
        </w:rPr>
      </w:pPr>
      <w:r w:rsidRPr="00B2623F">
        <w:rPr>
          <w:rFonts w:eastAsia="Arial Unicode MS" w:cs="Times New Roman"/>
          <w:kern w:val="1"/>
          <w:szCs w:val="24"/>
          <w:lang w:eastAsia="hi-IN" w:bidi="hi-IN"/>
        </w:rPr>
        <w:t xml:space="preserve">Рис. </w:t>
      </w:r>
      <w:r>
        <w:rPr>
          <w:rFonts w:eastAsia="Arial Unicode MS" w:cs="Times New Roman"/>
          <w:kern w:val="1"/>
          <w:szCs w:val="24"/>
          <w:lang w:eastAsia="hi-IN" w:bidi="hi-IN"/>
        </w:rPr>
        <w:t>2</w:t>
      </w:r>
      <w:r w:rsidRPr="00B2623F">
        <w:rPr>
          <w:rFonts w:eastAsia="Arial Unicode MS" w:cs="Times New Roman"/>
          <w:kern w:val="1"/>
          <w:szCs w:val="24"/>
          <w:lang w:eastAsia="hi-IN" w:bidi="hi-IN"/>
        </w:rPr>
        <w:t xml:space="preserve"> - Диаграмма структуры водопотребления по </w:t>
      </w:r>
      <w:r>
        <w:rPr>
          <w:rFonts w:eastAsia="Arial Unicode MS" w:cs="Times New Roman"/>
          <w:kern w:val="1"/>
          <w:szCs w:val="24"/>
          <w:lang w:eastAsia="hi-IN" w:bidi="hi-IN"/>
        </w:rPr>
        <w:t>кварталам р.п. Дубинино</w:t>
      </w:r>
    </w:p>
    <w:p w:rsidR="007D3976" w:rsidRPr="002102A8" w:rsidRDefault="007D3976" w:rsidP="007D3976">
      <w:pPr>
        <w:pStyle w:val="e"/>
        <w:rPr>
          <w:rFonts w:eastAsia="Arial Unicode MS"/>
          <w:kern w:val="1"/>
          <w:lang w:eastAsia="hi-IN" w:bidi="hi-IN"/>
        </w:rPr>
      </w:pPr>
      <w:r w:rsidRPr="002102A8">
        <w:rPr>
          <w:rFonts w:eastAsia="Arial Unicode MS"/>
          <w:kern w:val="1"/>
          <w:lang w:eastAsia="hi-IN" w:bidi="hi-IN"/>
        </w:rPr>
        <w:lastRenderedPageBreak/>
        <w:t xml:space="preserve">Основная доля водопотребления падает на 6 </w:t>
      </w:r>
      <w:r>
        <w:rPr>
          <w:rFonts w:eastAsia="Arial Unicode MS"/>
          <w:kern w:val="1"/>
          <w:lang w:eastAsia="hi-IN" w:bidi="hi-IN"/>
        </w:rPr>
        <w:t>квартал</w:t>
      </w:r>
      <w:r w:rsidRPr="002102A8">
        <w:rPr>
          <w:rFonts w:eastAsia="Arial Unicode MS"/>
          <w:kern w:val="1"/>
          <w:lang w:eastAsia="hi-IN" w:bidi="hi-IN"/>
        </w:rPr>
        <w:t xml:space="preserve"> - </w:t>
      </w:r>
      <w:r>
        <w:rPr>
          <w:rFonts w:eastAsia="Arial Unicode MS"/>
          <w:kern w:val="1"/>
          <w:lang w:eastAsia="hi-IN" w:bidi="hi-IN"/>
        </w:rPr>
        <w:t>44%.</w:t>
      </w:r>
    </w:p>
    <w:p w:rsidR="007D3976" w:rsidRDefault="007D3976" w:rsidP="00F8685F">
      <w:pPr>
        <w:widowControl w:val="0"/>
        <w:suppressAutoHyphens/>
        <w:autoSpaceDE w:val="0"/>
        <w:jc w:val="center"/>
        <w:textAlignment w:val="baseline"/>
        <w:rPr>
          <w:rFonts w:eastAsia="Arial Unicode MS" w:cs="Times New Roman"/>
          <w:kern w:val="1"/>
          <w:szCs w:val="24"/>
          <w:lang w:eastAsia="hi-IN" w:bidi="hi-IN"/>
        </w:rPr>
      </w:pPr>
    </w:p>
    <w:p w:rsidR="00232740" w:rsidRDefault="00232740" w:rsidP="00232740">
      <w:pPr>
        <w:widowControl w:val="0"/>
        <w:suppressAutoHyphens/>
        <w:autoSpaceDE w:val="0"/>
        <w:ind w:firstLine="709"/>
        <w:jc w:val="left"/>
        <w:textAlignment w:val="baseline"/>
        <w:rPr>
          <w:rFonts w:eastAsia="Arial Unicode MS" w:cs="Times New Roman"/>
          <w:kern w:val="1"/>
          <w:szCs w:val="24"/>
          <w:lang w:eastAsia="hi-IN" w:bidi="hi-IN"/>
        </w:rPr>
      </w:pPr>
      <w:r w:rsidRPr="00465868">
        <w:rPr>
          <w:rFonts w:eastAsia="Arial Unicode MS" w:cs="Times New Roman"/>
          <w:kern w:val="1"/>
          <w:szCs w:val="24"/>
          <w:lang w:eastAsia="hi-IN" w:bidi="hi-IN"/>
        </w:rPr>
        <w:t>Территориальный водный баланс подачи воды по зонам действия водопроводных с</w:t>
      </w:r>
      <w:r>
        <w:rPr>
          <w:rFonts w:eastAsia="Arial Unicode MS" w:cs="Times New Roman"/>
          <w:kern w:val="1"/>
          <w:szCs w:val="24"/>
          <w:lang w:eastAsia="hi-IN" w:bidi="hi-IN"/>
        </w:rPr>
        <w:t>етей</w:t>
      </w:r>
      <w:r w:rsidRPr="00465868">
        <w:rPr>
          <w:rFonts w:eastAsia="Arial Unicode MS" w:cs="Times New Roman"/>
          <w:kern w:val="1"/>
          <w:szCs w:val="24"/>
          <w:lang w:eastAsia="hi-IN" w:bidi="hi-IN"/>
        </w:rPr>
        <w:t xml:space="preserve"> представлен</w:t>
      </w:r>
      <w:r w:rsidR="00B318CC">
        <w:rPr>
          <w:rFonts w:eastAsia="Arial Unicode MS" w:cs="Times New Roman"/>
          <w:kern w:val="1"/>
          <w:szCs w:val="24"/>
          <w:lang w:eastAsia="hi-IN" w:bidi="hi-IN"/>
        </w:rPr>
        <w:t xml:space="preserve"> только по населению</w:t>
      </w:r>
      <w:r w:rsidRPr="00465868">
        <w:rPr>
          <w:rFonts w:eastAsia="Arial Unicode MS" w:cs="Times New Roman"/>
          <w:kern w:val="1"/>
          <w:szCs w:val="24"/>
          <w:lang w:eastAsia="hi-IN" w:bidi="hi-IN"/>
        </w:rPr>
        <w:t xml:space="preserve"> в </w:t>
      </w:r>
      <w:r w:rsidRPr="000E1B92">
        <w:rPr>
          <w:rFonts w:eastAsia="Arial Unicode MS" w:cs="Times New Roman"/>
          <w:kern w:val="1"/>
          <w:szCs w:val="24"/>
          <w:lang w:eastAsia="hi-IN" w:bidi="hi-IN"/>
        </w:rPr>
        <w:t>таблице 3.</w:t>
      </w:r>
      <w:r w:rsidR="000E1B92">
        <w:rPr>
          <w:rFonts w:eastAsia="Arial Unicode MS" w:cs="Times New Roman"/>
          <w:kern w:val="1"/>
          <w:szCs w:val="24"/>
          <w:lang w:eastAsia="hi-IN" w:bidi="hi-IN"/>
        </w:rPr>
        <w:t>2.</w:t>
      </w:r>
      <w:r w:rsidR="000E1B92" w:rsidRPr="000E1B92">
        <w:rPr>
          <w:rFonts w:eastAsia="Arial Unicode MS" w:cs="Times New Roman"/>
          <w:kern w:val="1"/>
          <w:szCs w:val="24"/>
          <w:lang w:eastAsia="hi-IN" w:bidi="hi-IN"/>
        </w:rPr>
        <w:t xml:space="preserve">4 </w:t>
      </w:r>
      <w:r w:rsidRPr="00465868">
        <w:rPr>
          <w:rFonts w:eastAsia="Arial Unicode MS" w:cs="Times New Roman"/>
          <w:kern w:val="1"/>
          <w:szCs w:val="24"/>
          <w:lang w:eastAsia="hi-IN" w:bidi="hi-IN"/>
        </w:rPr>
        <w:t>(годовой</w:t>
      </w:r>
      <w:r>
        <w:rPr>
          <w:rFonts w:eastAsia="Arial Unicode MS" w:cs="Times New Roman"/>
          <w:kern w:val="1"/>
          <w:szCs w:val="24"/>
          <w:lang w:eastAsia="hi-IN" w:bidi="hi-IN"/>
        </w:rPr>
        <w:t>,</w:t>
      </w:r>
      <w:r w:rsidR="007D3976">
        <w:rPr>
          <w:rFonts w:eastAsia="Arial Unicode MS" w:cs="Times New Roman"/>
          <w:kern w:val="1"/>
          <w:szCs w:val="24"/>
          <w:lang w:eastAsia="hi-IN" w:bidi="hi-IN"/>
        </w:rPr>
        <w:t xml:space="preserve"> среднесуточный</w:t>
      </w:r>
      <w:r w:rsidRPr="00465868">
        <w:rPr>
          <w:rFonts w:eastAsia="Arial Unicode MS" w:cs="Times New Roman"/>
          <w:kern w:val="1"/>
          <w:szCs w:val="24"/>
          <w:lang w:eastAsia="hi-IN" w:bidi="hi-IN"/>
        </w:rPr>
        <w:t>).</w:t>
      </w:r>
    </w:p>
    <w:p w:rsidR="00232740" w:rsidRPr="000E1B92" w:rsidRDefault="00232740" w:rsidP="00A538C4">
      <w:pPr>
        <w:pStyle w:val="aff0"/>
        <w:numPr>
          <w:ilvl w:val="0"/>
          <w:numId w:val="34"/>
        </w:numPr>
        <w:jc w:val="right"/>
        <w:rPr>
          <w:b w:val="0"/>
        </w:rPr>
      </w:pPr>
      <w:r w:rsidRPr="000E1B92">
        <w:rPr>
          <w:b w:val="0"/>
        </w:rPr>
        <w:t>Таблица 3.</w:t>
      </w:r>
      <w:r w:rsidR="000E1B92">
        <w:rPr>
          <w:b w:val="0"/>
        </w:rPr>
        <w:t>2.2</w:t>
      </w:r>
    </w:p>
    <w:tbl>
      <w:tblPr>
        <w:tblpPr w:leftFromText="180" w:rightFromText="180" w:vertAnchor="text" w:tblpXSpec="center" w:tblpY="1"/>
        <w:tblOverlap w:val="never"/>
        <w:tblW w:w="8869" w:type="dxa"/>
        <w:tblLayout w:type="fixed"/>
        <w:tblCellMar>
          <w:left w:w="10" w:type="dxa"/>
          <w:right w:w="10" w:type="dxa"/>
        </w:tblCellMar>
        <w:tblLook w:val="0000" w:firstRow="0" w:lastRow="0" w:firstColumn="0" w:lastColumn="0" w:noHBand="0" w:noVBand="0"/>
      </w:tblPr>
      <w:tblGrid>
        <w:gridCol w:w="2774"/>
        <w:gridCol w:w="3047"/>
        <w:gridCol w:w="3048"/>
      </w:tblGrid>
      <w:tr w:rsidR="00232740" w:rsidRPr="00465868" w:rsidTr="00802A79">
        <w:trPr>
          <w:trHeight w:val="359"/>
        </w:trPr>
        <w:tc>
          <w:tcPr>
            <w:tcW w:w="2774" w:type="dxa"/>
            <w:tcBorders>
              <w:top w:val="single" w:sz="1" w:space="0" w:color="000000"/>
              <w:left w:val="single" w:sz="1" w:space="0" w:color="000000"/>
              <w:bottom w:val="single" w:sz="1" w:space="0" w:color="000000"/>
            </w:tcBorders>
            <w:shd w:val="clear" w:color="auto" w:fill="auto"/>
          </w:tcPr>
          <w:p w:rsidR="00232740" w:rsidRPr="00465868" w:rsidRDefault="00232740" w:rsidP="00232740">
            <w:pPr>
              <w:widowControl w:val="0"/>
              <w:suppressAutoHyphens/>
              <w:autoSpaceDE w:val="0"/>
              <w:snapToGrid w:val="0"/>
              <w:jc w:val="center"/>
              <w:textAlignment w:val="baseline"/>
              <w:rPr>
                <w:rFonts w:eastAsia="Arial Unicode MS" w:cs="Times New Roman"/>
                <w:b/>
                <w:bCs/>
                <w:kern w:val="1"/>
                <w:szCs w:val="24"/>
                <w:lang w:eastAsia="hi-IN" w:bidi="hi-IN"/>
              </w:rPr>
            </w:pPr>
            <w:r>
              <w:rPr>
                <w:rFonts w:eastAsia="Arial Unicode MS" w:cs="Times New Roman"/>
                <w:b/>
                <w:bCs/>
                <w:kern w:val="1"/>
                <w:szCs w:val="24"/>
                <w:lang w:eastAsia="hi-IN" w:bidi="hi-IN"/>
              </w:rPr>
              <w:t>Кварталы</w:t>
            </w:r>
          </w:p>
        </w:tc>
        <w:tc>
          <w:tcPr>
            <w:tcW w:w="3047" w:type="dxa"/>
            <w:tcBorders>
              <w:top w:val="single" w:sz="1" w:space="0" w:color="000000"/>
              <w:left w:val="single" w:sz="1" w:space="0" w:color="000000"/>
              <w:bottom w:val="single" w:sz="1" w:space="0" w:color="000000"/>
            </w:tcBorders>
            <w:shd w:val="clear" w:color="auto" w:fill="auto"/>
          </w:tcPr>
          <w:p w:rsidR="00232740" w:rsidRPr="00465868" w:rsidRDefault="00232740" w:rsidP="00232740">
            <w:pPr>
              <w:widowControl w:val="0"/>
              <w:suppressAutoHyphens/>
              <w:autoSpaceDE w:val="0"/>
              <w:snapToGrid w:val="0"/>
              <w:jc w:val="center"/>
              <w:textAlignment w:val="baseline"/>
              <w:rPr>
                <w:rFonts w:eastAsia="Arial Unicode MS" w:cs="Times New Roman"/>
                <w:b/>
                <w:bCs/>
                <w:kern w:val="1"/>
                <w:szCs w:val="24"/>
                <w:lang w:eastAsia="hi-IN" w:bidi="hi-IN"/>
              </w:rPr>
            </w:pPr>
            <w:r w:rsidRPr="00465868">
              <w:rPr>
                <w:rFonts w:eastAsia="Arial Unicode MS" w:cs="Times New Roman"/>
                <w:b/>
                <w:bCs/>
                <w:kern w:val="1"/>
                <w:szCs w:val="24"/>
                <w:lang w:eastAsia="hi-IN" w:bidi="hi-IN"/>
              </w:rPr>
              <w:t>За год, т</w:t>
            </w:r>
            <w:proofErr w:type="gramStart"/>
            <w:r w:rsidRPr="00465868">
              <w:rPr>
                <w:rFonts w:eastAsia="Arial Unicode MS" w:cs="Times New Roman"/>
                <w:b/>
                <w:bCs/>
                <w:kern w:val="1"/>
                <w:szCs w:val="24"/>
                <w:lang w:eastAsia="hi-IN" w:bidi="hi-IN"/>
              </w:rPr>
              <w:t>.м</w:t>
            </w:r>
            <w:proofErr w:type="gramEnd"/>
            <w:r w:rsidRPr="004D4D00">
              <w:rPr>
                <w:rFonts w:eastAsia="Arial Unicode MS" w:cs="Times New Roman"/>
                <w:b/>
                <w:bCs/>
                <w:kern w:val="1"/>
                <w:szCs w:val="24"/>
                <w:vertAlign w:val="superscript"/>
                <w:lang w:eastAsia="hi-IN" w:bidi="hi-IN"/>
              </w:rPr>
              <w:t>3</w:t>
            </w:r>
          </w:p>
        </w:tc>
        <w:tc>
          <w:tcPr>
            <w:tcW w:w="3048" w:type="dxa"/>
            <w:tcBorders>
              <w:top w:val="single" w:sz="1" w:space="0" w:color="000000"/>
              <w:left w:val="single" w:sz="1" w:space="0" w:color="000000"/>
              <w:bottom w:val="single" w:sz="1" w:space="0" w:color="000000"/>
              <w:right w:val="single" w:sz="1" w:space="0" w:color="000000"/>
            </w:tcBorders>
            <w:shd w:val="clear" w:color="auto" w:fill="auto"/>
          </w:tcPr>
          <w:p w:rsidR="00232740" w:rsidRPr="00465868" w:rsidRDefault="00232740" w:rsidP="00232740">
            <w:pPr>
              <w:widowControl w:val="0"/>
              <w:suppressAutoHyphens/>
              <w:autoSpaceDE w:val="0"/>
              <w:snapToGrid w:val="0"/>
              <w:jc w:val="center"/>
              <w:textAlignment w:val="baseline"/>
              <w:rPr>
                <w:rFonts w:eastAsia="Arial Unicode MS" w:cs="Times New Roman"/>
                <w:b/>
                <w:bCs/>
                <w:kern w:val="1"/>
                <w:szCs w:val="24"/>
                <w:lang w:eastAsia="hi-IN" w:bidi="hi-IN"/>
              </w:rPr>
            </w:pPr>
            <w:r w:rsidRPr="00465868">
              <w:rPr>
                <w:rFonts w:eastAsia="Arial Unicode MS" w:cs="Times New Roman"/>
                <w:b/>
                <w:bCs/>
                <w:kern w:val="1"/>
                <w:szCs w:val="24"/>
                <w:lang w:eastAsia="hi-IN" w:bidi="hi-IN"/>
              </w:rPr>
              <w:t>За сутки, т</w:t>
            </w:r>
            <w:proofErr w:type="gramStart"/>
            <w:r w:rsidRPr="00465868">
              <w:rPr>
                <w:rFonts w:eastAsia="Arial Unicode MS" w:cs="Times New Roman"/>
                <w:b/>
                <w:bCs/>
                <w:kern w:val="1"/>
                <w:szCs w:val="24"/>
                <w:lang w:eastAsia="hi-IN" w:bidi="hi-IN"/>
              </w:rPr>
              <w:t>.м</w:t>
            </w:r>
            <w:proofErr w:type="gramEnd"/>
            <w:r w:rsidRPr="004D4D00">
              <w:rPr>
                <w:rFonts w:eastAsia="Arial Unicode MS" w:cs="Times New Roman"/>
                <w:b/>
                <w:bCs/>
                <w:kern w:val="1"/>
                <w:szCs w:val="24"/>
                <w:vertAlign w:val="superscript"/>
                <w:lang w:eastAsia="hi-IN" w:bidi="hi-IN"/>
              </w:rPr>
              <w:t>3</w:t>
            </w:r>
          </w:p>
        </w:tc>
      </w:tr>
      <w:tr w:rsidR="007D3976" w:rsidRPr="00465868" w:rsidTr="00802A79">
        <w:trPr>
          <w:trHeight w:val="341"/>
        </w:trPr>
        <w:tc>
          <w:tcPr>
            <w:tcW w:w="2774" w:type="dxa"/>
            <w:tcBorders>
              <w:top w:val="single" w:sz="1" w:space="0" w:color="000000"/>
              <w:left w:val="single" w:sz="1" w:space="0" w:color="000000"/>
              <w:bottom w:val="single" w:sz="1" w:space="0" w:color="000000"/>
            </w:tcBorders>
            <w:shd w:val="clear" w:color="auto" w:fill="auto"/>
          </w:tcPr>
          <w:p w:rsidR="007D3976" w:rsidRPr="00465868" w:rsidRDefault="007D3976" w:rsidP="00232740">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w:t>
            </w:r>
          </w:p>
        </w:tc>
        <w:tc>
          <w:tcPr>
            <w:tcW w:w="3047" w:type="dxa"/>
            <w:tcBorders>
              <w:top w:val="single" w:sz="1" w:space="0" w:color="000000"/>
              <w:left w:val="single" w:sz="1" w:space="0" w:color="000000"/>
              <w:bottom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73,17</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0,20</w:t>
            </w:r>
          </w:p>
        </w:tc>
      </w:tr>
      <w:tr w:rsidR="007D3976" w:rsidRPr="00465868" w:rsidTr="00802A79">
        <w:trPr>
          <w:trHeight w:val="341"/>
        </w:trPr>
        <w:tc>
          <w:tcPr>
            <w:tcW w:w="2774" w:type="dxa"/>
            <w:tcBorders>
              <w:top w:val="single" w:sz="1" w:space="0" w:color="000000"/>
              <w:left w:val="single" w:sz="1" w:space="0" w:color="000000"/>
              <w:bottom w:val="single" w:sz="1" w:space="0" w:color="000000"/>
            </w:tcBorders>
            <w:shd w:val="clear" w:color="auto" w:fill="auto"/>
          </w:tcPr>
          <w:p w:rsidR="007D3976" w:rsidRPr="00465868" w:rsidRDefault="007D3976" w:rsidP="00232740">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w:t>
            </w:r>
          </w:p>
        </w:tc>
        <w:tc>
          <w:tcPr>
            <w:tcW w:w="3047" w:type="dxa"/>
            <w:tcBorders>
              <w:top w:val="single" w:sz="1" w:space="0" w:color="000000"/>
              <w:left w:val="single" w:sz="1" w:space="0" w:color="000000"/>
              <w:bottom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1021,62</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2,84</w:t>
            </w:r>
          </w:p>
        </w:tc>
      </w:tr>
      <w:tr w:rsidR="007D3976" w:rsidRPr="00465868" w:rsidTr="00802A79">
        <w:trPr>
          <w:trHeight w:val="341"/>
        </w:trPr>
        <w:tc>
          <w:tcPr>
            <w:tcW w:w="2774" w:type="dxa"/>
            <w:tcBorders>
              <w:top w:val="single" w:sz="1" w:space="0" w:color="000000"/>
              <w:left w:val="single" w:sz="1" w:space="0" w:color="000000"/>
              <w:bottom w:val="single" w:sz="1" w:space="0" w:color="000000"/>
            </w:tcBorders>
            <w:shd w:val="clear" w:color="auto" w:fill="auto"/>
          </w:tcPr>
          <w:p w:rsidR="007D3976" w:rsidRPr="00465868" w:rsidRDefault="007D3976" w:rsidP="00232740">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5</w:t>
            </w:r>
          </w:p>
        </w:tc>
        <w:tc>
          <w:tcPr>
            <w:tcW w:w="3047" w:type="dxa"/>
            <w:tcBorders>
              <w:top w:val="single" w:sz="1" w:space="0" w:color="000000"/>
              <w:left w:val="single" w:sz="1" w:space="0" w:color="000000"/>
              <w:bottom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7983,81</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22,18</w:t>
            </w:r>
          </w:p>
        </w:tc>
      </w:tr>
      <w:tr w:rsidR="007D3976" w:rsidRPr="00465868" w:rsidTr="00802A79">
        <w:trPr>
          <w:trHeight w:val="337"/>
        </w:trPr>
        <w:tc>
          <w:tcPr>
            <w:tcW w:w="2774" w:type="dxa"/>
            <w:tcBorders>
              <w:top w:val="single" w:sz="1" w:space="0" w:color="000000"/>
              <w:left w:val="single" w:sz="1" w:space="0" w:color="000000"/>
              <w:bottom w:val="single" w:sz="1" w:space="0" w:color="000000"/>
            </w:tcBorders>
            <w:shd w:val="clear" w:color="auto" w:fill="auto"/>
          </w:tcPr>
          <w:p w:rsidR="007D3976" w:rsidRPr="00465868" w:rsidRDefault="007D3976" w:rsidP="00232740">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6</w:t>
            </w:r>
          </w:p>
        </w:tc>
        <w:tc>
          <w:tcPr>
            <w:tcW w:w="3047" w:type="dxa"/>
            <w:tcBorders>
              <w:top w:val="single" w:sz="1" w:space="0" w:color="000000"/>
              <w:left w:val="single" w:sz="1" w:space="0" w:color="000000"/>
              <w:bottom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58737,9</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163,16</w:t>
            </w:r>
          </w:p>
        </w:tc>
      </w:tr>
      <w:tr w:rsidR="007D3976" w:rsidRPr="00465868" w:rsidTr="00802A79">
        <w:trPr>
          <w:trHeight w:val="359"/>
        </w:trPr>
        <w:tc>
          <w:tcPr>
            <w:tcW w:w="2774" w:type="dxa"/>
            <w:tcBorders>
              <w:top w:val="single" w:sz="1" w:space="0" w:color="000000"/>
              <w:left w:val="single" w:sz="1" w:space="0" w:color="000000"/>
              <w:bottom w:val="single" w:sz="1" w:space="0" w:color="000000"/>
            </w:tcBorders>
            <w:shd w:val="clear" w:color="auto" w:fill="auto"/>
          </w:tcPr>
          <w:p w:rsidR="007D3976" w:rsidRPr="00465868" w:rsidRDefault="007D3976" w:rsidP="00232740">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7</w:t>
            </w:r>
          </w:p>
        </w:tc>
        <w:tc>
          <w:tcPr>
            <w:tcW w:w="3047" w:type="dxa"/>
            <w:tcBorders>
              <w:top w:val="single" w:sz="1" w:space="0" w:color="000000"/>
              <w:left w:val="single" w:sz="1" w:space="0" w:color="000000"/>
              <w:bottom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7489,96</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20,81</w:t>
            </w:r>
          </w:p>
        </w:tc>
      </w:tr>
      <w:tr w:rsidR="007D3976" w:rsidRPr="00465868" w:rsidTr="00802A79">
        <w:trPr>
          <w:trHeight w:val="359"/>
        </w:trPr>
        <w:tc>
          <w:tcPr>
            <w:tcW w:w="2774" w:type="dxa"/>
            <w:tcBorders>
              <w:top w:val="single" w:sz="1" w:space="0" w:color="000000"/>
              <w:left w:val="single" w:sz="1" w:space="0" w:color="000000"/>
              <w:bottom w:val="single" w:sz="1" w:space="0" w:color="000000"/>
            </w:tcBorders>
            <w:shd w:val="clear" w:color="auto" w:fill="auto"/>
          </w:tcPr>
          <w:p w:rsidR="007D3976" w:rsidRDefault="007D3976" w:rsidP="00232740">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8-9</w:t>
            </w:r>
          </w:p>
        </w:tc>
        <w:tc>
          <w:tcPr>
            <w:tcW w:w="3047" w:type="dxa"/>
            <w:tcBorders>
              <w:top w:val="single" w:sz="1" w:space="0" w:color="000000"/>
              <w:left w:val="single" w:sz="1" w:space="0" w:color="000000"/>
              <w:bottom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1296,71</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3,60</w:t>
            </w:r>
          </w:p>
        </w:tc>
      </w:tr>
      <w:tr w:rsidR="007D3976" w:rsidRPr="00465868" w:rsidTr="00802A79">
        <w:trPr>
          <w:trHeight w:val="359"/>
        </w:trPr>
        <w:tc>
          <w:tcPr>
            <w:tcW w:w="2774" w:type="dxa"/>
            <w:tcBorders>
              <w:top w:val="single" w:sz="1" w:space="0" w:color="000000"/>
              <w:left w:val="single" w:sz="1" w:space="0" w:color="000000"/>
              <w:bottom w:val="single" w:sz="1" w:space="0" w:color="000000"/>
            </w:tcBorders>
            <w:shd w:val="clear" w:color="auto" w:fill="auto"/>
          </w:tcPr>
          <w:p w:rsidR="007D3976" w:rsidRDefault="007D3976" w:rsidP="00232740">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10</w:t>
            </w:r>
          </w:p>
        </w:tc>
        <w:tc>
          <w:tcPr>
            <w:tcW w:w="3047" w:type="dxa"/>
            <w:tcBorders>
              <w:top w:val="single" w:sz="1" w:space="0" w:color="000000"/>
              <w:left w:val="single" w:sz="1" w:space="0" w:color="000000"/>
              <w:bottom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2228,8</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6,19</w:t>
            </w:r>
          </w:p>
        </w:tc>
      </w:tr>
      <w:tr w:rsidR="007D3976" w:rsidRPr="00465868" w:rsidTr="00802A79">
        <w:trPr>
          <w:trHeight w:val="359"/>
        </w:trPr>
        <w:tc>
          <w:tcPr>
            <w:tcW w:w="2774" w:type="dxa"/>
            <w:tcBorders>
              <w:top w:val="single" w:sz="1" w:space="0" w:color="000000"/>
              <w:left w:val="single" w:sz="1" w:space="0" w:color="000000"/>
              <w:bottom w:val="single" w:sz="1" w:space="0" w:color="000000"/>
            </w:tcBorders>
            <w:shd w:val="clear" w:color="auto" w:fill="auto"/>
          </w:tcPr>
          <w:p w:rsidR="007D3976" w:rsidRDefault="007D3976" w:rsidP="00232740">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11</w:t>
            </w:r>
          </w:p>
        </w:tc>
        <w:tc>
          <w:tcPr>
            <w:tcW w:w="3047" w:type="dxa"/>
            <w:tcBorders>
              <w:top w:val="single" w:sz="1" w:space="0" w:color="000000"/>
              <w:left w:val="single" w:sz="1" w:space="0" w:color="000000"/>
              <w:bottom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3360,24</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9,33</w:t>
            </w:r>
          </w:p>
        </w:tc>
      </w:tr>
      <w:tr w:rsidR="007D3976" w:rsidRPr="00465868" w:rsidTr="00802A79">
        <w:trPr>
          <w:trHeight w:val="359"/>
        </w:trPr>
        <w:tc>
          <w:tcPr>
            <w:tcW w:w="2774" w:type="dxa"/>
            <w:tcBorders>
              <w:top w:val="single" w:sz="1" w:space="0" w:color="000000"/>
              <w:left w:val="single" w:sz="1" w:space="0" w:color="000000"/>
              <w:bottom w:val="single" w:sz="1" w:space="0" w:color="000000"/>
            </w:tcBorders>
            <w:shd w:val="clear" w:color="auto" w:fill="auto"/>
          </w:tcPr>
          <w:p w:rsidR="007D3976" w:rsidRDefault="007D3976" w:rsidP="00232740">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12</w:t>
            </w:r>
          </w:p>
        </w:tc>
        <w:tc>
          <w:tcPr>
            <w:tcW w:w="3047" w:type="dxa"/>
            <w:tcBorders>
              <w:top w:val="single" w:sz="1" w:space="0" w:color="000000"/>
              <w:left w:val="single" w:sz="1" w:space="0" w:color="000000"/>
              <w:bottom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8179,43</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22,72</w:t>
            </w:r>
          </w:p>
        </w:tc>
      </w:tr>
      <w:tr w:rsidR="007D3976" w:rsidRPr="00465868" w:rsidTr="00802A79">
        <w:trPr>
          <w:trHeight w:val="359"/>
        </w:trPr>
        <w:tc>
          <w:tcPr>
            <w:tcW w:w="2774" w:type="dxa"/>
            <w:tcBorders>
              <w:top w:val="single" w:sz="1" w:space="0" w:color="000000"/>
              <w:left w:val="single" w:sz="1" w:space="0" w:color="000000"/>
              <w:bottom w:val="single" w:sz="1" w:space="0" w:color="000000"/>
            </w:tcBorders>
            <w:shd w:val="clear" w:color="auto" w:fill="auto"/>
          </w:tcPr>
          <w:p w:rsid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13</w:t>
            </w:r>
          </w:p>
        </w:tc>
        <w:tc>
          <w:tcPr>
            <w:tcW w:w="3047" w:type="dxa"/>
            <w:tcBorders>
              <w:top w:val="single" w:sz="1" w:space="0" w:color="000000"/>
              <w:left w:val="single" w:sz="1" w:space="0" w:color="000000"/>
              <w:bottom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957,22</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2,66</w:t>
            </w:r>
          </w:p>
        </w:tc>
      </w:tr>
      <w:tr w:rsidR="007D3976" w:rsidRPr="00465868" w:rsidTr="00802A79">
        <w:trPr>
          <w:trHeight w:val="359"/>
        </w:trPr>
        <w:tc>
          <w:tcPr>
            <w:tcW w:w="2774" w:type="dxa"/>
            <w:tcBorders>
              <w:top w:val="single" w:sz="1" w:space="0" w:color="000000"/>
              <w:left w:val="single" w:sz="1" w:space="0" w:color="000000"/>
              <w:bottom w:val="single" w:sz="1" w:space="0" w:color="000000"/>
            </w:tcBorders>
            <w:shd w:val="clear" w:color="auto" w:fill="auto"/>
          </w:tcPr>
          <w:p w:rsid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14</w:t>
            </w:r>
          </w:p>
        </w:tc>
        <w:tc>
          <w:tcPr>
            <w:tcW w:w="3047" w:type="dxa"/>
            <w:tcBorders>
              <w:top w:val="single" w:sz="1" w:space="0" w:color="000000"/>
              <w:left w:val="single" w:sz="1" w:space="0" w:color="000000"/>
              <w:bottom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1871,8</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5,20</w:t>
            </w:r>
          </w:p>
        </w:tc>
      </w:tr>
      <w:tr w:rsidR="007D3976" w:rsidRPr="00465868" w:rsidTr="00802A79">
        <w:trPr>
          <w:trHeight w:val="359"/>
        </w:trPr>
        <w:tc>
          <w:tcPr>
            <w:tcW w:w="2774" w:type="dxa"/>
            <w:tcBorders>
              <w:top w:val="single" w:sz="1" w:space="0" w:color="000000"/>
              <w:left w:val="single" w:sz="1" w:space="0" w:color="000000"/>
              <w:bottom w:val="single" w:sz="1" w:space="0" w:color="000000"/>
            </w:tcBorders>
            <w:shd w:val="clear" w:color="auto" w:fill="auto"/>
          </w:tcPr>
          <w:p w:rsid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15</w:t>
            </w:r>
          </w:p>
        </w:tc>
        <w:tc>
          <w:tcPr>
            <w:tcW w:w="3047" w:type="dxa"/>
            <w:tcBorders>
              <w:top w:val="single" w:sz="1" w:space="0" w:color="000000"/>
              <w:left w:val="single" w:sz="1" w:space="0" w:color="000000"/>
              <w:bottom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8452,49</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23,48</w:t>
            </w:r>
          </w:p>
        </w:tc>
      </w:tr>
      <w:tr w:rsidR="007D3976" w:rsidRPr="00465868" w:rsidTr="00802A79">
        <w:trPr>
          <w:trHeight w:val="359"/>
        </w:trPr>
        <w:tc>
          <w:tcPr>
            <w:tcW w:w="2774" w:type="dxa"/>
            <w:tcBorders>
              <w:top w:val="single" w:sz="1" w:space="0" w:color="000000"/>
              <w:left w:val="single" w:sz="1" w:space="0" w:color="000000"/>
              <w:bottom w:val="single" w:sz="1" w:space="0" w:color="000000"/>
            </w:tcBorders>
            <w:shd w:val="clear" w:color="auto" w:fill="auto"/>
          </w:tcPr>
          <w:p w:rsid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16</w:t>
            </w:r>
          </w:p>
        </w:tc>
        <w:tc>
          <w:tcPr>
            <w:tcW w:w="3047" w:type="dxa"/>
            <w:tcBorders>
              <w:top w:val="single" w:sz="1" w:space="0" w:color="000000"/>
              <w:left w:val="single" w:sz="1" w:space="0" w:color="000000"/>
              <w:bottom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3528,55</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9,80</w:t>
            </w:r>
          </w:p>
        </w:tc>
      </w:tr>
      <w:tr w:rsidR="007D3976" w:rsidRPr="00465868" w:rsidTr="00802A79">
        <w:trPr>
          <w:trHeight w:val="359"/>
        </w:trPr>
        <w:tc>
          <w:tcPr>
            <w:tcW w:w="2774" w:type="dxa"/>
            <w:tcBorders>
              <w:top w:val="single" w:sz="1" w:space="0" w:color="000000"/>
              <w:left w:val="single" w:sz="1" w:space="0" w:color="000000"/>
              <w:bottom w:val="single" w:sz="1" w:space="0" w:color="000000"/>
            </w:tcBorders>
            <w:shd w:val="clear" w:color="auto" w:fill="auto"/>
          </w:tcPr>
          <w:p w:rsid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17</w:t>
            </w:r>
          </w:p>
        </w:tc>
        <w:tc>
          <w:tcPr>
            <w:tcW w:w="3047" w:type="dxa"/>
            <w:tcBorders>
              <w:top w:val="single" w:sz="1" w:space="0" w:color="000000"/>
              <w:left w:val="single" w:sz="1" w:space="0" w:color="000000"/>
              <w:bottom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24070,21</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66,86</w:t>
            </w:r>
          </w:p>
        </w:tc>
      </w:tr>
      <w:tr w:rsidR="007D3976" w:rsidRPr="00465868" w:rsidTr="00802A79">
        <w:trPr>
          <w:trHeight w:val="359"/>
        </w:trPr>
        <w:tc>
          <w:tcPr>
            <w:tcW w:w="2774" w:type="dxa"/>
            <w:tcBorders>
              <w:top w:val="single" w:sz="1" w:space="0" w:color="000000"/>
              <w:left w:val="single" w:sz="1" w:space="0" w:color="000000"/>
              <w:bottom w:val="single" w:sz="1" w:space="0" w:color="000000"/>
            </w:tcBorders>
            <w:shd w:val="clear" w:color="auto" w:fill="auto"/>
          </w:tcPr>
          <w:p w:rsid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18</w:t>
            </w:r>
          </w:p>
        </w:tc>
        <w:tc>
          <w:tcPr>
            <w:tcW w:w="3047" w:type="dxa"/>
            <w:tcBorders>
              <w:top w:val="single" w:sz="1" w:space="0" w:color="000000"/>
              <w:left w:val="single" w:sz="1" w:space="0" w:color="000000"/>
              <w:bottom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2052,39</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5,70</w:t>
            </w:r>
          </w:p>
        </w:tc>
      </w:tr>
      <w:tr w:rsidR="007D3976" w:rsidRPr="00465868" w:rsidTr="00802A79">
        <w:trPr>
          <w:trHeight w:val="359"/>
        </w:trPr>
        <w:tc>
          <w:tcPr>
            <w:tcW w:w="2774" w:type="dxa"/>
            <w:tcBorders>
              <w:top w:val="single" w:sz="1" w:space="0" w:color="000000"/>
              <w:left w:val="single" w:sz="1" w:space="0" w:color="000000"/>
              <w:bottom w:val="single" w:sz="1" w:space="0" w:color="000000"/>
            </w:tcBorders>
            <w:shd w:val="clear" w:color="auto" w:fill="auto"/>
          </w:tcPr>
          <w:p w:rsidR="007D3976" w:rsidRDefault="007D3976" w:rsidP="00232740">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20</w:t>
            </w:r>
          </w:p>
        </w:tc>
        <w:tc>
          <w:tcPr>
            <w:tcW w:w="3047" w:type="dxa"/>
            <w:tcBorders>
              <w:top w:val="single" w:sz="1" w:space="0" w:color="000000"/>
              <w:left w:val="single" w:sz="1" w:space="0" w:color="000000"/>
              <w:bottom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3470,82</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bottom"/>
          </w:tcPr>
          <w:p w:rsidR="007D3976" w:rsidRPr="007D3976" w:rsidRDefault="007D3976" w:rsidP="007D3976">
            <w:pPr>
              <w:widowControl w:val="0"/>
              <w:suppressAutoHyphens/>
              <w:autoSpaceDE w:val="0"/>
              <w:snapToGrid w:val="0"/>
              <w:spacing w:before="40"/>
              <w:jc w:val="center"/>
              <w:textAlignment w:val="baseline"/>
              <w:rPr>
                <w:rFonts w:eastAsia="Arial Unicode MS" w:cs="Times New Roman"/>
                <w:kern w:val="1"/>
                <w:szCs w:val="24"/>
                <w:lang w:eastAsia="hi-IN" w:bidi="hi-IN"/>
              </w:rPr>
            </w:pPr>
            <w:r w:rsidRPr="007D3976">
              <w:rPr>
                <w:rFonts w:eastAsia="Arial Unicode MS" w:cs="Times New Roman"/>
                <w:kern w:val="1"/>
                <w:szCs w:val="24"/>
                <w:lang w:eastAsia="hi-IN" w:bidi="hi-IN"/>
              </w:rPr>
              <w:t>9,64</w:t>
            </w:r>
          </w:p>
        </w:tc>
      </w:tr>
      <w:tr w:rsidR="00857EFA" w:rsidRPr="00465868" w:rsidTr="00F16767">
        <w:trPr>
          <w:trHeight w:val="359"/>
        </w:trPr>
        <w:tc>
          <w:tcPr>
            <w:tcW w:w="2774" w:type="dxa"/>
            <w:tcBorders>
              <w:top w:val="single" w:sz="1" w:space="0" w:color="000000"/>
              <w:left w:val="single" w:sz="1" w:space="0" w:color="000000"/>
              <w:bottom w:val="single" w:sz="1" w:space="0" w:color="000000"/>
            </w:tcBorders>
            <w:shd w:val="clear" w:color="auto" w:fill="auto"/>
          </w:tcPr>
          <w:p w:rsidR="00857EFA" w:rsidRDefault="00857EFA" w:rsidP="00232740">
            <w:pPr>
              <w:widowControl w:val="0"/>
              <w:suppressAutoHyphens/>
              <w:autoSpaceDE w:val="0"/>
              <w:snapToGrid w:val="0"/>
              <w:spacing w:before="4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Итого:</w:t>
            </w:r>
          </w:p>
        </w:tc>
        <w:tc>
          <w:tcPr>
            <w:tcW w:w="3047" w:type="dxa"/>
            <w:tcBorders>
              <w:top w:val="single" w:sz="1" w:space="0" w:color="000000"/>
              <w:left w:val="single" w:sz="1" w:space="0" w:color="000000"/>
              <w:bottom w:val="single" w:sz="1" w:space="0" w:color="000000"/>
            </w:tcBorders>
            <w:shd w:val="clear" w:color="auto" w:fill="auto"/>
            <w:vAlign w:val="center"/>
          </w:tcPr>
          <w:p w:rsidR="00857EFA" w:rsidRDefault="00321386">
            <w:pPr>
              <w:jc w:val="center"/>
              <w:rPr>
                <w:color w:val="000000"/>
                <w:szCs w:val="24"/>
              </w:rPr>
            </w:pPr>
            <w:r>
              <w:rPr>
                <w:color w:val="000000"/>
                <w:szCs w:val="24"/>
              </w:rPr>
              <w:t>134784,0</w:t>
            </w:r>
          </w:p>
        </w:tc>
        <w:tc>
          <w:tcPr>
            <w:tcW w:w="3048"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EFA" w:rsidRDefault="00857EFA" w:rsidP="00857EFA">
            <w:pPr>
              <w:jc w:val="center"/>
              <w:rPr>
                <w:color w:val="000000"/>
                <w:szCs w:val="24"/>
              </w:rPr>
            </w:pPr>
            <w:r>
              <w:rPr>
                <w:color w:val="000000"/>
              </w:rPr>
              <w:t>374,40</w:t>
            </w:r>
          </w:p>
        </w:tc>
      </w:tr>
    </w:tbl>
    <w:p w:rsidR="00FC47E4" w:rsidRDefault="006C17F1" w:rsidP="006C17F1">
      <w:pPr>
        <w:pStyle w:val="20"/>
      </w:pPr>
      <w:bookmarkStart w:id="16" w:name="_Toc381365206"/>
      <w:r w:rsidRPr="00FC47E4">
        <w:t xml:space="preserve">Структурный </w:t>
      </w:r>
      <w:r w:rsidR="00FC47E4" w:rsidRPr="00FC47E4">
        <w:t>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поселений и городских округов (пожаротушение, полив и др.)</w:t>
      </w:r>
      <w:bookmarkEnd w:id="16"/>
    </w:p>
    <w:p w:rsidR="00FA606C" w:rsidRDefault="005A3271" w:rsidP="00FA606C">
      <w:pPr>
        <w:pStyle w:val="e"/>
      </w:pPr>
      <w:r>
        <w:t xml:space="preserve">Структура водопотребления по группам потребителей </w:t>
      </w:r>
      <w:r w:rsidR="00572190">
        <w:t xml:space="preserve">г. Шарыпово </w:t>
      </w:r>
      <w:r>
        <w:t>представлена на р</w:t>
      </w:r>
      <w:r>
        <w:t>и</w:t>
      </w:r>
      <w:r>
        <w:t>сунке 3</w:t>
      </w:r>
    </w:p>
    <w:p w:rsidR="005A3271" w:rsidRDefault="007D3976" w:rsidP="005A3271">
      <w:pPr>
        <w:pStyle w:val="e"/>
        <w:jc w:val="center"/>
      </w:pPr>
      <w:r>
        <w:rPr>
          <w:noProof/>
        </w:rPr>
        <w:drawing>
          <wp:inline distT="0" distB="0" distL="0" distR="0">
            <wp:extent cx="4481465" cy="24806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A3271" w:rsidRDefault="005A3271" w:rsidP="005A3271">
      <w:pPr>
        <w:pStyle w:val="e"/>
        <w:jc w:val="center"/>
      </w:pPr>
      <w:r>
        <w:t>Рис.3 Диаграмма водопотребления по группам потребителей</w:t>
      </w:r>
    </w:p>
    <w:p w:rsidR="005A3271" w:rsidRDefault="005A3271" w:rsidP="005A3271">
      <w:pPr>
        <w:pStyle w:val="e"/>
      </w:pPr>
      <w:r>
        <w:lastRenderedPageBreak/>
        <w:t xml:space="preserve">Основным потребителем холодной воды в г. Шарыпово является </w:t>
      </w:r>
      <w:r w:rsidR="00594A81">
        <w:t>население.</w:t>
      </w:r>
    </w:p>
    <w:p w:rsidR="00572190" w:rsidRDefault="00572190" w:rsidP="00572190">
      <w:pPr>
        <w:pStyle w:val="e"/>
      </w:pPr>
      <w:r>
        <w:t>Структура водопотребления по группам потребителей р.п. Дубинино представлена на рисунке 3</w:t>
      </w:r>
    </w:p>
    <w:p w:rsidR="00572190" w:rsidRDefault="00942D37" w:rsidP="00572190">
      <w:pPr>
        <w:pStyle w:val="e"/>
        <w:jc w:val="center"/>
      </w:pPr>
      <w:r>
        <w:rPr>
          <w:noProof/>
        </w:rPr>
        <w:drawing>
          <wp:inline distT="0" distB="0" distL="0" distR="0">
            <wp:extent cx="4905375" cy="30670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72190" w:rsidRDefault="00572190" w:rsidP="00572190">
      <w:pPr>
        <w:pStyle w:val="e"/>
        <w:jc w:val="center"/>
      </w:pPr>
      <w:r>
        <w:t>Рис.</w:t>
      </w:r>
      <w:r w:rsidR="000E1B92">
        <w:t>4</w:t>
      </w:r>
      <w:r>
        <w:t xml:space="preserve"> Диаграмма водопотребления по группам потребителей</w:t>
      </w:r>
    </w:p>
    <w:p w:rsidR="00572190" w:rsidRDefault="00572190" w:rsidP="00572190">
      <w:pPr>
        <w:pStyle w:val="e"/>
      </w:pPr>
      <w:r>
        <w:t xml:space="preserve">Основным потребителем холодной воды в р.п. Дубинино является </w:t>
      </w:r>
      <w:r w:rsidR="00942D37">
        <w:t>население.</w:t>
      </w:r>
    </w:p>
    <w:p w:rsidR="00FC47E4" w:rsidRDefault="006C17F1" w:rsidP="006C17F1">
      <w:pPr>
        <w:pStyle w:val="20"/>
      </w:pPr>
      <w:bookmarkStart w:id="17" w:name="_Toc381365207"/>
      <w:r w:rsidRPr="00FC47E4">
        <w:t xml:space="preserve">Сведения </w:t>
      </w:r>
      <w:r w:rsidR="00FC47E4" w:rsidRPr="00FC47E4">
        <w:t>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bookmarkEnd w:id="17"/>
    </w:p>
    <w:p w:rsidR="00FA606C" w:rsidRPr="00E258A5" w:rsidRDefault="00EA6619" w:rsidP="001F2749">
      <w:pPr>
        <w:pStyle w:val="e"/>
        <w:ind w:firstLine="567"/>
      </w:pPr>
      <w:proofErr w:type="gramStart"/>
      <w:r>
        <w:t xml:space="preserve">В 2012 году норма расхода воды для благоустроенной застройки </w:t>
      </w:r>
      <w:r w:rsidR="001F2749">
        <w:t xml:space="preserve">согласно генплана </w:t>
      </w:r>
      <w:r>
        <w:t>с</w:t>
      </w:r>
      <w:r>
        <w:t>о</w:t>
      </w:r>
      <w:r>
        <w:t>ставляет 300 л/</w:t>
      </w:r>
      <w:proofErr w:type="spellStart"/>
      <w:r>
        <w:t>сут</w:t>
      </w:r>
      <w:proofErr w:type="spellEnd"/>
      <w:r>
        <w:t xml:space="preserve"> на человека</w:t>
      </w:r>
      <w:r w:rsidR="00497875">
        <w:t>, для неблагоустроенной 50 л/</w:t>
      </w:r>
      <w:proofErr w:type="spellStart"/>
      <w:r w:rsidR="00497875">
        <w:t>сут</w:t>
      </w:r>
      <w:proofErr w:type="spellEnd"/>
      <w:r w:rsidR="00497875">
        <w:t xml:space="preserve"> на </w:t>
      </w:r>
      <w:r w:rsidR="00497875" w:rsidRPr="00E258A5">
        <w:t>человека.</w:t>
      </w:r>
      <w:proofErr w:type="gramEnd"/>
      <w:r w:rsidR="00595B9D" w:rsidRPr="00E258A5">
        <w:t xml:space="preserve"> </w:t>
      </w:r>
      <w:proofErr w:type="gramStart"/>
      <w:r w:rsidRPr="00E258A5">
        <w:t>Согласно генпл</w:t>
      </w:r>
      <w:r w:rsidRPr="00E258A5">
        <w:t>а</w:t>
      </w:r>
      <w:r w:rsidRPr="00E258A5">
        <w:t>на</w:t>
      </w:r>
      <w:proofErr w:type="gramEnd"/>
      <w:r w:rsidR="00497875" w:rsidRPr="00E258A5">
        <w:t>, суточный расход воды в г. Шарыпово составляет 11660 м</w:t>
      </w:r>
      <w:r w:rsidR="00497875" w:rsidRPr="00E258A5">
        <w:rPr>
          <w:vertAlign w:val="superscript"/>
        </w:rPr>
        <w:t>3</w:t>
      </w:r>
      <w:r w:rsidR="00497875" w:rsidRPr="00E258A5">
        <w:t>/</w:t>
      </w:r>
      <w:proofErr w:type="spellStart"/>
      <w:r w:rsidR="00497875" w:rsidRPr="00E258A5">
        <w:t>сут</w:t>
      </w:r>
      <w:proofErr w:type="spellEnd"/>
      <w:r w:rsidR="00497875" w:rsidRPr="00E258A5">
        <w:t>, фактически же он составл</w:t>
      </w:r>
      <w:r w:rsidR="00497875" w:rsidRPr="00E258A5">
        <w:t>я</w:t>
      </w:r>
      <w:r w:rsidR="00497875" w:rsidRPr="00E258A5">
        <w:t>ет 5100 м</w:t>
      </w:r>
      <w:r w:rsidR="00497875" w:rsidRPr="00E258A5">
        <w:rPr>
          <w:vertAlign w:val="superscript"/>
        </w:rPr>
        <w:t>3</w:t>
      </w:r>
      <w:r w:rsidR="00497875" w:rsidRPr="00E258A5">
        <w:t>/</w:t>
      </w:r>
      <w:proofErr w:type="spellStart"/>
      <w:r w:rsidR="00497875" w:rsidRPr="00E258A5">
        <w:t>сут</w:t>
      </w:r>
      <w:proofErr w:type="spellEnd"/>
      <w:r w:rsidR="00497875" w:rsidRPr="00E258A5">
        <w:t xml:space="preserve">. Такая разница в </w:t>
      </w:r>
      <w:r w:rsidR="00595B9D" w:rsidRPr="00E258A5">
        <w:t>водопотреблении,</w:t>
      </w:r>
      <w:r w:rsidR="00497875" w:rsidRPr="00E258A5">
        <w:t xml:space="preserve"> </w:t>
      </w:r>
      <w:proofErr w:type="gramStart"/>
      <w:r w:rsidR="00595B9D" w:rsidRPr="00E258A5">
        <w:t>получается</w:t>
      </w:r>
      <w:proofErr w:type="gramEnd"/>
      <w:r w:rsidR="00497875" w:rsidRPr="00E258A5">
        <w:t xml:space="preserve"> из-за использования общедом</w:t>
      </w:r>
      <w:r w:rsidR="00497875" w:rsidRPr="00E258A5">
        <w:t>о</w:t>
      </w:r>
      <w:r w:rsidR="00497875" w:rsidRPr="00E258A5">
        <w:t>вых и индивидуальных приборов учета.</w:t>
      </w:r>
    </w:p>
    <w:p w:rsidR="00D16CC3" w:rsidRDefault="00D16CC3" w:rsidP="004E58E1">
      <w:pPr>
        <w:suppressAutoHyphens/>
        <w:ind w:firstLine="567"/>
        <w:rPr>
          <w:rFonts w:eastAsia="Calibri" w:cs="Times New Roman"/>
          <w:szCs w:val="24"/>
        </w:rPr>
      </w:pPr>
      <w:r w:rsidRPr="00E258A5">
        <w:rPr>
          <w:rFonts w:eastAsia="Calibri" w:cs="Times New Roman"/>
          <w:szCs w:val="24"/>
        </w:rPr>
        <w:t xml:space="preserve">Вода технического качества нужна для полива зеленых насаждений в объеме </w:t>
      </w:r>
      <w:r w:rsidR="00755469" w:rsidRPr="00E258A5">
        <w:rPr>
          <w:rFonts w:eastAsia="Calibri" w:cs="Times New Roman"/>
          <w:szCs w:val="24"/>
        </w:rPr>
        <w:t>1940</w:t>
      </w:r>
      <w:r w:rsidRPr="00E258A5">
        <w:rPr>
          <w:rFonts w:eastAsia="Calibri" w:cs="Times New Roman"/>
          <w:szCs w:val="24"/>
        </w:rPr>
        <w:t xml:space="preserve"> м³/</w:t>
      </w:r>
      <w:proofErr w:type="spellStart"/>
      <w:r w:rsidRPr="00E258A5">
        <w:rPr>
          <w:rFonts w:eastAsia="Calibri" w:cs="Times New Roman"/>
          <w:szCs w:val="24"/>
        </w:rPr>
        <w:t>сут</w:t>
      </w:r>
      <w:proofErr w:type="spellEnd"/>
      <w:r w:rsidRPr="00E258A5">
        <w:rPr>
          <w:rFonts w:eastAsia="Calibri" w:cs="Times New Roman"/>
          <w:szCs w:val="24"/>
        </w:rPr>
        <w:t>. Исходя из того факта, что, расход воды на полив территории принимается в расчете на одного жителя 50 л/чел. в сутки, в соответствии с СП 31.13330.2010 СНиП 2.04.02-84*. Количество поливок - одна в сутки.</w:t>
      </w:r>
    </w:p>
    <w:p w:rsidR="001F2749" w:rsidRPr="001F2749" w:rsidRDefault="001F2749" w:rsidP="001F2749">
      <w:pPr>
        <w:spacing w:line="276" w:lineRule="auto"/>
        <w:ind w:firstLine="567"/>
        <w:jc w:val="left"/>
        <w:rPr>
          <w:rFonts w:cs="Times New Roman"/>
          <w:szCs w:val="24"/>
        </w:rPr>
      </w:pPr>
      <w:r w:rsidRPr="001F2749">
        <w:rPr>
          <w:rFonts w:cs="Times New Roman"/>
          <w:szCs w:val="24"/>
        </w:rPr>
        <w:t>Нормативы потребления  коммунальных услуг, утверждены Решение Шарыповского г</w:t>
      </w:r>
      <w:r w:rsidRPr="001F2749">
        <w:rPr>
          <w:rFonts w:cs="Times New Roman"/>
          <w:szCs w:val="24"/>
        </w:rPr>
        <w:t>о</w:t>
      </w:r>
      <w:r w:rsidRPr="001F2749">
        <w:rPr>
          <w:rFonts w:cs="Times New Roman"/>
          <w:szCs w:val="24"/>
        </w:rPr>
        <w:t>родского совета от 21.02.2006г. и составляют:</w:t>
      </w:r>
    </w:p>
    <w:p w:rsidR="001F2749" w:rsidRPr="001F2749" w:rsidRDefault="001F2749" w:rsidP="001F2749">
      <w:pPr>
        <w:pStyle w:val="aff3"/>
        <w:numPr>
          <w:ilvl w:val="0"/>
          <w:numId w:val="41"/>
        </w:numPr>
        <w:spacing w:after="0"/>
        <w:rPr>
          <w:rFonts w:ascii="Times New Roman" w:eastAsiaTheme="minorHAnsi" w:hAnsi="Times New Roman" w:cs="Times New Roman"/>
          <w:sz w:val="24"/>
          <w:szCs w:val="24"/>
          <w:lang w:eastAsia="en-US"/>
        </w:rPr>
      </w:pPr>
      <w:r w:rsidRPr="001F2749">
        <w:rPr>
          <w:rFonts w:ascii="Times New Roman" w:eastAsiaTheme="minorHAnsi" w:hAnsi="Times New Roman" w:cs="Times New Roman"/>
          <w:sz w:val="24"/>
          <w:szCs w:val="24"/>
          <w:lang w:eastAsia="en-US"/>
        </w:rPr>
        <w:t>Многоквартирные жилые дома и малоэтажная застройка</w:t>
      </w:r>
    </w:p>
    <w:p w:rsidR="001F2749" w:rsidRPr="001F2749" w:rsidRDefault="001F2749" w:rsidP="001F2749">
      <w:pPr>
        <w:spacing w:line="276" w:lineRule="auto"/>
        <w:ind w:left="360"/>
        <w:contextualSpacing/>
        <w:jc w:val="left"/>
        <w:rPr>
          <w:rFonts w:cs="Times New Roman"/>
          <w:szCs w:val="24"/>
        </w:rPr>
      </w:pPr>
      <w:r>
        <w:rPr>
          <w:rFonts w:cs="Times New Roman"/>
          <w:szCs w:val="24"/>
        </w:rPr>
        <w:t xml:space="preserve">- </w:t>
      </w:r>
      <w:r w:rsidRPr="001F2749">
        <w:rPr>
          <w:rFonts w:cs="Times New Roman"/>
          <w:szCs w:val="24"/>
        </w:rPr>
        <w:t>с полным благоустройством – 5,47м</w:t>
      </w:r>
      <w:r w:rsidRPr="001F2749">
        <w:rPr>
          <w:rFonts w:cs="Times New Roman"/>
          <w:szCs w:val="24"/>
          <w:vertAlign w:val="superscript"/>
        </w:rPr>
        <w:t>3</w:t>
      </w:r>
      <w:r w:rsidR="00C30119">
        <w:rPr>
          <w:rFonts w:cs="Times New Roman"/>
          <w:szCs w:val="24"/>
        </w:rPr>
        <w:t>/</w:t>
      </w:r>
      <w:proofErr w:type="spellStart"/>
      <w:proofErr w:type="gramStart"/>
      <w:r w:rsidR="00C30119">
        <w:rPr>
          <w:rFonts w:cs="Times New Roman"/>
          <w:szCs w:val="24"/>
        </w:rPr>
        <w:t>мес</w:t>
      </w:r>
      <w:proofErr w:type="spellEnd"/>
      <w:proofErr w:type="gramEnd"/>
      <w:r w:rsidRPr="001F2749">
        <w:rPr>
          <w:rFonts w:cs="Times New Roman"/>
          <w:szCs w:val="24"/>
        </w:rPr>
        <w:t>;</w:t>
      </w:r>
    </w:p>
    <w:p w:rsidR="001F2749" w:rsidRPr="001F2749" w:rsidRDefault="001F2749" w:rsidP="001F2749">
      <w:pPr>
        <w:spacing w:after="200" w:line="276" w:lineRule="auto"/>
        <w:ind w:left="360"/>
        <w:contextualSpacing/>
        <w:jc w:val="left"/>
        <w:rPr>
          <w:rFonts w:cs="Times New Roman"/>
          <w:szCs w:val="24"/>
        </w:rPr>
      </w:pPr>
      <w:r>
        <w:rPr>
          <w:rFonts w:cs="Times New Roman"/>
          <w:szCs w:val="24"/>
        </w:rPr>
        <w:t xml:space="preserve">- </w:t>
      </w:r>
      <w:r w:rsidRPr="001F2749">
        <w:rPr>
          <w:rFonts w:cs="Times New Roman"/>
          <w:szCs w:val="24"/>
        </w:rPr>
        <w:t>с сидячими ваннами, оборудованными душами – 4,25</w:t>
      </w:r>
      <w:r w:rsidR="00C30119" w:rsidRPr="00C30119">
        <w:rPr>
          <w:rFonts w:cs="Times New Roman"/>
          <w:szCs w:val="24"/>
        </w:rPr>
        <w:t xml:space="preserve"> </w:t>
      </w:r>
      <w:r w:rsidR="00C30119" w:rsidRPr="001F2749">
        <w:rPr>
          <w:rFonts w:cs="Times New Roman"/>
          <w:szCs w:val="24"/>
        </w:rPr>
        <w:t>м</w:t>
      </w:r>
      <w:r w:rsidR="00C30119" w:rsidRPr="001F2749">
        <w:rPr>
          <w:rFonts w:cs="Times New Roman"/>
          <w:szCs w:val="24"/>
          <w:vertAlign w:val="superscript"/>
        </w:rPr>
        <w:t>3</w:t>
      </w:r>
      <w:r w:rsidR="00C30119">
        <w:rPr>
          <w:rFonts w:cs="Times New Roman"/>
          <w:szCs w:val="24"/>
        </w:rPr>
        <w:t>/</w:t>
      </w:r>
      <w:proofErr w:type="spellStart"/>
      <w:proofErr w:type="gramStart"/>
      <w:r w:rsidR="00C30119">
        <w:rPr>
          <w:rFonts w:cs="Times New Roman"/>
          <w:szCs w:val="24"/>
        </w:rPr>
        <w:t>мес</w:t>
      </w:r>
      <w:proofErr w:type="spellEnd"/>
      <w:proofErr w:type="gramEnd"/>
    </w:p>
    <w:p w:rsidR="001F2749" w:rsidRPr="001F2749" w:rsidRDefault="001F2749" w:rsidP="001F2749">
      <w:pPr>
        <w:spacing w:after="200" w:line="276" w:lineRule="auto"/>
        <w:ind w:left="360"/>
        <w:contextualSpacing/>
        <w:jc w:val="left"/>
        <w:rPr>
          <w:rFonts w:cs="Times New Roman"/>
          <w:szCs w:val="24"/>
        </w:rPr>
      </w:pPr>
      <w:r>
        <w:rPr>
          <w:rFonts w:cs="Times New Roman"/>
          <w:szCs w:val="24"/>
        </w:rPr>
        <w:t xml:space="preserve">- </w:t>
      </w:r>
      <w:r w:rsidRPr="001F2749">
        <w:rPr>
          <w:rFonts w:cs="Times New Roman"/>
          <w:szCs w:val="24"/>
        </w:rPr>
        <w:t>с душами – 2,43</w:t>
      </w:r>
      <w:r w:rsidR="00C30119" w:rsidRPr="00C30119">
        <w:rPr>
          <w:rFonts w:cs="Times New Roman"/>
          <w:szCs w:val="24"/>
        </w:rPr>
        <w:t xml:space="preserve"> </w:t>
      </w:r>
      <w:r w:rsidR="00C30119" w:rsidRPr="001F2749">
        <w:rPr>
          <w:rFonts w:cs="Times New Roman"/>
          <w:szCs w:val="24"/>
        </w:rPr>
        <w:t>м</w:t>
      </w:r>
      <w:r w:rsidR="00C30119" w:rsidRPr="001F2749">
        <w:rPr>
          <w:rFonts w:cs="Times New Roman"/>
          <w:szCs w:val="24"/>
          <w:vertAlign w:val="superscript"/>
        </w:rPr>
        <w:t>3</w:t>
      </w:r>
      <w:r w:rsidR="00C30119">
        <w:rPr>
          <w:rFonts w:cs="Times New Roman"/>
          <w:szCs w:val="24"/>
        </w:rPr>
        <w:t>/</w:t>
      </w:r>
      <w:proofErr w:type="spellStart"/>
      <w:proofErr w:type="gramStart"/>
      <w:r w:rsidR="00C30119">
        <w:rPr>
          <w:rFonts w:cs="Times New Roman"/>
          <w:szCs w:val="24"/>
        </w:rPr>
        <w:t>мес</w:t>
      </w:r>
      <w:proofErr w:type="spellEnd"/>
      <w:proofErr w:type="gramEnd"/>
    </w:p>
    <w:p w:rsidR="001F2749" w:rsidRPr="001F2749" w:rsidRDefault="001F2749" w:rsidP="001F2749">
      <w:pPr>
        <w:spacing w:after="200" w:line="276" w:lineRule="auto"/>
        <w:ind w:left="720" w:hanging="436"/>
        <w:contextualSpacing/>
        <w:jc w:val="left"/>
        <w:rPr>
          <w:rFonts w:cs="Times New Roman"/>
          <w:szCs w:val="24"/>
        </w:rPr>
      </w:pPr>
      <w:r>
        <w:rPr>
          <w:rFonts w:cs="Times New Roman"/>
          <w:szCs w:val="24"/>
        </w:rPr>
        <w:t xml:space="preserve"> - </w:t>
      </w:r>
      <w:r w:rsidRPr="001F2749">
        <w:rPr>
          <w:rFonts w:cs="Times New Roman"/>
          <w:szCs w:val="24"/>
        </w:rPr>
        <w:t>с водопроводом и канализацией без горячего водоснабжения – 3,65</w:t>
      </w:r>
      <w:r w:rsidR="00C30119" w:rsidRPr="00C30119">
        <w:rPr>
          <w:rFonts w:cs="Times New Roman"/>
          <w:szCs w:val="24"/>
        </w:rPr>
        <w:t xml:space="preserve"> </w:t>
      </w:r>
      <w:r w:rsidR="00C30119" w:rsidRPr="001F2749">
        <w:rPr>
          <w:rFonts w:cs="Times New Roman"/>
          <w:szCs w:val="24"/>
        </w:rPr>
        <w:t>м</w:t>
      </w:r>
      <w:r w:rsidR="00C30119" w:rsidRPr="001F2749">
        <w:rPr>
          <w:rFonts w:cs="Times New Roman"/>
          <w:szCs w:val="24"/>
          <w:vertAlign w:val="superscript"/>
        </w:rPr>
        <w:t>3</w:t>
      </w:r>
      <w:r w:rsidR="00C30119">
        <w:rPr>
          <w:rFonts w:cs="Times New Roman"/>
          <w:szCs w:val="24"/>
        </w:rPr>
        <w:t>/</w:t>
      </w:r>
      <w:proofErr w:type="spellStart"/>
      <w:proofErr w:type="gramStart"/>
      <w:r w:rsidR="00C30119">
        <w:rPr>
          <w:rFonts w:cs="Times New Roman"/>
          <w:szCs w:val="24"/>
        </w:rPr>
        <w:t>мес</w:t>
      </w:r>
      <w:proofErr w:type="spellEnd"/>
      <w:proofErr w:type="gramEnd"/>
      <w:r w:rsidRPr="001F2749">
        <w:rPr>
          <w:rFonts w:cs="Times New Roman"/>
          <w:szCs w:val="24"/>
        </w:rPr>
        <w:t>;</w:t>
      </w:r>
    </w:p>
    <w:p w:rsidR="001F2749" w:rsidRPr="001F2749" w:rsidRDefault="001F2749" w:rsidP="001F2749">
      <w:pPr>
        <w:spacing w:after="200" w:line="276" w:lineRule="auto"/>
        <w:ind w:left="360"/>
        <w:contextualSpacing/>
        <w:jc w:val="left"/>
        <w:rPr>
          <w:rFonts w:cs="Times New Roman"/>
          <w:szCs w:val="24"/>
        </w:rPr>
      </w:pPr>
      <w:r>
        <w:rPr>
          <w:rFonts w:cs="Times New Roman"/>
          <w:szCs w:val="24"/>
        </w:rPr>
        <w:t xml:space="preserve">- </w:t>
      </w:r>
      <w:r w:rsidRPr="001F2749">
        <w:rPr>
          <w:rFonts w:cs="Times New Roman"/>
          <w:szCs w:val="24"/>
        </w:rPr>
        <w:t>с водопроводом без слива и канализации и при использовании воды из колонок – 1,8</w:t>
      </w:r>
      <w:r w:rsidR="00C30119" w:rsidRPr="00C30119">
        <w:rPr>
          <w:rFonts w:cs="Times New Roman"/>
          <w:szCs w:val="24"/>
        </w:rPr>
        <w:t xml:space="preserve"> </w:t>
      </w:r>
      <w:r w:rsidR="00C30119" w:rsidRPr="001F2749">
        <w:rPr>
          <w:rFonts w:cs="Times New Roman"/>
          <w:szCs w:val="24"/>
        </w:rPr>
        <w:t>м</w:t>
      </w:r>
      <w:r w:rsidR="00C30119" w:rsidRPr="001F2749">
        <w:rPr>
          <w:rFonts w:cs="Times New Roman"/>
          <w:szCs w:val="24"/>
          <w:vertAlign w:val="superscript"/>
        </w:rPr>
        <w:t>3</w:t>
      </w:r>
      <w:r w:rsidR="00C30119">
        <w:rPr>
          <w:rFonts w:cs="Times New Roman"/>
          <w:szCs w:val="24"/>
        </w:rPr>
        <w:t>/</w:t>
      </w:r>
      <w:proofErr w:type="spellStart"/>
      <w:proofErr w:type="gramStart"/>
      <w:r w:rsidR="00C30119">
        <w:rPr>
          <w:rFonts w:cs="Times New Roman"/>
          <w:szCs w:val="24"/>
        </w:rPr>
        <w:t>мес</w:t>
      </w:r>
      <w:proofErr w:type="spellEnd"/>
      <w:proofErr w:type="gramEnd"/>
      <w:r w:rsidRPr="001F2749">
        <w:rPr>
          <w:rFonts w:cs="Times New Roman"/>
          <w:szCs w:val="24"/>
        </w:rPr>
        <w:t>;</w:t>
      </w:r>
    </w:p>
    <w:p w:rsidR="001F2749" w:rsidRPr="001F2749" w:rsidRDefault="001F2749" w:rsidP="001F2749">
      <w:pPr>
        <w:spacing w:after="200" w:line="276" w:lineRule="auto"/>
        <w:ind w:left="360"/>
        <w:contextualSpacing/>
        <w:jc w:val="left"/>
        <w:rPr>
          <w:rFonts w:cs="Times New Roman"/>
          <w:szCs w:val="24"/>
        </w:rPr>
      </w:pPr>
      <w:r>
        <w:rPr>
          <w:rFonts w:cs="Times New Roman"/>
          <w:szCs w:val="24"/>
        </w:rPr>
        <w:t xml:space="preserve">- </w:t>
      </w:r>
      <w:r w:rsidRPr="001F2749">
        <w:rPr>
          <w:rFonts w:cs="Times New Roman"/>
          <w:szCs w:val="24"/>
        </w:rPr>
        <w:t>с водопроводом, канализацией и ваннами с водонагревателями, работающими на твердом топливе -  5,47</w:t>
      </w:r>
      <w:r w:rsidR="00C30119" w:rsidRPr="00C30119">
        <w:rPr>
          <w:rFonts w:cs="Times New Roman"/>
          <w:szCs w:val="24"/>
        </w:rPr>
        <w:t xml:space="preserve"> </w:t>
      </w:r>
      <w:r w:rsidR="00C30119" w:rsidRPr="001F2749">
        <w:rPr>
          <w:rFonts w:cs="Times New Roman"/>
          <w:szCs w:val="24"/>
        </w:rPr>
        <w:t>м</w:t>
      </w:r>
      <w:r w:rsidR="00C30119" w:rsidRPr="001F2749">
        <w:rPr>
          <w:rFonts w:cs="Times New Roman"/>
          <w:szCs w:val="24"/>
          <w:vertAlign w:val="superscript"/>
        </w:rPr>
        <w:t>3</w:t>
      </w:r>
      <w:r w:rsidR="00C30119">
        <w:rPr>
          <w:rFonts w:cs="Times New Roman"/>
          <w:szCs w:val="24"/>
        </w:rPr>
        <w:t>/</w:t>
      </w:r>
      <w:proofErr w:type="spellStart"/>
      <w:proofErr w:type="gramStart"/>
      <w:r w:rsidR="00C30119">
        <w:rPr>
          <w:rFonts w:cs="Times New Roman"/>
          <w:szCs w:val="24"/>
        </w:rPr>
        <w:t>мес</w:t>
      </w:r>
      <w:proofErr w:type="spellEnd"/>
      <w:proofErr w:type="gramEnd"/>
      <w:r w:rsidRPr="001F2749">
        <w:rPr>
          <w:rFonts w:cs="Times New Roman"/>
          <w:szCs w:val="24"/>
        </w:rPr>
        <w:t>;</w:t>
      </w:r>
    </w:p>
    <w:p w:rsidR="001F2749" w:rsidRPr="001F2749" w:rsidRDefault="001F2749" w:rsidP="001F2749">
      <w:pPr>
        <w:spacing w:after="200" w:line="276" w:lineRule="auto"/>
        <w:ind w:left="360"/>
        <w:contextualSpacing/>
        <w:jc w:val="left"/>
        <w:rPr>
          <w:rFonts w:cs="Times New Roman"/>
          <w:szCs w:val="24"/>
        </w:rPr>
      </w:pPr>
      <w:r>
        <w:rPr>
          <w:rFonts w:cs="Times New Roman"/>
          <w:szCs w:val="24"/>
        </w:rPr>
        <w:t xml:space="preserve">- </w:t>
      </w:r>
      <w:r w:rsidRPr="001F2749">
        <w:rPr>
          <w:rFonts w:cs="Times New Roman"/>
          <w:szCs w:val="24"/>
        </w:rPr>
        <w:t>с водопроводом, канализацией и ваннами  с газовыми (электрическими) нагревател</w:t>
      </w:r>
      <w:r w:rsidRPr="001F2749">
        <w:rPr>
          <w:rFonts w:cs="Times New Roman"/>
          <w:szCs w:val="24"/>
        </w:rPr>
        <w:t>я</w:t>
      </w:r>
      <w:r w:rsidRPr="001F2749">
        <w:rPr>
          <w:rFonts w:cs="Times New Roman"/>
          <w:szCs w:val="24"/>
        </w:rPr>
        <w:t xml:space="preserve">ми и многоточечным </w:t>
      </w:r>
      <w:proofErr w:type="spellStart"/>
      <w:r w:rsidRPr="001F2749">
        <w:rPr>
          <w:rFonts w:cs="Times New Roman"/>
          <w:szCs w:val="24"/>
        </w:rPr>
        <w:t>водоразбором</w:t>
      </w:r>
      <w:proofErr w:type="spellEnd"/>
      <w:r w:rsidRPr="001F2749">
        <w:rPr>
          <w:rFonts w:cs="Times New Roman"/>
          <w:szCs w:val="24"/>
        </w:rPr>
        <w:t xml:space="preserve"> 7,6 </w:t>
      </w:r>
      <w:r w:rsidR="00C30119" w:rsidRPr="001F2749">
        <w:rPr>
          <w:rFonts w:cs="Times New Roman"/>
          <w:szCs w:val="24"/>
        </w:rPr>
        <w:t>м</w:t>
      </w:r>
      <w:r w:rsidR="00C30119" w:rsidRPr="001F2749">
        <w:rPr>
          <w:rFonts w:cs="Times New Roman"/>
          <w:szCs w:val="24"/>
          <w:vertAlign w:val="superscript"/>
        </w:rPr>
        <w:t>3</w:t>
      </w:r>
      <w:r w:rsidR="00C30119">
        <w:rPr>
          <w:rFonts w:cs="Times New Roman"/>
          <w:szCs w:val="24"/>
        </w:rPr>
        <w:t>/</w:t>
      </w:r>
      <w:proofErr w:type="spellStart"/>
      <w:proofErr w:type="gramStart"/>
      <w:r w:rsidR="00C30119">
        <w:rPr>
          <w:rFonts w:cs="Times New Roman"/>
          <w:szCs w:val="24"/>
        </w:rPr>
        <w:t>мес</w:t>
      </w:r>
      <w:proofErr w:type="spellEnd"/>
      <w:proofErr w:type="gramEnd"/>
      <w:r w:rsidRPr="001F2749">
        <w:rPr>
          <w:rFonts w:cs="Times New Roman"/>
          <w:szCs w:val="24"/>
        </w:rPr>
        <w:t>;</w:t>
      </w:r>
    </w:p>
    <w:p w:rsidR="001F2749" w:rsidRPr="001F2749" w:rsidRDefault="001F2749" w:rsidP="001F2749">
      <w:pPr>
        <w:spacing w:line="276" w:lineRule="auto"/>
        <w:ind w:firstLine="567"/>
        <w:jc w:val="left"/>
        <w:rPr>
          <w:rFonts w:cs="Times New Roman"/>
          <w:szCs w:val="24"/>
        </w:rPr>
      </w:pPr>
      <w:r>
        <w:rPr>
          <w:rFonts w:cs="Times New Roman"/>
          <w:szCs w:val="24"/>
        </w:rPr>
        <w:lastRenderedPageBreak/>
        <w:t xml:space="preserve">2. </w:t>
      </w:r>
      <w:r w:rsidRPr="001F2749">
        <w:rPr>
          <w:rFonts w:cs="Times New Roman"/>
          <w:szCs w:val="24"/>
        </w:rPr>
        <w:t>Общежития</w:t>
      </w:r>
    </w:p>
    <w:p w:rsidR="001F2749" w:rsidRPr="001F2749" w:rsidRDefault="001F2749" w:rsidP="001F2749">
      <w:pPr>
        <w:spacing w:line="276" w:lineRule="auto"/>
        <w:ind w:left="360"/>
        <w:contextualSpacing/>
        <w:jc w:val="left"/>
        <w:rPr>
          <w:rFonts w:cs="Times New Roman"/>
          <w:szCs w:val="24"/>
        </w:rPr>
      </w:pPr>
      <w:r>
        <w:rPr>
          <w:rFonts w:cs="Times New Roman"/>
          <w:szCs w:val="24"/>
        </w:rPr>
        <w:t xml:space="preserve">- </w:t>
      </w:r>
      <w:r w:rsidRPr="001F2749">
        <w:rPr>
          <w:rFonts w:cs="Times New Roman"/>
          <w:szCs w:val="24"/>
        </w:rPr>
        <w:t>с</w:t>
      </w:r>
      <w:r w:rsidR="00C30119">
        <w:rPr>
          <w:rFonts w:cs="Times New Roman"/>
          <w:szCs w:val="24"/>
        </w:rPr>
        <w:t xml:space="preserve"> общими душевыми – 1,21</w:t>
      </w:r>
      <w:r w:rsidR="00C30119" w:rsidRPr="00C30119">
        <w:rPr>
          <w:rFonts w:cs="Times New Roman"/>
          <w:szCs w:val="24"/>
        </w:rPr>
        <w:t xml:space="preserve"> </w:t>
      </w:r>
      <w:r w:rsidR="00C30119" w:rsidRPr="001F2749">
        <w:rPr>
          <w:rFonts w:cs="Times New Roman"/>
          <w:szCs w:val="24"/>
        </w:rPr>
        <w:t>м</w:t>
      </w:r>
      <w:r w:rsidR="00C30119" w:rsidRPr="001F2749">
        <w:rPr>
          <w:rFonts w:cs="Times New Roman"/>
          <w:szCs w:val="24"/>
          <w:vertAlign w:val="superscript"/>
        </w:rPr>
        <w:t>3</w:t>
      </w:r>
      <w:r w:rsidR="00C30119">
        <w:rPr>
          <w:rFonts w:cs="Times New Roman"/>
          <w:szCs w:val="24"/>
        </w:rPr>
        <w:t>/</w:t>
      </w:r>
      <w:proofErr w:type="spellStart"/>
      <w:proofErr w:type="gramStart"/>
      <w:r w:rsidR="00C30119">
        <w:rPr>
          <w:rFonts w:cs="Times New Roman"/>
          <w:szCs w:val="24"/>
        </w:rPr>
        <w:t>мес</w:t>
      </w:r>
      <w:proofErr w:type="spellEnd"/>
      <w:proofErr w:type="gramEnd"/>
      <w:r w:rsidR="00C30119" w:rsidRPr="001F2749">
        <w:rPr>
          <w:rFonts w:cs="Times New Roman"/>
          <w:szCs w:val="24"/>
        </w:rPr>
        <w:t xml:space="preserve"> </w:t>
      </w:r>
      <w:r w:rsidRPr="001F2749">
        <w:rPr>
          <w:rFonts w:cs="Times New Roman"/>
          <w:szCs w:val="24"/>
        </w:rPr>
        <w:t>3.</w:t>
      </w:r>
    </w:p>
    <w:p w:rsidR="001F2749" w:rsidRPr="001F2749" w:rsidRDefault="001F2749" w:rsidP="001F2749">
      <w:pPr>
        <w:spacing w:line="276" w:lineRule="auto"/>
        <w:ind w:firstLine="567"/>
        <w:jc w:val="left"/>
        <w:rPr>
          <w:rFonts w:cs="Times New Roman"/>
          <w:szCs w:val="24"/>
        </w:rPr>
      </w:pPr>
      <w:r w:rsidRPr="001F2749">
        <w:rPr>
          <w:rFonts w:cs="Times New Roman"/>
          <w:szCs w:val="24"/>
        </w:rPr>
        <w:t>Нормативы потребления коммунальных услуг по холодному водоснабжению на общед</w:t>
      </w:r>
      <w:r w:rsidRPr="001F2749">
        <w:rPr>
          <w:rFonts w:cs="Times New Roman"/>
          <w:szCs w:val="24"/>
        </w:rPr>
        <w:t>о</w:t>
      </w:r>
      <w:r w:rsidRPr="001F2749">
        <w:rPr>
          <w:rFonts w:cs="Times New Roman"/>
          <w:szCs w:val="24"/>
        </w:rPr>
        <w:t>мовые нужды при использовании земельного участка и надворных построек на территории Красноярского края утверждены Постановлением Правительства Красноярского края от 30.07.2013г. №370-п</w:t>
      </w:r>
      <w:r>
        <w:rPr>
          <w:rFonts w:cs="Times New Roman"/>
          <w:szCs w:val="24"/>
        </w:rPr>
        <w:t>:</w:t>
      </w:r>
    </w:p>
    <w:p w:rsidR="001F2749" w:rsidRPr="001F2749" w:rsidRDefault="001F2749" w:rsidP="001F2749">
      <w:pPr>
        <w:spacing w:after="200" w:line="276" w:lineRule="auto"/>
        <w:ind w:firstLine="567"/>
        <w:contextualSpacing/>
        <w:jc w:val="left"/>
        <w:rPr>
          <w:rFonts w:cs="Times New Roman"/>
          <w:szCs w:val="24"/>
        </w:rPr>
      </w:pPr>
      <w:r>
        <w:rPr>
          <w:rFonts w:cs="Times New Roman"/>
          <w:szCs w:val="24"/>
        </w:rPr>
        <w:t xml:space="preserve">3. </w:t>
      </w:r>
      <w:r w:rsidRPr="001F2749">
        <w:rPr>
          <w:rFonts w:cs="Times New Roman"/>
          <w:szCs w:val="24"/>
        </w:rPr>
        <w:t>Норматив на общедомовые нужды в многоквартирных домах – 0,0319 м3/</w:t>
      </w:r>
      <w:proofErr w:type="spellStart"/>
      <w:r w:rsidRPr="001F2749">
        <w:rPr>
          <w:rFonts w:cs="Times New Roman"/>
          <w:szCs w:val="24"/>
        </w:rPr>
        <w:t>кв.м</w:t>
      </w:r>
      <w:proofErr w:type="spellEnd"/>
      <w:r w:rsidRPr="001F2749">
        <w:rPr>
          <w:rFonts w:cs="Times New Roman"/>
          <w:szCs w:val="24"/>
        </w:rPr>
        <w:t>.</w:t>
      </w:r>
    </w:p>
    <w:p w:rsidR="001F2749" w:rsidRPr="001F2749" w:rsidRDefault="001F2749" w:rsidP="001F2749">
      <w:pPr>
        <w:spacing w:after="200" w:line="276" w:lineRule="auto"/>
        <w:ind w:firstLine="567"/>
        <w:contextualSpacing/>
        <w:jc w:val="left"/>
        <w:rPr>
          <w:rFonts w:cs="Times New Roman"/>
          <w:szCs w:val="24"/>
        </w:rPr>
      </w:pPr>
      <w:r>
        <w:rPr>
          <w:rFonts w:cs="Times New Roman"/>
          <w:szCs w:val="24"/>
        </w:rPr>
        <w:t xml:space="preserve">4. </w:t>
      </w:r>
      <w:r w:rsidRPr="001F2749">
        <w:rPr>
          <w:rFonts w:cs="Times New Roman"/>
          <w:szCs w:val="24"/>
        </w:rPr>
        <w:t>Нормативы для с/х животных</w:t>
      </w:r>
      <w:r>
        <w:rPr>
          <w:rFonts w:cs="Times New Roman"/>
          <w:szCs w:val="24"/>
        </w:rPr>
        <w:t>:</w:t>
      </w:r>
    </w:p>
    <w:p w:rsidR="001F2749" w:rsidRPr="001F2749" w:rsidRDefault="001F2749" w:rsidP="001F2749">
      <w:pPr>
        <w:spacing w:after="200" w:line="276" w:lineRule="auto"/>
        <w:ind w:left="360"/>
        <w:contextualSpacing/>
        <w:jc w:val="left"/>
        <w:rPr>
          <w:rFonts w:cs="Times New Roman"/>
          <w:szCs w:val="24"/>
        </w:rPr>
      </w:pPr>
      <w:r>
        <w:rPr>
          <w:rFonts w:cs="Times New Roman"/>
          <w:szCs w:val="24"/>
        </w:rPr>
        <w:t xml:space="preserve">- </w:t>
      </w:r>
      <w:r w:rsidRPr="001F2749">
        <w:rPr>
          <w:rFonts w:cs="Times New Roman"/>
          <w:szCs w:val="24"/>
        </w:rPr>
        <w:t>Крупный рогатый скот -1,825  м</w:t>
      </w:r>
      <w:r w:rsidRPr="001F2749">
        <w:rPr>
          <w:rFonts w:cs="Times New Roman"/>
          <w:szCs w:val="24"/>
          <w:vertAlign w:val="superscript"/>
        </w:rPr>
        <w:t>3</w:t>
      </w:r>
      <w:r w:rsidRPr="001F2749">
        <w:rPr>
          <w:rFonts w:cs="Times New Roman"/>
          <w:szCs w:val="24"/>
        </w:rPr>
        <w:t>/1гол</w:t>
      </w:r>
      <w:proofErr w:type="gramStart"/>
      <w:r w:rsidRPr="001F2749">
        <w:rPr>
          <w:rFonts w:cs="Times New Roman"/>
          <w:szCs w:val="24"/>
        </w:rPr>
        <w:t>.ж</w:t>
      </w:r>
      <w:proofErr w:type="gramEnd"/>
      <w:r w:rsidRPr="001F2749">
        <w:rPr>
          <w:rFonts w:cs="Times New Roman"/>
          <w:szCs w:val="24"/>
        </w:rPr>
        <w:t>ив.</w:t>
      </w:r>
    </w:p>
    <w:p w:rsidR="001F2749" w:rsidRPr="001F2749" w:rsidRDefault="001F2749" w:rsidP="001F2749">
      <w:pPr>
        <w:autoSpaceDE w:val="0"/>
        <w:autoSpaceDN w:val="0"/>
        <w:adjustRightInd w:val="0"/>
        <w:spacing w:after="200" w:line="276" w:lineRule="auto"/>
        <w:ind w:left="360"/>
        <w:contextualSpacing/>
        <w:jc w:val="left"/>
        <w:rPr>
          <w:rFonts w:cs="Times New Roman"/>
          <w:szCs w:val="24"/>
        </w:rPr>
      </w:pPr>
      <w:r>
        <w:rPr>
          <w:rFonts w:cs="Times New Roman"/>
          <w:szCs w:val="24"/>
        </w:rPr>
        <w:t xml:space="preserve">- </w:t>
      </w:r>
      <w:r w:rsidRPr="001F2749">
        <w:rPr>
          <w:rFonts w:cs="Times New Roman"/>
          <w:szCs w:val="24"/>
        </w:rPr>
        <w:t xml:space="preserve">Крупный рогатый скот, молодняк - 0,915  </w:t>
      </w:r>
    </w:p>
    <w:p w:rsidR="001F2749" w:rsidRPr="001F2749" w:rsidRDefault="001F2749" w:rsidP="001F2749">
      <w:pPr>
        <w:spacing w:after="200" w:line="276" w:lineRule="auto"/>
        <w:ind w:left="360"/>
        <w:contextualSpacing/>
        <w:jc w:val="left"/>
        <w:rPr>
          <w:rFonts w:cs="Times New Roman"/>
          <w:szCs w:val="24"/>
        </w:rPr>
      </w:pPr>
      <w:r>
        <w:rPr>
          <w:rFonts w:cs="Times New Roman"/>
          <w:szCs w:val="24"/>
        </w:rPr>
        <w:t xml:space="preserve">- </w:t>
      </w:r>
      <w:r w:rsidRPr="001F2749">
        <w:rPr>
          <w:rFonts w:cs="Times New Roman"/>
          <w:szCs w:val="24"/>
        </w:rPr>
        <w:t xml:space="preserve">Лошади - 1,825  </w:t>
      </w:r>
    </w:p>
    <w:p w:rsidR="001F2749" w:rsidRPr="001F2749" w:rsidRDefault="001F2749" w:rsidP="001F2749">
      <w:pPr>
        <w:spacing w:after="200" w:line="276" w:lineRule="auto"/>
        <w:ind w:left="360"/>
        <w:contextualSpacing/>
        <w:jc w:val="left"/>
        <w:rPr>
          <w:rFonts w:cs="Times New Roman"/>
          <w:szCs w:val="24"/>
        </w:rPr>
      </w:pPr>
      <w:r>
        <w:rPr>
          <w:rFonts w:cs="Times New Roman"/>
          <w:szCs w:val="24"/>
        </w:rPr>
        <w:t xml:space="preserve">- </w:t>
      </w:r>
      <w:r w:rsidRPr="001F2749">
        <w:rPr>
          <w:rFonts w:cs="Times New Roman"/>
          <w:szCs w:val="24"/>
        </w:rPr>
        <w:t xml:space="preserve">Свиньи - 0,915  </w:t>
      </w:r>
    </w:p>
    <w:p w:rsidR="001F2749" w:rsidRPr="001F2749" w:rsidRDefault="001F2749" w:rsidP="001F2749">
      <w:pPr>
        <w:spacing w:after="200" w:line="276" w:lineRule="auto"/>
        <w:ind w:left="360"/>
        <w:contextualSpacing/>
        <w:jc w:val="left"/>
        <w:rPr>
          <w:rFonts w:cs="Times New Roman"/>
          <w:szCs w:val="24"/>
        </w:rPr>
      </w:pPr>
      <w:r>
        <w:rPr>
          <w:rFonts w:cs="Times New Roman"/>
          <w:szCs w:val="24"/>
        </w:rPr>
        <w:t xml:space="preserve">- </w:t>
      </w:r>
      <w:r w:rsidRPr="001F2749">
        <w:rPr>
          <w:rFonts w:cs="Times New Roman"/>
          <w:szCs w:val="24"/>
        </w:rPr>
        <w:t xml:space="preserve">Овцы -0,305  </w:t>
      </w:r>
    </w:p>
    <w:p w:rsidR="001F2749" w:rsidRPr="001F2749" w:rsidRDefault="001F2749" w:rsidP="001F2749">
      <w:pPr>
        <w:spacing w:after="200" w:line="276" w:lineRule="auto"/>
        <w:ind w:left="360"/>
        <w:contextualSpacing/>
        <w:jc w:val="left"/>
        <w:rPr>
          <w:rFonts w:cs="Times New Roman"/>
          <w:szCs w:val="24"/>
        </w:rPr>
      </w:pPr>
      <w:r>
        <w:rPr>
          <w:rFonts w:cs="Times New Roman"/>
          <w:szCs w:val="24"/>
        </w:rPr>
        <w:t xml:space="preserve">- </w:t>
      </w:r>
      <w:r w:rsidRPr="001F2749">
        <w:rPr>
          <w:rFonts w:cs="Times New Roman"/>
          <w:szCs w:val="24"/>
        </w:rPr>
        <w:t xml:space="preserve">Козы -0,076  </w:t>
      </w:r>
    </w:p>
    <w:p w:rsidR="001F2749" w:rsidRPr="001F2749" w:rsidRDefault="001F2749" w:rsidP="001F2749">
      <w:pPr>
        <w:spacing w:after="200" w:line="276" w:lineRule="auto"/>
        <w:ind w:left="360"/>
        <w:contextualSpacing/>
        <w:jc w:val="left"/>
        <w:rPr>
          <w:rFonts w:cs="Times New Roman"/>
          <w:szCs w:val="24"/>
        </w:rPr>
      </w:pPr>
      <w:r>
        <w:rPr>
          <w:rFonts w:cs="Times New Roman"/>
          <w:szCs w:val="24"/>
        </w:rPr>
        <w:t xml:space="preserve">- </w:t>
      </w:r>
      <w:r w:rsidRPr="001F2749">
        <w:rPr>
          <w:rFonts w:cs="Times New Roman"/>
          <w:szCs w:val="24"/>
        </w:rPr>
        <w:t xml:space="preserve">Куры, индейки - 0,030  </w:t>
      </w:r>
    </w:p>
    <w:p w:rsidR="001F2749" w:rsidRPr="001F2749" w:rsidRDefault="001F2749" w:rsidP="001F2749">
      <w:pPr>
        <w:spacing w:after="200" w:line="276" w:lineRule="auto"/>
        <w:ind w:left="360"/>
        <w:contextualSpacing/>
        <w:jc w:val="left"/>
        <w:rPr>
          <w:rFonts w:cs="Times New Roman"/>
          <w:szCs w:val="24"/>
        </w:rPr>
      </w:pPr>
      <w:r>
        <w:rPr>
          <w:rFonts w:cs="Times New Roman"/>
          <w:szCs w:val="24"/>
        </w:rPr>
        <w:t xml:space="preserve">- </w:t>
      </w:r>
      <w:r w:rsidRPr="001F2749">
        <w:rPr>
          <w:rFonts w:cs="Times New Roman"/>
          <w:szCs w:val="24"/>
        </w:rPr>
        <w:t xml:space="preserve">Утки, гуси - 0,060  </w:t>
      </w:r>
    </w:p>
    <w:p w:rsidR="001F2749" w:rsidRPr="001F2749" w:rsidRDefault="001F2749" w:rsidP="001F2749">
      <w:pPr>
        <w:autoSpaceDE w:val="0"/>
        <w:autoSpaceDN w:val="0"/>
        <w:adjustRightInd w:val="0"/>
        <w:ind w:firstLine="567"/>
        <w:jc w:val="left"/>
        <w:outlineLvl w:val="0"/>
        <w:rPr>
          <w:rFonts w:cs="Times New Roman"/>
          <w:szCs w:val="24"/>
        </w:rPr>
      </w:pPr>
      <w:bookmarkStart w:id="18" w:name="_Toc381365208"/>
      <w:r>
        <w:rPr>
          <w:rFonts w:cs="Times New Roman"/>
          <w:szCs w:val="24"/>
        </w:rPr>
        <w:t>5.</w:t>
      </w:r>
      <w:r w:rsidRPr="001F2749">
        <w:rPr>
          <w:rFonts w:cs="Times New Roman"/>
          <w:szCs w:val="24"/>
        </w:rPr>
        <w:t xml:space="preserve"> Нормативы потребления коммунальных услуг при использовании земельного участка и надворных построек для полива </w:t>
      </w:r>
      <w:proofErr w:type="spellStart"/>
      <w:r w:rsidRPr="001F2749">
        <w:rPr>
          <w:rFonts w:cs="Times New Roman"/>
          <w:szCs w:val="24"/>
        </w:rPr>
        <w:t>зем</w:t>
      </w:r>
      <w:proofErr w:type="gramStart"/>
      <w:r w:rsidRPr="001F2749">
        <w:rPr>
          <w:rFonts w:cs="Times New Roman"/>
          <w:szCs w:val="24"/>
        </w:rPr>
        <w:t>.у</w:t>
      </w:r>
      <w:proofErr w:type="gramEnd"/>
      <w:r w:rsidRPr="001F2749">
        <w:rPr>
          <w:rFonts w:cs="Times New Roman"/>
          <w:szCs w:val="24"/>
        </w:rPr>
        <w:t>частка</w:t>
      </w:r>
      <w:proofErr w:type="spellEnd"/>
      <w:r w:rsidRPr="001F2749">
        <w:rPr>
          <w:rFonts w:cs="Times New Roman"/>
          <w:szCs w:val="24"/>
        </w:rPr>
        <w:t>, мойки личного автотранспорта, бань :</w:t>
      </w:r>
      <w:bookmarkEnd w:id="18"/>
    </w:p>
    <w:p w:rsidR="001F2749" w:rsidRPr="001F2749" w:rsidRDefault="001F2749" w:rsidP="001F2749">
      <w:pPr>
        <w:autoSpaceDE w:val="0"/>
        <w:autoSpaceDN w:val="0"/>
        <w:adjustRightInd w:val="0"/>
        <w:spacing w:after="200" w:line="276" w:lineRule="auto"/>
        <w:ind w:left="360"/>
        <w:contextualSpacing/>
        <w:jc w:val="left"/>
        <w:outlineLvl w:val="0"/>
        <w:rPr>
          <w:rFonts w:cs="Times New Roman"/>
          <w:szCs w:val="24"/>
        </w:rPr>
      </w:pPr>
      <w:bookmarkStart w:id="19" w:name="_Toc381365209"/>
      <w:r>
        <w:rPr>
          <w:rFonts w:cs="Times New Roman"/>
          <w:szCs w:val="24"/>
        </w:rPr>
        <w:t xml:space="preserve">- </w:t>
      </w:r>
      <w:r w:rsidRPr="001F2749">
        <w:rPr>
          <w:rFonts w:cs="Times New Roman"/>
          <w:szCs w:val="24"/>
        </w:rPr>
        <w:t>Баня при наличии водопровода - 0,220м</w:t>
      </w:r>
      <w:r w:rsidRPr="001F2749">
        <w:rPr>
          <w:rFonts w:cs="Times New Roman"/>
          <w:szCs w:val="24"/>
          <w:vertAlign w:val="superscript"/>
        </w:rPr>
        <w:t>3</w:t>
      </w:r>
      <w:r w:rsidRPr="001F2749">
        <w:rPr>
          <w:rFonts w:cs="Times New Roman"/>
          <w:szCs w:val="24"/>
        </w:rPr>
        <w:t>/1чел;</w:t>
      </w:r>
      <w:bookmarkEnd w:id="19"/>
    </w:p>
    <w:p w:rsidR="001F2749" w:rsidRPr="001F2749" w:rsidRDefault="001F2749" w:rsidP="001F2749">
      <w:pPr>
        <w:autoSpaceDE w:val="0"/>
        <w:autoSpaceDN w:val="0"/>
        <w:adjustRightInd w:val="0"/>
        <w:spacing w:after="200" w:line="276" w:lineRule="auto"/>
        <w:ind w:left="360"/>
        <w:contextualSpacing/>
        <w:jc w:val="left"/>
        <w:outlineLvl w:val="0"/>
        <w:rPr>
          <w:rFonts w:cs="Times New Roman"/>
          <w:szCs w:val="24"/>
        </w:rPr>
      </w:pPr>
      <w:bookmarkStart w:id="20" w:name="_Toc381365210"/>
      <w:r>
        <w:rPr>
          <w:rFonts w:cs="Times New Roman"/>
          <w:szCs w:val="24"/>
        </w:rPr>
        <w:t xml:space="preserve">- </w:t>
      </w:r>
      <w:r w:rsidRPr="001F2749">
        <w:rPr>
          <w:rFonts w:cs="Times New Roman"/>
          <w:szCs w:val="24"/>
        </w:rPr>
        <w:t>Баня при водоснабжении из уличной колонки - 0,140м</w:t>
      </w:r>
      <w:r w:rsidRPr="001F2749">
        <w:rPr>
          <w:rFonts w:cs="Times New Roman"/>
          <w:szCs w:val="24"/>
          <w:vertAlign w:val="superscript"/>
        </w:rPr>
        <w:t>3</w:t>
      </w:r>
      <w:r w:rsidRPr="001F2749">
        <w:rPr>
          <w:rFonts w:cs="Times New Roman"/>
          <w:szCs w:val="24"/>
        </w:rPr>
        <w:t>/1чел;</w:t>
      </w:r>
      <w:bookmarkEnd w:id="20"/>
    </w:p>
    <w:p w:rsidR="001F2749" w:rsidRPr="001F2749" w:rsidRDefault="001F2749" w:rsidP="001F2749">
      <w:pPr>
        <w:autoSpaceDE w:val="0"/>
        <w:autoSpaceDN w:val="0"/>
        <w:adjustRightInd w:val="0"/>
        <w:spacing w:after="200" w:line="276" w:lineRule="auto"/>
        <w:ind w:left="360"/>
        <w:contextualSpacing/>
        <w:jc w:val="left"/>
        <w:outlineLvl w:val="0"/>
        <w:rPr>
          <w:rFonts w:cs="Times New Roman"/>
          <w:szCs w:val="24"/>
        </w:rPr>
      </w:pPr>
      <w:bookmarkStart w:id="21" w:name="_Toc381365211"/>
      <w:r>
        <w:rPr>
          <w:rFonts w:cs="Times New Roman"/>
          <w:szCs w:val="24"/>
        </w:rPr>
        <w:t xml:space="preserve">- </w:t>
      </w:r>
      <w:r w:rsidRPr="001F2749">
        <w:rPr>
          <w:rFonts w:cs="Times New Roman"/>
          <w:szCs w:val="24"/>
        </w:rPr>
        <w:t>Мойка мотоцикла-3,800 л на машину за 1 помыв;</w:t>
      </w:r>
      <w:bookmarkEnd w:id="21"/>
    </w:p>
    <w:p w:rsidR="001F2749" w:rsidRPr="001F2749" w:rsidRDefault="001F2749" w:rsidP="001F2749">
      <w:pPr>
        <w:autoSpaceDE w:val="0"/>
        <w:autoSpaceDN w:val="0"/>
        <w:adjustRightInd w:val="0"/>
        <w:spacing w:after="200" w:line="276" w:lineRule="auto"/>
        <w:ind w:left="360"/>
        <w:contextualSpacing/>
        <w:jc w:val="left"/>
        <w:outlineLvl w:val="0"/>
        <w:rPr>
          <w:rFonts w:cs="Times New Roman"/>
          <w:szCs w:val="24"/>
        </w:rPr>
      </w:pPr>
      <w:bookmarkStart w:id="22" w:name="_Toc381365212"/>
      <w:r>
        <w:rPr>
          <w:rFonts w:cs="Times New Roman"/>
          <w:szCs w:val="24"/>
        </w:rPr>
        <w:t xml:space="preserve">- </w:t>
      </w:r>
      <w:r w:rsidRPr="001F2749">
        <w:rPr>
          <w:rFonts w:cs="Times New Roman"/>
          <w:szCs w:val="24"/>
        </w:rPr>
        <w:t>Мойка автомобиля при наличии водопровода-100,000л на  машину за 1 помыв;</w:t>
      </w:r>
      <w:bookmarkEnd w:id="22"/>
    </w:p>
    <w:p w:rsidR="001F2749" w:rsidRPr="001F2749" w:rsidRDefault="001F2749" w:rsidP="001F2749">
      <w:pPr>
        <w:autoSpaceDE w:val="0"/>
        <w:autoSpaceDN w:val="0"/>
        <w:adjustRightInd w:val="0"/>
        <w:spacing w:after="200" w:line="276" w:lineRule="auto"/>
        <w:ind w:left="360"/>
        <w:contextualSpacing/>
        <w:jc w:val="left"/>
        <w:outlineLvl w:val="0"/>
        <w:rPr>
          <w:rFonts w:cs="Times New Roman"/>
          <w:szCs w:val="24"/>
        </w:rPr>
      </w:pPr>
      <w:bookmarkStart w:id="23" w:name="_Toc381365213"/>
      <w:r>
        <w:rPr>
          <w:rFonts w:cs="Times New Roman"/>
          <w:szCs w:val="24"/>
        </w:rPr>
        <w:t xml:space="preserve">- </w:t>
      </w:r>
      <w:r w:rsidRPr="001F2749">
        <w:rPr>
          <w:rFonts w:cs="Times New Roman"/>
          <w:szCs w:val="24"/>
        </w:rPr>
        <w:t xml:space="preserve">Мойка автомобиля при водоснабжении из </w:t>
      </w:r>
      <w:proofErr w:type="gramStart"/>
      <w:r w:rsidRPr="001F2749">
        <w:rPr>
          <w:rFonts w:cs="Times New Roman"/>
          <w:szCs w:val="24"/>
        </w:rPr>
        <w:t>уличной</w:t>
      </w:r>
      <w:proofErr w:type="gramEnd"/>
      <w:r w:rsidRPr="001F2749">
        <w:rPr>
          <w:rFonts w:cs="Times New Roman"/>
          <w:szCs w:val="24"/>
        </w:rPr>
        <w:t xml:space="preserve">  колонки-10,000л на машин за 1 помыв</w:t>
      </w:r>
      <w:bookmarkEnd w:id="23"/>
    </w:p>
    <w:p w:rsidR="001F2749" w:rsidRPr="001F2749" w:rsidRDefault="001F2749" w:rsidP="001F2749">
      <w:pPr>
        <w:autoSpaceDE w:val="0"/>
        <w:autoSpaceDN w:val="0"/>
        <w:adjustRightInd w:val="0"/>
        <w:spacing w:after="200" w:line="276" w:lineRule="auto"/>
        <w:ind w:left="360"/>
        <w:contextualSpacing/>
        <w:jc w:val="left"/>
        <w:rPr>
          <w:rFonts w:cs="Times New Roman"/>
          <w:szCs w:val="24"/>
        </w:rPr>
      </w:pPr>
      <w:r>
        <w:rPr>
          <w:rFonts w:cs="Times New Roman"/>
          <w:szCs w:val="24"/>
        </w:rPr>
        <w:t xml:space="preserve">- </w:t>
      </w:r>
      <w:r w:rsidRPr="001F2749">
        <w:rPr>
          <w:rFonts w:cs="Times New Roman"/>
          <w:szCs w:val="24"/>
        </w:rPr>
        <w:t>Полив земельного участка при наличии водопровода-0,183м</w:t>
      </w:r>
      <w:r w:rsidRPr="001F2749">
        <w:rPr>
          <w:rFonts w:cs="Times New Roman"/>
          <w:szCs w:val="24"/>
          <w:vertAlign w:val="superscript"/>
        </w:rPr>
        <w:t>3</w:t>
      </w:r>
      <w:r w:rsidRPr="001F2749">
        <w:rPr>
          <w:rFonts w:cs="Times New Roman"/>
          <w:szCs w:val="24"/>
        </w:rPr>
        <w:t xml:space="preserve"> на 1кв.м. в месяц</w:t>
      </w:r>
    </w:p>
    <w:p w:rsidR="001F2749" w:rsidRDefault="001F2749" w:rsidP="001F2749">
      <w:pPr>
        <w:autoSpaceDE w:val="0"/>
        <w:autoSpaceDN w:val="0"/>
        <w:adjustRightInd w:val="0"/>
        <w:spacing w:after="200" w:line="276" w:lineRule="auto"/>
        <w:ind w:left="360"/>
        <w:contextualSpacing/>
        <w:jc w:val="left"/>
        <w:rPr>
          <w:rFonts w:cs="Times New Roman"/>
          <w:szCs w:val="24"/>
        </w:rPr>
      </w:pPr>
      <w:r>
        <w:rPr>
          <w:rFonts w:cs="Times New Roman"/>
          <w:szCs w:val="24"/>
        </w:rPr>
        <w:t xml:space="preserve">- </w:t>
      </w:r>
      <w:r w:rsidRPr="001F2749">
        <w:rPr>
          <w:rFonts w:cs="Times New Roman"/>
          <w:szCs w:val="24"/>
        </w:rPr>
        <w:t>Полив земельного участка при водоснабжении из уличной колонки- 0,061м</w:t>
      </w:r>
      <w:r w:rsidRPr="001F2749">
        <w:rPr>
          <w:rFonts w:cs="Times New Roman"/>
          <w:szCs w:val="24"/>
          <w:vertAlign w:val="superscript"/>
        </w:rPr>
        <w:t>3</w:t>
      </w:r>
      <w:r w:rsidRPr="001F2749">
        <w:rPr>
          <w:rFonts w:cs="Times New Roman"/>
          <w:szCs w:val="24"/>
        </w:rPr>
        <w:t xml:space="preserve"> на 1 </w:t>
      </w:r>
      <w:proofErr w:type="spellStart"/>
      <w:r w:rsidRPr="001F2749">
        <w:rPr>
          <w:rFonts w:cs="Times New Roman"/>
          <w:szCs w:val="24"/>
        </w:rPr>
        <w:t>кв.м</w:t>
      </w:r>
      <w:proofErr w:type="spellEnd"/>
      <w:r w:rsidRPr="001F2749">
        <w:rPr>
          <w:rFonts w:cs="Times New Roman"/>
          <w:szCs w:val="24"/>
        </w:rPr>
        <w:t>. в месяц</w:t>
      </w:r>
      <w:r>
        <w:rPr>
          <w:rFonts w:cs="Times New Roman"/>
          <w:szCs w:val="24"/>
        </w:rPr>
        <w:t>.</w:t>
      </w:r>
    </w:p>
    <w:p w:rsidR="004E58E1" w:rsidRDefault="004E58E1" w:rsidP="004142C2">
      <w:pPr>
        <w:autoSpaceDE w:val="0"/>
        <w:autoSpaceDN w:val="0"/>
        <w:adjustRightInd w:val="0"/>
        <w:spacing w:after="200" w:line="276" w:lineRule="auto"/>
        <w:ind w:firstLine="709"/>
        <w:contextualSpacing/>
        <w:jc w:val="left"/>
      </w:pPr>
      <w:proofErr w:type="gramStart"/>
      <w:r w:rsidRPr="00E258A5">
        <w:t>В 2012 году норма расхода холодной воды для благоустроенной застройки составляет 200 л/</w:t>
      </w:r>
      <w:proofErr w:type="spellStart"/>
      <w:r w:rsidRPr="00E258A5">
        <w:t>сут</w:t>
      </w:r>
      <w:proofErr w:type="spellEnd"/>
      <w:r w:rsidRPr="00E258A5">
        <w:t xml:space="preserve"> на человека, для неблагоустроенной 50 л/</w:t>
      </w:r>
      <w:proofErr w:type="spellStart"/>
      <w:r w:rsidRPr="00E258A5">
        <w:t>сут</w:t>
      </w:r>
      <w:proofErr w:type="spellEnd"/>
      <w:r w:rsidRPr="00E258A5">
        <w:t xml:space="preserve"> на человека.</w:t>
      </w:r>
      <w:proofErr w:type="gramEnd"/>
      <w:r w:rsidR="00595B9D" w:rsidRPr="00E258A5">
        <w:t xml:space="preserve"> </w:t>
      </w:r>
      <w:proofErr w:type="gramStart"/>
      <w:r w:rsidRPr="00E258A5">
        <w:t>Согласно генплана</w:t>
      </w:r>
      <w:proofErr w:type="gramEnd"/>
      <w:r w:rsidRPr="00E258A5">
        <w:t>, суто</w:t>
      </w:r>
      <w:r w:rsidRPr="00E258A5">
        <w:t>ч</w:t>
      </w:r>
      <w:r w:rsidRPr="00E258A5">
        <w:t>ный расход воды в р.п. Дубинино составляет 2144,24 м</w:t>
      </w:r>
      <w:r w:rsidRPr="00E258A5">
        <w:rPr>
          <w:vertAlign w:val="superscript"/>
        </w:rPr>
        <w:t>3</w:t>
      </w:r>
      <w:r w:rsidRPr="00E258A5">
        <w:t>/</w:t>
      </w:r>
      <w:proofErr w:type="spellStart"/>
      <w:r w:rsidRPr="00E258A5">
        <w:t>сут</w:t>
      </w:r>
      <w:proofErr w:type="spellEnd"/>
      <w:r w:rsidRPr="00E258A5">
        <w:t xml:space="preserve">, фактически же он составляет </w:t>
      </w:r>
      <w:r w:rsidR="009327C3" w:rsidRPr="00E258A5">
        <w:t>433 </w:t>
      </w:r>
      <w:r w:rsidRPr="00E258A5">
        <w:t>м</w:t>
      </w:r>
      <w:r w:rsidRPr="00E258A5">
        <w:rPr>
          <w:vertAlign w:val="superscript"/>
        </w:rPr>
        <w:t>3</w:t>
      </w:r>
      <w:r w:rsidRPr="00E258A5">
        <w:t>/</w:t>
      </w:r>
      <w:proofErr w:type="spellStart"/>
      <w:r w:rsidRPr="00E258A5">
        <w:t>сут</w:t>
      </w:r>
      <w:proofErr w:type="spellEnd"/>
      <w:r w:rsidRPr="00E258A5">
        <w:t xml:space="preserve">. Такая разница в </w:t>
      </w:r>
      <w:r w:rsidR="00595B9D" w:rsidRPr="00E258A5">
        <w:t>водопотреблении,</w:t>
      </w:r>
      <w:r w:rsidRPr="00E258A5">
        <w:t xml:space="preserve"> </w:t>
      </w:r>
      <w:r w:rsidR="00595B9D" w:rsidRPr="00E258A5">
        <w:t>получается,</w:t>
      </w:r>
      <w:r w:rsidRPr="00E258A5">
        <w:t xml:space="preserve"> из-за использования</w:t>
      </w:r>
      <w:r>
        <w:t xml:space="preserve"> общедом</w:t>
      </w:r>
      <w:r>
        <w:t>о</w:t>
      </w:r>
      <w:r>
        <w:t>вых и индивидуальных приборов учета.</w:t>
      </w:r>
      <w:r w:rsidR="009327C3">
        <w:t xml:space="preserve"> Объем воды на полив составляет</w:t>
      </w:r>
      <w:r w:rsidR="00047D19">
        <w:t xml:space="preserve"> 6,2 м</w:t>
      </w:r>
      <w:r w:rsidR="00047D19">
        <w:rPr>
          <w:vertAlign w:val="superscript"/>
        </w:rPr>
        <w:t>3</w:t>
      </w:r>
      <w:r w:rsidR="00047D19">
        <w:t>/</w:t>
      </w:r>
      <w:proofErr w:type="spellStart"/>
      <w:r w:rsidR="00047D19">
        <w:t>сут</w:t>
      </w:r>
      <w:proofErr w:type="spellEnd"/>
      <w:r w:rsidR="00047D19">
        <w:t>.</w:t>
      </w:r>
    </w:p>
    <w:p w:rsidR="00FC47E4" w:rsidRDefault="006C17F1" w:rsidP="006C17F1">
      <w:pPr>
        <w:pStyle w:val="20"/>
      </w:pPr>
      <w:bookmarkStart w:id="24" w:name="_Toc381365214"/>
      <w:r w:rsidRPr="00FC47E4">
        <w:t xml:space="preserve">Описание </w:t>
      </w:r>
      <w:r w:rsidR="00FC47E4" w:rsidRPr="00FC47E4">
        <w:t>существующей системы коммерческого учета горячей, питьевой, технической воды и планов по установке приборов учета</w:t>
      </w:r>
      <w:bookmarkEnd w:id="24"/>
    </w:p>
    <w:p w:rsidR="00BB58AC" w:rsidRPr="00BB58AC" w:rsidRDefault="00BB58AC" w:rsidP="00BB58AC">
      <w:pPr>
        <w:pStyle w:val="Style8"/>
        <w:ind w:firstLine="709"/>
        <w:jc w:val="both"/>
      </w:pPr>
      <w:r w:rsidRPr="00BB58AC">
        <w:t>В соответствии с Федеральным законом Российской Федерации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рекомендуется разработать программу по энергосбережению и повышени</w:t>
      </w:r>
      <w:r>
        <w:t>ю энергетической эффективности</w:t>
      </w:r>
      <w:r w:rsidRPr="00BB58AC">
        <w:t>.</w:t>
      </w:r>
    </w:p>
    <w:p w:rsidR="00BB58AC" w:rsidRPr="00BB58AC" w:rsidRDefault="00BB58AC" w:rsidP="00BB58AC">
      <w:pPr>
        <w:pStyle w:val="Style8"/>
        <w:jc w:val="both"/>
        <w:rPr>
          <w:rFonts w:eastAsia="Times New Roman"/>
          <w:color w:val="000000"/>
        </w:rPr>
      </w:pPr>
      <w:r w:rsidRPr="00BB58AC">
        <w:tab/>
      </w:r>
      <w:r w:rsidRPr="00BB58AC">
        <w:rPr>
          <w:rFonts w:eastAsia="Times New Roman"/>
          <w:color w:val="000000"/>
        </w:rPr>
        <w:t>Основными целями программы являются:</w:t>
      </w:r>
    </w:p>
    <w:p w:rsidR="00BB58AC" w:rsidRPr="00BB58AC" w:rsidRDefault="00BB58AC" w:rsidP="00BB58AC">
      <w:pPr>
        <w:pStyle w:val="Standard"/>
        <w:ind w:firstLine="709"/>
        <w:rPr>
          <w:rFonts w:eastAsia="Times New Roman"/>
          <w:color w:val="000000"/>
        </w:rPr>
      </w:pPr>
      <w:r w:rsidRPr="00BB58AC">
        <w:rPr>
          <w:rFonts w:eastAsia="Times New Roman"/>
          <w:color w:val="000000"/>
        </w:rPr>
        <w:t>-переход города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BB58AC" w:rsidRPr="00BB58AC" w:rsidRDefault="00BB58AC" w:rsidP="00BB58AC">
      <w:pPr>
        <w:pStyle w:val="Standard"/>
        <w:ind w:firstLine="709"/>
        <w:rPr>
          <w:rFonts w:eastAsia="Times New Roman"/>
          <w:color w:val="000000"/>
        </w:rPr>
      </w:pPr>
      <w:r w:rsidRPr="00BB58AC">
        <w:rPr>
          <w:rFonts w:eastAsia="Times New Roman"/>
          <w:color w:val="000000"/>
        </w:rPr>
        <w:t>-снижение расходов городского бюджета на энергоснабжение муниципальных зданий, строений, сооружений за счет рационального использования всех энергетических ресурсов и повышения эффективности их использования;</w:t>
      </w:r>
    </w:p>
    <w:p w:rsidR="00BB58AC" w:rsidRDefault="00BB58AC" w:rsidP="00BB58AC">
      <w:pPr>
        <w:pStyle w:val="Standard"/>
        <w:ind w:firstLine="709"/>
        <w:rPr>
          <w:rFonts w:eastAsia="Times New Roman"/>
          <w:color w:val="000000"/>
        </w:rPr>
      </w:pPr>
      <w:r w:rsidRPr="00BB58AC">
        <w:rPr>
          <w:rFonts w:eastAsia="Times New Roman"/>
          <w:color w:val="000000"/>
        </w:rPr>
        <w:t>-создание условий для экономии энергоресурсов в муниципальном жилищном фонде.</w:t>
      </w:r>
    </w:p>
    <w:p w:rsidR="00ED42C9" w:rsidRPr="00ED42C9" w:rsidRDefault="00ED42C9" w:rsidP="00ED42C9">
      <w:pPr>
        <w:widowControl w:val="0"/>
        <w:suppressAutoHyphens/>
        <w:autoSpaceDE w:val="0"/>
        <w:ind w:firstLine="567"/>
        <w:textAlignment w:val="baseline"/>
        <w:rPr>
          <w:rFonts w:eastAsia="Arial Unicode MS" w:cs="Times New Roman"/>
          <w:kern w:val="1"/>
          <w:szCs w:val="24"/>
          <w:lang w:eastAsia="hi-IN" w:bidi="hi-IN"/>
        </w:rPr>
      </w:pPr>
      <w:r w:rsidRPr="00ED42C9">
        <w:rPr>
          <w:rFonts w:eastAsia="Arial Unicode MS" w:cs="Times New Roman"/>
          <w:kern w:val="1"/>
          <w:szCs w:val="24"/>
          <w:lang w:eastAsia="hi-IN" w:bidi="hi-IN"/>
        </w:rPr>
        <w:t xml:space="preserve">В настоящее время полностью оборудованы приборами  учёта  объекты бюджетных организаций, объекты соцкультбыта, объекты индивидуальных предпринимателей. Частично - </w:t>
      </w:r>
      <w:r w:rsidRPr="00ED42C9">
        <w:rPr>
          <w:rFonts w:eastAsia="Arial Unicode MS" w:cs="Times New Roman"/>
          <w:kern w:val="1"/>
          <w:szCs w:val="24"/>
          <w:lang w:eastAsia="hi-IN" w:bidi="hi-IN"/>
        </w:rPr>
        <w:lastRenderedPageBreak/>
        <w:t>жилая застройка</w:t>
      </w:r>
      <w:r>
        <w:rPr>
          <w:rFonts w:eastAsia="Arial Unicode MS" w:cs="Times New Roman"/>
          <w:kern w:val="1"/>
          <w:szCs w:val="24"/>
          <w:lang w:eastAsia="hi-IN" w:bidi="hi-IN"/>
        </w:rPr>
        <w:t>.</w:t>
      </w:r>
    </w:p>
    <w:p w:rsidR="00ED42C9" w:rsidRPr="00ED42C9" w:rsidRDefault="00ED42C9" w:rsidP="00127929">
      <w:pPr>
        <w:widowControl w:val="0"/>
        <w:suppressAutoHyphens/>
        <w:autoSpaceDE w:val="0"/>
        <w:ind w:firstLine="567"/>
        <w:textAlignment w:val="baseline"/>
        <w:rPr>
          <w:rFonts w:eastAsia="Arial Unicode MS" w:cs="Times New Roman"/>
          <w:kern w:val="1"/>
          <w:szCs w:val="24"/>
          <w:lang w:eastAsia="hi-IN" w:bidi="hi-IN"/>
        </w:rPr>
      </w:pPr>
      <w:r w:rsidRPr="00ED42C9">
        <w:rPr>
          <w:rFonts w:eastAsia="Arial Unicode MS" w:cs="Times New Roman"/>
          <w:kern w:val="1"/>
          <w:szCs w:val="24"/>
          <w:lang w:eastAsia="hi-IN" w:bidi="hi-IN"/>
        </w:rPr>
        <w:t>В жилых домах установку приборов учёта осуществляет управляющая компания в соответствии с Федеральным законом от 23.11.2009 г. № 261-ФЗ «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104D91" w:rsidRDefault="00BB58AC" w:rsidP="00127929">
      <w:pPr>
        <w:spacing w:before="120" w:line="276" w:lineRule="auto"/>
        <w:jc w:val="center"/>
        <w:rPr>
          <w:rFonts w:eastAsia="Times New Roman" w:cs="Times New Roman"/>
          <w:color w:val="000000"/>
          <w:kern w:val="1"/>
          <w:szCs w:val="24"/>
          <w:lang w:eastAsia="hi-IN" w:bidi="hi-IN"/>
        </w:rPr>
      </w:pPr>
      <w:r>
        <w:rPr>
          <w:rFonts w:eastAsia="Times New Roman" w:cs="Times New Roman"/>
          <w:color w:val="000000"/>
          <w:kern w:val="1"/>
          <w:szCs w:val="24"/>
          <w:lang w:eastAsia="hi-IN" w:bidi="hi-IN"/>
        </w:rPr>
        <w:t xml:space="preserve">Оснащенность </w:t>
      </w:r>
      <w:r w:rsidRPr="00BB58AC">
        <w:rPr>
          <w:rFonts w:eastAsia="Times New Roman" w:cs="Times New Roman"/>
          <w:color w:val="000000"/>
          <w:kern w:val="1"/>
          <w:szCs w:val="24"/>
          <w:lang w:eastAsia="hi-IN" w:bidi="hi-IN"/>
        </w:rPr>
        <w:t xml:space="preserve"> зданий, строений и сооружений  приборами </w:t>
      </w:r>
    </w:p>
    <w:p w:rsidR="00BB58AC" w:rsidRDefault="00802A79" w:rsidP="00104D91">
      <w:pPr>
        <w:spacing w:line="276" w:lineRule="auto"/>
        <w:jc w:val="center"/>
        <w:rPr>
          <w:rFonts w:eastAsia="Times New Roman" w:cs="Times New Roman"/>
          <w:color w:val="000000"/>
          <w:kern w:val="1"/>
          <w:szCs w:val="24"/>
          <w:lang w:eastAsia="hi-IN" w:bidi="hi-IN"/>
        </w:rPr>
      </w:pPr>
      <w:r>
        <w:rPr>
          <w:rFonts w:eastAsia="Times New Roman" w:cs="Times New Roman"/>
          <w:color w:val="000000"/>
          <w:kern w:val="1"/>
          <w:szCs w:val="24"/>
          <w:lang w:eastAsia="hi-IN" w:bidi="hi-IN"/>
        </w:rPr>
        <w:t>к</w:t>
      </w:r>
      <w:r w:rsidR="00BB58AC" w:rsidRPr="00BB58AC">
        <w:rPr>
          <w:rFonts w:eastAsia="Times New Roman" w:cs="Times New Roman"/>
          <w:color w:val="000000"/>
          <w:kern w:val="1"/>
          <w:szCs w:val="24"/>
          <w:lang w:eastAsia="hi-IN" w:bidi="hi-IN"/>
        </w:rPr>
        <w:t>оммерческого</w:t>
      </w:r>
      <w:r>
        <w:rPr>
          <w:rFonts w:eastAsia="Times New Roman" w:cs="Times New Roman"/>
          <w:color w:val="000000"/>
          <w:kern w:val="1"/>
          <w:szCs w:val="24"/>
          <w:lang w:eastAsia="hi-IN" w:bidi="hi-IN"/>
        </w:rPr>
        <w:t xml:space="preserve"> </w:t>
      </w:r>
      <w:r w:rsidR="00BB58AC" w:rsidRPr="00BB58AC">
        <w:rPr>
          <w:rFonts w:eastAsia="Times New Roman" w:cs="Times New Roman"/>
          <w:color w:val="000000"/>
          <w:kern w:val="1"/>
          <w:szCs w:val="24"/>
          <w:lang w:eastAsia="hi-IN" w:bidi="hi-IN"/>
        </w:rPr>
        <w:t>учёта</w:t>
      </w:r>
      <w:r w:rsidR="00104D91">
        <w:rPr>
          <w:rFonts w:eastAsia="Times New Roman" w:cs="Times New Roman"/>
          <w:color w:val="000000"/>
          <w:kern w:val="1"/>
          <w:szCs w:val="24"/>
          <w:lang w:eastAsia="hi-IN" w:bidi="hi-IN"/>
        </w:rPr>
        <w:t xml:space="preserve"> г. Шарыпово</w:t>
      </w:r>
    </w:p>
    <w:p w:rsidR="007B1DFC" w:rsidRPr="000E1B92" w:rsidRDefault="007B1DFC" w:rsidP="00A538C4">
      <w:pPr>
        <w:pStyle w:val="aff0"/>
        <w:numPr>
          <w:ilvl w:val="0"/>
          <w:numId w:val="34"/>
        </w:numPr>
        <w:jc w:val="right"/>
        <w:rPr>
          <w:b w:val="0"/>
        </w:rPr>
      </w:pPr>
      <w:r w:rsidRPr="000E1B92">
        <w:rPr>
          <w:b w:val="0"/>
        </w:rPr>
        <w:t>Таблица 3.</w:t>
      </w:r>
      <w:r w:rsidR="000E1B92" w:rsidRPr="000E1B92">
        <w:rPr>
          <w:b w:val="0"/>
        </w:rPr>
        <w:t>5.1</w:t>
      </w:r>
    </w:p>
    <w:tbl>
      <w:tblPr>
        <w:tblStyle w:val="af1"/>
        <w:tblW w:w="0" w:type="auto"/>
        <w:jc w:val="center"/>
        <w:tblInd w:w="534" w:type="dxa"/>
        <w:tblLook w:val="04A0" w:firstRow="1" w:lastRow="0" w:firstColumn="1" w:lastColumn="0" w:noHBand="0" w:noVBand="1"/>
      </w:tblPr>
      <w:tblGrid>
        <w:gridCol w:w="959"/>
        <w:gridCol w:w="5420"/>
        <w:gridCol w:w="1843"/>
      </w:tblGrid>
      <w:tr w:rsidR="00BB58AC" w:rsidRPr="00BB58AC" w:rsidTr="00D46FD3">
        <w:trPr>
          <w:jc w:val="center"/>
        </w:trPr>
        <w:tc>
          <w:tcPr>
            <w:tcW w:w="959" w:type="dxa"/>
          </w:tcPr>
          <w:p w:rsidR="003D2F98" w:rsidRDefault="003D2F98" w:rsidP="00BB58AC">
            <w:pPr>
              <w:jc w:val="center"/>
              <w:rPr>
                <w:rFonts w:cs="Times New Roman"/>
                <w:szCs w:val="24"/>
              </w:rPr>
            </w:pPr>
            <w:r>
              <w:rPr>
                <w:rFonts w:cs="Times New Roman"/>
                <w:szCs w:val="24"/>
              </w:rPr>
              <w:t>№</w:t>
            </w:r>
          </w:p>
          <w:p w:rsidR="00BB58AC" w:rsidRPr="00BB58AC" w:rsidRDefault="00BB58AC" w:rsidP="00BB58AC">
            <w:pPr>
              <w:jc w:val="center"/>
              <w:rPr>
                <w:rFonts w:cs="Times New Roman"/>
                <w:szCs w:val="24"/>
              </w:rPr>
            </w:pPr>
            <w:proofErr w:type="gramStart"/>
            <w:r w:rsidRPr="00BB58AC">
              <w:rPr>
                <w:rFonts w:cs="Times New Roman"/>
                <w:szCs w:val="24"/>
              </w:rPr>
              <w:t>п</w:t>
            </w:r>
            <w:proofErr w:type="gramEnd"/>
            <w:r w:rsidRPr="00BB58AC">
              <w:rPr>
                <w:rFonts w:cs="Times New Roman"/>
                <w:szCs w:val="24"/>
              </w:rPr>
              <w:t>/п</w:t>
            </w:r>
          </w:p>
        </w:tc>
        <w:tc>
          <w:tcPr>
            <w:tcW w:w="5420" w:type="dxa"/>
          </w:tcPr>
          <w:p w:rsidR="00BB58AC" w:rsidRPr="00BB58AC" w:rsidRDefault="00BB58AC" w:rsidP="00BB58AC">
            <w:pPr>
              <w:jc w:val="center"/>
              <w:rPr>
                <w:rFonts w:cs="Times New Roman"/>
                <w:szCs w:val="24"/>
              </w:rPr>
            </w:pPr>
            <w:r w:rsidRPr="00BB58AC">
              <w:rPr>
                <w:rFonts w:cs="Times New Roman"/>
                <w:szCs w:val="24"/>
              </w:rPr>
              <w:t>Адрес здания, строения, сооружения</w:t>
            </w:r>
          </w:p>
          <w:p w:rsidR="00BB58AC" w:rsidRPr="00BB58AC" w:rsidRDefault="00BB58AC" w:rsidP="00BB58AC">
            <w:pPr>
              <w:jc w:val="center"/>
              <w:rPr>
                <w:rFonts w:cs="Times New Roman"/>
                <w:szCs w:val="24"/>
              </w:rPr>
            </w:pPr>
            <w:r w:rsidRPr="00BB58AC">
              <w:rPr>
                <w:rFonts w:cs="Times New Roman"/>
                <w:szCs w:val="24"/>
              </w:rPr>
              <w:t xml:space="preserve"> (</w:t>
            </w:r>
            <w:proofErr w:type="gramStart"/>
            <w:r w:rsidRPr="00BB58AC">
              <w:rPr>
                <w:rFonts w:cs="Times New Roman"/>
                <w:szCs w:val="24"/>
              </w:rPr>
              <w:t>м-он</w:t>
            </w:r>
            <w:proofErr w:type="gramEnd"/>
            <w:r w:rsidRPr="00BB58AC">
              <w:rPr>
                <w:rFonts w:cs="Times New Roman"/>
                <w:szCs w:val="24"/>
              </w:rPr>
              <w:t>, улица)</w:t>
            </w:r>
          </w:p>
        </w:tc>
        <w:tc>
          <w:tcPr>
            <w:tcW w:w="1843" w:type="dxa"/>
          </w:tcPr>
          <w:p w:rsidR="00BB58AC" w:rsidRPr="00BB58AC" w:rsidRDefault="00BB58AC" w:rsidP="00BB58AC">
            <w:pPr>
              <w:jc w:val="center"/>
              <w:rPr>
                <w:rFonts w:cs="Times New Roman"/>
                <w:szCs w:val="24"/>
              </w:rPr>
            </w:pPr>
            <w:r w:rsidRPr="00BB58AC">
              <w:rPr>
                <w:rFonts w:cs="Times New Roman"/>
                <w:szCs w:val="24"/>
              </w:rPr>
              <w:t>Номер дома (здания)</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1</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Индустриальная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.1</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2</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Индустриальная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.1/3</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3</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Индустриальная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.1/1</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4</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Индустриальная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.1/4</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5</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Индустриальная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.1/8</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6</w:t>
            </w:r>
          </w:p>
        </w:tc>
        <w:tc>
          <w:tcPr>
            <w:tcW w:w="5420" w:type="dxa"/>
          </w:tcPr>
          <w:p w:rsidR="00BB58AC" w:rsidRPr="00BB58AC" w:rsidRDefault="00BB58AC" w:rsidP="00BB58AC">
            <w:pPr>
              <w:jc w:val="center"/>
              <w:rPr>
                <w:rFonts w:cs="Times New Roman"/>
                <w:szCs w:val="24"/>
              </w:rPr>
            </w:pPr>
            <w:r w:rsidRPr="00BB58AC">
              <w:rPr>
                <w:rFonts w:cs="Times New Roman"/>
                <w:szCs w:val="24"/>
              </w:rPr>
              <w:t>Ул. Индустриальная</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.1А</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7</w:t>
            </w:r>
          </w:p>
        </w:tc>
        <w:tc>
          <w:tcPr>
            <w:tcW w:w="5420" w:type="dxa"/>
          </w:tcPr>
          <w:p w:rsidR="00BB58AC" w:rsidRPr="00BB58AC" w:rsidRDefault="00BB58AC" w:rsidP="00BB58AC">
            <w:pPr>
              <w:jc w:val="center"/>
              <w:rPr>
                <w:rFonts w:cs="Times New Roman"/>
                <w:szCs w:val="24"/>
              </w:rPr>
            </w:pPr>
            <w:r w:rsidRPr="00BB58AC">
              <w:rPr>
                <w:rFonts w:cs="Times New Roman"/>
                <w:szCs w:val="24"/>
              </w:rPr>
              <w:t>Ул. Индустриальная</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.4</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8</w:t>
            </w:r>
          </w:p>
        </w:tc>
        <w:tc>
          <w:tcPr>
            <w:tcW w:w="5420" w:type="dxa"/>
          </w:tcPr>
          <w:p w:rsidR="00BB58AC" w:rsidRPr="00BB58AC" w:rsidRDefault="00BB58AC" w:rsidP="00BB58AC">
            <w:pPr>
              <w:jc w:val="center"/>
              <w:rPr>
                <w:rFonts w:cs="Times New Roman"/>
                <w:szCs w:val="24"/>
              </w:rPr>
            </w:pPr>
            <w:r w:rsidRPr="00BB58AC">
              <w:rPr>
                <w:rFonts w:cs="Times New Roman"/>
                <w:szCs w:val="24"/>
              </w:rPr>
              <w:t>Ул. Индустриальная</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.4А</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9</w:t>
            </w:r>
          </w:p>
        </w:tc>
        <w:tc>
          <w:tcPr>
            <w:tcW w:w="5420" w:type="dxa"/>
          </w:tcPr>
          <w:p w:rsidR="00BB58AC" w:rsidRPr="00BB58AC" w:rsidRDefault="00BB58AC" w:rsidP="00BB58AC">
            <w:pPr>
              <w:jc w:val="center"/>
              <w:rPr>
                <w:rFonts w:cs="Times New Roman"/>
                <w:szCs w:val="24"/>
              </w:rPr>
            </w:pPr>
            <w:r w:rsidRPr="00BB58AC">
              <w:rPr>
                <w:rFonts w:cs="Times New Roman"/>
                <w:szCs w:val="24"/>
              </w:rPr>
              <w:t>Ул. Индустриальная</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.3/13</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10</w:t>
            </w:r>
          </w:p>
        </w:tc>
        <w:tc>
          <w:tcPr>
            <w:tcW w:w="5420" w:type="dxa"/>
          </w:tcPr>
          <w:p w:rsidR="00BB58AC" w:rsidRPr="00BB58AC" w:rsidRDefault="00BB58AC" w:rsidP="00BB58AC">
            <w:pPr>
              <w:jc w:val="center"/>
              <w:rPr>
                <w:rFonts w:cs="Times New Roman"/>
                <w:szCs w:val="24"/>
              </w:rPr>
            </w:pPr>
            <w:r w:rsidRPr="00BB58AC">
              <w:rPr>
                <w:rFonts w:cs="Times New Roman"/>
                <w:szCs w:val="24"/>
              </w:rPr>
              <w:t>Ул. Индустриальная</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.5</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11</w:t>
            </w:r>
          </w:p>
        </w:tc>
        <w:tc>
          <w:tcPr>
            <w:tcW w:w="5420" w:type="dxa"/>
          </w:tcPr>
          <w:p w:rsidR="00BB58AC" w:rsidRPr="00BB58AC" w:rsidRDefault="00BB58AC" w:rsidP="00BB58AC">
            <w:pPr>
              <w:jc w:val="center"/>
              <w:rPr>
                <w:rFonts w:cs="Times New Roman"/>
                <w:szCs w:val="24"/>
              </w:rPr>
            </w:pPr>
            <w:r w:rsidRPr="00BB58AC">
              <w:rPr>
                <w:rFonts w:cs="Times New Roman"/>
                <w:szCs w:val="24"/>
              </w:rPr>
              <w:t>Ул. Индустриальная</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.6</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12</w:t>
            </w:r>
          </w:p>
        </w:tc>
        <w:tc>
          <w:tcPr>
            <w:tcW w:w="5420" w:type="dxa"/>
          </w:tcPr>
          <w:p w:rsidR="00BB58AC" w:rsidRPr="00BB58AC" w:rsidRDefault="00BB58AC" w:rsidP="00BB58AC">
            <w:pPr>
              <w:jc w:val="center"/>
              <w:rPr>
                <w:rFonts w:cs="Times New Roman"/>
                <w:szCs w:val="24"/>
              </w:rPr>
            </w:pPr>
            <w:r w:rsidRPr="00BB58AC">
              <w:rPr>
                <w:rFonts w:cs="Times New Roman"/>
                <w:szCs w:val="24"/>
              </w:rPr>
              <w:t>Ул. Индустриальная</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 xml:space="preserve"> 7</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13</w:t>
            </w:r>
          </w:p>
        </w:tc>
        <w:tc>
          <w:tcPr>
            <w:tcW w:w="5420" w:type="dxa"/>
          </w:tcPr>
          <w:p w:rsidR="00BB58AC" w:rsidRPr="00BB58AC" w:rsidRDefault="00BB58AC" w:rsidP="00BB58AC">
            <w:pPr>
              <w:jc w:val="center"/>
              <w:rPr>
                <w:rFonts w:cs="Times New Roman"/>
                <w:szCs w:val="24"/>
              </w:rPr>
            </w:pPr>
            <w:r w:rsidRPr="00BB58AC">
              <w:rPr>
                <w:rFonts w:cs="Times New Roman"/>
                <w:szCs w:val="24"/>
              </w:rPr>
              <w:t>Ул. Индустриальная</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.8</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14</w:t>
            </w:r>
          </w:p>
        </w:tc>
        <w:tc>
          <w:tcPr>
            <w:tcW w:w="5420" w:type="dxa"/>
          </w:tcPr>
          <w:p w:rsidR="00BB58AC" w:rsidRPr="00BB58AC" w:rsidRDefault="00BB58AC" w:rsidP="00BB58AC">
            <w:pPr>
              <w:jc w:val="center"/>
              <w:rPr>
                <w:rFonts w:cs="Times New Roman"/>
                <w:szCs w:val="24"/>
              </w:rPr>
            </w:pPr>
            <w:r w:rsidRPr="00BB58AC">
              <w:rPr>
                <w:rFonts w:cs="Times New Roman"/>
                <w:szCs w:val="24"/>
              </w:rPr>
              <w:t>Ул. Индустриальная</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.8</w:t>
            </w:r>
            <w:proofErr w:type="gramStart"/>
            <w:r w:rsidR="00BB58AC" w:rsidRPr="00BB58AC">
              <w:rPr>
                <w:rFonts w:cs="Times New Roman"/>
                <w:szCs w:val="24"/>
              </w:rPr>
              <w:t xml:space="preserve"> А</w:t>
            </w:r>
            <w:proofErr w:type="gramEnd"/>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15</w:t>
            </w:r>
          </w:p>
        </w:tc>
        <w:tc>
          <w:tcPr>
            <w:tcW w:w="5420" w:type="dxa"/>
          </w:tcPr>
          <w:p w:rsidR="00BB58AC" w:rsidRPr="00BB58AC" w:rsidRDefault="00BB58AC" w:rsidP="00BB58AC">
            <w:pPr>
              <w:jc w:val="center"/>
              <w:rPr>
                <w:rFonts w:cs="Times New Roman"/>
                <w:szCs w:val="24"/>
              </w:rPr>
            </w:pPr>
            <w:r w:rsidRPr="00BB58AC">
              <w:rPr>
                <w:rFonts w:cs="Times New Roman"/>
                <w:szCs w:val="24"/>
              </w:rPr>
              <w:t>Ул. Индустриальная</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.12</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16</w:t>
            </w:r>
          </w:p>
        </w:tc>
        <w:tc>
          <w:tcPr>
            <w:tcW w:w="5420" w:type="dxa"/>
          </w:tcPr>
          <w:p w:rsidR="00BB58AC" w:rsidRPr="00BB58AC" w:rsidRDefault="00BB58AC" w:rsidP="00BB58AC">
            <w:pPr>
              <w:jc w:val="center"/>
              <w:rPr>
                <w:rFonts w:cs="Times New Roman"/>
                <w:szCs w:val="24"/>
              </w:rPr>
            </w:pPr>
            <w:r w:rsidRPr="00BB58AC">
              <w:rPr>
                <w:rFonts w:cs="Times New Roman"/>
                <w:szCs w:val="24"/>
              </w:rPr>
              <w:t>Ул. Индустриальная</w:t>
            </w:r>
          </w:p>
        </w:tc>
        <w:tc>
          <w:tcPr>
            <w:tcW w:w="1843" w:type="dxa"/>
          </w:tcPr>
          <w:p w:rsidR="00BB58AC" w:rsidRPr="00BB58AC" w:rsidRDefault="00BB58AC" w:rsidP="00BB58AC">
            <w:pPr>
              <w:jc w:val="center"/>
              <w:rPr>
                <w:rFonts w:cs="Times New Roman"/>
                <w:szCs w:val="24"/>
              </w:rPr>
            </w:pPr>
            <w:r w:rsidRPr="00BB58AC">
              <w:rPr>
                <w:rFonts w:cs="Times New Roman"/>
                <w:szCs w:val="24"/>
              </w:rPr>
              <w:t>В 6 м от торг</w:t>
            </w:r>
            <w:r w:rsidRPr="00BB58AC">
              <w:rPr>
                <w:rFonts w:cs="Times New Roman"/>
                <w:szCs w:val="24"/>
              </w:rPr>
              <w:t>о</w:t>
            </w:r>
            <w:r w:rsidRPr="00BB58AC">
              <w:rPr>
                <w:rFonts w:cs="Times New Roman"/>
                <w:szCs w:val="24"/>
              </w:rPr>
              <w:t>во-адм. здания</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17</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Пр-т Центральный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.51</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18</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Пр-т Центральный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.18</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19</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пр. Братский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 xml:space="preserve"> 16А</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20</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Горького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 xml:space="preserve"> 12</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21</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Горького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 xml:space="preserve"> 14А</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22</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Горького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 xml:space="preserve"> 14Б</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23</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Горького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 xml:space="preserve"> 14В</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24</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Горького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 xml:space="preserve"> 17</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25</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Горького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 xml:space="preserve"> 20</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26</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Горького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 xml:space="preserve"> 49</w:t>
            </w:r>
            <w:proofErr w:type="gramStart"/>
            <w:r w:rsidR="00BB58AC" w:rsidRPr="00BB58AC">
              <w:rPr>
                <w:rFonts w:cs="Times New Roman"/>
                <w:szCs w:val="24"/>
              </w:rPr>
              <w:t xml:space="preserve"> А</w:t>
            </w:r>
            <w:proofErr w:type="gramEnd"/>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27</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Горького </w:t>
            </w:r>
          </w:p>
        </w:tc>
        <w:tc>
          <w:tcPr>
            <w:tcW w:w="1843" w:type="dxa"/>
          </w:tcPr>
          <w:p w:rsidR="00BB58AC" w:rsidRPr="00BB58AC" w:rsidRDefault="00BB58AC" w:rsidP="00BB58AC">
            <w:pPr>
              <w:jc w:val="center"/>
              <w:rPr>
                <w:rFonts w:cs="Times New Roman"/>
                <w:szCs w:val="24"/>
              </w:rPr>
            </w:pPr>
            <w:r w:rsidRPr="00BB58AC">
              <w:rPr>
                <w:rFonts w:cs="Times New Roman"/>
                <w:szCs w:val="24"/>
              </w:rPr>
              <w:t>д 52</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28</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Горького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 xml:space="preserve"> 57</w:t>
            </w:r>
            <w:proofErr w:type="gramStart"/>
            <w:r w:rsidR="00BB58AC" w:rsidRPr="00BB58AC">
              <w:rPr>
                <w:rFonts w:cs="Times New Roman"/>
                <w:szCs w:val="24"/>
              </w:rPr>
              <w:t xml:space="preserve"> Б</w:t>
            </w:r>
            <w:proofErr w:type="gramEnd"/>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29</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Горького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 xml:space="preserve"> 67</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30</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Горького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 xml:space="preserve"> 67Б</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31</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Горького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 xml:space="preserve"> 79</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32</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Горького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 xml:space="preserve"> 85</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33</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Горького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 xml:space="preserve"> 87</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34</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Транзитная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.2</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35</w:t>
            </w:r>
          </w:p>
        </w:tc>
        <w:tc>
          <w:tcPr>
            <w:tcW w:w="5420" w:type="dxa"/>
          </w:tcPr>
          <w:p w:rsidR="00BB58AC" w:rsidRPr="00BB58AC" w:rsidRDefault="00BB58AC" w:rsidP="00BB58AC">
            <w:pPr>
              <w:jc w:val="center"/>
              <w:rPr>
                <w:rFonts w:cs="Times New Roman"/>
                <w:szCs w:val="24"/>
              </w:rPr>
            </w:pPr>
            <w:r w:rsidRPr="00BB58AC">
              <w:rPr>
                <w:rFonts w:cs="Times New Roman"/>
                <w:szCs w:val="24"/>
              </w:rPr>
              <w:t>Пр-т Энергетиков</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.1</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36</w:t>
            </w:r>
          </w:p>
        </w:tc>
        <w:tc>
          <w:tcPr>
            <w:tcW w:w="5420" w:type="dxa"/>
          </w:tcPr>
          <w:p w:rsidR="00BB58AC" w:rsidRPr="00BB58AC" w:rsidRDefault="00BB58AC" w:rsidP="00BB58AC">
            <w:pPr>
              <w:jc w:val="center"/>
              <w:rPr>
                <w:rFonts w:cs="Times New Roman"/>
                <w:szCs w:val="24"/>
              </w:rPr>
            </w:pPr>
            <w:r w:rsidRPr="00BB58AC">
              <w:rPr>
                <w:rFonts w:cs="Times New Roman"/>
                <w:szCs w:val="24"/>
              </w:rPr>
              <w:t>Пр-т Энергетиков</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.2</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37</w:t>
            </w:r>
          </w:p>
        </w:tc>
        <w:tc>
          <w:tcPr>
            <w:tcW w:w="5420" w:type="dxa"/>
          </w:tcPr>
          <w:p w:rsidR="00BB58AC" w:rsidRPr="00BB58AC" w:rsidRDefault="00BB58AC" w:rsidP="00BB58AC">
            <w:pPr>
              <w:jc w:val="center"/>
              <w:rPr>
                <w:rFonts w:cs="Times New Roman"/>
                <w:szCs w:val="24"/>
              </w:rPr>
            </w:pPr>
            <w:r w:rsidRPr="00BB58AC">
              <w:rPr>
                <w:rFonts w:cs="Times New Roman"/>
                <w:szCs w:val="24"/>
              </w:rPr>
              <w:t>Пр-т Энергетиков</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.6</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38</w:t>
            </w:r>
          </w:p>
        </w:tc>
        <w:tc>
          <w:tcPr>
            <w:tcW w:w="5420" w:type="dxa"/>
          </w:tcPr>
          <w:p w:rsidR="00BB58AC" w:rsidRPr="00BB58AC" w:rsidRDefault="00BB58AC" w:rsidP="00BB58AC">
            <w:pPr>
              <w:jc w:val="center"/>
              <w:rPr>
                <w:rFonts w:cs="Times New Roman"/>
                <w:szCs w:val="24"/>
              </w:rPr>
            </w:pPr>
            <w:r w:rsidRPr="00BB58AC">
              <w:rPr>
                <w:rFonts w:cs="Times New Roman"/>
                <w:szCs w:val="24"/>
              </w:rPr>
              <w:t>Пр-т Энергетиков</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.7</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39</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Норильская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.2</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lastRenderedPageBreak/>
              <w:t>40</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Норильская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.14А</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 xml:space="preserve"> 41</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Пр. Байконур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.1А</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42</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Пр. Байконур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.2А</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43</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Комсомольская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.15</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45</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Березовая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.26</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46</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Пер. Нагорный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.1А</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47</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Ул. Северная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.2</w:t>
            </w:r>
          </w:p>
        </w:tc>
      </w:tr>
      <w:tr w:rsidR="00BB58AC" w:rsidRPr="00BB58AC" w:rsidTr="00D46FD3">
        <w:trPr>
          <w:jc w:val="center"/>
        </w:trPr>
        <w:tc>
          <w:tcPr>
            <w:tcW w:w="959" w:type="dxa"/>
          </w:tcPr>
          <w:p w:rsidR="00BB58AC" w:rsidRPr="00BB58AC" w:rsidRDefault="00BB58AC" w:rsidP="00BB58AC">
            <w:pPr>
              <w:jc w:val="center"/>
              <w:rPr>
                <w:rFonts w:cs="Times New Roman"/>
                <w:szCs w:val="24"/>
              </w:rPr>
            </w:pPr>
            <w:r w:rsidRPr="00BB58AC">
              <w:rPr>
                <w:rFonts w:cs="Times New Roman"/>
                <w:szCs w:val="24"/>
              </w:rPr>
              <w:t>48</w:t>
            </w:r>
          </w:p>
        </w:tc>
        <w:tc>
          <w:tcPr>
            <w:tcW w:w="5420" w:type="dxa"/>
          </w:tcPr>
          <w:p w:rsidR="00BB58AC" w:rsidRPr="00BB58AC" w:rsidRDefault="00BB58AC" w:rsidP="00BB58AC">
            <w:pPr>
              <w:jc w:val="center"/>
              <w:rPr>
                <w:rFonts w:cs="Times New Roman"/>
                <w:szCs w:val="24"/>
              </w:rPr>
            </w:pPr>
            <w:r w:rsidRPr="00BB58AC">
              <w:rPr>
                <w:rFonts w:cs="Times New Roman"/>
                <w:szCs w:val="24"/>
              </w:rPr>
              <w:t xml:space="preserve">Пер. Медицинский </w:t>
            </w:r>
          </w:p>
        </w:tc>
        <w:tc>
          <w:tcPr>
            <w:tcW w:w="1843" w:type="dxa"/>
          </w:tcPr>
          <w:p w:rsidR="00BB58AC" w:rsidRPr="00BB58AC" w:rsidRDefault="00497875" w:rsidP="00BB58AC">
            <w:pPr>
              <w:jc w:val="center"/>
              <w:rPr>
                <w:rFonts w:cs="Times New Roman"/>
                <w:szCs w:val="24"/>
              </w:rPr>
            </w:pPr>
            <w:r>
              <w:rPr>
                <w:rFonts w:cs="Times New Roman"/>
                <w:szCs w:val="24"/>
              </w:rPr>
              <w:t>д</w:t>
            </w:r>
            <w:r w:rsidR="00BB58AC" w:rsidRPr="00BB58AC">
              <w:rPr>
                <w:rFonts w:cs="Times New Roman"/>
                <w:szCs w:val="24"/>
              </w:rPr>
              <w:t>.1</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49</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BB58AC" w:rsidP="00BB58AC">
            <w:pPr>
              <w:jc w:val="center"/>
              <w:rPr>
                <w:szCs w:val="24"/>
              </w:rPr>
            </w:pPr>
            <w:r w:rsidRPr="00BB58AC">
              <w:rPr>
                <w:szCs w:val="24"/>
              </w:rPr>
              <w:t>КНС (без адр</w:t>
            </w:r>
            <w:r w:rsidRPr="00BB58AC">
              <w:rPr>
                <w:szCs w:val="24"/>
              </w:rPr>
              <w:t>е</w:t>
            </w:r>
            <w:r w:rsidRPr="00BB58AC">
              <w:rPr>
                <w:szCs w:val="24"/>
              </w:rPr>
              <w:t>са)</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50</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.1Б</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51</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.2/1</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52</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.2А</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53</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.4</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54</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.5</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55</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.10</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56</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.11</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57</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.12</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58</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.15</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59</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.15А</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60</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.16</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61</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.16/1</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62</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.17</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63</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.11/1</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64</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.6</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65</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.7</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66</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.9</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67</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.13/14</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68</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.22</w:t>
            </w:r>
            <w:proofErr w:type="gramStart"/>
            <w:r w:rsidR="00BB58AC" w:rsidRPr="00BB58AC">
              <w:rPr>
                <w:szCs w:val="24"/>
              </w:rPr>
              <w:t xml:space="preserve"> А</w:t>
            </w:r>
            <w:proofErr w:type="gramEnd"/>
          </w:p>
        </w:tc>
      </w:tr>
      <w:tr w:rsidR="00BB58AC" w:rsidRPr="00BB58AC" w:rsidTr="00D46FD3">
        <w:trPr>
          <w:jc w:val="center"/>
        </w:trPr>
        <w:tc>
          <w:tcPr>
            <w:tcW w:w="959" w:type="dxa"/>
          </w:tcPr>
          <w:p w:rsidR="00BB58AC" w:rsidRPr="00BB58AC" w:rsidRDefault="003D2F98" w:rsidP="00BB58AC">
            <w:pPr>
              <w:jc w:val="center"/>
              <w:rPr>
                <w:szCs w:val="24"/>
              </w:rPr>
            </w:pPr>
            <w:r>
              <w:rPr>
                <w:szCs w:val="24"/>
              </w:rPr>
              <w:t>69</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.26/1</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70</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.27/2</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71</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.42</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72</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.42/1</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73</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.43/1</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74</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.45</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75</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.46</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76</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.52А</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77</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.101/7</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78</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.154/2</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79</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.155</w:t>
            </w:r>
            <w:proofErr w:type="gramStart"/>
            <w:r w:rsidR="00BB58AC" w:rsidRPr="00BB58AC">
              <w:rPr>
                <w:szCs w:val="24"/>
              </w:rPr>
              <w:t xml:space="preserve"> А</w:t>
            </w:r>
            <w:proofErr w:type="gramEnd"/>
          </w:p>
        </w:tc>
      </w:tr>
      <w:tr w:rsidR="00BB58AC" w:rsidRPr="00BB58AC" w:rsidTr="00D46FD3">
        <w:trPr>
          <w:jc w:val="center"/>
        </w:trPr>
        <w:tc>
          <w:tcPr>
            <w:tcW w:w="959" w:type="dxa"/>
          </w:tcPr>
          <w:p w:rsidR="00BB58AC" w:rsidRPr="00BB58AC" w:rsidRDefault="003D2F98" w:rsidP="00BB58AC">
            <w:pPr>
              <w:jc w:val="center"/>
              <w:rPr>
                <w:szCs w:val="24"/>
              </w:rPr>
            </w:pPr>
            <w:r>
              <w:rPr>
                <w:szCs w:val="24"/>
              </w:rPr>
              <w:t>80</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.163/1</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81</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.164/1</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82</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.170</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83</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Пионерный  </w:t>
            </w:r>
          </w:p>
        </w:tc>
        <w:tc>
          <w:tcPr>
            <w:tcW w:w="1843" w:type="dxa"/>
          </w:tcPr>
          <w:p w:rsidR="00BB58AC" w:rsidRPr="00BB58AC" w:rsidRDefault="00497875" w:rsidP="00BB58AC">
            <w:pPr>
              <w:jc w:val="center"/>
              <w:rPr>
                <w:szCs w:val="24"/>
              </w:rPr>
            </w:pPr>
            <w:r>
              <w:rPr>
                <w:szCs w:val="24"/>
              </w:rPr>
              <w:t>д</w:t>
            </w:r>
            <w:r w:rsidR="00BB58AC" w:rsidRPr="00BB58AC">
              <w:rPr>
                <w:szCs w:val="24"/>
              </w:rPr>
              <w:t>.178</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84</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1</w:t>
            </w:r>
          </w:p>
        </w:tc>
        <w:tc>
          <w:tcPr>
            <w:tcW w:w="1843" w:type="dxa"/>
          </w:tcPr>
          <w:p w:rsidR="00BB58AC" w:rsidRPr="00BB58AC" w:rsidRDefault="00497875" w:rsidP="00BB58AC">
            <w:pPr>
              <w:jc w:val="center"/>
              <w:rPr>
                <w:szCs w:val="24"/>
              </w:rPr>
            </w:pPr>
            <w:r>
              <w:rPr>
                <w:szCs w:val="24"/>
              </w:rPr>
              <w:t>д</w:t>
            </w:r>
            <w:r w:rsidR="00BB58AC" w:rsidRPr="00BB58AC">
              <w:rPr>
                <w:szCs w:val="24"/>
              </w:rPr>
              <w:t>.3</w:t>
            </w:r>
            <w:proofErr w:type="gramStart"/>
            <w:r w:rsidR="00BB58AC" w:rsidRPr="00BB58AC">
              <w:rPr>
                <w:szCs w:val="24"/>
              </w:rPr>
              <w:t xml:space="preserve"> А</w:t>
            </w:r>
            <w:proofErr w:type="gramEnd"/>
          </w:p>
        </w:tc>
      </w:tr>
      <w:tr w:rsidR="00BB58AC" w:rsidRPr="00BB58AC" w:rsidTr="00D46FD3">
        <w:trPr>
          <w:jc w:val="center"/>
        </w:trPr>
        <w:tc>
          <w:tcPr>
            <w:tcW w:w="959" w:type="dxa"/>
          </w:tcPr>
          <w:p w:rsidR="00BB58AC" w:rsidRPr="00BB58AC" w:rsidRDefault="003D2F98" w:rsidP="00BB58AC">
            <w:pPr>
              <w:jc w:val="center"/>
              <w:rPr>
                <w:szCs w:val="24"/>
              </w:rPr>
            </w:pPr>
            <w:r>
              <w:rPr>
                <w:szCs w:val="24"/>
              </w:rPr>
              <w:t>85</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1</w:t>
            </w:r>
          </w:p>
        </w:tc>
        <w:tc>
          <w:tcPr>
            <w:tcW w:w="1843" w:type="dxa"/>
          </w:tcPr>
          <w:p w:rsidR="00BB58AC" w:rsidRPr="00BB58AC" w:rsidRDefault="00BB58AC" w:rsidP="00BB58AC">
            <w:pPr>
              <w:jc w:val="center"/>
              <w:rPr>
                <w:szCs w:val="24"/>
              </w:rPr>
            </w:pPr>
            <w:r w:rsidRPr="00BB58AC">
              <w:rPr>
                <w:szCs w:val="24"/>
              </w:rPr>
              <w:t>д.21</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86</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1</w:t>
            </w:r>
          </w:p>
        </w:tc>
        <w:tc>
          <w:tcPr>
            <w:tcW w:w="1843" w:type="dxa"/>
          </w:tcPr>
          <w:p w:rsidR="00BB58AC" w:rsidRPr="00BB58AC" w:rsidRDefault="00497875" w:rsidP="00BB58AC">
            <w:pPr>
              <w:jc w:val="center"/>
              <w:rPr>
                <w:szCs w:val="24"/>
              </w:rPr>
            </w:pPr>
            <w:r>
              <w:rPr>
                <w:szCs w:val="24"/>
              </w:rPr>
              <w:t>д</w:t>
            </w:r>
            <w:r w:rsidR="00BB58AC" w:rsidRPr="00BB58AC">
              <w:rPr>
                <w:szCs w:val="24"/>
              </w:rPr>
              <w:t>.27А</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87</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1</w:t>
            </w:r>
          </w:p>
        </w:tc>
        <w:tc>
          <w:tcPr>
            <w:tcW w:w="1843" w:type="dxa"/>
          </w:tcPr>
          <w:p w:rsidR="00BB58AC" w:rsidRPr="00BB58AC" w:rsidRDefault="00497875" w:rsidP="00BB58AC">
            <w:pPr>
              <w:jc w:val="center"/>
              <w:rPr>
                <w:szCs w:val="24"/>
              </w:rPr>
            </w:pPr>
            <w:r>
              <w:rPr>
                <w:szCs w:val="24"/>
              </w:rPr>
              <w:t>д</w:t>
            </w:r>
            <w:r w:rsidR="00BB58AC" w:rsidRPr="00BB58AC">
              <w:rPr>
                <w:szCs w:val="24"/>
              </w:rPr>
              <w:t>.30</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88</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1 Больничный городок</w:t>
            </w:r>
          </w:p>
        </w:tc>
        <w:tc>
          <w:tcPr>
            <w:tcW w:w="1843" w:type="dxa"/>
          </w:tcPr>
          <w:p w:rsidR="00BB58AC" w:rsidRPr="00BB58AC" w:rsidRDefault="00497875" w:rsidP="00BB58AC">
            <w:pPr>
              <w:jc w:val="center"/>
              <w:rPr>
                <w:szCs w:val="24"/>
              </w:rPr>
            </w:pPr>
            <w:r>
              <w:rPr>
                <w:szCs w:val="24"/>
              </w:rPr>
              <w:t>с</w:t>
            </w:r>
            <w:r w:rsidR="00BB58AC" w:rsidRPr="00BB58AC">
              <w:rPr>
                <w:szCs w:val="24"/>
              </w:rPr>
              <w:t>тр. 1</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89</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1 Больничный городок</w:t>
            </w:r>
          </w:p>
        </w:tc>
        <w:tc>
          <w:tcPr>
            <w:tcW w:w="1843" w:type="dxa"/>
          </w:tcPr>
          <w:p w:rsidR="00BB58AC" w:rsidRPr="00BB58AC" w:rsidRDefault="00497875" w:rsidP="00BB58AC">
            <w:pPr>
              <w:jc w:val="center"/>
              <w:rPr>
                <w:szCs w:val="24"/>
              </w:rPr>
            </w:pPr>
            <w:r>
              <w:rPr>
                <w:szCs w:val="24"/>
              </w:rPr>
              <w:t>с</w:t>
            </w:r>
            <w:r w:rsidR="00BB58AC" w:rsidRPr="00BB58AC">
              <w:rPr>
                <w:szCs w:val="24"/>
              </w:rPr>
              <w:t>тр. 2</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90</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1Больничный городок</w:t>
            </w:r>
          </w:p>
        </w:tc>
        <w:tc>
          <w:tcPr>
            <w:tcW w:w="1843" w:type="dxa"/>
          </w:tcPr>
          <w:p w:rsidR="00BB58AC" w:rsidRPr="00BB58AC" w:rsidRDefault="00497875" w:rsidP="00BB58AC">
            <w:pPr>
              <w:jc w:val="center"/>
              <w:rPr>
                <w:szCs w:val="24"/>
              </w:rPr>
            </w:pPr>
            <w:r>
              <w:rPr>
                <w:szCs w:val="24"/>
              </w:rPr>
              <w:t>с</w:t>
            </w:r>
            <w:r w:rsidR="00BB58AC" w:rsidRPr="00BB58AC">
              <w:rPr>
                <w:szCs w:val="24"/>
              </w:rPr>
              <w:t>тр. 4</w:t>
            </w:r>
          </w:p>
        </w:tc>
      </w:tr>
      <w:tr w:rsidR="00BB58AC" w:rsidRPr="00BB58AC" w:rsidTr="00D46FD3">
        <w:trPr>
          <w:jc w:val="center"/>
        </w:trPr>
        <w:tc>
          <w:tcPr>
            <w:tcW w:w="959" w:type="dxa"/>
          </w:tcPr>
          <w:p w:rsidR="00BB58AC" w:rsidRPr="00BB58AC" w:rsidRDefault="003D2F98" w:rsidP="00BB58AC">
            <w:pPr>
              <w:jc w:val="center"/>
              <w:rPr>
                <w:szCs w:val="24"/>
              </w:rPr>
            </w:pPr>
            <w:r>
              <w:rPr>
                <w:szCs w:val="24"/>
              </w:rPr>
              <w:lastRenderedPageBreak/>
              <w:t>91</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1 Больничный городок</w:t>
            </w:r>
          </w:p>
        </w:tc>
        <w:tc>
          <w:tcPr>
            <w:tcW w:w="1843" w:type="dxa"/>
          </w:tcPr>
          <w:p w:rsidR="00BB58AC" w:rsidRPr="00BB58AC" w:rsidRDefault="00497875" w:rsidP="00BB58AC">
            <w:pPr>
              <w:jc w:val="center"/>
              <w:rPr>
                <w:szCs w:val="24"/>
              </w:rPr>
            </w:pPr>
            <w:r>
              <w:rPr>
                <w:szCs w:val="24"/>
              </w:rPr>
              <w:t>с</w:t>
            </w:r>
            <w:r w:rsidR="00BB58AC" w:rsidRPr="00BB58AC">
              <w:rPr>
                <w:szCs w:val="24"/>
              </w:rPr>
              <w:t>тр. 5</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92</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1 Больничный городок</w:t>
            </w:r>
          </w:p>
        </w:tc>
        <w:tc>
          <w:tcPr>
            <w:tcW w:w="1843" w:type="dxa"/>
          </w:tcPr>
          <w:p w:rsidR="00BB58AC" w:rsidRPr="00BB58AC" w:rsidRDefault="00497875" w:rsidP="00BB58AC">
            <w:pPr>
              <w:jc w:val="center"/>
              <w:rPr>
                <w:szCs w:val="24"/>
              </w:rPr>
            </w:pPr>
            <w:r>
              <w:rPr>
                <w:szCs w:val="24"/>
              </w:rPr>
              <w:t>с</w:t>
            </w:r>
            <w:r w:rsidR="00BB58AC" w:rsidRPr="00BB58AC">
              <w:rPr>
                <w:szCs w:val="24"/>
              </w:rPr>
              <w:t>тр. 6</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93</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1 Больничный городок</w:t>
            </w:r>
          </w:p>
        </w:tc>
        <w:tc>
          <w:tcPr>
            <w:tcW w:w="1843" w:type="dxa"/>
          </w:tcPr>
          <w:p w:rsidR="00BB58AC" w:rsidRPr="00BB58AC" w:rsidRDefault="00497875" w:rsidP="00BB58AC">
            <w:pPr>
              <w:jc w:val="center"/>
              <w:rPr>
                <w:szCs w:val="24"/>
              </w:rPr>
            </w:pPr>
            <w:r>
              <w:rPr>
                <w:szCs w:val="24"/>
              </w:rPr>
              <w:t>с</w:t>
            </w:r>
            <w:r w:rsidR="00BB58AC" w:rsidRPr="00BB58AC">
              <w:rPr>
                <w:szCs w:val="24"/>
              </w:rPr>
              <w:t>тр. 7</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94</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1 Больничный городок</w:t>
            </w:r>
          </w:p>
        </w:tc>
        <w:tc>
          <w:tcPr>
            <w:tcW w:w="1843" w:type="dxa"/>
          </w:tcPr>
          <w:p w:rsidR="00BB58AC" w:rsidRPr="00BB58AC" w:rsidRDefault="00497875" w:rsidP="00BB58AC">
            <w:pPr>
              <w:jc w:val="center"/>
              <w:rPr>
                <w:szCs w:val="24"/>
              </w:rPr>
            </w:pPr>
            <w:r>
              <w:rPr>
                <w:szCs w:val="24"/>
              </w:rPr>
              <w:t>с</w:t>
            </w:r>
            <w:r w:rsidR="00BB58AC" w:rsidRPr="00BB58AC">
              <w:rPr>
                <w:szCs w:val="24"/>
              </w:rPr>
              <w:t>тр. 8</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95</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.1А</w:t>
            </w:r>
          </w:p>
        </w:tc>
      </w:tr>
      <w:tr w:rsidR="00BB58AC" w:rsidRPr="00BB58AC" w:rsidTr="00D46FD3">
        <w:trPr>
          <w:jc w:val="center"/>
        </w:trPr>
        <w:tc>
          <w:tcPr>
            <w:tcW w:w="959" w:type="dxa"/>
          </w:tcPr>
          <w:p w:rsidR="00BB58AC" w:rsidRPr="00BB58AC" w:rsidRDefault="003D2F98" w:rsidP="00BB58AC">
            <w:pPr>
              <w:jc w:val="center"/>
              <w:rPr>
                <w:szCs w:val="24"/>
              </w:rPr>
            </w:pPr>
            <w:r>
              <w:rPr>
                <w:szCs w:val="24"/>
              </w:rPr>
              <w:t>96</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.1/5А</w:t>
            </w:r>
          </w:p>
        </w:tc>
      </w:tr>
      <w:tr w:rsidR="00BB58AC" w:rsidRPr="00BB58AC" w:rsidTr="00D46FD3">
        <w:trPr>
          <w:jc w:val="center"/>
        </w:trPr>
        <w:tc>
          <w:tcPr>
            <w:tcW w:w="959" w:type="dxa"/>
          </w:tcPr>
          <w:p w:rsidR="00BB58AC" w:rsidRPr="00BB58AC" w:rsidRDefault="0094010E" w:rsidP="00BB58AC">
            <w:pPr>
              <w:jc w:val="center"/>
              <w:rPr>
                <w:szCs w:val="24"/>
              </w:rPr>
            </w:pPr>
            <w:r>
              <w:rPr>
                <w:szCs w:val="24"/>
              </w:rPr>
              <w:t>97</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.1/8</w:t>
            </w:r>
          </w:p>
        </w:tc>
      </w:tr>
      <w:tr w:rsidR="00BB58AC" w:rsidRPr="00BB58AC" w:rsidTr="00D46FD3">
        <w:trPr>
          <w:jc w:val="center"/>
        </w:trPr>
        <w:tc>
          <w:tcPr>
            <w:tcW w:w="959" w:type="dxa"/>
          </w:tcPr>
          <w:p w:rsidR="00BB58AC" w:rsidRPr="00BB58AC" w:rsidRDefault="0094010E" w:rsidP="00BB58AC">
            <w:pPr>
              <w:jc w:val="center"/>
              <w:rPr>
                <w:szCs w:val="24"/>
              </w:rPr>
            </w:pPr>
            <w:r>
              <w:rPr>
                <w:szCs w:val="24"/>
              </w:rPr>
              <w:t>98</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.1/18</w:t>
            </w:r>
          </w:p>
        </w:tc>
      </w:tr>
      <w:tr w:rsidR="00BB58AC" w:rsidRPr="00BB58AC" w:rsidTr="00D46FD3">
        <w:trPr>
          <w:jc w:val="center"/>
        </w:trPr>
        <w:tc>
          <w:tcPr>
            <w:tcW w:w="959" w:type="dxa"/>
          </w:tcPr>
          <w:p w:rsidR="00BB58AC" w:rsidRPr="00BB58AC" w:rsidRDefault="0094010E" w:rsidP="00BB58AC">
            <w:pPr>
              <w:jc w:val="center"/>
              <w:rPr>
                <w:szCs w:val="24"/>
              </w:rPr>
            </w:pPr>
            <w:r>
              <w:rPr>
                <w:szCs w:val="24"/>
              </w:rPr>
              <w:t>99</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.3А</w:t>
            </w:r>
          </w:p>
        </w:tc>
      </w:tr>
      <w:tr w:rsidR="00BB58AC" w:rsidRPr="00BB58AC" w:rsidTr="00D46FD3">
        <w:trPr>
          <w:jc w:val="center"/>
        </w:trPr>
        <w:tc>
          <w:tcPr>
            <w:tcW w:w="959" w:type="dxa"/>
          </w:tcPr>
          <w:p w:rsidR="00BB58AC" w:rsidRPr="00BB58AC" w:rsidRDefault="0094010E" w:rsidP="00BB58AC">
            <w:pPr>
              <w:jc w:val="center"/>
              <w:rPr>
                <w:szCs w:val="24"/>
              </w:rPr>
            </w:pPr>
            <w:r>
              <w:rPr>
                <w:szCs w:val="24"/>
              </w:rPr>
              <w:t>100</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BB58AC" w:rsidP="00BB58AC">
            <w:pPr>
              <w:jc w:val="center"/>
              <w:rPr>
                <w:szCs w:val="24"/>
              </w:rPr>
            </w:pPr>
            <w:r w:rsidRPr="00BB58AC">
              <w:rPr>
                <w:szCs w:val="24"/>
              </w:rPr>
              <w:t>д.4</w:t>
            </w:r>
          </w:p>
        </w:tc>
      </w:tr>
      <w:tr w:rsidR="00BB58AC" w:rsidRPr="00BB58AC" w:rsidTr="00D46FD3">
        <w:trPr>
          <w:jc w:val="center"/>
        </w:trPr>
        <w:tc>
          <w:tcPr>
            <w:tcW w:w="959" w:type="dxa"/>
          </w:tcPr>
          <w:p w:rsidR="00BB58AC" w:rsidRPr="00BB58AC" w:rsidRDefault="0094010E" w:rsidP="00BB58AC">
            <w:pPr>
              <w:jc w:val="center"/>
              <w:rPr>
                <w:szCs w:val="24"/>
              </w:rPr>
            </w:pPr>
            <w:r>
              <w:rPr>
                <w:szCs w:val="24"/>
              </w:rPr>
              <w:t>101</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 4-1</w:t>
            </w:r>
          </w:p>
        </w:tc>
      </w:tr>
      <w:tr w:rsidR="00BB58AC" w:rsidRPr="00BB58AC" w:rsidTr="00D46FD3">
        <w:trPr>
          <w:jc w:val="center"/>
        </w:trPr>
        <w:tc>
          <w:tcPr>
            <w:tcW w:w="959" w:type="dxa"/>
          </w:tcPr>
          <w:p w:rsidR="00BB58AC" w:rsidRPr="00BB58AC" w:rsidRDefault="0094010E" w:rsidP="00BB58AC">
            <w:pPr>
              <w:jc w:val="center"/>
              <w:rPr>
                <w:szCs w:val="24"/>
              </w:rPr>
            </w:pPr>
            <w:r>
              <w:rPr>
                <w:szCs w:val="24"/>
              </w:rPr>
              <w:t>102</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.4/1</w:t>
            </w:r>
          </w:p>
        </w:tc>
      </w:tr>
      <w:tr w:rsidR="00BB58AC" w:rsidRPr="00BB58AC" w:rsidTr="00D46FD3">
        <w:trPr>
          <w:jc w:val="center"/>
        </w:trPr>
        <w:tc>
          <w:tcPr>
            <w:tcW w:w="959" w:type="dxa"/>
          </w:tcPr>
          <w:p w:rsidR="00BB58AC" w:rsidRPr="00BB58AC" w:rsidRDefault="0094010E" w:rsidP="00BB58AC">
            <w:pPr>
              <w:jc w:val="center"/>
              <w:rPr>
                <w:szCs w:val="24"/>
              </w:rPr>
            </w:pPr>
            <w:r>
              <w:rPr>
                <w:szCs w:val="24"/>
              </w:rPr>
              <w:t>103</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.4/8</w:t>
            </w:r>
          </w:p>
        </w:tc>
      </w:tr>
      <w:tr w:rsidR="00BB58AC" w:rsidRPr="00BB58AC" w:rsidTr="00D46FD3">
        <w:trPr>
          <w:jc w:val="center"/>
        </w:trPr>
        <w:tc>
          <w:tcPr>
            <w:tcW w:w="959" w:type="dxa"/>
          </w:tcPr>
          <w:p w:rsidR="00BB58AC" w:rsidRPr="00BB58AC" w:rsidRDefault="0094010E" w:rsidP="00BB58AC">
            <w:pPr>
              <w:jc w:val="center"/>
              <w:rPr>
                <w:szCs w:val="24"/>
              </w:rPr>
            </w:pPr>
            <w:r>
              <w:rPr>
                <w:szCs w:val="24"/>
              </w:rPr>
              <w:t>104</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.6А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105</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.8</w:t>
            </w:r>
            <w:proofErr w:type="gramStart"/>
            <w:r w:rsidR="00BB58AC" w:rsidRPr="00BB58AC">
              <w:rPr>
                <w:szCs w:val="24"/>
              </w:rPr>
              <w:t xml:space="preserve"> Б</w:t>
            </w:r>
            <w:proofErr w:type="gramEnd"/>
          </w:p>
        </w:tc>
      </w:tr>
      <w:tr w:rsidR="00BB58AC" w:rsidRPr="00BB58AC" w:rsidTr="00D46FD3">
        <w:trPr>
          <w:jc w:val="center"/>
        </w:trPr>
        <w:tc>
          <w:tcPr>
            <w:tcW w:w="959" w:type="dxa"/>
          </w:tcPr>
          <w:p w:rsidR="00BB58AC" w:rsidRPr="00BB58AC" w:rsidRDefault="0094010E" w:rsidP="0094010E">
            <w:pPr>
              <w:jc w:val="center"/>
              <w:rPr>
                <w:szCs w:val="24"/>
              </w:rPr>
            </w:pPr>
            <w:r>
              <w:rPr>
                <w:szCs w:val="24"/>
              </w:rPr>
              <w:t>106</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.8/1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107</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.8/2</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108</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.8/3</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109</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.8Б</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110</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.10</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111</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.11/2</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112</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.13</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113</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16А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114</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.17А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115</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.18А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116</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BB58AC" w:rsidP="00BB58AC">
            <w:pPr>
              <w:jc w:val="center"/>
              <w:rPr>
                <w:szCs w:val="24"/>
              </w:rPr>
            </w:pPr>
            <w:r w:rsidRPr="00BB58AC">
              <w:rPr>
                <w:szCs w:val="24"/>
              </w:rPr>
              <w:t>д 86</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117</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.11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118</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.14А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119</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.19</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120</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.20</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121</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.12</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122</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.11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123</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.15А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124</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2</w:t>
            </w:r>
          </w:p>
        </w:tc>
        <w:tc>
          <w:tcPr>
            <w:tcW w:w="1843" w:type="dxa"/>
          </w:tcPr>
          <w:p w:rsidR="00BB58AC" w:rsidRPr="00BB58AC" w:rsidRDefault="00497875" w:rsidP="00BB58AC">
            <w:pPr>
              <w:jc w:val="center"/>
              <w:rPr>
                <w:szCs w:val="24"/>
              </w:rPr>
            </w:pPr>
            <w:r>
              <w:rPr>
                <w:szCs w:val="24"/>
              </w:rPr>
              <w:t>д</w:t>
            </w:r>
            <w:r w:rsidR="00BB58AC" w:rsidRPr="00BB58AC">
              <w:rPr>
                <w:szCs w:val="24"/>
              </w:rPr>
              <w:t>.8Б</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125</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3</w:t>
            </w:r>
          </w:p>
        </w:tc>
        <w:tc>
          <w:tcPr>
            <w:tcW w:w="1843" w:type="dxa"/>
          </w:tcPr>
          <w:p w:rsidR="00BB58AC" w:rsidRPr="00BB58AC" w:rsidRDefault="00497875" w:rsidP="00BB58AC">
            <w:pPr>
              <w:jc w:val="center"/>
              <w:rPr>
                <w:szCs w:val="24"/>
              </w:rPr>
            </w:pPr>
            <w:r>
              <w:rPr>
                <w:szCs w:val="24"/>
              </w:rPr>
              <w:t>д</w:t>
            </w:r>
            <w:r w:rsidR="00BB58AC" w:rsidRPr="00BB58AC">
              <w:rPr>
                <w:szCs w:val="24"/>
              </w:rPr>
              <w:t>.3</w:t>
            </w:r>
            <w:proofErr w:type="gramStart"/>
            <w:r w:rsidR="00BB58AC" w:rsidRPr="00BB58AC">
              <w:rPr>
                <w:szCs w:val="24"/>
              </w:rPr>
              <w:t xml:space="preserve"> А</w:t>
            </w:r>
            <w:proofErr w:type="gramEnd"/>
          </w:p>
        </w:tc>
      </w:tr>
      <w:tr w:rsidR="00BB58AC" w:rsidRPr="00BB58AC" w:rsidTr="00D46FD3">
        <w:trPr>
          <w:jc w:val="center"/>
        </w:trPr>
        <w:tc>
          <w:tcPr>
            <w:tcW w:w="959" w:type="dxa"/>
          </w:tcPr>
          <w:p w:rsidR="00BB58AC" w:rsidRPr="00BB58AC" w:rsidRDefault="0094010E" w:rsidP="0094010E">
            <w:pPr>
              <w:jc w:val="center"/>
              <w:rPr>
                <w:szCs w:val="24"/>
              </w:rPr>
            </w:pPr>
            <w:r>
              <w:rPr>
                <w:szCs w:val="24"/>
              </w:rPr>
              <w:t>126</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3</w:t>
            </w:r>
          </w:p>
        </w:tc>
        <w:tc>
          <w:tcPr>
            <w:tcW w:w="1843" w:type="dxa"/>
          </w:tcPr>
          <w:p w:rsidR="00BB58AC" w:rsidRPr="00BB58AC" w:rsidRDefault="00497875" w:rsidP="00BB58AC">
            <w:pPr>
              <w:jc w:val="center"/>
              <w:rPr>
                <w:szCs w:val="24"/>
              </w:rPr>
            </w:pPr>
            <w:r>
              <w:rPr>
                <w:szCs w:val="24"/>
              </w:rPr>
              <w:t>д</w:t>
            </w:r>
            <w:r w:rsidR="00BB58AC" w:rsidRPr="00BB58AC">
              <w:rPr>
                <w:szCs w:val="24"/>
              </w:rPr>
              <w:t>.4а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127</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3</w:t>
            </w:r>
          </w:p>
        </w:tc>
        <w:tc>
          <w:tcPr>
            <w:tcW w:w="1843" w:type="dxa"/>
          </w:tcPr>
          <w:p w:rsidR="00BB58AC" w:rsidRPr="00BB58AC" w:rsidRDefault="00497875" w:rsidP="00BB58AC">
            <w:pPr>
              <w:jc w:val="center"/>
              <w:rPr>
                <w:szCs w:val="24"/>
              </w:rPr>
            </w:pPr>
            <w:r>
              <w:rPr>
                <w:szCs w:val="24"/>
              </w:rPr>
              <w:t>д</w:t>
            </w:r>
            <w:r w:rsidR="00BB58AC" w:rsidRPr="00BB58AC">
              <w:rPr>
                <w:szCs w:val="24"/>
              </w:rPr>
              <w:t>.6/1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128</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3</w:t>
            </w:r>
          </w:p>
        </w:tc>
        <w:tc>
          <w:tcPr>
            <w:tcW w:w="1843" w:type="dxa"/>
          </w:tcPr>
          <w:p w:rsidR="00BB58AC" w:rsidRPr="00BB58AC" w:rsidRDefault="00497875" w:rsidP="00BB58AC">
            <w:pPr>
              <w:jc w:val="center"/>
              <w:rPr>
                <w:szCs w:val="24"/>
              </w:rPr>
            </w:pPr>
            <w:r>
              <w:rPr>
                <w:szCs w:val="24"/>
              </w:rPr>
              <w:t>д</w:t>
            </w:r>
            <w:r w:rsidR="00BB58AC" w:rsidRPr="00BB58AC">
              <w:rPr>
                <w:szCs w:val="24"/>
              </w:rPr>
              <w:t>.9</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129</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3</w:t>
            </w:r>
          </w:p>
        </w:tc>
        <w:tc>
          <w:tcPr>
            <w:tcW w:w="1843" w:type="dxa"/>
          </w:tcPr>
          <w:p w:rsidR="00BB58AC" w:rsidRPr="00BB58AC" w:rsidRDefault="00556ECF" w:rsidP="00BB58AC">
            <w:pPr>
              <w:jc w:val="center"/>
              <w:rPr>
                <w:szCs w:val="24"/>
              </w:rPr>
            </w:pPr>
            <w:r>
              <w:rPr>
                <w:szCs w:val="24"/>
              </w:rPr>
              <w:t>д</w:t>
            </w:r>
            <w:r w:rsidR="00BB58AC" w:rsidRPr="00BB58AC">
              <w:rPr>
                <w:szCs w:val="24"/>
              </w:rPr>
              <w:t>.10А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130</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3</w:t>
            </w:r>
          </w:p>
        </w:tc>
        <w:tc>
          <w:tcPr>
            <w:tcW w:w="1843" w:type="dxa"/>
          </w:tcPr>
          <w:p w:rsidR="00BB58AC" w:rsidRPr="00BB58AC" w:rsidRDefault="00556ECF" w:rsidP="00BB58AC">
            <w:pPr>
              <w:jc w:val="center"/>
              <w:rPr>
                <w:szCs w:val="24"/>
              </w:rPr>
            </w:pPr>
            <w:r>
              <w:rPr>
                <w:szCs w:val="24"/>
              </w:rPr>
              <w:t>д</w:t>
            </w:r>
            <w:r w:rsidR="00BB58AC" w:rsidRPr="00BB58AC">
              <w:rPr>
                <w:szCs w:val="24"/>
              </w:rPr>
              <w:t>.13</w:t>
            </w:r>
            <w:proofErr w:type="gramStart"/>
            <w:r w:rsidR="00BB58AC" w:rsidRPr="00BB58AC">
              <w:rPr>
                <w:szCs w:val="24"/>
              </w:rPr>
              <w:t xml:space="preserve"> Б</w:t>
            </w:r>
            <w:proofErr w:type="gramEnd"/>
          </w:p>
        </w:tc>
      </w:tr>
      <w:tr w:rsidR="00BB58AC" w:rsidRPr="00BB58AC" w:rsidTr="00D46FD3">
        <w:trPr>
          <w:jc w:val="center"/>
        </w:trPr>
        <w:tc>
          <w:tcPr>
            <w:tcW w:w="959" w:type="dxa"/>
          </w:tcPr>
          <w:p w:rsidR="00BB58AC" w:rsidRPr="00BB58AC" w:rsidRDefault="0094010E" w:rsidP="0094010E">
            <w:pPr>
              <w:jc w:val="center"/>
              <w:rPr>
                <w:szCs w:val="24"/>
              </w:rPr>
            </w:pPr>
            <w:r>
              <w:rPr>
                <w:szCs w:val="24"/>
              </w:rPr>
              <w:t>131</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3</w:t>
            </w:r>
          </w:p>
        </w:tc>
        <w:tc>
          <w:tcPr>
            <w:tcW w:w="1843" w:type="dxa"/>
          </w:tcPr>
          <w:p w:rsidR="00BB58AC" w:rsidRPr="00BB58AC" w:rsidRDefault="00556ECF" w:rsidP="00BB58AC">
            <w:pPr>
              <w:jc w:val="center"/>
              <w:rPr>
                <w:szCs w:val="24"/>
              </w:rPr>
            </w:pPr>
            <w:r>
              <w:rPr>
                <w:szCs w:val="24"/>
              </w:rPr>
              <w:t>д</w:t>
            </w:r>
            <w:r w:rsidR="00BB58AC" w:rsidRPr="00BB58AC">
              <w:rPr>
                <w:szCs w:val="24"/>
              </w:rPr>
              <w:t>.14А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132</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3</w:t>
            </w:r>
          </w:p>
        </w:tc>
        <w:tc>
          <w:tcPr>
            <w:tcW w:w="1843" w:type="dxa"/>
          </w:tcPr>
          <w:p w:rsidR="00BB58AC" w:rsidRPr="00BB58AC" w:rsidRDefault="00556ECF" w:rsidP="00BB58AC">
            <w:pPr>
              <w:jc w:val="center"/>
              <w:rPr>
                <w:szCs w:val="24"/>
              </w:rPr>
            </w:pPr>
            <w:r>
              <w:rPr>
                <w:szCs w:val="24"/>
              </w:rPr>
              <w:t>д</w:t>
            </w:r>
            <w:r w:rsidR="00BB58AC" w:rsidRPr="00BB58AC">
              <w:rPr>
                <w:szCs w:val="24"/>
              </w:rPr>
              <w:t>.17А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133</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3</w:t>
            </w:r>
          </w:p>
        </w:tc>
        <w:tc>
          <w:tcPr>
            <w:tcW w:w="1843" w:type="dxa"/>
          </w:tcPr>
          <w:p w:rsidR="00BB58AC" w:rsidRPr="00BB58AC" w:rsidRDefault="00556ECF" w:rsidP="00BB58AC">
            <w:pPr>
              <w:jc w:val="center"/>
              <w:rPr>
                <w:szCs w:val="24"/>
              </w:rPr>
            </w:pPr>
            <w:r>
              <w:rPr>
                <w:szCs w:val="24"/>
              </w:rPr>
              <w:t>д</w:t>
            </w:r>
            <w:r w:rsidR="00BB58AC" w:rsidRPr="00BB58AC">
              <w:rPr>
                <w:szCs w:val="24"/>
              </w:rPr>
              <w:t>.23А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134</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3</w:t>
            </w:r>
          </w:p>
        </w:tc>
        <w:tc>
          <w:tcPr>
            <w:tcW w:w="1843" w:type="dxa"/>
          </w:tcPr>
          <w:p w:rsidR="00BB58AC" w:rsidRPr="00BB58AC" w:rsidRDefault="00556ECF" w:rsidP="00BB58AC">
            <w:pPr>
              <w:jc w:val="center"/>
              <w:rPr>
                <w:szCs w:val="24"/>
              </w:rPr>
            </w:pPr>
            <w:r>
              <w:rPr>
                <w:szCs w:val="24"/>
              </w:rPr>
              <w:t>д</w:t>
            </w:r>
            <w:r w:rsidR="00BB58AC" w:rsidRPr="00BB58AC">
              <w:rPr>
                <w:szCs w:val="24"/>
              </w:rPr>
              <w:t>.24А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135</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3</w:t>
            </w:r>
          </w:p>
        </w:tc>
        <w:tc>
          <w:tcPr>
            <w:tcW w:w="1843" w:type="dxa"/>
          </w:tcPr>
          <w:p w:rsidR="00BB58AC" w:rsidRPr="00BB58AC" w:rsidRDefault="00556ECF" w:rsidP="00BB58AC">
            <w:pPr>
              <w:jc w:val="center"/>
              <w:rPr>
                <w:szCs w:val="24"/>
              </w:rPr>
            </w:pPr>
            <w:r>
              <w:rPr>
                <w:szCs w:val="24"/>
              </w:rPr>
              <w:t>д</w:t>
            </w:r>
            <w:r w:rsidR="00BB58AC" w:rsidRPr="00BB58AC">
              <w:rPr>
                <w:szCs w:val="24"/>
              </w:rPr>
              <w:t>.28</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136</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3</w:t>
            </w:r>
          </w:p>
        </w:tc>
        <w:tc>
          <w:tcPr>
            <w:tcW w:w="1843" w:type="dxa"/>
          </w:tcPr>
          <w:p w:rsidR="00BB58AC" w:rsidRPr="00BB58AC" w:rsidRDefault="00556ECF" w:rsidP="00BB58AC">
            <w:pPr>
              <w:jc w:val="center"/>
              <w:rPr>
                <w:szCs w:val="24"/>
              </w:rPr>
            </w:pPr>
            <w:r>
              <w:rPr>
                <w:szCs w:val="24"/>
              </w:rPr>
              <w:t>д</w:t>
            </w:r>
            <w:r w:rsidR="00BB58AC" w:rsidRPr="00BB58AC">
              <w:rPr>
                <w:szCs w:val="24"/>
              </w:rPr>
              <w:t>.30</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137</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3</w:t>
            </w:r>
          </w:p>
        </w:tc>
        <w:tc>
          <w:tcPr>
            <w:tcW w:w="1843" w:type="dxa"/>
          </w:tcPr>
          <w:p w:rsidR="00BB58AC" w:rsidRPr="00BB58AC" w:rsidRDefault="00556ECF" w:rsidP="00BB58AC">
            <w:pPr>
              <w:jc w:val="center"/>
              <w:rPr>
                <w:szCs w:val="24"/>
              </w:rPr>
            </w:pPr>
            <w:r>
              <w:rPr>
                <w:szCs w:val="24"/>
              </w:rPr>
              <w:t>д</w:t>
            </w:r>
            <w:r w:rsidR="00BB58AC" w:rsidRPr="00BB58AC">
              <w:rPr>
                <w:szCs w:val="24"/>
              </w:rPr>
              <w:t>.31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138</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3</w:t>
            </w:r>
          </w:p>
        </w:tc>
        <w:tc>
          <w:tcPr>
            <w:tcW w:w="1843" w:type="dxa"/>
          </w:tcPr>
          <w:p w:rsidR="00BB58AC" w:rsidRPr="00BB58AC" w:rsidRDefault="00556ECF" w:rsidP="00BB58AC">
            <w:pPr>
              <w:jc w:val="center"/>
              <w:rPr>
                <w:szCs w:val="24"/>
              </w:rPr>
            </w:pPr>
            <w:r>
              <w:rPr>
                <w:szCs w:val="24"/>
              </w:rPr>
              <w:t>д</w:t>
            </w:r>
            <w:r w:rsidR="00BB58AC" w:rsidRPr="00BB58AC">
              <w:rPr>
                <w:szCs w:val="24"/>
              </w:rPr>
              <w:t>.32</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139</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4</w:t>
            </w:r>
          </w:p>
        </w:tc>
        <w:tc>
          <w:tcPr>
            <w:tcW w:w="1843" w:type="dxa"/>
          </w:tcPr>
          <w:p w:rsidR="00BB58AC" w:rsidRPr="00BB58AC" w:rsidRDefault="00556ECF" w:rsidP="00BB58AC">
            <w:pPr>
              <w:jc w:val="center"/>
              <w:rPr>
                <w:szCs w:val="24"/>
              </w:rPr>
            </w:pPr>
            <w:r>
              <w:rPr>
                <w:szCs w:val="24"/>
              </w:rPr>
              <w:t>д</w:t>
            </w:r>
            <w:r w:rsidR="00BB58AC" w:rsidRPr="00BB58AC">
              <w:rPr>
                <w:szCs w:val="24"/>
              </w:rPr>
              <w:t>.3</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140</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4</w:t>
            </w:r>
          </w:p>
        </w:tc>
        <w:tc>
          <w:tcPr>
            <w:tcW w:w="1843" w:type="dxa"/>
          </w:tcPr>
          <w:p w:rsidR="00BB58AC" w:rsidRPr="00BB58AC" w:rsidRDefault="00556ECF" w:rsidP="00BB58AC">
            <w:pPr>
              <w:jc w:val="center"/>
              <w:rPr>
                <w:szCs w:val="24"/>
              </w:rPr>
            </w:pPr>
            <w:r>
              <w:rPr>
                <w:szCs w:val="24"/>
              </w:rPr>
              <w:t>д</w:t>
            </w:r>
            <w:r w:rsidR="00BB58AC" w:rsidRPr="00BB58AC">
              <w:rPr>
                <w:szCs w:val="24"/>
              </w:rPr>
              <w:t>.18/1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141</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4</w:t>
            </w:r>
          </w:p>
        </w:tc>
        <w:tc>
          <w:tcPr>
            <w:tcW w:w="1843" w:type="dxa"/>
          </w:tcPr>
          <w:p w:rsidR="00BB58AC" w:rsidRPr="00BB58AC" w:rsidRDefault="00556ECF" w:rsidP="00BB58AC">
            <w:pPr>
              <w:jc w:val="center"/>
              <w:rPr>
                <w:szCs w:val="24"/>
              </w:rPr>
            </w:pPr>
            <w:r>
              <w:rPr>
                <w:szCs w:val="24"/>
              </w:rPr>
              <w:t>д</w:t>
            </w:r>
            <w:r w:rsidR="00BB58AC" w:rsidRPr="00BB58AC">
              <w:rPr>
                <w:szCs w:val="24"/>
              </w:rPr>
              <w:t>.18</w:t>
            </w:r>
            <w:proofErr w:type="gramStart"/>
            <w:r w:rsidR="00BB58AC" w:rsidRPr="00BB58AC">
              <w:rPr>
                <w:szCs w:val="24"/>
              </w:rPr>
              <w:t xml:space="preserve"> А</w:t>
            </w:r>
            <w:proofErr w:type="gramEnd"/>
          </w:p>
        </w:tc>
      </w:tr>
      <w:tr w:rsidR="00BB58AC" w:rsidRPr="00BB58AC" w:rsidTr="00D46FD3">
        <w:trPr>
          <w:jc w:val="center"/>
        </w:trPr>
        <w:tc>
          <w:tcPr>
            <w:tcW w:w="959" w:type="dxa"/>
          </w:tcPr>
          <w:p w:rsidR="00BB58AC" w:rsidRPr="00BB58AC" w:rsidRDefault="0094010E" w:rsidP="0094010E">
            <w:pPr>
              <w:jc w:val="center"/>
              <w:rPr>
                <w:szCs w:val="24"/>
              </w:rPr>
            </w:pPr>
            <w:r>
              <w:rPr>
                <w:szCs w:val="24"/>
              </w:rPr>
              <w:lastRenderedPageBreak/>
              <w:t>142</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4</w:t>
            </w:r>
          </w:p>
        </w:tc>
        <w:tc>
          <w:tcPr>
            <w:tcW w:w="1843" w:type="dxa"/>
          </w:tcPr>
          <w:p w:rsidR="00BB58AC" w:rsidRPr="00BB58AC" w:rsidRDefault="00556ECF" w:rsidP="00BB58AC">
            <w:pPr>
              <w:jc w:val="center"/>
              <w:rPr>
                <w:szCs w:val="24"/>
              </w:rPr>
            </w:pPr>
            <w:r>
              <w:rPr>
                <w:szCs w:val="24"/>
              </w:rPr>
              <w:t>д</w:t>
            </w:r>
            <w:r w:rsidR="00BB58AC" w:rsidRPr="00BB58AC">
              <w:rPr>
                <w:szCs w:val="24"/>
              </w:rPr>
              <w:t>.26</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143</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5</w:t>
            </w:r>
          </w:p>
        </w:tc>
        <w:tc>
          <w:tcPr>
            <w:tcW w:w="1843" w:type="dxa"/>
          </w:tcPr>
          <w:p w:rsidR="00BB58AC" w:rsidRPr="00BB58AC" w:rsidRDefault="00556ECF" w:rsidP="00BB58AC">
            <w:pPr>
              <w:jc w:val="center"/>
              <w:rPr>
                <w:szCs w:val="24"/>
              </w:rPr>
            </w:pPr>
            <w:r>
              <w:rPr>
                <w:szCs w:val="24"/>
              </w:rPr>
              <w:t>д</w:t>
            </w:r>
            <w:r w:rsidR="00BB58AC" w:rsidRPr="00BB58AC">
              <w:rPr>
                <w:szCs w:val="24"/>
              </w:rPr>
              <w:t>.3А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144</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с</w:t>
            </w:r>
            <w:r w:rsidR="00BB58AC" w:rsidRPr="00BB58AC">
              <w:rPr>
                <w:szCs w:val="24"/>
              </w:rPr>
              <w:t>тр.3-1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145</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.3</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146</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.5</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147</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.8А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148</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.9</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149</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.13/1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150</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.14А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151</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.16</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152</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.21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153</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.21</w:t>
            </w:r>
            <w:proofErr w:type="gramStart"/>
            <w:r w:rsidR="00BB58AC" w:rsidRPr="00BB58AC">
              <w:rPr>
                <w:szCs w:val="24"/>
              </w:rPr>
              <w:t xml:space="preserve"> А</w:t>
            </w:r>
            <w:proofErr w:type="gramEnd"/>
          </w:p>
        </w:tc>
      </w:tr>
      <w:tr w:rsidR="00BB58AC" w:rsidRPr="00BB58AC" w:rsidTr="00D46FD3">
        <w:trPr>
          <w:jc w:val="center"/>
        </w:trPr>
        <w:tc>
          <w:tcPr>
            <w:tcW w:w="959" w:type="dxa"/>
          </w:tcPr>
          <w:p w:rsidR="00BB58AC" w:rsidRPr="00BB58AC" w:rsidRDefault="0094010E" w:rsidP="0094010E">
            <w:pPr>
              <w:jc w:val="center"/>
              <w:rPr>
                <w:szCs w:val="24"/>
              </w:rPr>
            </w:pPr>
            <w:r>
              <w:rPr>
                <w:szCs w:val="24"/>
              </w:rPr>
              <w:t>154</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.23</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155</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.25</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156</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BB58AC" w:rsidP="00BB58AC">
            <w:pPr>
              <w:jc w:val="center"/>
              <w:rPr>
                <w:szCs w:val="24"/>
              </w:rPr>
            </w:pPr>
            <w:r w:rsidRPr="00BB58AC">
              <w:rPr>
                <w:szCs w:val="24"/>
              </w:rPr>
              <w:t>д 27</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157</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.38А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158</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.41А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159</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.44/1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160</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.44/2</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161</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.47А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162</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.51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163</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.52А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164</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.54/1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165</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.55</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166</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.56</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167</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.56А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168</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6</w:t>
            </w:r>
          </w:p>
        </w:tc>
        <w:tc>
          <w:tcPr>
            <w:tcW w:w="1843" w:type="dxa"/>
          </w:tcPr>
          <w:p w:rsidR="00BB58AC" w:rsidRPr="00BB58AC" w:rsidRDefault="00556ECF" w:rsidP="00BB58AC">
            <w:pPr>
              <w:jc w:val="center"/>
              <w:rPr>
                <w:szCs w:val="24"/>
              </w:rPr>
            </w:pPr>
            <w:r>
              <w:rPr>
                <w:szCs w:val="24"/>
              </w:rPr>
              <w:t>д</w:t>
            </w:r>
            <w:r w:rsidR="00BB58AC" w:rsidRPr="00BB58AC">
              <w:rPr>
                <w:szCs w:val="24"/>
              </w:rPr>
              <w:t>.58</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169</w:t>
            </w:r>
          </w:p>
        </w:tc>
        <w:tc>
          <w:tcPr>
            <w:tcW w:w="5420" w:type="dxa"/>
          </w:tcPr>
          <w:p w:rsidR="00BB58AC" w:rsidRPr="00BB58AC" w:rsidRDefault="00BB58AC" w:rsidP="00BB58AC">
            <w:pPr>
              <w:jc w:val="center"/>
              <w:rPr>
                <w:szCs w:val="24"/>
              </w:rPr>
            </w:pPr>
            <w:proofErr w:type="gramStart"/>
            <w:r w:rsidRPr="00BB58AC">
              <w:rPr>
                <w:szCs w:val="24"/>
              </w:rPr>
              <w:t>М-он</w:t>
            </w:r>
            <w:proofErr w:type="gramEnd"/>
            <w:r w:rsidRPr="00BB58AC">
              <w:rPr>
                <w:szCs w:val="24"/>
              </w:rPr>
              <w:t xml:space="preserve"> 7</w:t>
            </w:r>
          </w:p>
        </w:tc>
        <w:tc>
          <w:tcPr>
            <w:tcW w:w="1843" w:type="dxa"/>
          </w:tcPr>
          <w:p w:rsidR="00BB58AC" w:rsidRPr="00BB58AC" w:rsidRDefault="00556ECF" w:rsidP="00BB58AC">
            <w:pPr>
              <w:jc w:val="center"/>
              <w:rPr>
                <w:szCs w:val="24"/>
              </w:rPr>
            </w:pPr>
            <w:r>
              <w:rPr>
                <w:szCs w:val="24"/>
              </w:rPr>
              <w:t>д</w:t>
            </w:r>
            <w:r w:rsidR="00BB58AC" w:rsidRPr="00BB58AC">
              <w:rPr>
                <w:szCs w:val="24"/>
              </w:rPr>
              <w:t>.14А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170</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Северный</w:t>
            </w:r>
          </w:p>
        </w:tc>
        <w:tc>
          <w:tcPr>
            <w:tcW w:w="1843" w:type="dxa"/>
          </w:tcPr>
          <w:p w:rsidR="00BB58AC" w:rsidRPr="00BB58AC" w:rsidRDefault="00556ECF" w:rsidP="00BB58AC">
            <w:pPr>
              <w:jc w:val="center"/>
              <w:rPr>
                <w:szCs w:val="24"/>
              </w:rPr>
            </w:pPr>
            <w:r>
              <w:rPr>
                <w:szCs w:val="24"/>
              </w:rPr>
              <w:t>д</w:t>
            </w:r>
            <w:r w:rsidR="00BB58AC" w:rsidRPr="00BB58AC">
              <w:rPr>
                <w:szCs w:val="24"/>
              </w:rPr>
              <w:t>.1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171</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Северный </w:t>
            </w:r>
          </w:p>
        </w:tc>
        <w:tc>
          <w:tcPr>
            <w:tcW w:w="1843" w:type="dxa"/>
          </w:tcPr>
          <w:p w:rsidR="00BB58AC" w:rsidRPr="00BB58AC" w:rsidRDefault="00BB58AC" w:rsidP="00BB58AC">
            <w:pPr>
              <w:jc w:val="center"/>
              <w:rPr>
                <w:szCs w:val="24"/>
              </w:rPr>
            </w:pPr>
            <w:r w:rsidRPr="00BB58AC">
              <w:rPr>
                <w:szCs w:val="24"/>
              </w:rPr>
              <w:t>КНС (без адр</w:t>
            </w:r>
            <w:r w:rsidRPr="00BB58AC">
              <w:rPr>
                <w:szCs w:val="24"/>
              </w:rPr>
              <w:t>е</w:t>
            </w:r>
            <w:r w:rsidRPr="00BB58AC">
              <w:rPr>
                <w:szCs w:val="24"/>
              </w:rPr>
              <w:t>са)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172</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Северный</w:t>
            </w:r>
          </w:p>
        </w:tc>
        <w:tc>
          <w:tcPr>
            <w:tcW w:w="1843" w:type="dxa"/>
          </w:tcPr>
          <w:p w:rsidR="00BB58AC" w:rsidRPr="00BB58AC" w:rsidRDefault="00556ECF" w:rsidP="00BB58AC">
            <w:pPr>
              <w:jc w:val="center"/>
              <w:rPr>
                <w:szCs w:val="24"/>
              </w:rPr>
            </w:pPr>
            <w:r>
              <w:rPr>
                <w:szCs w:val="24"/>
              </w:rPr>
              <w:t>д</w:t>
            </w:r>
            <w:r w:rsidR="00BB58AC" w:rsidRPr="00BB58AC">
              <w:rPr>
                <w:szCs w:val="24"/>
              </w:rPr>
              <w:t>.12</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173</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Северный</w:t>
            </w:r>
          </w:p>
        </w:tc>
        <w:tc>
          <w:tcPr>
            <w:tcW w:w="1843" w:type="dxa"/>
          </w:tcPr>
          <w:p w:rsidR="00BB58AC" w:rsidRPr="00BB58AC" w:rsidRDefault="00556ECF" w:rsidP="00BB58AC">
            <w:pPr>
              <w:jc w:val="center"/>
              <w:rPr>
                <w:szCs w:val="24"/>
              </w:rPr>
            </w:pPr>
            <w:r>
              <w:rPr>
                <w:szCs w:val="24"/>
              </w:rPr>
              <w:t>д</w:t>
            </w:r>
            <w:r w:rsidR="00BB58AC" w:rsidRPr="00BB58AC">
              <w:rPr>
                <w:szCs w:val="24"/>
              </w:rPr>
              <w:t>.12</w:t>
            </w:r>
            <w:proofErr w:type="gramStart"/>
            <w:r w:rsidR="00BB58AC" w:rsidRPr="00BB58AC">
              <w:rPr>
                <w:szCs w:val="24"/>
              </w:rPr>
              <w:t xml:space="preserve"> А</w:t>
            </w:r>
            <w:proofErr w:type="gramEnd"/>
          </w:p>
        </w:tc>
      </w:tr>
      <w:tr w:rsidR="00BB58AC" w:rsidRPr="00BB58AC" w:rsidTr="00D46FD3">
        <w:trPr>
          <w:jc w:val="center"/>
        </w:trPr>
        <w:tc>
          <w:tcPr>
            <w:tcW w:w="959" w:type="dxa"/>
          </w:tcPr>
          <w:p w:rsidR="00BB58AC" w:rsidRPr="00BB58AC" w:rsidRDefault="0094010E" w:rsidP="0094010E">
            <w:pPr>
              <w:jc w:val="center"/>
              <w:rPr>
                <w:szCs w:val="24"/>
              </w:rPr>
            </w:pPr>
            <w:r>
              <w:rPr>
                <w:szCs w:val="24"/>
              </w:rPr>
              <w:t>174</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Северный</w:t>
            </w:r>
          </w:p>
        </w:tc>
        <w:tc>
          <w:tcPr>
            <w:tcW w:w="1843" w:type="dxa"/>
          </w:tcPr>
          <w:p w:rsidR="00BB58AC" w:rsidRPr="00BB58AC" w:rsidRDefault="00556ECF" w:rsidP="00BB58AC">
            <w:pPr>
              <w:jc w:val="center"/>
              <w:rPr>
                <w:szCs w:val="24"/>
              </w:rPr>
            </w:pPr>
            <w:r>
              <w:rPr>
                <w:szCs w:val="24"/>
              </w:rPr>
              <w:t>д</w:t>
            </w:r>
            <w:r w:rsidR="00BB58AC" w:rsidRPr="00BB58AC">
              <w:rPr>
                <w:szCs w:val="24"/>
              </w:rPr>
              <w:t>.14</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175</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Северный</w:t>
            </w:r>
          </w:p>
        </w:tc>
        <w:tc>
          <w:tcPr>
            <w:tcW w:w="1843" w:type="dxa"/>
          </w:tcPr>
          <w:p w:rsidR="00BB58AC" w:rsidRPr="00BB58AC" w:rsidRDefault="00556ECF" w:rsidP="00BB58AC">
            <w:pPr>
              <w:jc w:val="center"/>
              <w:rPr>
                <w:szCs w:val="24"/>
              </w:rPr>
            </w:pPr>
            <w:r>
              <w:rPr>
                <w:szCs w:val="24"/>
              </w:rPr>
              <w:t>д</w:t>
            </w:r>
            <w:r w:rsidR="00BB58AC" w:rsidRPr="00BB58AC">
              <w:rPr>
                <w:szCs w:val="24"/>
              </w:rPr>
              <w:t>.15</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176</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Северный </w:t>
            </w:r>
          </w:p>
        </w:tc>
        <w:tc>
          <w:tcPr>
            <w:tcW w:w="1843" w:type="dxa"/>
          </w:tcPr>
          <w:p w:rsidR="00BB58AC" w:rsidRPr="00BB58AC" w:rsidRDefault="00556ECF" w:rsidP="00BB58AC">
            <w:pPr>
              <w:jc w:val="center"/>
              <w:rPr>
                <w:szCs w:val="24"/>
              </w:rPr>
            </w:pPr>
            <w:r>
              <w:rPr>
                <w:szCs w:val="24"/>
              </w:rPr>
              <w:t>д</w:t>
            </w:r>
            <w:r w:rsidR="00BB58AC" w:rsidRPr="00BB58AC">
              <w:rPr>
                <w:szCs w:val="24"/>
              </w:rPr>
              <w:t>.16</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177</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Северный</w:t>
            </w:r>
          </w:p>
        </w:tc>
        <w:tc>
          <w:tcPr>
            <w:tcW w:w="1843" w:type="dxa"/>
          </w:tcPr>
          <w:p w:rsidR="00BB58AC" w:rsidRPr="00BB58AC" w:rsidRDefault="00556ECF" w:rsidP="00BB58AC">
            <w:pPr>
              <w:jc w:val="center"/>
              <w:rPr>
                <w:szCs w:val="24"/>
              </w:rPr>
            </w:pPr>
            <w:r>
              <w:rPr>
                <w:szCs w:val="24"/>
              </w:rPr>
              <w:t>д</w:t>
            </w:r>
            <w:r w:rsidR="00BB58AC" w:rsidRPr="00BB58AC">
              <w:rPr>
                <w:szCs w:val="24"/>
              </w:rPr>
              <w:t>.28</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178</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Северный</w:t>
            </w:r>
          </w:p>
        </w:tc>
        <w:tc>
          <w:tcPr>
            <w:tcW w:w="1843" w:type="dxa"/>
          </w:tcPr>
          <w:p w:rsidR="00BB58AC" w:rsidRPr="00BB58AC" w:rsidRDefault="00556ECF" w:rsidP="00BB58AC">
            <w:pPr>
              <w:jc w:val="center"/>
              <w:rPr>
                <w:szCs w:val="24"/>
              </w:rPr>
            </w:pPr>
            <w:r>
              <w:rPr>
                <w:szCs w:val="24"/>
              </w:rPr>
              <w:t>д</w:t>
            </w:r>
            <w:r w:rsidR="00BB58AC" w:rsidRPr="00BB58AC">
              <w:rPr>
                <w:szCs w:val="24"/>
              </w:rPr>
              <w:t>.11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179</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Северный</w:t>
            </w:r>
          </w:p>
        </w:tc>
        <w:tc>
          <w:tcPr>
            <w:tcW w:w="1843" w:type="dxa"/>
          </w:tcPr>
          <w:p w:rsidR="00BB58AC" w:rsidRPr="00BB58AC" w:rsidRDefault="00556ECF" w:rsidP="00BB58AC">
            <w:pPr>
              <w:jc w:val="center"/>
              <w:rPr>
                <w:szCs w:val="24"/>
              </w:rPr>
            </w:pPr>
            <w:r>
              <w:rPr>
                <w:szCs w:val="24"/>
              </w:rPr>
              <w:t>д</w:t>
            </w:r>
            <w:r w:rsidR="00BB58AC" w:rsidRPr="00BB58AC">
              <w:rPr>
                <w:szCs w:val="24"/>
              </w:rPr>
              <w:t>.13/1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180</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Северный </w:t>
            </w:r>
          </w:p>
        </w:tc>
        <w:tc>
          <w:tcPr>
            <w:tcW w:w="1843" w:type="dxa"/>
          </w:tcPr>
          <w:p w:rsidR="00BB58AC" w:rsidRPr="00BB58AC" w:rsidRDefault="00556ECF" w:rsidP="00BB58AC">
            <w:pPr>
              <w:jc w:val="center"/>
              <w:rPr>
                <w:szCs w:val="24"/>
              </w:rPr>
            </w:pPr>
            <w:r>
              <w:rPr>
                <w:szCs w:val="24"/>
              </w:rPr>
              <w:t>д</w:t>
            </w:r>
            <w:r w:rsidR="00BB58AC" w:rsidRPr="00BB58AC">
              <w:rPr>
                <w:szCs w:val="24"/>
              </w:rPr>
              <w:t>.13/2</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181</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Северный</w:t>
            </w:r>
          </w:p>
        </w:tc>
        <w:tc>
          <w:tcPr>
            <w:tcW w:w="1843" w:type="dxa"/>
          </w:tcPr>
          <w:p w:rsidR="00BB58AC" w:rsidRPr="00BB58AC" w:rsidRDefault="00556ECF" w:rsidP="00BB58AC">
            <w:pPr>
              <w:jc w:val="center"/>
              <w:rPr>
                <w:szCs w:val="24"/>
              </w:rPr>
            </w:pPr>
            <w:r>
              <w:rPr>
                <w:szCs w:val="24"/>
              </w:rPr>
              <w:t>д</w:t>
            </w:r>
            <w:r w:rsidR="00BB58AC" w:rsidRPr="00BB58AC">
              <w:rPr>
                <w:szCs w:val="24"/>
              </w:rPr>
              <w:t>.15</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182</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Северный</w:t>
            </w:r>
          </w:p>
        </w:tc>
        <w:tc>
          <w:tcPr>
            <w:tcW w:w="1843" w:type="dxa"/>
          </w:tcPr>
          <w:p w:rsidR="00BB58AC" w:rsidRPr="00BB58AC" w:rsidRDefault="00556ECF" w:rsidP="00BB58AC">
            <w:pPr>
              <w:jc w:val="center"/>
              <w:rPr>
                <w:szCs w:val="24"/>
              </w:rPr>
            </w:pPr>
            <w:r>
              <w:rPr>
                <w:szCs w:val="24"/>
              </w:rPr>
              <w:t>д</w:t>
            </w:r>
            <w:r w:rsidR="00BB58AC" w:rsidRPr="00BB58AC">
              <w:rPr>
                <w:szCs w:val="24"/>
              </w:rPr>
              <w:t>.28</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183</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Северный</w:t>
            </w:r>
          </w:p>
        </w:tc>
        <w:tc>
          <w:tcPr>
            <w:tcW w:w="1843" w:type="dxa"/>
          </w:tcPr>
          <w:p w:rsidR="00BB58AC" w:rsidRPr="00BB58AC" w:rsidRDefault="00556ECF" w:rsidP="00BB58AC">
            <w:pPr>
              <w:jc w:val="center"/>
              <w:rPr>
                <w:szCs w:val="24"/>
              </w:rPr>
            </w:pPr>
            <w:r>
              <w:rPr>
                <w:szCs w:val="24"/>
              </w:rPr>
              <w:t>д</w:t>
            </w:r>
            <w:r w:rsidR="00BB58AC" w:rsidRPr="00BB58AC">
              <w:rPr>
                <w:szCs w:val="24"/>
              </w:rPr>
              <w:t>.28-2</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184</w:t>
            </w:r>
          </w:p>
        </w:tc>
        <w:tc>
          <w:tcPr>
            <w:tcW w:w="5420" w:type="dxa"/>
          </w:tcPr>
          <w:p w:rsidR="00BB58AC" w:rsidRPr="00BB58AC" w:rsidRDefault="00BB58AC" w:rsidP="00BB58AC">
            <w:pPr>
              <w:jc w:val="center"/>
              <w:rPr>
                <w:szCs w:val="24"/>
              </w:rPr>
            </w:pPr>
            <w:r w:rsidRPr="00BB58AC">
              <w:rPr>
                <w:szCs w:val="24"/>
              </w:rPr>
              <w:t xml:space="preserve">Ул. Солнечная </w:t>
            </w:r>
          </w:p>
        </w:tc>
        <w:tc>
          <w:tcPr>
            <w:tcW w:w="1843" w:type="dxa"/>
          </w:tcPr>
          <w:p w:rsidR="00BB58AC" w:rsidRPr="00BB58AC" w:rsidRDefault="00556ECF" w:rsidP="00BB58AC">
            <w:pPr>
              <w:jc w:val="center"/>
              <w:rPr>
                <w:szCs w:val="24"/>
              </w:rPr>
            </w:pPr>
            <w:r>
              <w:rPr>
                <w:szCs w:val="24"/>
              </w:rPr>
              <w:t>д</w:t>
            </w:r>
            <w:r w:rsidR="00BB58AC" w:rsidRPr="00BB58AC">
              <w:rPr>
                <w:szCs w:val="24"/>
              </w:rPr>
              <w:t>.4</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185</w:t>
            </w:r>
          </w:p>
        </w:tc>
        <w:tc>
          <w:tcPr>
            <w:tcW w:w="5420" w:type="dxa"/>
          </w:tcPr>
          <w:p w:rsidR="00BB58AC" w:rsidRPr="00BB58AC" w:rsidRDefault="00BB58AC" w:rsidP="00BB58AC">
            <w:pPr>
              <w:jc w:val="center"/>
              <w:rPr>
                <w:szCs w:val="24"/>
              </w:rPr>
            </w:pPr>
            <w:r w:rsidRPr="00BB58AC">
              <w:rPr>
                <w:szCs w:val="24"/>
              </w:rPr>
              <w:t xml:space="preserve">Ул. Солнечная </w:t>
            </w:r>
          </w:p>
        </w:tc>
        <w:tc>
          <w:tcPr>
            <w:tcW w:w="1843" w:type="dxa"/>
          </w:tcPr>
          <w:p w:rsidR="00BB58AC" w:rsidRPr="00BB58AC" w:rsidRDefault="00556ECF" w:rsidP="00BB58AC">
            <w:pPr>
              <w:jc w:val="center"/>
              <w:rPr>
                <w:szCs w:val="24"/>
              </w:rPr>
            </w:pPr>
            <w:r>
              <w:rPr>
                <w:szCs w:val="24"/>
              </w:rPr>
              <w:t>д</w:t>
            </w:r>
            <w:r w:rsidR="00BB58AC" w:rsidRPr="00BB58AC">
              <w:rPr>
                <w:szCs w:val="24"/>
              </w:rPr>
              <w:t>.6</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186</w:t>
            </w:r>
          </w:p>
        </w:tc>
        <w:tc>
          <w:tcPr>
            <w:tcW w:w="5420" w:type="dxa"/>
          </w:tcPr>
          <w:p w:rsidR="00BB58AC" w:rsidRPr="00BB58AC" w:rsidRDefault="00BB58AC" w:rsidP="00BB58AC">
            <w:pPr>
              <w:jc w:val="center"/>
              <w:rPr>
                <w:szCs w:val="24"/>
              </w:rPr>
            </w:pPr>
            <w:r w:rsidRPr="00BB58AC">
              <w:rPr>
                <w:szCs w:val="24"/>
              </w:rPr>
              <w:t xml:space="preserve">Ул. Заводская </w:t>
            </w:r>
          </w:p>
        </w:tc>
        <w:tc>
          <w:tcPr>
            <w:tcW w:w="1843" w:type="dxa"/>
          </w:tcPr>
          <w:p w:rsidR="00BB58AC" w:rsidRPr="00BB58AC" w:rsidRDefault="00556ECF" w:rsidP="00BB58AC">
            <w:pPr>
              <w:jc w:val="center"/>
              <w:rPr>
                <w:szCs w:val="24"/>
              </w:rPr>
            </w:pPr>
            <w:r>
              <w:rPr>
                <w:szCs w:val="24"/>
              </w:rPr>
              <w:t>д</w:t>
            </w:r>
            <w:r w:rsidR="00BB58AC" w:rsidRPr="00BB58AC">
              <w:rPr>
                <w:szCs w:val="24"/>
              </w:rPr>
              <w:t>.1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187</w:t>
            </w:r>
          </w:p>
        </w:tc>
        <w:tc>
          <w:tcPr>
            <w:tcW w:w="5420" w:type="dxa"/>
          </w:tcPr>
          <w:p w:rsidR="00BB58AC" w:rsidRPr="00BB58AC" w:rsidRDefault="00BB58AC" w:rsidP="00BB58AC">
            <w:pPr>
              <w:jc w:val="center"/>
              <w:rPr>
                <w:szCs w:val="24"/>
              </w:rPr>
            </w:pPr>
            <w:r w:rsidRPr="00BB58AC">
              <w:rPr>
                <w:szCs w:val="24"/>
              </w:rPr>
              <w:t xml:space="preserve">Ул. Заводская </w:t>
            </w:r>
          </w:p>
        </w:tc>
        <w:tc>
          <w:tcPr>
            <w:tcW w:w="1843" w:type="dxa"/>
          </w:tcPr>
          <w:p w:rsidR="00BB58AC" w:rsidRPr="00BB58AC" w:rsidRDefault="00556ECF" w:rsidP="00BB58AC">
            <w:pPr>
              <w:jc w:val="center"/>
              <w:rPr>
                <w:szCs w:val="24"/>
              </w:rPr>
            </w:pPr>
            <w:r>
              <w:rPr>
                <w:szCs w:val="24"/>
              </w:rPr>
              <w:t>д</w:t>
            </w:r>
            <w:r w:rsidR="00BB58AC" w:rsidRPr="00BB58AC">
              <w:rPr>
                <w:szCs w:val="24"/>
              </w:rPr>
              <w:t>.6А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188</w:t>
            </w:r>
          </w:p>
        </w:tc>
        <w:tc>
          <w:tcPr>
            <w:tcW w:w="5420" w:type="dxa"/>
          </w:tcPr>
          <w:p w:rsidR="00BB58AC" w:rsidRPr="00BB58AC" w:rsidRDefault="00BB58AC" w:rsidP="00BB58AC">
            <w:pPr>
              <w:jc w:val="center"/>
              <w:rPr>
                <w:szCs w:val="24"/>
              </w:rPr>
            </w:pPr>
            <w:r w:rsidRPr="00BB58AC">
              <w:rPr>
                <w:szCs w:val="24"/>
              </w:rPr>
              <w:t xml:space="preserve">Ул. Заводская </w:t>
            </w:r>
          </w:p>
        </w:tc>
        <w:tc>
          <w:tcPr>
            <w:tcW w:w="1843" w:type="dxa"/>
          </w:tcPr>
          <w:p w:rsidR="00BB58AC" w:rsidRPr="00BB58AC" w:rsidRDefault="00556ECF" w:rsidP="00BB58AC">
            <w:pPr>
              <w:jc w:val="center"/>
              <w:rPr>
                <w:szCs w:val="24"/>
              </w:rPr>
            </w:pPr>
            <w:r>
              <w:rPr>
                <w:szCs w:val="24"/>
              </w:rPr>
              <w:t>д</w:t>
            </w:r>
            <w:r w:rsidR="00BB58AC" w:rsidRPr="00BB58AC">
              <w:rPr>
                <w:szCs w:val="24"/>
              </w:rPr>
              <w:t>.8</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189</w:t>
            </w:r>
          </w:p>
        </w:tc>
        <w:tc>
          <w:tcPr>
            <w:tcW w:w="5420" w:type="dxa"/>
          </w:tcPr>
          <w:p w:rsidR="00BB58AC" w:rsidRPr="00BB58AC" w:rsidRDefault="00BB58AC" w:rsidP="00BB58AC">
            <w:pPr>
              <w:jc w:val="center"/>
              <w:rPr>
                <w:szCs w:val="24"/>
              </w:rPr>
            </w:pPr>
            <w:r w:rsidRPr="00BB58AC">
              <w:rPr>
                <w:szCs w:val="24"/>
              </w:rPr>
              <w:t xml:space="preserve">Ул. Заводская </w:t>
            </w:r>
          </w:p>
        </w:tc>
        <w:tc>
          <w:tcPr>
            <w:tcW w:w="1843" w:type="dxa"/>
          </w:tcPr>
          <w:p w:rsidR="00BB58AC" w:rsidRPr="00BB58AC" w:rsidRDefault="00556ECF" w:rsidP="00BB58AC">
            <w:pPr>
              <w:jc w:val="center"/>
              <w:rPr>
                <w:szCs w:val="24"/>
              </w:rPr>
            </w:pPr>
            <w:r>
              <w:rPr>
                <w:szCs w:val="24"/>
              </w:rPr>
              <w:t>д</w:t>
            </w:r>
            <w:r w:rsidR="00BB58AC" w:rsidRPr="00BB58AC">
              <w:rPr>
                <w:szCs w:val="24"/>
              </w:rPr>
              <w:t>.8/7</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190</w:t>
            </w:r>
          </w:p>
        </w:tc>
        <w:tc>
          <w:tcPr>
            <w:tcW w:w="5420" w:type="dxa"/>
          </w:tcPr>
          <w:p w:rsidR="00BB58AC" w:rsidRPr="00BB58AC" w:rsidRDefault="00BB58AC" w:rsidP="00BB58AC">
            <w:pPr>
              <w:jc w:val="center"/>
              <w:rPr>
                <w:szCs w:val="24"/>
              </w:rPr>
            </w:pPr>
            <w:r w:rsidRPr="00BB58AC">
              <w:rPr>
                <w:szCs w:val="24"/>
              </w:rPr>
              <w:t xml:space="preserve">Ул. Заводская </w:t>
            </w:r>
          </w:p>
        </w:tc>
        <w:tc>
          <w:tcPr>
            <w:tcW w:w="1843" w:type="dxa"/>
          </w:tcPr>
          <w:p w:rsidR="00BB58AC" w:rsidRPr="00BB58AC" w:rsidRDefault="00556ECF" w:rsidP="00BB58AC">
            <w:pPr>
              <w:jc w:val="center"/>
              <w:rPr>
                <w:szCs w:val="24"/>
              </w:rPr>
            </w:pPr>
            <w:r>
              <w:rPr>
                <w:szCs w:val="24"/>
              </w:rPr>
              <w:t>д</w:t>
            </w:r>
            <w:r w:rsidR="00BB58AC" w:rsidRPr="00BB58AC">
              <w:rPr>
                <w:szCs w:val="24"/>
              </w:rPr>
              <w:t>.8</w:t>
            </w:r>
            <w:proofErr w:type="gramStart"/>
            <w:r w:rsidR="00BB58AC" w:rsidRPr="00BB58AC">
              <w:rPr>
                <w:szCs w:val="24"/>
              </w:rPr>
              <w:t xml:space="preserve"> А</w:t>
            </w:r>
            <w:proofErr w:type="gramEnd"/>
          </w:p>
        </w:tc>
      </w:tr>
      <w:tr w:rsidR="00BB58AC" w:rsidRPr="00BB58AC" w:rsidTr="00D46FD3">
        <w:trPr>
          <w:jc w:val="center"/>
        </w:trPr>
        <w:tc>
          <w:tcPr>
            <w:tcW w:w="959" w:type="dxa"/>
          </w:tcPr>
          <w:p w:rsidR="00BB58AC" w:rsidRPr="00BB58AC" w:rsidRDefault="0094010E" w:rsidP="0094010E">
            <w:pPr>
              <w:jc w:val="center"/>
              <w:rPr>
                <w:szCs w:val="24"/>
              </w:rPr>
            </w:pPr>
            <w:r>
              <w:rPr>
                <w:szCs w:val="24"/>
              </w:rPr>
              <w:t>191</w:t>
            </w:r>
          </w:p>
        </w:tc>
        <w:tc>
          <w:tcPr>
            <w:tcW w:w="5420" w:type="dxa"/>
          </w:tcPr>
          <w:p w:rsidR="00BB58AC" w:rsidRPr="00BB58AC" w:rsidRDefault="00BB58AC" w:rsidP="00BB58AC">
            <w:pPr>
              <w:jc w:val="center"/>
              <w:rPr>
                <w:szCs w:val="24"/>
              </w:rPr>
            </w:pPr>
            <w:r w:rsidRPr="00BB58AC">
              <w:rPr>
                <w:szCs w:val="24"/>
              </w:rPr>
              <w:t xml:space="preserve">Ул. Заводская </w:t>
            </w:r>
          </w:p>
        </w:tc>
        <w:tc>
          <w:tcPr>
            <w:tcW w:w="1843" w:type="dxa"/>
          </w:tcPr>
          <w:p w:rsidR="00BB58AC" w:rsidRPr="00BB58AC" w:rsidRDefault="00556ECF" w:rsidP="00BB58AC">
            <w:pPr>
              <w:jc w:val="center"/>
              <w:rPr>
                <w:szCs w:val="24"/>
              </w:rPr>
            </w:pPr>
            <w:r>
              <w:rPr>
                <w:szCs w:val="24"/>
              </w:rPr>
              <w:t>д</w:t>
            </w:r>
            <w:r w:rsidR="00BB58AC" w:rsidRPr="00BB58AC">
              <w:rPr>
                <w:szCs w:val="24"/>
              </w:rPr>
              <w:t>.20</w:t>
            </w:r>
          </w:p>
        </w:tc>
      </w:tr>
      <w:tr w:rsidR="00BB58AC" w:rsidRPr="00BB58AC" w:rsidTr="00D46FD3">
        <w:trPr>
          <w:jc w:val="center"/>
        </w:trPr>
        <w:tc>
          <w:tcPr>
            <w:tcW w:w="959" w:type="dxa"/>
          </w:tcPr>
          <w:p w:rsidR="00BB58AC" w:rsidRPr="00BB58AC" w:rsidRDefault="0094010E" w:rsidP="0094010E">
            <w:pPr>
              <w:jc w:val="center"/>
              <w:rPr>
                <w:szCs w:val="24"/>
              </w:rPr>
            </w:pPr>
            <w:r>
              <w:rPr>
                <w:szCs w:val="24"/>
              </w:rPr>
              <w:lastRenderedPageBreak/>
              <w:t>192</w:t>
            </w:r>
          </w:p>
        </w:tc>
        <w:tc>
          <w:tcPr>
            <w:tcW w:w="5420" w:type="dxa"/>
          </w:tcPr>
          <w:p w:rsidR="00BB58AC" w:rsidRPr="00BB58AC" w:rsidRDefault="00BB58AC" w:rsidP="00BB58AC">
            <w:pPr>
              <w:jc w:val="center"/>
              <w:rPr>
                <w:szCs w:val="24"/>
              </w:rPr>
            </w:pPr>
            <w:r w:rsidRPr="00BB58AC">
              <w:rPr>
                <w:szCs w:val="24"/>
              </w:rPr>
              <w:t xml:space="preserve">Ул. Кирова </w:t>
            </w:r>
          </w:p>
        </w:tc>
        <w:tc>
          <w:tcPr>
            <w:tcW w:w="1843" w:type="dxa"/>
          </w:tcPr>
          <w:p w:rsidR="00BB58AC" w:rsidRPr="00BB58AC" w:rsidRDefault="00556ECF" w:rsidP="00BB58AC">
            <w:pPr>
              <w:jc w:val="center"/>
              <w:rPr>
                <w:szCs w:val="24"/>
              </w:rPr>
            </w:pPr>
            <w:r>
              <w:rPr>
                <w:szCs w:val="24"/>
              </w:rPr>
              <w:t>д</w:t>
            </w:r>
            <w:r w:rsidR="00BB58AC" w:rsidRPr="00BB58AC">
              <w:rPr>
                <w:szCs w:val="24"/>
              </w:rPr>
              <w:t>.2</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193</w:t>
            </w:r>
          </w:p>
        </w:tc>
        <w:tc>
          <w:tcPr>
            <w:tcW w:w="5420" w:type="dxa"/>
          </w:tcPr>
          <w:p w:rsidR="00BB58AC" w:rsidRPr="00BB58AC" w:rsidRDefault="00BB58AC" w:rsidP="00BB58AC">
            <w:pPr>
              <w:jc w:val="center"/>
              <w:rPr>
                <w:szCs w:val="24"/>
              </w:rPr>
            </w:pPr>
            <w:r w:rsidRPr="00BB58AC">
              <w:rPr>
                <w:szCs w:val="24"/>
              </w:rPr>
              <w:t xml:space="preserve">Ул. Кирова </w:t>
            </w:r>
          </w:p>
        </w:tc>
        <w:tc>
          <w:tcPr>
            <w:tcW w:w="1843" w:type="dxa"/>
          </w:tcPr>
          <w:p w:rsidR="00BB58AC" w:rsidRPr="00BB58AC" w:rsidRDefault="00556ECF" w:rsidP="00BB58AC">
            <w:pPr>
              <w:jc w:val="center"/>
              <w:rPr>
                <w:szCs w:val="24"/>
              </w:rPr>
            </w:pPr>
            <w:r>
              <w:rPr>
                <w:szCs w:val="24"/>
              </w:rPr>
              <w:t>д</w:t>
            </w:r>
            <w:r w:rsidR="00BB58AC" w:rsidRPr="00BB58AC">
              <w:rPr>
                <w:szCs w:val="24"/>
              </w:rPr>
              <w:t>.3</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194</w:t>
            </w:r>
          </w:p>
        </w:tc>
        <w:tc>
          <w:tcPr>
            <w:tcW w:w="5420" w:type="dxa"/>
          </w:tcPr>
          <w:p w:rsidR="00BB58AC" w:rsidRPr="00BB58AC" w:rsidRDefault="00BB58AC" w:rsidP="00BB58AC">
            <w:pPr>
              <w:jc w:val="center"/>
              <w:rPr>
                <w:szCs w:val="24"/>
              </w:rPr>
            </w:pPr>
            <w:r w:rsidRPr="00BB58AC">
              <w:rPr>
                <w:szCs w:val="24"/>
              </w:rPr>
              <w:t xml:space="preserve">Ул. Кирова </w:t>
            </w:r>
          </w:p>
        </w:tc>
        <w:tc>
          <w:tcPr>
            <w:tcW w:w="1843" w:type="dxa"/>
          </w:tcPr>
          <w:p w:rsidR="00BB58AC" w:rsidRPr="00BB58AC" w:rsidRDefault="00556ECF" w:rsidP="00BB58AC">
            <w:pPr>
              <w:jc w:val="center"/>
              <w:rPr>
                <w:szCs w:val="24"/>
              </w:rPr>
            </w:pPr>
            <w:r>
              <w:rPr>
                <w:szCs w:val="24"/>
              </w:rPr>
              <w:t>д</w:t>
            </w:r>
            <w:r w:rsidR="00BB58AC" w:rsidRPr="00BB58AC">
              <w:rPr>
                <w:szCs w:val="24"/>
              </w:rPr>
              <w:t>.5</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195</w:t>
            </w:r>
          </w:p>
        </w:tc>
        <w:tc>
          <w:tcPr>
            <w:tcW w:w="5420" w:type="dxa"/>
          </w:tcPr>
          <w:p w:rsidR="00BB58AC" w:rsidRPr="00BB58AC" w:rsidRDefault="00BB58AC" w:rsidP="00BB58AC">
            <w:pPr>
              <w:jc w:val="center"/>
              <w:rPr>
                <w:szCs w:val="24"/>
              </w:rPr>
            </w:pPr>
            <w:r w:rsidRPr="00BB58AC">
              <w:rPr>
                <w:szCs w:val="24"/>
              </w:rPr>
              <w:t xml:space="preserve">Ул. Кирова </w:t>
            </w:r>
          </w:p>
        </w:tc>
        <w:tc>
          <w:tcPr>
            <w:tcW w:w="1843" w:type="dxa"/>
          </w:tcPr>
          <w:p w:rsidR="00BB58AC" w:rsidRPr="00BB58AC" w:rsidRDefault="00556ECF" w:rsidP="00BB58AC">
            <w:pPr>
              <w:jc w:val="center"/>
              <w:rPr>
                <w:szCs w:val="24"/>
              </w:rPr>
            </w:pPr>
            <w:r>
              <w:rPr>
                <w:szCs w:val="24"/>
              </w:rPr>
              <w:t>д</w:t>
            </w:r>
            <w:r w:rsidR="00BB58AC" w:rsidRPr="00BB58AC">
              <w:rPr>
                <w:szCs w:val="24"/>
              </w:rPr>
              <w:t>.9</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196</w:t>
            </w:r>
          </w:p>
        </w:tc>
        <w:tc>
          <w:tcPr>
            <w:tcW w:w="5420" w:type="dxa"/>
          </w:tcPr>
          <w:p w:rsidR="00BB58AC" w:rsidRPr="00BB58AC" w:rsidRDefault="00BB58AC" w:rsidP="00BB58AC">
            <w:pPr>
              <w:jc w:val="center"/>
              <w:rPr>
                <w:szCs w:val="24"/>
              </w:rPr>
            </w:pPr>
            <w:r w:rsidRPr="00BB58AC">
              <w:rPr>
                <w:szCs w:val="24"/>
              </w:rPr>
              <w:t xml:space="preserve">Ул. Российская </w:t>
            </w:r>
          </w:p>
        </w:tc>
        <w:tc>
          <w:tcPr>
            <w:tcW w:w="1843" w:type="dxa"/>
          </w:tcPr>
          <w:p w:rsidR="00BB58AC" w:rsidRPr="00BB58AC" w:rsidRDefault="00556ECF" w:rsidP="00BB58AC">
            <w:pPr>
              <w:jc w:val="center"/>
              <w:rPr>
                <w:szCs w:val="24"/>
              </w:rPr>
            </w:pPr>
            <w:r>
              <w:rPr>
                <w:szCs w:val="24"/>
              </w:rPr>
              <w:t>д</w:t>
            </w:r>
            <w:r w:rsidR="00BB58AC" w:rsidRPr="00BB58AC">
              <w:rPr>
                <w:szCs w:val="24"/>
              </w:rPr>
              <w:t>.53</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197</w:t>
            </w:r>
          </w:p>
        </w:tc>
        <w:tc>
          <w:tcPr>
            <w:tcW w:w="5420" w:type="dxa"/>
          </w:tcPr>
          <w:p w:rsidR="00BB58AC" w:rsidRPr="00BB58AC" w:rsidRDefault="00BB58AC" w:rsidP="00BB58AC">
            <w:pPr>
              <w:jc w:val="center"/>
              <w:rPr>
                <w:szCs w:val="24"/>
              </w:rPr>
            </w:pPr>
            <w:r w:rsidRPr="00BB58AC">
              <w:rPr>
                <w:szCs w:val="24"/>
              </w:rPr>
              <w:t xml:space="preserve">Ул. Российская </w:t>
            </w:r>
          </w:p>
        </w:tc>
        <w:tc>
          <w:tcPr>
            <w:tcW w:w="1843" w:type="dxa"/>
          </w:tcPr>
          <w:p w:rsidR="00BB58AC" w:rsidRPr="00BB58AC" w:rsidRDefault="00556ECF" w:rsidP="00BB58AC">
            <w:pPr>
              <w:jc w:val="center"/>
              <w:rPr>
                <w:szCs w:val="24"/>
              </w:rPr>
            </w:pPr>
            <w:r>
              <w:rPr>
                <w:szCs w:val="24"/>
              </w:rPr>
              <w:t>д</w:t>
            </w:r>
            <w:r w:rsidR="00BB58AC" w:rsidRPr="00BB58AC">
              <w:rPr>
                <w:szCs w:val="24"/>
              </w:rPr>
              <w:t>.108</w:t>
            </w:r>
            <w:proofErr w:type="gramStart"/>
            <w:r w:rsidR="00BB58AC" w:rsidRPr="00BB58AC">
              <w:rPr>
                <w:szCs w:val="24"/>
              </w:rPr>
              <w:t xml:space="preserve"> А</w:t>
            </w:r>
            <w:proofErr w:type="gramEnd"/>
          </w:p>
        </w:tc>
      </w:tr>
      <w:tr w:rsidR="00BB58AC" w:rsidRPr="00BB58AC" w:rsidTr="00D46FD3">
        <w:trPr>
          <w:jc w:val="center"/>
        </w:trPr>
        <w:tc>
          <w:tcPr>
            <w:tcW w:w="959" w:type="dxa"/>
          </w:tcPr>
          <w:p w:rsidR="00BB58AC" w:rsidRPr="00BB58AC" w:rsidRDefault="0094010E" w:rsidP="0094010E">
            <w:pPr>
              <w:jc w:val="center"/>
              <w:rPr>
                <w:szCs w:val="24"/>
              </w:rPr>
            </w:pPr>
            <w:r>
              <w:rPr>
                <w:szCs w:val="24"/>
              </w:rPr>
              <w:t>198</w:t>
            </w:r>
          </w:p>
        </w:tc>
        <w:tc>
          <w:tcPr>
            <w:tcW w:w="5420" w:type="dxa"/>
          </w:tcPr>
          <w:p w:rsidR="00BB58AC" w:rsidRPr="00BB58AC" w:rsidRDefault="00BB58AC" w:rsidP="00BB58AC">
            <w:pPr>
              <w:jc w:val="center"/>
              <w:rPr>
                <w:szCs w:val="24"/>
              </w:rPr>
            </w:pPr>
            <w:r w:rsidRPr="00BB58AC">
              <w:rPr>
                <w:szCs w:val="24"/>
              </w:rPr>
              <w:t xml:space="preserve">Ул. Российская </w:t>
            </w:r>
          </w:p>
        </w:tc>
        <w:tc>
          <w:tcPr>
            <w:tcW w:w="1843" w:type="dxa"/>
          </w:tcPr>
          <w:p w:rsidR="00BB58AC" w:rsidRPr="00BB58AC" w:rsidRDefault="00556ECF" w:rsidP="00BB58AC">
            <w:pPr>
              <w:jc w:val="center"/>
              <w:rPr>
                <w:szCs w:val="24"/>
              </w:rPr>
            </w:pPr>
            <w:r>
              <w:rPr>
                <w:szCs w:val="24"/>
              </w:rPr>
              <w:t>д</w:t>
            </w:r>
            <w:r w:rsidR="00BB58AC" w:rsidRPr="00BB58AC">
              <w:rPr>
                <w:szCs w:val="24"/>
              </w:rPr>
              <w:t>.136</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199</w:t>
            </w:r>
          </w:p>
        </w:tc>
        <w:tc>
          <w:tcPr>
            <w:tcW w:w="5420" w:type="dxa"/>
          </w:tcPr>
          <w:p w:rsidR="00BB58AC" w:rsidRPr="00BB58AC" w:rsidRDefault="00BB58AC" w:rsidP="00BB58AC">
            <w:pPr>
              <w:jc w:val="center"/>
              <w:rPr>
                <w:szCs w:val="24"/>
              </w:rPr>
            </w:pPr>
            <w:r w:rsidRPr="00BB58AC">
              <w:rPr>
                <w:szCs w:val="24"/>
              </w:rPr>
              <w:t xml:space="preserve">Ул. Российская </w:t>
            </w:r>
          </w:p>
        </w:tc>
        <w:tc>
          <w:tcPr>
            <w:tcW w:w="1843" w:type="dxa"/>
          </w:tcPr>
          <w:p w:rsidR="00BB58AC" w:rsidRPr="00BB58AC" w:rsidRDefault="00556ECF" w:rsidP="00BB58AC">
            <w:pPr>
              <w:jc w:val="center"/>
              <w:rPr>
                <w:szCs w:val="24"/>
              </w:rPr>
            </w:pPr>
            <w:r>
              <w:rPr>
                <w:szCs w:val="24"/>
              </w:rPr>
              <w:t>д</w:t>
            </w:r>
            <w:r w:rsidR="00BB58AC" w:rsidRPr="00BB58AC">
              <w:rPr>
                <w:szCs w:val="24"/>
              </w:rPr>
              <w:t xml:space="preserve">.134 </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200</w:t>
            </w:r>
          </w:p>
        </w:tc>
        <w:tc>
          <w:tcPr>
            <w:tcW w:w="5420" w:type="dxa"/>
          </w:tcPr>
          <w:p w:rsidR="00BB58AC" w:rsidRPr="00BB58AC" w:rsidRDefault="00BB58AC" w:rsidP="00BB58AC">
            <w:pPr>
              <w:jc w:val="center"/>
              <w:rPr>
                <w:szCs w:val="24"/>
              </w:rPr>
            </w:pPr>
            <w:r w:rsidRPr="00BB58AC">
              <w:rPr>
                <w:szCs w:val="24"/>
              </w:rPr>
              <w:t xml:space="preserve">Ул. Российская </w:t>
            </w:r>
          </w:p>
        </w:tc>
        <w:tc>
          <w:tcPr>
            <w:tcW w:w="1843" w:type="dxa"/>
          </w:tcPr>
          <w:p w:rsidR="00BB58AC" w:rsidRPr="00BB58AC" w:rsidRDefault="00556ECF" w:rsidP="00BB58AC">
            <w:pPr>
              <w:jc w:val="center"/>
              <w:rPr>
                <w:szCs w:val="24"/>
              </w:rPr>
            </w:pPr>
            <w:r>
              <w:rPr>
                <w:szCs w:val="24"/>
              </w:rPr>
              <w:t>д</w:t>
            </w:r>
            <w:r w:rsidR="00BB58AC" w:rsidRPr="00BB58AC">
              <w:rPr>
                <w:szCs w:val="24"/>
              </w:rPr>
              <w:t>.134</w:t>
            </w:r>
            <w:proofErr w:type="gramStart"/>
            <w:r w:rsidR="00BB58AC" w:rsidRPr="00BB58AC">
              <w:rPr>
                <w:szCs w:val="24"/>
              </w:rPr>
              <w:t xml:space="preserve"> А</w:t>
            </w:r>
            <w:proofErr w:type="gramEnd"/>
          </w:p>
        </w:tc>
      </w:tr>
      <w:tr w:rsidR="00BB58AC" w:rsidRPr="00BB58AC" w:rsidTr="00D46FD3">
        <w:trPr>
          <w:jc w:val="center"/>
        </w:trPr>
        <w:tc>
          <w:tcPr>
            <w:tcW w:w="959" w:type="dxa"/>
          </w:tcPr>
          <w:p w:rsidR="00BB58AC" w:rsidRPr="00BB58AC" w:rsidRDefault="0094010E" w:rsidP="0094010E">
            <w:pPr>
              <w:jc w:val="center"/>
              <w:rPr>
                <w:szCs w:val="24"/>
              </w:rPr>
            </w:pPr>
            <w:r>
              <w:rPr>
                <w:szCs w:val="24"/>
              </w:rPr>
              <w:t>201</w:t>
            </w:r>
          </w:p>
        </w:tc>
        <w:tc>
          <w:tcPr>
            <w:tcW w:w="5420" w:type="dxa"/>
          </w:tcPr>
          <w:p w:rsidR="00BB58AC" w:rsidRPr="00BB58AC" w:rsidRDefault="00BB58AC" w:rsidP="00BB58AC">
            <w:pPr>
              <w:jc w:val="center"/>
              <w:rPr>
                <w:szCs w:val="24"/>
              </w:rPr>
            </w:pPr>
            <w:r w:rsidRPr="00BB58AC">
              <w:rPr>
                <w:szCs w:val="24"/>
              </w:rPr>
              <w:t xml:space="preserve">Ул. Российская </w:t>
            </w:r>
          </w:p>
        </w:tc>
        <w:tc>
          <w:tcPr>
            <w:tcW w:w="1843" w:type="dxa"/>
          </w:tcPr>
          <w:p w:rsidR="00BB58AC" w:rsidRPr="00BB58AC" w:rsidRDefault="00556ECF" w:rsidP="00BB58AC">
            <w:pPr>
              <w:jc w:val="center"/>
              <w:rPr>
                <w:szCs w:val="24"/>
              </w:rPr>
            </w:pPr>
            <w:r>
              <w:rPr>
                <w:szCs w:val="24"/>
              </w:rPr>
              <w:t>д</w:t>
            </w:r>
            <w:r w:rsidR="00BB58AC" w:rsidRPr="00BB58AC">
              <w:rPr>
                <w:szCs w:val="24"/>
              </w:rPr>
              <w:t>.134</w:t>
            </w:r>
            <w:proofErr w:type="gramStart"/>
            <w:r w:rsidR="00BB58AC" w:rsidRPr="00BB58AC">
              <w:rPr>
                <w:szCs w:val="24"/>
              </w:rPr>
              <w:t xml:space="preserve"> Д</w:t>
            </w:r>
            <w:proofErr w:type="gramEnd"/>
          </w:p>
        </w:tc>
      </w:tr>
      <w:tr w:rsidR="00BB58AC" w:rsidRPr="00BB58AC" w:rsidTr="00D46FD3">
        <w:trPr>
          <w:jc w:val="center"/>
        </w:trPr>
        <w:tc>
          <w:tcPr>
            <w:tcW w:w="959" w:type="dxa"/>
          </w:tcPr>
          <w:p w:rsidR="00BB58AC" w:rsidRPr="00BB58AC" w:rsidRDefault="0094010E" w:rsidP="0094010E">
            <w:pPr>
              <w:jc w:val="center"/>
              <w:rPr>
                <w:szCs w:val="24"/>
              </w:rPr>
            </w:pPr>
            <w:r>
              <w:rPr>
                <w:szCs w:val="24"/>
              </w:rPr>
              <w:t>202</w:t>
            </w:r>
          </w:p>
        </w:tc>
        <w:tc>
          <w:tcPr>
            <w:tcW w:w="5420" w:type="dxa"/>
          </w:tcPr>
          <w:p w:rsidR="00BB58AC" w:rsidRPr="00BB58AC" w:rsidRDefault="00BB58AC" w:rsidP="00BB58AC">
            <w:pPr>
              <w:jc w:val="center"/>
              <w:rPr>
                <w:szCs w:val="24"/>
              </w:rPr>
            </w:pPr>
            <w:r w:rsidRPr="00BB58AC">
              <w:rPr>
                <w:szCs w:val="24"/>
              </w:rPr>
              <w:t xml:space="preserve">Ул. Российская </w:t>
            </w:r>
          </w:p>
        </w:tc>
        <w:tc>
          <w:tcPr>
            <w:tcW w:w="1843" w:type="dxa"/>
          </w:tcPr>
          <w:p w:rsidR="00BB58AC" w:rsidRPr="00BB58AC" w:rsidRDefault="00556ECF" w:rsidP="00BB58AC">
            <w:pPr>
              <w:jc w:val="center"/>
              <w:rPr>
                <w:szCs w:val="24"/>
              </w:rPr>
            </w:pPr>
            <w:r>
              <w:rPr>
                <w:szCs w:val="24"/>
              </w:rPr>
              <w:t>д</w:t>
            </w:r>
            <w:r w:rsidR="00BB58AC" w:rsidRPr="00BB58AC">
              <w:rPr>
                <w:szCs w:val="24"/>
              </w:rPr>
              <w:t>.134</w:t>
            </w:r>
            <w:proofErr w:type="gramStart"/>
            <w:r w:rsidR="00BB58AC" w:rsidRPr="00BB58AC">
              <w:rPr>
                <w:szCs w:val="24"/>
              </w:rPr>
              <w:t xml:space="preserve"> В</w:t>
            </w:r>
            <w:proofErr w:type="gramEnd"/>
          </w:p>
        </w:tc>
      </w:tr>
      <w:tr w:rsidR="00BB58AC" w:rsidRPr="00BB58AC" w:rsidTr="00D46FD3">
        <w:trPr>
          <w:jc w:val="center"/>
        </w:trPr>
        <w:tc>
          <w:tcPr>
            <w:tcW w:w="959" w:type="dxa"/>
          </w:tcPr>
          <w:p w:rsidR="00BB58AC" w:rsidRPr="00BB58AC" w:rsidRDefault="0094010E" w:rsidP="0094010E">
            <w:pPr>
              <w:jc w:val="center"/>
              <w:rPr>
                <w:szCs w:val="24"/>
              </w:rPr>
            </w:pPr>
            <w:r>
              <w:rPr>
                <w:szCs w:val="24"/>
              </w:rPr>
              <w:t>203</w:t>
            </w:r>
          </w:p>
        </w:tc>
        <w:tc>
          <w:tcPr>
            <w:tcW w:w="5420" w:type="dxa"/>
          </w:tcPr>
          <w:p w:rsidR="00BB58AC" w:rsidRPr="00BB58AC" w:rsidRDefault="00BB58AC" w:rsidP="00BB58AC">
            <w:pPr>
              <w:jc w:val="center"/>
              <w:rPr>
                <w:szCs w:val="24"/>
              </w:rPr>
            </w:pPr>
            <w:r w:rsidRPr="00BB58AC">
              <w:rPr>
                <w:szCs w:val="24"/>
              </w:rPr>
              <w:t xml:space="preserve">Пл. Революции </w:t>
            </w:r>
          </w:p>
        </w:tc>
        <w:tc>
          <w:tcPr>
            <w:tcW w:w="1843" w:type="dxa"/>
          </w:tcPr>
          <w:p w:rsidR="00BB58AC" w:rsidRPr="00BB58AC" w:rsidRDefault="00556ECF" w:rsidP="00BB58AC">
            <w:pPr>
              <w:jc w:val="center"/>
              <w:rPr>
                <w:szCs w:val="24"/>
              </w:rPr>
            </w:pPr>
            <w:r>
              <w:rPr>
                <w:szCs w:val="24"/>
              </w:rPr>
              <w:t>д</w:t>
            </w:r>
            <w:r w:rsidR="00BB58AC" w:rsidRPr="00BB58AC">
              <w:rPr>
                <w:szCs w:val="24"/>
              </w:rPr>
              <w:t>.2</w:t>
            </w:r>
            <w:proofErr w:type="gramStart"/>
            <w:r w:rsidR="00BB58AC" w:rsidRPr="00BB58AC">
              <w:rPr>
                <w:szCs w:val="24"/>
              </w:rPr>
              <w:t xml:space="preserve"> А</w:t>
            </w:r>
            <w:proofErr w:type="gramEnd"/>
          </w:p>
        </w:tc>
      </w:tr>
      <w:tr w:rsidR="00BB58AC" w:rsidRPr="00BB58AC" w:rsidTr="00D46FD3">
        <w:trPr>
          <w:jc w:val="center"/>
        </w:trPr>
        <w:tc>
          <w:tcPr>
            <w:tcW w:w="959" w:type="dxa"/>
          </w:tcPr>
          <w:p w:rsidR="00BB58AC" w:rsidRPr="00BB58AC" w:rsidRDefault="0094010E" w:rsidP="0094010E">
            <w:pPr>
              <w:jc w:val="center"/>
              <w:rPr>
                <w:szCs w:val="24"/>
              </w:rPr>
            </w:pPr>
            <w:r>
              <w:rPr>
                <w:szCs w:val="24"/>
              </w:rPr>
              <w:t>204</w:t>
            </w:r>
          </w:p>
        </w:tc>
        <w:tc>
          <w:tcPr>
            <w:tcW w:w="5420" w:type="dxa"/>
          </w:tcPr>
          <w:p w:rsidR="00BB58AC" w:rsidRPr="00BB58AC" w:rsidRDefault="00BB58AC" w:rsidP="00BB58AC">
            <w:pPr>
              <w:jc w:val="center"/>
              <w:rPr>
                <w:szCs w:val="24"/>
              </w:rPr>
            </w:pPr>
            <w:r w:rsidRPr="00BB58AC">
              <w:rPr>
                <w:szCs w:val="24"/>
              </w:rPr>
              <w:t xml:space="preserve">Пл. Революции </w:t>
            </w:r>
          </w:p>
        </w:tc>
        <w:tc>
          <w:tcPr>
            <w:tcW w:w="1843" w:type="dxa"/>
          </w:tcPr>
          <w:p w:rsidR="00BB58AC" w:rsidRPr="00BB58AC" w:rsidRDefault="00556ECF" w:rsidP="00BB58AC">
            <w:pPr>
              <w:jc w:val="center"/>
              <w:rPr>
                <w:szCs w:val="24"/>
              </w:rPr>
            </w:pPr>
            <w:r>
              <w:rPr>
                <w:szCs w:val="24"/>
              </w:rPr>
              <w:t>д</w:t>
            </w:r>
            <w:r w:rsidR="00BB58AC" w:rsidRPr="00BB58AC">
              <w:rPr>
                <w:szCs w:val="24"/>
              </w:rPr>
              <w:t>.6</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205</w:t>
            </w:r>
          </w:p>
        </w:tc>
        <w:tc>
          <w:tcPr>
            <w:tcW w:w="5420" w:type="dxa"/>
          </w:tcPr>
          <w:p w:rsidR="00BB58AC" w:rsidRPr="00BB58AC" w:rsidRDefault="00BB58AC" w:rsidP="00BB58AC">
            <w:pPr>
              <w:jc w:val="center"/>
              <w:rPr>
                <w:szCs w:val="24"/>
              </w:rPr>
            </w:pPr>
            <w:r w:rsidRPr="00BB58AC">
              <w:rPr>
                <w:szCs w:val="24"/>
              </w:rPr>
              <w:t xml:space="preserve">Пл. Революции </w:t>
            </w:r>
          </w:p>
        </w:tc>
        <w:tc>
          <w:tcPr>
            <w:tcW w:w="1843" w:type="dxa"/>
          </w:tcPr>
          <w:p w:rsidR="00BB58AC" w:rsidRPr="00BB58AC" w:rsidRDefault="00556ECF" w:rsidP="00BB58AC">
            <w:pPr>
              <w:jc w:val="center"/>
              <w:rPr>
                <w:szCs w:val="24"/>
              </w:rPr>
            </w:pPr>
            <w:r>
              <w:rPr>
                <w:szCs w:val="24"/>
              </w:rPr>
              <w:t>д</w:t>
            </w:r>
            <w:r w:rsidR="00BB58AC" w:rsidRPr="00BB58AC">
              <w:rPr>
                <w:szCs w:val="24"/>
              </w:rPr>
              <w:t>.7</w:t>
            </w:r>
            <w:proofErr w:type="gramStart"/>
            <w:r w:rsidR="00BB58AC" w:rsidRPr="00BB58AC">
              <w:rPr>
                <w:szCs w:val="24"/>
              </w:rPr>
              <w:t xml:space="preserve"> А</w:t>
            </w:r>
            <w:proofErr w:type="gramEnd"/>
          </w:p>
        </w:tc>
      </w:tr>
      <w:tr w:rsidR="00BB58AC" w:rsidRPr="00BB58AC" w:rsidTr="00D46FD3">
        <w:trPr>
          <w:jc w:val="center"/>
        </w:trPr>
        <w:tc>
          <w:tcPr>
            <w:tcW w:w="959" w:type="dxa"/>
          </w:tcPr>
          <w:p w:rsidR="00BB58AC" w:rsidRPr="00BB58AC" w:rsidRDefault="0094010E" w:rsidP="0094010E">
            <w:pPr>
              <w:jc w:val="center"/>
              <w:rPr>
                <w:szCs w:val="24"/>
              </w:rPr>
            </w:pPr>
            <w:r>
              <w:rPr>
                <w:szCs w:val="24"/>
              </w:rPr>
              <w:t>206</w:t>
            </w:r>
          </w:p>
        </w:tc>
        <w:tc>
          <w:tcPr>
            <w:tcW w:w="5420" w:type="dxa"/>
          </w:tcPr>
          <w:p w:rsidR="00BB58AC" w:rsidRPr="00BB58AC" w:rsidRDefault="00BB58AC" w:rsidP="00BB58AC">
            <w:pPr>
              <w:jc w:val="center"/>
              <w:rPr>
                <w:szCs w:val="24"/>
              </w:rPr>
            </w:pPr>
            <w:r w:rsidRPr="00BB58AC">
              <w:rPr>
                <w:szCs w:val="24"/>
              </w:rPr>
              <w:t xml:space="preserve">Пл. Революции </w:t>
            </w:r>
          </w:p>
        </w:tc>
        <w:tc>
          <w:tcPr>
            <w:tcW w:w="1843" w:type="dxa"/>
          </w:tcPr>
          <w:p w:rsidR="00BB58AC" w:rsidRPr="00BB58AC" w:rsidRDefault="00556ECF" w:rsidP="00BB58AC">
            <w:pPr>
              <w:jc w:val="center"/>
              <w:rPr>
                <w:szCs w:val="24"/>
              </w:rPr>
            </w:pPr>
            <w:r>
              <w:rPr>
                <w:szCs w:val="24"/>
              </w:rPr>
              <w:t>д</w:t>
            </w:r>
            <w:r w:rsidR="00BB58AC" w:rsidRPr="00BB58AC">
              <w:rPr>
                <w:szCs w:val="24"/>
              </w:rPr>
              <w:t>.7Б</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207</w:t>
            </w:r>
          </w:p>
        </w:tc>
        <w:tc>
          <w:tcPr>
            <w:tcW w:w="5420" w:type="dxa"/>
          </w:tcPr>
          <w:p w:rsidR="00BB58AC" w:rsidRPr="00BB58AC" w:rsidRDefault="00BB58AC" w:rsidP="00BB58AC">
            <w:pPr>
              <w:jc w:val="center"/>
              <w:rPr>
                <w:szCs w:val="24"/>
              </w:rPr>
            </w:pPr>
            <w:r w:rsidRPr="00BB58AC">
              <w:rPr>
                <w:szCs w:val="24"/>
              </w:rPr>
              <w:t xml:space="preserve">Пл. Революции </w:t>
            </w:r>
          </w:p>
        </w:tc>
        <w:tc>
          <w:tcPr>
            <w:tcW w:w="1843" w:type="dxa"/>
          </w:tcPr>
          <w:p w:rsidR="00BB58AC" w:rsidRPr="00BB58AC" w:rsidRDefault="00556ECF" w:rsidP="00BB58AC">
            <w:pPr>
              <w:jc w:val="center"/>
              <w:rPr>
                <w:szCs w:val="24"/>
              </w:rPr>
            </w:pPr>
            <w:r>
              <w:rPr>
                <w:szCs w:val="24"/>
              </w:rPr>
              <w:t>д</w:t>
            </w:r>
            <w:r w:rsidR="00BB58AC" w:rsidRPr="00BB58AC">
              <w:rPr>
                <w:szCs w:val="24"/>
              </w:rPr>
              <w:t>.12</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208</w:t>
            </w:r>
          </w:p>
        </w:tc>
        <w:tc>
          <w:tcPr>
            <w:tcW w:w="5420" w:type="dxa"/>
          </w:tcPr>
          <w:p w:rsidR="00BB58AC" w:rsidRPr="00BB58AC" w:rsidRDefault="00BB58AC" w:rsidP="00BB58AC">
            <w:pPr>
              <w:jc w:val="center"/>
              <w:rPr>
                <w:szCs w:val="24"/>
              </w:rPr>
            </w:pPr>
            <w:r w:rsidRPr="00BB58AC">
              <w:rPr>
                <w:szCs w:val="24"/>
              </w:rPr>
              <w:t xml:space="preserve">Пл. Революции </w:t>
            </w:r>
          </w:p>
        </w:tc>
        <w:tc>
          <w:tcPr>
            <w:tcW w:w="1843" w:type="dxa"/>
          </w:tcPr>
          <w:p w:rsidR="00BB58AC" w:rsidRPr="00BB58AC" w:rsidRDefault="00556ECF" w:rsidP="00BB58AC">
            <w:pPr>
              <w:jc w:val="center"/>
              <w:rPr>
                <w:szCs w:val="24"/>
              </w:rPr>
            </w:pPr>
            <w:r>
              <w:rPr>
                <w:szCs w:val="24"/>
              </w:rPr>
              <w:t>д</w:t>
            </w:r>
            <w:r w:rsidR="00BB58AC" w:rsidRPr="00BB58AC">
              <w:rPr>
                <w:szCs w:val="24"/>
              </w:rPr>
              <w:t>.13</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209</w:t>
            </w:r>
          </w:p>
        </w:tc>
        <w:tc>
          <w:tcPr>
            <w:tcW w:w="5420" w:type="dxa"/>
          </w:tcPr>
          <w:p w:rsidR="00BB58AC" w:rsidRPr="00BB58AC" w:rsidRDefault="00BB58AC" w:rsidP="00BB58AC">
            <w:pPr>
              <w:jc w:val="center"/>
              <w:rPr>
                <w:szCs w:val="24"/>
              </w:rPr>
            </w:pPr>
            <w:r w:rsidRPr="00BB58AC">
              <w:rPr>
                <w:szCs w:val="24"/>
              </w:rPr>
              <w:t xml:space="preserve">Ул. Октябрьская </w:t>
            </w:r>
          </w:p>
        </w:tc>
        <w:tc>
          <w:tcPr>
            <w:tcW w:w="1843" w:type="dxa"/>
          </w:tcPr>
          <w:p w:rsidR="00BB58AC" w:rsidRPr="00BB58AC" w:rsidRDefault="00556ECF" w:rsidP="00BB58AC">
            <w:pPr>
              <w:jc w:val="center"/>
              <w:rPr>
                <w:szCs w:val="24"/>
              </w:rPr>
            </w:pPr>
            <w:r>
              <w:rPr>
                <w:szCs w:val="24"/>
              </w:rPr>
              <w:t>д</w:t>
            </w:r>
            <w:r w:rsidR="00BB58AC" w:rsidRPr="00BB58AC">
              <w:rPr>
                <w:szCs w:val="24"/>
              </w:rPr>
              <w:t>.30</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210</w:t>
            </w:r>
          </w:p>
        </w:tc>
        <w:tc>
          <w:tcPr>
            <w:tcW w:w="5420" w:type="dxa"/>
          </w:tcPr>
          <w:p w:rsidR="00BB58AC" w:rsidRPr="00BB58AC" w:rsidRDefault="00BB58AC" w:rsidP="00BB58AC">
            <w:pPr>
              <w:jc w:val="center"/>
              <w:rPr>
                <w:szCs w:val="24"/>
              </w:rPr>
            </w:pPr>
            <w:r w:rsidRPr="00BB58AC">
              <w:rPr>
                <w:szCs w:val="24"/>
              </w:rPr>
              <w:t xml:space="preserve">Ул. Октябрьская </w:t>
            </w:r>
          </w:p>
        </w:tc>
        <w:tc>
          <w:tcPr>
            <w:tcW w:w="1843" w:type="dxa"/>
          </w:tcPr>
          <w:p w:rsidR="00BB58AC" w:rsidRPr="00BB58AC" w:rsidRDefault="00556ECF" w:rsidP="00BB58AC">
            <w:pPr>
              <w:jc w:val="center"/>
              <w:rPr>
                <w:szCs w:val="24"/>
              </w:rPr>
            </w:pPr>
            <w:r>
              <w:rPr>
                <w:szCs w:val="24"/>
              </w:rPr>
              <w:t>д</w:t>
            </w:r>
            <w:r w:rsidR="00BB58AC" w:rsidRPr="00BB58AC">
              <w:rPr>
                <w:szCs w:val="24"/>
              </w:rPr>
              <w:t>.22</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211</w:t>
            </w:r>
          </w:p>
        </w:tc>
        <w:tc>
          <w:tcPr>
            <w:tcW w:w="5420" w:type="dxa"/>
          </w:tcPr>
          <w:p w:rsidR="00BB58AC" w:rsidRPr="00BB58AC" w:rsidRDefault="00BB58AC" w:rsidP="00BB58AC">
            <w:pPr>
              <w:jc w:val="center"/>
              <w:rPr>
                <w:szCs w:val="24"/>
              </w:rPr>
            </w:pPr>
            <w:r w:rsidRPr="00BB58AC">
              <w:rPr>
                <w:szCs w:val="24"/>
              </w:rPr>
              <w:t xml:space="preserve">Ул. Октябрьская </w:t>
            </w:r>
          </w:p>
        </w:tc>
        <w:tc>
          <w:tcPr>
            <w:tcW w:w="1843" w:type="dxa"/>
          </w:tcPr>
          <w:p w:rsidR="00BB58AC" w:rsidRPr="00BB58AC" w:rsidRDefault="00556ECF" w:rsidP="00BB58AC">
            <w:pPr>
              <w:jc w:val="center"/>
              <w:rPr>
                <w:szCs w:val="24"/>
              </w:rPr>
            </w:pPr>
            <w:r>
              <w:rPr>
                <w:szCs w:val="24"/>
              </w:rPr>
              <w:t>д</w:t>
            </w:r>
            <w:r w:rsidR="00BB58AC" w:rsidRPr="00BB58AC">
              <w:rPr>
                <w:szCs w:val="24"/>
              </w:rPr>
              <w:t>.24</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212</w:t>
            </w:r>
          </w:p>
        </w:tc>
        <w:tc>
          <w:tcPr>
            <w:tcW w:w="5420" w:type="dxa"/>
          </w:tcPr>
          <w:p w:rsidR="00BB58AC" w:rsidRPr="00BB58AC" w:rsidRDefault="00BB58AC" w:rsidP="00BB58AC">
            <w:pPr>
              <w:jc w:val="center"/>
              <w:rPr>
                <w:szCs w:val="24"/>
              </w:rPr>
            </w:pPr>
            <w:r w:rsidRPr="00BB58AC">
              <w:rPr>
                <w:szCs w:val="24"/>
              </w:rPr>
              <w:t xml:space="preserve">Ул. Октябрьская </w:t>
            </w:r>
          </w:p>
        </w:tc>
        <w:tc>
          <w:tcPr>
            <w:tcW w:w="1843" w:type="dxa"/>
          </w:tcPr>
          <w:p w:rsidR="00BB58AC" w:rsidRPr="00BB58AC" w:rsidRDefault="00556ECF" w:rsidP="00BB58AC">
            <w:pPr>
              <w:jc w:val="center"/>
              <w:rPr>
                <w:szCs w:val="24"/>
              </w:rPr>
            </w:pPr>
            <w:r>
              <w:rPr>
                <w:szCs w:val="24"/>
              </w:rPr>
              <w:t>д</w:t>
            </w:r>
            <w:r w:rsidR="00BB58AC" w:rsidRPr="00BB58AC">
              <w:rPr>
                <w:szCs w:val="24"/>
              </w:rPr>
              <w:t>.28</w:t>
            </w:r>
            <w:proofErr w:type="gramStart"/>
            <w:r w:rsidR="00BB58AC" w:rsidRPr="00BB58AC">
              <w:rPr>
                <w:szCs w:val="24"/>
              </w:rPr>
              <w:t xml:space="preserve"> А</w:t>
            </w:r>
            <w:proofErr w:type="gramEnd"/>
          </w:p>
        </w:tc>
      </w:tr>
      <w:tr w:rsidR="00BB58AC" w:rsidRPr="00BB58AC" w:rsidTr="00D46FD3">
        <w:trPr>
          <w:jc w:val="center"/>
        </w:trPr>
        <w:tc>
          <w:tcPr>
            <w:tcW w:w="959" w:type="dxa"/>
          </w:tcPr>
          <w:p w:rsidR="00BB58AC" w:rsidRPr="00BB58AC" w:rsidRDefault="0094010E" w:rsidP="0094010E">
            <w:pPr>
              <w:jc w:val="center"/>
              <w:rPr>
                <w:szCs w:val="24"/>
              </w:rPr>
            </w:pPr>
            <w:r>
              <w:rPr>
                <w:szCs w:val="24"/>
              </w:rPr>
              <w:t>213</w:t>
            </w:r>
          </w:p>
        </w:tc>
        <w:tc>
          <w:tcPr>
            <w:tcW w:w="5420" w:type="dxa"/>
          </w:tcPr>
          <w:p w:rsidR="00BB58AC" w:rsidRPr="00BB58AC" w:rsidRDefault="00BB58AC" w:rsidP="00BB58AC">
            <w:pPr>
              <w:jc w:val="center"/>
              <w:rPr>
                <w:szCs w:val="24"/>
              </w:rPr>
            </w:pPr>
            <w:r w:rsidRPr="00BB58AC">
              <w:rPr>
                <w:szCs w:val="24"/>
              </w:rPr>
              <w:t xml:space="preserve">Ул. Октябрьская </w:t>
            </w:r>
          </w:p>
        </w:tc>
        <w:tc>
          <w:tcPr>
            <w:tcW w:w="1843" w:type="dxa"/>
          </w:tcPr>
          <w:p w:rsidR="00BB58AC" w:rsidRPr="00BB58AC" w:rsidRDefault="00556ECF" w:rsidP="00BB58AC">
            <w:pPr>
              <w:jc w:val="center"/>
              <w:rPr>
                <w:szCs w:val="24"/>
              </w:rPr>
            </w:pPr>
            <w:r>
              <w:rPr>
                <w:szCs w:val="24"/>
              </w:rPr>
              <w:t>д</w:t>
            </w:r>
            <w:r w:rsidR="00BB58AC" w:rsidRPr="00BB58AC">
              <w:rPr>
                <w:szCs w:val="24"/>
              </w:rPr>
              <w:t>.41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214</w:t>
            </w:r>
          </w:p>
        </w:tc>
        <w:tc>
          <w:tcPr>
            <w:tcW w:w="5420" w:type="dxa"/>
          </w:tcPr>
          <w:p w:rsidR="00BB58AC" w:rsidRPr="00BB58AC" w:rsidRDefault="00BB58AC" w:rsidP="00BB58AC">
            <w:pPr>
              <w:jc w:val="center"/>
              <w:rPr>
                <w:szCs w:val="24"/>
              </w:rPr>
            </w:pPr>
            <w:r w:rsidRPr="00BB58AC">
              <w:rPr>
                <w:szCs w:val="24"/>
              </w:rPr>
              <w:t xml:space="preserve">Ул. Октябрьская </w:t>
            </w:r>
          </w:p>
        </w:tc>
        <w:tc>
          <w:tcPr>
            <w:tcW w:w="1843" w:type="dxa"/>
          </w:tcPr>
          <w:p w:rsidR="00BB58AC" w:rsidRPr="00BB58AC" w:rsidRDefault="00556ECF" w:rsidP="00BB58AC">
            <w:pPr>
              <w:jc w:val="center"/>
              <w:rPr>
                <w:szCs w:val="24"/>
              </w:rPr>
            </w:pPr>
            <w:r>
              <w:rPr>
                <w:szCs w:val="24"/>
              </w:rPr>
              <w:t>д</w:t>
            </w:r>
            <w:r w:rsidR="00BB58AC" w:rsidRPr="00BB58AC">
              <w:rPr>
                <w:szCs w:val="24"/>
              </w:rPr>
              <w:t>.46</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215</w:t>
            </w:r>
          </w:p>
        </w:tc>
        <w:tc>
          <w:tcPr>
            <w:tcW w:w="5420" w:type="dxa"/>
          </w:tcPr>
          <w:p w:rsidR="00BB58AC" w:rsidRPr="00BB58AC" w:rsidRDefault="00BB58AC" w:rsidP="00BB58AC">
            <w:pPr>
              <w:jc w:val="center"/>
              <w:rPr>
                <w:szCs w:val="24"/>
              </w:rPr>
            </w:pPr>
            <w:r w:rsidRPr="00BB58AC">
              <w:rPr>
                <w:szCs w:val="24"/>
              </w:rPr>
              <w:t xml:space="preserve">Ул. Октябрьская </w:t>
            </w:r>
          </w:p>
        </w:tc>
        <w:tc>
          <w:tcPr>
            <w:tcW w:w="1843" w:type="dxa"/>
          </w:tcPr>
          <w:p w:rsidR="00BB58AC" w:rsidRPr="00BB58AC" w:rsidRDefault="00556ECF" w:rsidP="00BB58AC">
            <w:pPr>
              <w:jc w:val="center"/>
              <w:rPr>
                <w:szCs w:val="24"/>
              </w:rPr>
            </w:pPr>
            <w:r>
              <w:rPr>
                <w:szCs w:val="24"/>
              </w:rPr>
              <w:t>д</w:t>
            </w:r>
            <w:r w:rsidR="00BB58AC" w:rsidRPr="00BB58AC">
              <w:rPr>
                <w:szCs w:val="24"/>
              </w:rPr>
              <w:t>. 48</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216</w:t>
            </w:r>
          </w:p>
        </w:tc>
        <w:tc>
          <w:tcPr>
            <w:tcW w:w="5420" w:type="dxa"/>
          </w:tcPr>
          <w:p w:rsidR="00BB58AC" w:rsidRPr="00BB58AC" w:rsidRDefault="00BB58AC" w:rsidP="00BB58AC">
            <w:pPr>
              <w:jc w:val="center"/>
              <w:rPr>
                <w:szCs w:val="24"/>
              </w:rPr>
            </w:pPr>
            <w:r w:rsidRPr="00BB58AC">
              <w:rPr>
                <w:szCs w:val="24"/>
              </w:rPr>
              <w:t xml:space="preserve">Ул. Ворошилова </w:t>
            </w:r>
          </w:p>
        </w:tc>
        <w:tc>
          <w:tcPr>
            <w:tcW w:w="1843" w:type="dxa"/>
          </w:tcPr>
          <w:p w:rsidR="00BB58AC" w:rsidRPr="00BB58AC" w:rsidRDefault="00556ECF" w:rsidP="00BB58AC">
            <w:pPr>
              <w:jc w:val="center"/>
              <w:rPr>
                <w:szCs w:val="24"/>
              </w:rPr>
            </w:pPr>
            <w:r>
              <w:rPr>
                <w:szCs w:val="24"/>
              </w:rPr>
              <w:t>д</w:t>
            </w:r>
            <w:r w:rsidR="00BB58AC" w:rsidRPr="00BB58AC">
              <w:rPr>
                <w:szCs w:val="24"/>
              </w:rPr>
              <w:t>.2</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217</w:t>
            </w:r>
          </w:p>
        </w:tc>
        <w:tc>
          <w:tcPr>
            <w:tcW w:w="5420" w:type="dxa"/>
          </w:tcPr>
          <w:p w:rsidR="00BB58AC" w:rsidRPr="00BB58AC" w:rsidRDefault="00BB58AC" w:rsidP="00BB58AC">
            <w:pPr>
              <w:jc w:val="center"/>
              <w:rPr>
                <w:szCs w:val="24"/>
              </w:rPr>
            </w:pPr>
            <w:r w:rsidRPr="00BB58AC">
              <w:rPr>
                <w:szCs w:val="24"/>
              </w:rPr>
              <w:t xml:space="preserve">Ул. Спортивная </w:t>
            </w:r>
          </w:p>
        </w:tc>
        <w:tc>
          <w:tcPr>
            <w:tcW w:w="1843" w:type="dxa"/>
          </w:tcPr>
          <w:p w:rsidR="00BB58AC" w:rsidRPr="00BB58AC" w:rsidRDefault="00556ECF" w:rsidP="00BB58AC">
            <w:pPr>
              <w:jc w:val="center"/>
              <w:rPr>
                <w:szCs w:val="24"/>
              </w:rPr>
            </w:pPr>
            <w:r>
              <w:rPr>
                <w:szCs w:val="24"/>
              </w:rPr>
              <w:t>д</w:t>
            </w:r>
            <w:r w:rsidR="00BB58AC" w:rsidRPr="00BB58AC">
              <w:rPr>
                <w:szCs w:val="24"/>
              </w:rPr>
              <w:t>.1А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218</w:t>
            </w:r>
          </w:p>
        </w:tc>
        <w:tc>
          <w:tcPr>
            <w:tcW w:w="5420" w:type="dxa"/>
          </w:tcPr>
          <w:p w:rsidR="00BB58AC" w:rsidRPr="00BB58AC" w:rsidRDefault="00BB58AC" w:rsidP="00BB58AC">
            <w:pPr>
              <w:jc w:val="center"/>
              <w:rPr>
                <w:szCs w:val="24"/>
              </w:rPr>
            </w:pPr>
            <w:r w:rsidRPr="00BB58AC">
              <w:rPr>
                <w:szCs w:val="24"/>
              </w:rPr>
              <w:t xml:space="preserve">Пер. Школьный </w:t>
            </w:r>
          </w:p>
        </w:tc>
        <w:tc>
          <w:tcPr>
            <w:tcW w:w="1843" w:type="dxa"/>
          </w:tcPr>
          <w:p w:rsidR="00BB58AC" w:rsidRPr="00BB58AC" w:rsidRDefault="00556ECF" w:rsidP="00BB58AC">
            <w:pPr>
              <w:jc w:val="center"/>
              <w:rPr>
                <w:szCs w:val="24"/>
              </w:rPr>
            </w:pPr>
            <w:r>
              <w:rPr>
                <w:szCs w:val="24"/>
              </w:rPr>
              <w:t>д</w:t>
            </w:r>
            <w:r w:rsidR="00BB58AC" w:rsidRPr="00BB58AC">
              <w:rPr>
                <w:szCs w:val="24"/>
              </w:rPr>
              <w:t>.1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219</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Берлин</w:t>
            </w:r>
          </w:p>
        </w:tc>
        <w:tc>
          <w:tcPr>
            <w:tcW w:w="1843" w:type="dxa"/>
          </w:tcPr>
          <w:p w:rsidR="00BB58AC" w:rsidRPr="00BB58AC" w:rsidRDefault="00556ECF" w:rsidP="00BB58AC">
            <w:pPr>
              <w:jc w:val="center"/>
              <w:rPr>
                <w:szCs w:val="24"/>
              </w:rPr>
            </w:pPr>
            <w:r>
              <w:rPr>
                <w:szCs w:val="24"/>
              </w:rPr>
              <w:t>д</w:t>
            </w:r>
            <w:r w:rsidR="00BB58AC" w:rsidRPr="00BB58AC">
              <w:rPr>
                <w:szCs w:val="24"/>
              </w:rPr>
              <w:t>.1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220</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Берлин</w:t>
            </w:r>
          </w:p>
        </w:tc>
        <w:tc>
          <w:tcPr>
            <w:tcW w:w="1843" w:type="dxa"/>
          </w:tcPr>
          <w:p w:rsidR="00BB58AC" w:rsidRPr="00BB58AC" w:rsidRDefault="00556ECF" w:rsidP="00BB58AC">
            <w:pPr>
              <w:jc w:val="center"/>
              <w:rPr>
                <w:szCs w:val="24"/>
              </w:rPr>
            </w:pPr>
            <w:r>
              <w:rPr>
                <w:szCs w:val="24"/>
              </w:rPr>
              <w:t>д</w:t>
            </w:r>
            <w:r w:rsidR="00BB58AC" w:rsidRPr="00BB58AC">
              <w:rPr>
                <w:szCs w:val="24"/>
              </w:rPr>
              <w:t>.2</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221</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Берлин</w:t>
            </w:r>
          </w:p>
        </w:tc>
        <w:tc>
          <w:tcPr>
            <w:tcW w:w="1843" w:type="dxa"/>
          </w:tcPr>
          <w:p w:rsidR="00BB58AC" w:rsidRPr="00BB58AC" w:rsidRDefault="00556ECF" w:rsidP="00BB58AC">
            <w:pPr>
              <w:jc w:val="center"/>
              <w:rPr>
                <w:szCs w:val="24"/>
              </w:rPr>
            </w:pPr>
            <w:r>
              <w:rPr>
                <w:szCs w:val="24"/>
              </w:rPr>
              <w:t>д</w:t>
            </w:r>
            <w:r w:rsidR="00BB58AC" w:rsidRPr="00BB58AC">
              <w:rPr>
                <w:szCs w:val="24"/>
              </w:rPr>
              <w:t>.3</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222</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Берлин</w:t>
            </w:r>
          </w:p>
        </w:tc>
        <w:tc>
          <w:tcPr>
            <w:tcW w:w="1843" w:type="dxa"/>
          </w:tcPr>
          <w:p w:rsidR="00BB58AC" w:rsidRPr="00BB58AC" w:rsidRDefault="00556ECF" w:rsidP="00BB58AC">
            <w:pPr>
              <w:jc w:val="center"/>
              <w:rPr>
                <w:szCs w:val="24"/>
              </w:rPr>
            </w:pPr>
            <w:r>
              <w:rPr>
                <w:szCs w:val="24"/>
              </w:rPr>
              <w:t>д</w:t>
            </w:r>
            <w:r w:rsidR="00BB58AC" w:rsidRPr="00BB58AC">
              <w:rPr>
                <w:szCs w:val="24"/>
              </w:rPr>
              <w:t>.4</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223</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Берлин</w:t>
            </w:r>
          </w:p>
        </w:tc>
        <w:tc>
          <w:tcPr>
            <w:tcW w:w="1843" w:type="dxa"/>
          </w:tcPr>
          <w:p w:rsidR="00BB58AC" w:rsidRPr="00BB58AC" w:rsidRDefault="00556ECF" w:rsidP="00BB58AC">
            <w:pPr>
              <w:jc w:val="center"/>
              <w:rPr>
                <w:szCs w:val="24"/>
              </w:rPr>
            </w:pPr>
            <w:r>
              <w:rPr>
                <w:szCs w:val="24"/>
              </w:rPr>
              <w:t>д</w:t>
            </w:r>
            <w:r w:rsidR="00BB58AC" w:rsidRPr="00BB58AC">
              <w:rPr>
                <w:szCs w:val="24"/>
              </w:rPr>
              <w:t>.14</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224</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Берлин</w:t>
            </w:r>
          </w:p>
        </w:tc>
        <w:tc>
          <w:tcPr>
            <w:tcW w:w="1843" w:type="dxa"/>
          </w:tcPr>
          <w:p w:rsidR="00BB58AC" w:rsidRPr="00BB58AC" w:rsidRDefault="00556ECF" w:rsidP="00BB58AC">
            <w:pPr>
              <w:jc w:val="center"/>
              <w:rPr>
                <w:szCs w:val="24"/>
              </w:rPr>
            </w:pPr>
            <w:r>
              <w:rPr>
                <w:szCs w:val="24"/>
              </w:rPr>
              <w:t>д</w:t>
            </w:r>
            <w:r w:rsidR="00BB58AC" w:rsidRPr="00BB58AC">
              <w:rPr>
                <w:szCs w:val="24"/>
              </w:rPr>
              <w:t>.15</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225</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Берлин</w:t>
            </w:r>
          </w:p>
        </w:tc>
        <w:tc>
          <w:tcPr>
            <w:tcW w:w="1843" w:type="dxa"/>
          </w:tcPr>
          <w:p w:rsidR="00BB58AC" w:rsidRPr="00BB58AC" w:rsidRDefault="00556ECF" w:rsidP="00BB58AC">
            <w:pPr>
              <w:jc w:val="center"/>
              <w:rPr>
                <w:szCs w:val="24"/>
              </w:rPr>
            </w:pPr>
            <w:r>
              <w:rPr>
                <w:szCs w:val="24"/>
              </w:rPr>
              <w:t>д</w:t>
            </w:r>
            <w:r w:rsidR="00BB58AC" w:rsidRPr="00BB58AC">
              <w:rPr>
                <w:szCs w:val="24"/>
              </w:rPr>
              <w:t>.16</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226</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Берлин</w:t>
            </w:r>
          </w:p>
        </w:tc>
        <w:tc>
          <w:tcPr>
            <w:tcW w:w="1843" w:type="dxa"/>
          </w:tcPr>
          <w:p w:rsidR="00BB58AC" w:rsidRPr="00BB58AC" w:rsidRDefault="00556ECF" w:rsidP="00BB58AC">
            <w:pPr>
              <w:jc w:val="center"/>
              <w:rPr>
                <w:szCs w:val="24"/>
              </w:rPr>
            </w:pPr>
            <w:r>
              <w:rPr>
                <w:szCs w:val="24"/>
              </w:rPr>
              <w:t>д</w:t>
            </w:r>
            <w:r w:rsidR="00BB58AC" w:rsidRPr="00BB58AC">
              <w:rPr>
                <w:szCs w:val="24"/>
              </w:rPr>
              <w:t>.18</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227</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Берлин</w:t>
            </w:r>
          </w:p>
        </w:tc>
        <w:tc>
          <w:tcPr>
            <w:tcW w:w="1843" w:type="dxa"/>
          </w:tcPr>
          <w:p w:rsidR="00BB58AC" w:rsidRPr="00BB58AC" w:rsidRDefault="00556ECF" w:rsidP="00BB58AC">
            <w:pPr>
              <w:jc w:val="center"/>
              <w:rPr>
                <w:szCs w:val="24"/>
              </w:rPr>
            </w:pPr>
            <w:r>
              <w:rPr>
                <w:szCs w:val="24"/>
              </w:rPr>
              <w:t>д</w:t>
            </w:r>
            <w:r w:rsidR="00BB58AC" w:rsidRPr="00BB58AC">
              <w:rPr>
                <w:szCs w:val="24"/>
              </w:rPr>
              <w:t>.20</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228</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Берлин</w:t>
            </w:r>
          </w:p>
        </w:tc>
        <w:tc>
          <w:tcPr>
            <w:tcW w:w="1843" w:type="dxa"/>
          </w:tcPr>
          <w:p w:rsidR="00BB58AC" w:rsidRPr="00BB58AC" w:rsidRDefault="00556ECF" w:rsidP="00BB58AC">
            <w:pPr>
              <w:jc w:val="center"/>
              <w:rPr>
                <w:szCs w:val="24"/>
              </w:rPr>
            </w:pPr>
            <w:r>
              <w:rPr>
                <w:szCs w:val="24"/>
              </w:rPr>
              <w:t>д</w:t>
            </w:r>
            <w:r w:rsidR="00BB58AC" w:rsidRPr="00BB58AC">
              <w:rPr>
                <w:szCs w:val="24"/>
              </w:rPr>
              <w:t>.21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229</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Берлин</w:t>
            </w:r>
          </w:p>
        </w:tc>
        <w:tc>
          <w:tcPr>
            <w:tcW w:w="1843" w:type="dxa"/>
          </w:tcPr>
          <w:p w:rsidR="00BB58AC" w:rsidRPr="00BB58AC" w:rsidRDefault="00556ECF" w:rsidP="00BB58AC">
            <w:pPr>
              <w:jc w:val="center"/>
              <w:rPr>
                <w:szCs w:val="24"/>
              </w:rPr>
            </w:pPr>
            <w:r>
              <w:rPr>
                <w:szCs w:val="24"/>
              </w:rPr>
              <w:t>д</w:t>
            </w:r>
            <w:r w:rsidR="00BB58AC" w:rsidRPr="00BB58AC">
              <w:rPr>
                <w:szCs w:val="24"/>
              </w:rPr>
              <w:t>.22</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230</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Берлин</w:t>
            </w:r>
          </w:p>
        </w:tc>
        <w:tc>
          <w:tcPr>
            <w:tcW w:w="1843" w:type="dxa"/>
          </w:tcPr>
          <w:p w:rsidR="00BB58AC" w:rsidRPr="00BB58AC" w:rsidRDefault="00556ECF" w:rsidP="00BB58AC">
            <w:pPr>
              <w:jc w:val="center"/>
              <w:rPr>
                <w:szCs w:val="24"/>
              </w:rPr>
            </w:pPr>
            <w:r>
              <w:rPr>
                <w:szCs w:val="24"/>
              </w:rPr>
              <w:t>д</w:t>
            </w:r>
            <w:r w:rsidR="00BB58AC" w:rsidRPr="00BB58AC">
              <w:rPr>
                <w:szCs w:val="24"/>
              </w:rPr>
              <w:t>.24</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231</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Берлин</w:t>
            </w:r>
          </w:p>
        </w:tc>
        <w:tc>
          <w:tcPr>
            <w:tcW w:w="1843" w:type="dxa"/>
          </w:tcPr>
          <w:p w:rsidR="00BB58AC" w:rsidRPr="00BB58AC" w:rsidRDefault="00556ECF" w:rsidP="00BB58AC">
            <w:pPr>
              <w:jc w:val="center"/>
              <w:rPr>
                <w:szCs w:val="24"/>
              </w:rPr>
            </w:pPr>
            <w:r>
              <w:rPr>
                <w:szCs w:val="24"/>
              </w:rPr>
              <w:t>д</w:t>
            </w:r>
            <w:r w:rsidR="00BB58AC" w:rsidRPr="00BB58AC">
              <w:rPr>
                <w:szCs w:val="24"/>
              </w:rPr>
              <w:t>.17</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232</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Берлин</w:t>
            </w:r>
          </w:p>
        </w:tc>
        <w:tc>
          <w:tcPr>
            <w:tcW w:w="1843" w:type="dxa"/>
          </w:tcPr>
          <w:p w:rsidR="00BB58AC" w:rsidRPr="00BB58AC" w:rsidRDefault="00556ECF" w:rsidP="00BB58AC">
            <w:pPr>
              <w:jc w:val="center"/>
              <w:rPr>
                <w:szCs w:val="24"/>
              </w:rPr>
            </w:pPr>
            <w:r>
              <w:rPr>
                <w:szCs w:val="24"/>
              </w:rPr>
              <w:t>д</w:t>
            </w:r>
            <w:r w:rsidR="00BB58AC" w:rsidRPr="00BB58AC">
              <w:rPr>
                <w:szCs w:val="24"/>
              </w:rPr>
              <w:t>.21Б</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233</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Берлин</w:t>
            </w:r>
          </w:p>
        </w:tc>
        <w:tc>
          <w:tcPr>
            <w:tcW w:w="1843" w:type="dxa"/>
          </w:tcPr>
          <w:p w:rsidR="00BB58AC" w:rsidRPr="00BB58AC" w:rsidRDefault="00556ECF" w:rsidP="00BB58AC">
            <w:pPr>
              <w:jc w:val="center"/>
              <w:rPr>
                <w:szCs w:val="24"/>
              </w:rPr>
            </w:pPr>
            <w:r>
              <w:rPr>
                <w:szCs w:val="24"/>
              </w:rPr>
              <w:t>д</w:t>
            </w:r>
            <w:r w:rsidR="00BB58AC" w:rsidRPr="00BB58AC">
              <w:rPr>
                <w:szCs w:val="24"/>
              </w:rPr>
              <w:t>.23</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234</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Берлин</w:t>
            </w:r>
          </w:p>
        </w:tc>
        <w:tc>
          <w:tcPr>
            <w:tcW w:w="1843" w:type="dxa"/>
          </w:tcPr>
          <w:p w:rsidR="00BB58AC" w:rsidRPr="00BB58AC" w:rsidRDefault="00556ECF" w:rsidP="00BB58AC">
            <w:pPr>
              <w:jc w:val="center"/>
              <w:rPr>
                <w:szCs w:val="24"/>
              </w:rPr>
            </w:pPr>
            <w:r>
              <w:rPr>
                <w:szCs w:val="24"/>
              </w:rPr>
              <w:t>д</w:t>
            </w:r>
            <w:r w:rsidR="00BB58AC" w:rsidRPr="00BB58AC">
              <w:rPr>
                <w:szCs w:val="24"/>
              </w:rPr>
              <w:t>.23/1</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235</w:t>
            </w:r>
          </w:p>
        </w:tc>
        <w:tc>
          <w:tcPr>
            <w:tcW w:w="5420" w:type="dxa"/>
          </w:tcPr>
          <w:p w:rsidR="00BB58AC" w:rsidRPr="00BB58AC" w:rsidRDefault="00BB58AC" w:rsidP="00BB58AC">
            <w:pPr>
              <w:jc w:val="center"/>
              <w:rPr>
                <w:szCs w:val="24"/>
              </w:rPr>
            </w:pPr>
            <w:proofErr w:type="gramStart"/>
            <w:r w:rsidRPr="00BB58AC">
              <w:rPr>
                <w:szCs w:val="24"/>
              </w:rPr>
              <w:t>М-н</w:t>
            </w:r>
            <w:proofErr w:type="gramEnd"/>
            <w:r w:rsidRPr="00BB58AC">
              <w:rPr>
                <w:szCs w:val="24"/>
              </w:rPr>
              <w:t xml:space="preserve"> Берлин</w:t>
            </w:r>
          </w:p>
        </w:tc>
        <w:tc>
          <w:tcPr>
            <w:tcW w:w="1843" w:type="dxa"/>
          </w:tcPr>
          <w:p w:rsidR="00BB58AC" w:rsidRPr="00BB58AC" w:rsidRDefault="00556ECF" w:rsidP="00BB58AC">
            <w:pPr>
              <w:jc w:val="center"/>
              <w:rPr>
                <w:szCs w:val="24"/>
              </w:rPr>
            </w:pPr>
            <w:r>
              <w:rPr>
                <w:szCs w:val="24"/>
              </w:rPr>
              <w:t>д</w:t>
            </w:r>
            <w:r w:rsidR="00BB58AC" w:rsidRPr="00BB58AC">
              <w:rPr>
                <w:szCs w:val="24"/>
              </w:rPr>
              <w:t>.28</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236</w:t>
            </w:r>
          </w:p>
        </w:tc>
        <w:tc>
          <w:tcPr>
            <w:tcW w:w="5420" w:type="dxa"/>
          </w:tcPr>
          <w:p w:rsidR="00BB58AC" w:rsidRPr="00BB58AC" w:rsidRDefault="00BB58AC" w:rsidP="00BB58AC">
            <w:pPr>
              <w:jc w:val="center"/>
              <w:rPr>
                <w:szCs w:val="24"/>
              </w:rPr>
            </w:pPr>
            <w:r w:rsidRPr="00BB58AC">
              <w:rPr>
                <w:szCs w:val="24"/>
              </w:rPr>
              <w:t xml:space="preserve">Ул. Западная </w:t>
            </w:r>
          </w:p>
        </w:tc>
        <w:tc>
          <w:tcPr>
            <w:tcW w:w="1843" w:type="dxa"/>
          </w:tcPr>
          <w:p w:rsidR="00BB58AC" w:rsidRPr="00BB58AC" w:rsidRDefault="00556ECF" w:rsidP="00BB58AC">
            <w:pPr>
              <w:jc w:val="center"/>
              <w:rPr>
                <w:szCs w:val="24"/>
              </w:rPr>
            </w:pPr>
            <w:r>
              <w:rPr>
                <w:szCs w:val="24"/>
              </w:rPr>
              <w:t>д</w:t>
            </w:r>
            <w:r w:rsidR="00BB58AC" w:rsidRPr="00BB58AC">
              <w:rPr>
                <w:szCs w:val="24"/>
              </w:rPr>
              <w:t>.47</w:t>
            </w:r>
          </w:p>
        </w:tc>
      </w:tr>
      <w:tr w:rsidR="00BB58AC" w:rsidRPr="00BB58AC" w:rsidTr="00D46FD3">
        <w:trPr>
          <w:trHeight w:val="71"/>
          <w:jc w:val="center"/>
        </w:trPr>
        <w:tc>
          <w:tcPr>
            <w:tcW w:w="959" w:type="dxa"/>
          </w:tcPr>
          <w:p w:rsidR="00BB58AC" w:rsidRPr="00BB58AC" w:rsidRDefault="0094010E" w:rsidP="0094010E">
            <w:pPr>
              <w:jc w:val="center"/>
              <w:rPr>
                <w:szCs w:val="24"/>
              </w:rPr>
            </w:pPr>
            <w:r>
              <w:rPr>
                <w:szCs w:val="24"/>
              </w:rPr>
              <w:t>237</w:t>
            </w:r>
          </w:p>
        </w:tc>
        <w:tc>
          <w:tcPr>
            <w:tcW w:w="5420" w:type="dxa"/>
          </w:tcPr>
          <w:p w:rsidR="00BB58AC" w:rsidRPr="00BB58AC" w:rsidRDefault="00BB58AC" w:rsidP="00BB58AC">
            <w:pPr>
              <w:jc w:val="center"/>
              <w:rPr>
                <w:szCs w:val="24"/>
              </w:rPr>
            </w:pPr>
            <w:r w:rsidRPr="00BB58AC">
              <w:rPr>
                <w:szCs w:val="24"/>
              </w:rPr>
              <w:t>УППР база ОПТК</w:t>
            </w:r>
          </w:p>
        </w:tc>
        <w:tc>
          <w:tcPr>
            <w:tcW w:w="1843" w:type="dxa"/>
          </w:tcPr>
          <w:p w:rsidR="00BB58AC" w:rsidRPr="00BB58AC" w:rsidRDefault="00BB58AC" w:rsidP="00BB58AC">
            <w:pPr>
              <w:jc w:val="center"/>
              <w:rPr>
                <w:szCs w:val="24"/>
              </w:rPr>
            </w:pPr>
            <w:r w:rsidRPr="00BB58AC">
              <w:rPr>
                <w:szCs w:val="24"/>
              </w:rPr>
              <w:t>Без адреса</w:t>
            </w:r>
          </w:p>
        </w:tc>
      </w:tr>
      <w:tr w:rsidR="00BB58AC" w:rsidRPr="00BB58AC" w:rsidTr="00D46FD3">
        <w:trPr>
          <w:jc w:val="center"/>
        </w:trPr>
        <w:tc>
          <w:tcPr>
            <w:tcW w:w="959" w:type="dxa"/>
          </w:tcPr>
          <w:p w:rsidR="00BB58AC" w:rsidRPr="00BB58AC" w:rsidRDefault="0094010E" w:rsidP="0094010E">
            <w:pPr>
              <w:jc w:val="center"/>
              <w:rPr>
                <w:szCs w:val="24"/>
              </w:rPr>
            </w:pPr>
            <w:r>
              <w:rPr>
                <w:szCs w:val="24"/>
              </w:rPr>
              <w:t>238</w:t>
            </w:r>
          </w:p>
        </w:tc>
        <w:tc>
          <w:tcPr>
            <w:tcW w:w="5420" w:type="dxa"/>
          </w:tcPr>
          <w:p w:rsidR="00BB58AC" w:rsidRPr="00BB58AC" w:rsidRDefault="00BB58AC" w:rsidP="00BB58AC">
            <w:pPr>
              <w:jc w:val="center"/>
              <w:rPr>
                <w:szCs w:val="24"/>
              </w:rPr>
            </w:pPr>
            <w:r w:rsidRPr="00BB58AC">
              <w:rPr>
                <w:szCs w:val="24"/>
              </w:rPr>
              <w:t xml:space="preserve">Ул. Северная </w:t>
            </w:r>
          </w:p>
        </w:tc>
        <w:tc>
          <w:tcPr>
            <w:tcW w:w="1843" w:type="dxa"/>
          </w:tcPr>
          <w:p w:rsidR="00BB58AC" w:rsidRPr="00BB58AC" w:rsidRDefault="00556ECF" w:rsidP="00BB58AC">
            <w:pPr>
              <w:jc w:val="center"/>
              <w:rPr>
                <w:szCs w:val="24"/>
              </w:rPr>
            </w:pPr>
            <w:r>
              <w:rPr>
                <w:szCs w:val="24"/>
              </w:rPr>
              <w:t>д</w:t>
            </w:r>
            <w:r w:rsidR="00BB58AC" w:rsidRPr="00BB58AC">
              <w:rPr>
                <w:szCs w:val="24"/>
              </w:rPr>
              <w:t>.5/4</w:t>
            </w:r>
          </w:p>
        </w:tc>
      </w:tr>
    </w:tbl>
    <w:p w:rsidR="00BB58AC" w:rsidRPr="00BB58AC" w:rsidRDefault="00BB58AC" w:rsidP="00BB58AC">
      <w:pPr>
        <w:pStyle w:val="Standard"/>
        <w:ind w:firstLine="709"/>
        <w:rPr>
          <w:rFonts w:eastAsia="Times New Roman"/>
          <w:color w:val="000000"/>
        </w:rPr>
      </w:pPr>
    </w:p>
    <w:p w:rsidR="00D5407E" w:rsidRDefault="00D5407E" w:rsidP="00BB58AC">
      <w:pPr>
        <w:pStyle w:val="e"/>
        <w:spacing w:before="0"/>
        <w:jc w:val="center"/>
      </w:pPr>
    </w:p>
    <w:p w:rsidR="00D5407E" w:rsidRDefault="00D5407E" w:rsidP="00BB58AC">
      <w:pPr>
        <w:pStyle w:val="e"/>
        <w:spacing w:before="0"/>
        <w:jc w:val="center"/>
      </w:pPr>
    </w:p>
    <w:p w:rsidR="00D5407E" w:rsidRDefault="00D5407E" w:rsidP="00BB58AC">
      <w:pPr>
        <w:pStyle w:val="e"/>
        <w:spacing w:before="0"/>
        <w:jc w:val="center"/>
      </w:pPr>
    </w:p>
    <w:p w:rsidR="00BB58AC" w:rsidRDefault="00BB58AC" w:rsidP="00BB58AC">
      <w:pPr>
        <w:pStyle w:val="e"/>
        <w:spacing w:before="0"/>
        <w:jc w:val="center"/>
      </w:pPr>
      <w:r>
        <w:lastRenderedPageBreak/>
        <w:t>Сведения об оснащенности жилых домов</w:t>
      </w:r>
      <w:r w:rsidR="00104D91">
        <w:t xml:space="preserve"> г. Шарыпово</w:t>
      </w:r>
      <w:r>
        <w:t xml:space="preserve"> приборами учета холодной воды</w:t>
      </w:r>
    </w:p>
    <w:p w:rsidR="00FA606C" w:rsidRDefault="00BB58AC" w:rsidP="00BB58AC">
      <w:pPr>
        <w:pStyle w:val="e"/>
        <w:spacing w:before="0"/>
        <w:jc w:val="center"/>
      </w:pPr>
      <w:r>
        <w:t xml:space="preserve"> по состоянию на 01.11.2013г.</w:t>
      </w:r>
    </w:p>
    <w:p w:rsidR="007B1DFC" w:rsidRPr="000E1B92" w:rsidRDefault="007B1DFC" w:rsidP="00A538C4">
      <w:pPr>
        <w:pStyle w:val="aff0"/>
        <w:numPr>
          <w:ilvl w:val="0"/>
          <w:numId w:val="34"/>
        </w:numPr>
        <w:jc w:val="right"/>
        <w:rPr>
          <w:b w:val="0"/>
        </w:rPr>
      </w:pPr>
      <w:r w:rsidRPr="000E1B92">
        <w:rPr>
          <w:b w:val="0"/>
        </w:rPr>
        <w:t>Таблица 3</w:t>
      </w:r>
      <w:r w:rsidR="000E1B92">
        <w:rPr>
          <w:b w:val="0"/>
        </w:rPr>
        <w:t>.5</w:t>
      </w:r>
      <w:r w:rsidRPr="000E1B92">
        <w:rPr>
          <w:b w:val="0"/>
        </w:rPr>
        <w:t>.2</w:t>
      </w:r>
    </w:p>
    <w:tbl>
      <w:tblPr>
        <w:tblW w:w="8221" w:type="dxa"/>
        <w:jc w:val="center"/>
        <w:tblInd w:w="534" w:type="dxa"/>
        <w:tblLayout w:type="fixed"/>
        <w:tblLook w:val="04A0" w:firstRow="1" w:lastRow="0" w:firstColumn="1" w:lastColumn="0" w:noHBand="0" w:noVBand="1"/>
      </w:tblPr>
      <w:tblGrid>
        <w:gridCol w:w="851"/>
        <w:gridCol w:w="3401"/>
        <w:gridCol w:w="1984"/>
        <w:gridCol w:w="1985"/>
      </w:tblGrid>
      <w:tr w:rsidR="003D2F98" w:rsidRPr="00BB58AC" w:rsidTr="00A55847">
        <w:trPr>
          <w:trHeight w:val="300"/>
          <w:jc w:val="center"/>
        </w:trPr>
        <w:tc>
          <w:tcPr>
            <w:tcW w:w="851" w:type="dxa"/>
            <w:tcBorders>
              <w:top w:val="single" w:sz="4" w:space="0" w:color="auto"/>
              <w:left w:val="single" w:sz="4" w:space="0" w:color="auto"/>
              <w:bottom w:val="single" w:sz="4" w:space="0" w:color="auto"/>
              <w:right w:val="single" w:sz="4" w:space="0" w:color="auto"/>
            </w:tcBorders>
          </w:tcPr>
          <w:p w:rsidR="003D2F98" w:rsidRDefault="003D2F98" w:rsidP="003D2F98">
            <w:pPr>
              <w:jc w:val="center"/>
              <w:rPr>
                <w:rFonts w:cs="Times New Roman"/>
                <w:szCs w:val="24"/>
              </w:rPr>
            </w:pPr>
            <w:r>
              <w:rPr>
                <w:rFonts w:cs="Times New Roman"/>
                <w:szCs w:val="24"/>
              </w:rPr>
              <w:t>№</w:t>
            </w:r>
          </w:p>
          <w:p w:rsidR="003D2F98" w:rsidRPr="00BB58AC" w:rsidRDefault="003D2F98" w:rsidP="003D2F98">
            <w:pPr>
              <w:jc w:val="center"/>
              <w:rPr>
                <w:rFonts w:eastAsia="Times New Roman" w:cs="Times New Roman"/>
                <w:color w:val="000000"/>
                <w:szCs w:val="24"/>
                <w:lang w:eastAsia="ru-RU"/>
              </w:rPr>
            </w:pPr>
            <w:proofErr w:type="gramStart"/>
            <w:r w:rsidRPr="00BB58AC">
              <w:rPr>
                <w:rFonts w:cs="Times New Roman"/>
                <w:szCs w:val="24"/>
              </w:rPr>
              <w:t>п</w:t>
            </w:r>
            <w:proofErr w:type="gramEnd"/>
            <w:r w:rsidRPr="00BB58AC">
              <w:rPr>
                <w:rFonts w:cs="Times New Roman"/>
                <w:szCs w:val="24"/>
              </w:rPr>
              <w:t>/п</w:t>
            </w:r>
          </w:p>
        </w:tc>
        <w:tc>
          <w:tcPr>
            <w:tcW w:w="3401" w:type="dxa"/>
            <w:tcBorders>
              <w:top w:val="single" w:sz="4" w:space="0" w:color="auto"/>
              <w:left w:val="single" w:sz="4" w:space="0" w:color="auto"/>
              <w:bottom w:val="single" w:sz="4" w:space="0" w:color="auto"/>
              <w:right w:val="single" w:sz="4" w:space="0" w:color="auto"/>
            </w:tcBorders>
            <w:shd w:val="clear" w:color="auto" w:fill="auto"/>
            <w:noWrap/>
            <w:hideMark/>
          </w:tcPr>
          <w:p w:rsidR="003D2F98" w:rsidRPr="00BB58AC" w:rsidRDefault="003D2F98" w:rsidP="003D2F98">
            <w:pPr>
              <w:jc w:val="center"/>
              <w:rPr>
                <w:rFonts w:eastAsia="Times New Roman" w:cs="Times New Roman"/>
                <w:color w:val="000000"/>
                <w:szCs w:val="24"/>
                <w:lang w:eastAsia="ru-RU"/>
              </w:rPr>
            </w:pPr>
            <w:r>
              <w:rPr>
                <w:rFonts w:eastAsia="Times New Roman" w:cs="Times New Roman"/>
                <w:color w:val="000000"/>
                <w:szCs w:val="24"/>
                <w:lang w:eastAsia="ru-RU"/>
              </w:rPr>
              <w:t>Наименование</w:t>
            </w:r>
          </w:p>
        </w:tc>
        <w:tc>
          <w:tcPr>
            <w:tcW w:w="1984" w:type="dxa"/>
            <w:tcBorders>
              <w:top w:val="single" w:sz="4" w:space="0" w:color="auto"/>
              <w:left w:val="nil"/>
              <w:bottom w:val="single" w:sz="4" w:space="0" w:color="auto"/>
              <w:right w:val="single" w:sz="4" w:space="0" w:color="auto"/>
            </w:tcBorders>
            <w:shd w:val="clear" w:color="auto" w:fill="auto"/>
            <w:noWrap/>
            <w:hideMark/>
          </w:tcPr>
          <w:p w:rsidR="003D2F98" w:rsidRPr="00BB58AC" w:rsidRDefault="003D2F98" w:rsidP="003D2F98">
            <w:pPr>
              <w:jc w:val="center"/>
              <w:rPr>
                <w:rFonts w:eastAsia="Times New Roman" w:cs="Times New Roman"/>
                <w:color w:val="000000"/>
                <w:szCs w:val="24"/>
                <w:lang w:eastAsia="ru-RU"/>
              </w:rPr>
            </w:pPr>
            <w:r w:rsidRPr="00BB58AC">
              <w:rPr>
                <w:rFonts w:eastAsia="Times New Roman" w:cs="Times New Roman"/>
                <w:color w:val="000000"/>
                <w:szCs w:val="24"/>
                <w:lang w:eastAsia="ru-RU"/>
              </w:rPr>
              <w:t>К</w:t>
            </w:r>
            <w:r>
              <w:rPr>
                <w:rFonts w:eastAsia="Times New Roman" w:cs="Times New Roman"/>
                <w:color w:val="000000"/>
                <w:szCs w:val="24"/>
                <w:lang w:eastAsia="ru-RU"/>
              </w:rPr>
              <w:t>оличество ж</w:t>
            </w:r>
            <w:r>
              <w:rPr>
                <w:rFonts w:eastAsia="Times New Roman" w:cs="Times New Roman"/>
                <w:color w:val="000000"/>
                <w:szCs w:val="24"/>
                <w:lang w:eastAsia="ru-RU"/>
              </w:rPr>
              <w:t>и</w:t>
            </w:r>
            <w:r>
              <w:rPr>
                <w:rFonts w:eastAsia="Times New Roman" w:cs="Times New Roman"/>
                <w:color w:val="000000"/>
                <w:szCs w:val="24"/>
                <w:lang w:eastAsia="ru-RU"/>
              </w:rPr>
              <w:t>лых домов</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3D2F98" w:rsidRPr="00BB58AC" w:rsidRDefault="003D2F98" w:rsidP="007B1DFC">
            <w:pPr>
              <w:jc w:val="center"/>
              <w:rPr>
                <w:rFonts w:eastAsia="Times New Roman" w:cs="Times New Roman"/>
                <w:color w:val="000000"/>
                <w:szCs w:val="24"/>
                <w:lang w:eastAsia="ru-RU"/>
              </w:rPr>
            </w:pPr>
            <w:r w:rsidRPr="00BB58AC">
              <w:rPr>
                <w:rFonts w:eastAsia="Times New Roman" w:cs="Times New Roman"/>
                <w:color w:val="000000"/>
                <w:szCs w:val="24"/>
                <w:lang w:eastAsia="ru-RU"/>
              </w:rPr>
              <w:t xml:space="preserve"> К</w:t>
            </w:r>
            <w:r>
              <w:rPr>
                <w:rFonts w:eastAsia="Times New Roman" w:cs="Times New Roman"/>
                <w:color w:val="000000"/>
                <w:szCs w:val="24"/>
                <w:lang w:eastAsia="ru-RU"/>
              </w:rPr>
              <w:t>оличество ж</w:t>
            </w:r>
            <w:r>
              <w:rPr>
                <w:rFonts w:eastAsia="Times New Roman" w:cs="Times New Roman"/>
                <w:color w:val="000000"/>
                <w:szCs w:val="24"/>
                <w:lang w:eastAsia="ru-RU"/>
              </w:rPr>
              <w:t>и</w:t>
            </w:r>
            <w:r>
              <w:rPr>
                <w:rFonts w:eastAsia="Times New Roman" w:cs="Times New Roman"/>
                <w:color w:val="000000"/>
                <w:szCs w:val="24"/>
                <w:lang w:eastAsia="ru-RU"/>
              </w:rPr>
              <w:t>лых домов, об</w:t>
            </w:r>
            <w:r>
              <w:rPr>
                <w:rFonts w:eastAsia="Times New Roman" w:cs="Times New Roman"/>
                <w:color w:val="000000"/>
                <w:szCs w:val="24"/>
                <w:lang w:eastAsia="ru-RU"/>
              </w:rPr>
              <w:t>о</w:t>
            </w:r>
            <w:r>
              <w:rPr>
                <w:rFonts w:eastAsia="Times New Roman" w:cs="Times New Roman"/>
                <w:color w:val="000000"/>
                <w:szCs w:val="24"/>
                <w:lang w:eastAsia="ru-RU"/>
              </w:rPr>
              <w:t>рудованных приборами учета</w:t>
            </w:r>
          </w:p>
        </w:tc>
      </w:tr>
      <w:tr w:rsidR="003D2F98" w:rsidRPr="00BB58AC" w:rsidTr="00A55847">
        <w:trPr>
          <w:trHeight w:val="300"/>
          <w:jc w:val="center"/>
        </w:trPr>
        <w:tc>
          <w:tcPr>
            <w:tcW w:w="851" w:type="dxa"/>
            <w:tcBorders>
              <w:top w:val="nil"/>
              <w:left w:val="single" w:sz="4" w:space="0" w:color="auto"/>
              <w:bottom w:val="single" w:sz="4" w:space="0" w:color="auto"/>
              <w:right w:val="single" w:sz="4" w:space="0" w:color="auto"/>
            </w:tcBorders>
          </w:tcPr>
          <w:p w:rsidR="003D2F98" w:rsidRPr="00BB58AC" w:rsidRDefault="003D2F98" w:rsidP="003D2F98">
            <w:pPr>
              <w:jc w:val="center"/>
              <w:rPr>
                <w:rFonts w:eastAsia="Times New Roman" w:cs="Times New Roman"/>
                <w:color w:val="000000"/>
                <w:szCs w:val="24"/>
                <w:lang w:eastAsia="ru-RU"/>
              </w:rPr>
            </w:pPr>
            <w:r>
              <w:rPr>
                <w:rFonts w:eastAsia="Times New Roman" w:cs="Times New Roman"/>
                <w:color w:val="000000"/>
                <w:szCs w:val="24"/>
                <w:lang w:eastAsia="ru-RU"/>
              </w:rPr>
              <w:t>1</w:t>
            </w:r>
          </w:p>
        </w:tc>
        <w:tc>
          <w:tcPr>
            <w:tcW w:w="3401" w:type="dxa"/>
            <w:tcBorders>
              <w:top w:val="nil"/>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BB58AC">
            <w:pPr>
              <w:jc w:val="left"/>
              <w:rPr>
                <w:rFonts w:eastAsia="Times New Roman" w:cs="Times New Roman"/>
                <w:color w:val="000000"/>
                <w:szCs w:val="24"/>
                <w:lang w:eastAsia="ru-RU"/>
              </w:rPr>
            </w:pPr>
            <w:r w:rsidRPr="00BB58AC">
              <w:rPr>
                <w:rFonts w:eastAsia="Times New Roman" w:cs="Times New Roman"/>
                <w:color w:val="000000"/>
                <w:szCs w:val="24"/>
                <w:lang w:eastAsia="ru-RU"/>
              </w:rPr>
              <w:t>ТСЖ "Западный "</w:t>
            </w:r>
          </w:p>
        </w:tc>
        <w:tc>
          <w:tcPr>
            <w:tcW w:w="1984"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19</w:t>
            </w:r>
          </w:p>
        </w:tc>
        <w:tc>
          <w:tcPr>
            <w:tcW w:w="1985"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19</w:t>
            </w:r>
          </w:p>
        </w:tc>
      </w:tr>
      <w:tr w:rsidR="003D2F98" w:rsidRPr="00BB58AC" w:rsidTr="00A55847">
        <w:trPr>
          <w:trHeight w:val="300"/>
          <w:jc w:val="center"/>
        </w:trPr>
        <w:tc>
          <w:tcPr>
            <w:tcW w:w="851" w:type="dxa"/>
            <w:tcBorders>
              <w:top w:val="nil"/>
              <w:left w:val="single" w:sz="4" w:space="0" w:color="auto"/>
              <w:bottom w:val="single" w:sz="4" w:space="0" w:color="auto"/>
              <w:right w:val="single" w:sz="4" w:space="0" w:color="auto"/>
            </w:tcBorders>
          </w:tcPr>
          <w:p w:rsidR="003D2F98" w:rsidRPr="00BB58AC" w:rsidRDefault="003D2F98" w:rsidP="003D2F98">
            <w:pPr>
              <w:jc w:val="center"/>
              <w:rPr>
                <w:rFonts w:eastAsia="Times New Roman" w:cs="Times New Roman"/>
                <w:color w:val="000000"/>
                <w:szCs w:val="24"/>
                <w:lang w:eastAsia="ru-RU"/>
              </w:rPr>
            </w:pPr>
            <w:r>
              <w:rPr>
                <w:rFonts w:eastAsia="Times New Roman" w:cs="Times New Roman"/>
                <w:color w:val="000000"/>
                <w:szCs w:val="24"/>
                <w:lang w:eastAsia="ru-RU"/>
              </w:rPr>
              <w:t>2</w:t>
            </w:r>
          </w:p>
        </w:tc>
        <w:tc>
          <w:tcPr>
            <w:tcW w:w="3401" w:type="dxa"/>
            <w:tcBorders>
              <w:top w:val="nil"/>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BB58AC">
            <w:pPr>
              <w:jc w:val="left"/>
              <w:rPr>
                <w:rFonts w:eastAsia="Times New Roman" w:cs="Times New Roman"/>
                <w:color w:val="000000"/>
                <w:szCs w:val="24"/>
                <w:lang w:eastAsia="ru-RU"/>
              </w:rPr>
            </w:pPr>
            <w:r w:rsidRPr="00BB58AC">
              <w:rPr>
                <w:rFonts w:eastAsia="Times New Roman" w:cs="Times New Roman"/>
                <w:color w:val="000000"/>
                <w:szCs w:val="24"/>
                <w:lang w:eastAsia="ru-RU"/>
              </w:rPr>
              <w:t>ИСЖ "Восточный"</w:t>
            </w:r>
          </w:p>
        </w:tc>
        <w:tc>
          <w:tcPr>
            <w:tcW w:w="1984"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15</w:t>
            </w:r>
          </w:p>
        </w:tc>
        <w:tc>
          <w:tcPr>
            <w:tcW w:w="1985"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14</w:t>
            </w:r>
          </w:p>
        </w:tc>
      </w:tr>
      <w:tr w:rsidR="003D2F98" w:rsidRPr="00BB58AC" w:rsidTr="00A55847">
        <w:trPr>
          <w:trHeight w:val="300"/>
          <w:jc w:val="center"/>
        </w:trPr>
        <w:tc>
          <w:tcPr>
            <w:tcW w:w="851" w:type="dxa"/>
            <w:tcBorders>
              <w:top w:val="nil"/>
              <w:left w:val="single" w:sz="4" w:space="0" w:color="auto"/>
              <w:bottom w:val="single" w:sz="4" w:space="0" w:color="auto"/>
              <w:right w:val="single" w:sz="4" w:space="0" w:color="auto"/>
            </w:tcBorders>
          </w:tcPr>
          <w:p w:rsidR="003D2F98" w:rsidRPr="00BB58AC" w:rsidRDefault="003D2F98" w:rsidP="003D2F98">
            <w:pPr>
              <w:jc w:val="center"/>
              <w:rPr>
                <w:rFonts w:eastAsia="Times New Roman" w:cs="Times New Roman"/>
                <w:color w:val="000000"/>
                <w:szCs w:val="24"/>
                <w:lang w:eastAsia="ru-RU"/>
              </w:rPr>
            </w:pPr>
            <w:r>
              <w:rPr>
                <w:rFonts w:eastAsia="Times New Roman" w:cs="Times New Roman"/>
                <w:color w:val="000000"/>
                <w:szCs w:val="24"/>
                <w:lang w:eastAsia="ru-RU"/>
              </w:rPr>
              <w:t>3</w:t>
            </w:r>
          </w:p>
        </w:tc>
        <w:tc>
          <w:tcPr>
            <w:tcW w:w="3401" w:type="dxa"/>
            <w:tcBorders>
              <w:top w:val="nil"/>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BB58AC">
            <w:pPr>
              <w:jc w:val="left"/>
              <w:rPr>
                <w:rFonts w:eastAsia="Times New Roman" w:cs="Times New Roman"/>
                <w:color w:val="000000"/>
                <w:szCs w:val="24"/>
                <w:lang w:eastAsia="ru-RU"/>
              </w:rPr>
            </w:pPr>
            <w:r w:rsidRPr="00BB58AC">
              <w:rPr>
                <w:rFonts w:eastAsia="Times New Roman" w:cs="Times New Roman"/>
                <w:color w:val="000000"/>
                <w:szCs w:val="24"/>
                <w:lang w:eastAsia="ru-RU"/>
              </w:rPr>
              <w:t xml:space="preserve">ТСЖ "Инновация" </w:t>
            </w:r>
          </w:p>
        </w:tc>
        <w:tc>
          <w:tcPr>
            <w:tcW w:w="1984"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5</w:t>
            </w:r>
          </w:p>
        </w:tc>
        <w:tc>
          <w:tcPr>
            <w:tcW w:w="1985"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5</w:t>
            </w:r>
          </w:p>
        </w:tc>
      </w:tr>
      <w:tr w:rsidR="003D2F98" w:rsidRPr="00BB58AC" w:rsidTr="00A55847">
        <w:trPr>
          <w:trHeight w:val="300"/>
          <w:jc w:val="center"/>
        </w:trPr>
        <w:tc>
          <w:tcPr>
            <w:tcW w:w="851" w:type="dxa"/>
            <w:tcBorders>
              <w:top w:val="nil"/>
              <w:left w:val="single" w:sz="4" w:space="0" w:color="auto"/>
              <w:bottom w:val="single" w:sz="4" w:space="0" w:color="auto"/>
              <w:right w:val="single" w:sz="4" w:space="0" w:color="auto"/>
            </w:tcBorders>
          </w:tcPr>
          <w:p w:rsidR="003D2F98" w:rsidRPr="00BB58AC" w:rsidRDefault="003D2F98" w:rsidP="003D2F98">
            <w:pPr>
              <w:jc w:val="center"/>
              <w:rPr>
                <w:rFonts w:eastAsia="Times New Roman" w:cs="Times New Roman"/>
                <w:color w:val="000000"/>
                <w:szCs w:val="24"/>
                <w:lang w:eastAsia="ru-RU"/>
              </w:rPr>
            </w:pPr>
            <w:r>
              <w:rPr>
                <w:rFonts w:eastAsia="Times New Roman" w:cs="Times New Roman"/>
                <w:color w:val="000000"/>
                <w:szCs w:val="24"/>
                <w:lang w:eastAsia="ru-RU"/>
              </w:rPr>
              <w:t>4</w:t>
            </w:r>
          </w:p>
        </w:tc>
        <w:tc>
          <w:tcPr>
            <w:tcW w:w="3401" w:type="dxa"/>
            <w:tcBorders>
              <w:top w:val="nil"/>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BB58AC">
            <w:pPr>
              <w:jc w:val="left"/>
              <w:rPr>
                <w:rFonts w:eastAsia="Times New Roman" w:cs="Times New Roman"/>
                <w:color w:val="000000"/>
                <w:szCs w:val="24"/>
                <w:lang w:eastAsia="ru-RU"/>
              </w:rPr>
            </w:pPr>
            <w:r w:rsidRPr="00BB58AC">
              <w:rPr>
                <w:rFonts w:eastAsia="Times New Roman" w:cs="Times New Roman"/>
                <w:color w:val="000000"/>
                <w:szCs w:val="24"/>
                <w:lang w:eastAsia="ru-RU"/>
              </w:rPr>
              <w:t>ТСЖ "Надежда"</w:t>
            </w:r>
          </w:p>
        </w:tc>
        <w:tc>
          <w:tcPr>
            <w:tcW w:w="1984"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16</w:t>
            </w:r>
          </w:p>
        </w:tc>
        <w:tc>
          <w:tcPr>
            <w:tcW w:w="1985"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16</w:t>
            </w:r>
          </w:p>
        </w:tc>
      </w:tr>
      <w:tr w:rsidR="003D2F98" w:rsidRPr="00BB58AC" w:rsidTr="00A55847">
        <w:trPr>
          <w:trHeight w:val="300"/>
          <w:jc w:val="center"/>
        </w:trPr>
        <w:tc>
          <w:tcPr>
            <w:tcW w:w="851" w:type="dxa"/>
            <w:tcBorders>
              <w:top w:val="nil"/>
              <w:left w:val="single" w:sz="4" w:space="0" w:color="auto"/>
              <w:bottom w:val="single" w:sz="4" w:space="0" w:color="auto"/>
              <w:right w:val="single" w:sz="4" w:space="0" w:color="auto"/>
            </w:tcBorders>
          </w:tcPr>
          <w:p w:rsidR="003D2F98" w:rsidRPr="00BB58AC" w:rsidRDefault="003D2F98" w:rsidP="003D2F98">
            <w:pPr>
              <w:jc w:val="center"/>
              <w:rPr>
                <w:rFonts w:eastAsia="Times New Roman" w:cs="Times New Roman"/>
                <w:color w:val="000000"/>
                <w:szCs w:val="24"/>
                <w:lang w:eastAsia="ru-RU"/>
              </w:rPr>
            </w:pPr>
            <w:r>
              <w:rPr>
                <w:rFonts w:eastAsia="Times New Roman" w:cs="Times New Roman"/>
                <w:color w:val="000000"/>
                <w:szCs w:val="24"/>
                <w:lang w:eastAsia="ru-RU"/>
              </w:rPr>
              <w:t>5</w:t>
            </w:r>
          </w:p>
        </w:tc>
        <w:tc>
          <w:tcPr>
            <w:tcW w:w="3401" w:type="dxa"/>
            <w:tcBorders>
              <w:top w:val="nil"/>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BB58AC">
            <w:pPr>
              <w:jc w:val="left"/>
              <w:rPr>
                <w:rFonts w:eastAsia="Times New Roman" w:cs="Times New Roman"/>
                <w:color w:val="000000"/>
                <w:szCs w:val="24"/>
                <w:lang w:eastAsia="ru-RU"/>
              </w:rPr>
            </w:pPr>
            <w:r w:rsidRPr="00BB58AC">
              <w:rPr>
                <w:rFonts w:eastAsia="Times New Roman" w:cs="Times New Roman"/>
                <w:color w:val="000000"/>
                <w:szCs w:val="24"/>
                <w:lang w:eastAsia="ru-RU"/>
              </w:rPr>
              <w:t>ТСЖ "Вера"</w:t>
            </w:r>
          </w:p>
        </w:tc>
        <w:tc>
          <w:tcPr>
            <w:tcW w:w="1984"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20</w:t>
            </w:r>
          </w:p>
        </w:tc>
        <w:tc>
          <w:tcPr>
            <w:tcW w:w="1985"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20</w:t>
            </w:r>
          </w:p>
        </w:tc>
      </w:tr>
      <w:tr w:rsidR="003D2F98" w:rsidRPr="00BB58AC" w:rsidTr="00A55847">
        <w:trPr>
          <w:trHeight w:val="300"/>
          <w:jc w:val="center"/>
        </w:trPr>
        <w:tc>
          <w:tcPr>
            <w:tcW w:w="851" w:type="dxa"/>
            <w:tcBorders>
              <w:top w:val="nil"/>
              <w:left w:val="single" w:sz="4" w:space="0" w:color="auto"/>
              <w:bottom w:val="single" w:sz="4" w:space="0" w:color="auto"/>
              <w:right w:val="single" w:sz="4" w:space="0" w:color="auto"/>
            </w:tcBorders>
          </w:tcPr>
          <w:p w:rsidR="003D2F98" w:rsidRPr="00BB58AC" w:rsidRDefault="003D2F98" w:rsidP="003D2F98">
            <w:pPr>
              <w:jc w:val="center"/>
              <w:rPr>
                <w:rFonts w:eastAsia="Times New Roman" w:cs="Times New Roman"/>
                <w:bCs/>
                <w:color w:val="000000"/>
                <w:szCs w:val="24"/>
                <w:lang w:eastAsia="ru-RU"/>
              </w:rPr>
            </w:pPr>
            <w:r>
              <w:rPr>
                <w:rFonts w:eastAsia="Times New Roman" w:cs="Times New Roman"/>
                <w:bCs/>
                <w:color w:val="000000"/>
                <w:szCs w:val="24"/>
                <w:lang w:eastAsia="ru-RU"/>
              </w:rPr>
              <w:t>6</w:t>
            </w:r>
          </w:p>
        </w:tc>
        <w:tc>
          <w:tcPr>
            <w:tcW w:w="3401" w:type="dxa"/>
            <w:tcBorders>
              <w:top w:val="nil"/>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750A0B">
            <w:pPr>
              <w:jc w:val="left"/>
              <w:rPr>
                <w:rFonts w:eastAsia="Times New Roman" w:cs="Times New Roman"/>
                <w:bCs/>
                <w:color w:val="000000"/>
                <w:szCs w:val="24"/>
                <w:lang w:eastAsia="ru-RU"/>
              </w:rPr>
            </w:pPr>
            <w:r w:rsidRPr="00BB58AC">
              <w:rPr>
                <w:rFonts w:eastAsia="Times New Roman" w:cs="Times New Roman"/>
                <w:bCs/>
                <w:color w:val="000000"/>
                <w:szCs w:val="24"/>
                <w:lang w:eastAsia="ru-RU"/>
              </w:rPr>
              <w:t>ООО "ПЖКХ"</w:t>
            </w:r>
          </w:p>
        </w:tc>
        <w:tc>
          <w:tcPr>
            <w:tcW w:w="1984"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 </w:t>
            </w:r>
          </w:p>
        </w:tc>
      </w:tr>
      <w:tr w:rsidR="003D2F98" w:rsidRPr="00BB58AC" w:rsidTr="00A55847">
        <w:trPr>
          <w:trHeight w:val="300"/>
          <w:jc w:val="center"/>
        </w:trPr>
        <w:tc>
          <w:tcPr>
            <w:tcW w:w="851" w:type="dxa"/>
            <w:tcBorders>
              <w:top w:val="nil"/>
              <w:left w:val="single" w:sz="4" w:space="0" w:color="auto"/>
              <w:bottom w:val="single" w:sz="4" w:space="0" w:color="auto"/>
              <w:right w:val="single" w:sz="4" w:space="0" w:color="auto"/>
            </w:tcBorders>
          </w:tcPr>
          <w:p w:rsidR="003D2F98" w:rsidRPr="00BB58AC" w:rsidRDefault="003D2F98" w:rsidP="003D2F98">
            <w:pPr>
              <w:jc w:val="center"/>
              <w:rPr>
                <w:rFonts w:eastAsia="Times New Roman" w:cs="Times New Roman"/>
                <w:color w:val="000000"/>
                <w:szCs w:val="24"/>
                <w:lang w:eastAsia="ru-RU"/>
              </w:rPr>
            </w:pPr>
            <w:r>
              <w:rPr>
                <w:rFonts w:eastAsia="Times New Roman" w:cs="Times New Roman"/>
                <w:color w:val="000000"/>
                <w:szCs w:val="24"/>
                <w:lang w:eastAsia="ru-RU"/>
              </w:rPr>
              <w:t>7</w:t>
            </w:r>
          </w:p>
        </w:tc>
        <w:tc>
          <w:tcPr>
            <w:tcW w:w="3401" w:type="dxa"/>
            <w:tcBorders>
              <w:top w:val="nil"/>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BB58AC">
            <w:pPr>
              <w:jc w:val="left"/>
              <w:rPr>
                <w:rFonts w:eastAsia="Times New Roman" w:cs="Times New Roman"/>
                <w:color w:val="000000"/>
                <w:szCs w:val="24"/>
                <w:lang w:eastAsia="ru-RU"/>
              </w:rPr>
            </w:pPr>
            <w:r w:rsidRPr="00BB58AC">
              <w:rPr>
                <w:rFonts w:eastAsia="Times New Roman" w:cs="Times New Roman"/>
                <w:color w:val="000000"/>
                <w:szCs w:val="24"/>
                <w:lang w:eastAsia="ru-RU"/>
              </w:rPr>
              <w:t xml:space="preserve">4-7 </w:t>
            </w:r>
            <w:proofErr w:type="gramStart"/>
            <w:r w:rsidRPr="00BB58AC">
              <w:rPr>
                <w:rFonts w:eastAsia="Times New Roman" w:cs="Times New Roman"/>
                <w:color w:val="000000"/>
                <w:szCs w:val="24"/>
                <w:lang w:eastAsia="ru-RU"/>
              </w:rPr>
              <w:t>м-н</w:t>
            </w:r>
            <w:proofErr w:type="gramEnd"/>
          </w:p>
        </w:tc>
        <w:tc>
          <w:tcPr>
            <w:tcW w:w="1984"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3</w:t>
            </w:r>
          </w:p>
        </w:tc>
        <w:tc>
          <w:tcPr>
            <w:tcW w:w="1985"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3</w:t>
            </w:r>
          </w:p>
        </w:tc>
      </w:tr>
      <w:tr w:rsidR="003D2F98" w:rsidRPr="00BB58AC" w:rsidTr="00A55847">
        <w:trPr>
          <w:trHeight w:val="300"/>
          <w:jc w:val="center"/>
        </w:trPr>
        <w:tc>
          <w:tcPr>
            <w:tcW w:w="851" w:type="dxa"/>
            <w:tcBorders>
              <w:top w:val="nil"/>
              <w:left w:val="single" w:sz="4" w:space="0" w:color="auto"/>
              <w:bottom w:val="single" w:sz="4" w:space="0" w:color="auto"/>
              <w:right w:val="single" w:sz="4" w:space="0" w:color="auto"/>
            </w:tcBorders>
          </w:tcPr>
          <w:p w:rsidR="003D2F98" w:rsidRPr="00BB58AC" w:rsidRDefault="003D2F98" w:rsidP="003D2F98">
            <w:pPr>
              <w:jc w:val="center"/>
              <w:rPr>
                <w:rFonts w:eastAsia="Times New Roman" w:cs="Times New Roman"/>
                <w:color w:val="000000"/>
                <w:szCs w:val="24"/>
                <w:lang w:eastAsia="ru-RU"/>
              </w:rPr>
            </w:pPr>
            <w:r>
              <w:rPr>
                <w:rFonts w:eastAsia="Times New Roman" w:cs="Times New Roman"/>
                <w:color w:val="000000"/>
                <w:szCs w:val="24"/>
                <w:lang w:eastAsia="ru-RU"/>
              </w:rPr>
              <w:t>8</w:t>
            </w:r>
          </w:p>
        </w:tc>
        <w:tc>
          <w:tcPr>
            <w:tcW w:w="3401" w:type="dxa"/>
            <w:tcBorders>
              <w:top w:val="nil"/>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BB58AC">
            <w:pPr>
              <w:jc w:val="left"/>
              <w:rPr>
                <w:rFonts w:eastAsia="Times New Roman" w:cs="Times New Roman"/>
                <w:color w:val="000000"/>
                <w:szCs w:val="24"/>
                <w:lang w:eastAsia="ru-RU"/>
              </w:rPr>
            </w:pPr>
            <w:r w:rsidRPr="00BB58AC">
              <w:rPr>
                <w:rFonts w:eastAsia="Times New Roman" w:cs="Times New Roman"/>
                <w:color w:val="000000"/>
                <w:szCs w:val="24"/>
                <w:lang w:eastAsia="ru-RU"/>
              </w:rPr>
              <w:t>Пионерны</w:t>
            </w:r>
            <w:proofErr w:type="gramStart"/>
            <w:r w:rsidRPr="00BB58AC">
              <w:rPr>
                <w:rFonts w:eastAsia="Times New Roman" w:cs="Times New Roman"/>
                <w:color w:val="000000"/>
                <w:szCs w:val="24"/>
                <w:lang w:eastAsia="ru-RU"/>
              </w:rPr>
              <w:t>й(</w:t>
            </w:r>
            <w:proofErr w:type="spellStart"/>
            <w:proofErr w:type="gramEnd"/>
            <w:r w:rsidRPr="00BB58AC">
              <w:rPr>
                <w:rFonts w:eastAsia="Times New Roman" w:cs="Times New Roman"/>
                <w:color w:val="000000"/>
                <w:szCs w:val="24"/>
                <w:lang w:eastAsia="ru-RU"/>
              </w:rPr>
              <w:t>ж.д</w:t>
            </w:r>
            <w:proofErr w:type="spellEnd"/>
            <w:r w:rsidRPr="00BB58AC">
              <w:rPr>
                <w:rFonts w:eastAsia="Times New Roman" w:cs="Times New Roman"/>
                <w:color w:val="000000"/>
                <w:szCs w:val="24"/>
                <w:lang w:eastAsia="ru-RU"/>
              </w:rPr>
              <w:t>.+ общ.)</w:t>
            </w:r>
          </w:p>
        </w:tc>
        <w:tc>
          <w:tcPr>
            <w:tcW w:w="1984"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32</w:t>
            </w:r>
          </w:p>
        </w:tc>
        <w:tc>
          <w:tcPr>
            <w:tcW w:w="1985"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11</w:t>
            </w:r>
          </w:p>
        </w:tc>
      </w:tr>
      <w:tr w:rsidR="003D2F98" w:rsidRPr="00BB58AC" w:rsidTr="00A55847">
        <w:trPr>
          <w:trHeight w:val="300"/>
          <w:jc w:val="center"/>
        </w:trPr>
        <w:tc>
          <w:tcPr>
            <w:tcW w:w="851" w:type="dxa"/>
            <w:tcBorders>
              <w:top w:val="nil"/>
              <w:left w:val="single" w:sz="4" w:space="0" w:color="auto"/>
              <w:bottom w:val="single" w:sz="4" w:space="0" w:color="auto"/>
              <w:right w:val="single" w:sz="4" w:space="0" w:color="auto"/>
            </w:tcBorders>
          </w:tcPr>
          <w:p w:rsidR="003D2F98" w:rsidRPr="00BB58AC" w:rsidRDefault="003D2F98" w:rsidP="003D2F98">
            <w:pPr>
              <w:jc w:val="center"/>
              <w:rPr>
                <w:rFonts w:eastAsia="Times New Roman" w:cs="Times New Roman"/>
                <w:color w:val="000000"/>
                <w:szCs w:val="24"/>
                <w:lang w:eastAsia="ru-RU"/>
              </w:rPr>
            </w:pPr>
            <w:r>
              <w:rPr>
                <w:rFonts w:eastAsia="Times New Roman" w:cs="Times New Roman"/>
                <w:color w:val="000000"/>
                <w:szCs w:val="24"/>
                <w:lang w:eastAsia="ru-RU"/>
              </w:rPr>
              <w:t>9</w:t>
            </w:r>
          </w:p>
        </w:tc>
        <w:tc>
          <w:tcPr>
            <w:tcW w:w="3401" w:type="dxa"/>
            <w:tcBorders>
              <w:top w:val="nil"/>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BB58AC">
            <w:pPr>
              <w:jc w:val="left"/>
              <w:rPr>
                <w:rFonts w:eastAsia="Times New Roman" w:cs="Times New Roman"/>
                <w:color w:val="000000"/>
                <w:szCs w:val="24"/>
                <w:lang w:eastAsia="ru-RU"/>
              </w:rPr>
            </w:pPr>
            <w:r w:rsidRPr="00BB58AC">
              <w:rPr>
                <w:rFonts w:eastAsia="Times New Roman" w:cs="Times New Roman"/>
                <w:color w:val="000000"/>
                <w:szCs w:val="24"/>
                <w:lang w:eastAsia="ru-RU"/>
              </w:rPr>
              <w:t xml:space="preserve">Северный </w:t>
            </w:r>
          </w:p>
        </w:tc>
        <w:tc>
          <w:tcPr>
            <w:tcW w:w="1984"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7</w:t>
            </w:r>
          </w:p>
        </w:tc>
        <w:tc>
          <w:tcPr>
            <w:tcW w:w="1985"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0</w:t>
            </w:r>
          </w:p>
        </w:tc>
      </w:tr>
      <w:tr w:rsidR="003D2F98" w:rsidRPr="00BB58AC" w:rsidTr="00A55847">
        <w:trPr>
          <w:trHeight w:val="300"/>
          <w:jc w:val="center"/>
        </w:trPr>
        <w:tc>
          <w:tcPr>
            <w:tcW w:w="851" w:type="dxa"/>
            <w:tcBorders>
              <w:top w:val="nil"/>
              <w:left w:val="single" w:sz="4" w:space="0" w:color="auto"/>
              <w:bottom w:val="single" w:sz="4" w:space="0" w:color="auto"/>
              <w:right w:val="single" w:sz="4" w:space="0" w:color="auto"/>
            </w:tcBorders>
          </w:tcPr>
          <w:p w:rsidR="003D2F98" w:rsidRPr="00BB58AC" w:rsidRDefault="003D2F98" w:rsidP="003D2F98">
            <w:pPr>
              <w:jc w:val="center"/>
              <w:rPr>
                <w:rFonts w:eastAsia="Times New Roman" w:cs="Times New Roman"/>
                <w:bCs/>
                <w:color w:val="000000"/>
                <w:szCs w:val="24"/>
                <w:lang w:eastAsia="ru-RU"/>
              </w:rPr>
            </w:pPr>
            <w:r>
              <w:rPr>
                <w:rFonts w:eastAsia="Times New Roman" w:cs="Times New Roman"/>
                <w:bCs/>
                <w:color w:val="000000"/>
                <w:szCs w:val="24"/>
                <w:lang w:eastAsia="ru-RU"/>
              </w:rPr>
              <w:t>10</w:t>
            </w:r>
          </w:p>
        </w:tc>
        <w:tc>
          <w:tcPr>
            <w:tcW w:w="3401" w:type="dxa"/>
            <w:tcBorders>
              <w:top w:val="nil"/>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434E82">
            <w:pPr>
              <w:jc w:val="left"/>
              <w:rPr>
                <w:rFonts w:eastAsia="Times New Roman" w:cs="Times New Roman"/>
                <w:bCs/>
                <w:color w:val="000000"/>
                <w:szCs w:val="24"/>
                <w:lang w:eastAsia="ru-RU"/>
              </w:rPr>
            </w:pPr>
            <w:r w:rsidRPr="00BB58AC">
              <w:rPr>
                <w:rFonts w:eastAsia="Times New Roman" w:cs="Times New Roman"/>
                <w:bCs/>
                <w:color w:val="000000"/>
                <w:szCs w:val="24"/>
                <w:lang w:eastAsia="ru-RU"/>
              </w:rPr>
              <w:t xml:space="preserve">ООО" </w:t>
            </w:r>
            <w:proofErr w:type="spellStart"/>
            <w:r w:rsidRPr="00BB58AC">
              <w:rPr>
                <w:rFonts w:eastAsia="Times New Roman" w:cs="Times New Roman"/>
                <w:bCs/>
                <w:color w:val="000000"/>
                <w:szCs w:val="24"/>
                <w:lang w:eastAsia="ru-RU"/>
              </w:rPr>
              <w:t>Энергосбыт</w:t>
            </w:r>
            <w:proofErr w:type="spellEnd"/>
            <w:r w:rsidRPr="00BB58AC">
              <w:rPr>
                <w:rFonts w:eastAsia="Times New Roman" w:cs="Times New Roman"/>
                <w:bCs/>
                <w:color w:val="000000"/>
                <w:szCs w:val="24"/>
                <w:lang w:eastAsia="ru-RU"/>
              </w:rPr>
              <w:t>"</w:t>
            </w:r>
          </w:p>
        </w:tc>
        <w:tc>
          <w:tcPr>
            <w:tcW w:w="1984"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 </w:t>
            </w:r>
          </w:p>
        </w:tc>
      </w:tr>
      <w:tr w:rsidR="003D2F98" w:rsidRPr="00BB58AC" w:rsidTr="00A55847">
        <w:trPr>
          <w:trHeight w:val="300"/>
          <w:jc w:val="center"/>
        </w:trPr>
        <w:tc>
          <w:tcPr>
            <w:tcW w:w="851" w:type="dxa"/>
            <w:tcBorders>
              <w:top w:val="nil"/>
              <w:left w:val="single" w:sz="4" w:space="0" w:color="auto"/>
              <w:bottom w:val="single" w:sz="4" w:space="0" w:color="auto"/>
              <w:right w:val="single" w:sz="4" w:space="0" w:color="auto"/>
            </w:tcBorders>
          </w:tcPr>
          <w:p w:rsidR="003D2F98" w:rsidRPr="00BB58AC" w:rsidRDefault="003D2F98" w:rsidP="003D2F98">
            <w:pPr>
              <w:jc w:val="center"/>
              <w:rPr>
                <w:rFonts w:eastAsia="Times New Roman" w:cs="Times New Roman"/>
                <w:color w:val="000000"/>
                <w:szCs w:val="24"/>
                <w:lang w:eastAsia="ru-RU"/>
              </w:rPr>
            </w:pPr>
            <w:r>
              <w:rPr>
                <w:rFonts w:eastAsia="Times New Roman" w:cs="Times New Roman"/>
                <w:color w:val="000000"/>
                <w:szCs w:val="24"/>
                <w:lang w:eastAsia="ru-RU"/>
              </w:rPr>
              <w:t>11</w:t>
            </w:r>
          </w:p>
        </w:tc>
        <w:tc>
          <w:tcPr>
            <w:tcW w:w="3401" w:type="dxa"/>
            <w:tcBorders>
              <w:top w:val="nil"/>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BB58AC">
            <w:pPr>
              <w:jc w:val="left"/>
              <w:rPr>
                <w:rFonts w:eastAsia="Times New Roman" w:cs="Times New Roman"/>
                <w:color w:val="000000"/>
                <w:szCs w:val="24"/>
                <w:lang w:eastAsia="ru-RU"/>
              </w:rPr>
            </w:pPr>
            <w:r w:rsidRPr="00BB58AC">
              <w:rPr>
                <w:rFonts w:eastAsia="Times New Roman" w:cs="Times New Roman"/>
                <w:color w:val="000000"/>
                <w:szCs w:val="24"/>
                <w:lang w:eastAsia="ru-RU"/>
              </w:rPr>
              <w:t>Северный  (</w:t>
            </w:r>
            <w:proofErr w:type="spellStart"/>
            <w:r w:rsidRPr="00BB58AC">
              <w:rPr>
                <w:rFonts w:eastAsia="Times New Roman" w:cs="Times New Roman"/>
                <w:color w:val="000000"/>
                <w:szCs w:val="24"/>
                <w:lang w:eastAsia="ru-RU"/>
              </w:rPr>
              <w:t>ж.д</w:t>
            </w:r>
            <w:proofErr w:type="spellEnd"/>
            <w:r w:rsidRPr="00BB58AC">
              <w:rPr>
                <w:rFonts w:eastAsia="Times New Roman" w:cs="Times New Roman"/>
                <w:color w:val="000000"/>
                <w:szCs w:val="24"/>
                <w:lang w:eastAsia="ru-RU"/>
              </w:rPr>
              <w:t>. 32,33)</w:t>
            </w:r>
          </w:p>
        </w:tc>
        <w:tc>
          <w:tcPr>
            <w:tcW w:w="1984"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2</w:t>
            </w:r>
          </w:p>
        </w:tc>
        <w:tc>
          <w:tcPr>
            <w:tcW w:w="1985"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0</w:t>
            </w:r>
          </w:p>
        </w:tc>
      </w:tr>
      <w:tr w:rsidR="003D2F98" w:rsidRPr="00BB58AC" w:rsidTr="00A55847">
        <w:trPr>
          <w:trHeight w:val="300"/>
          <w:jc w:val="center"/>
        </w:trPr>
        <w:tc>
          <w:tcPr>
            <w:tcW w:w="851" w:type="dxa"/>
            <w:tcBorders>
              <w:top w:val="single" w:sz="4" w:space="0" w:color="auto"/>
              <w:left w:val="single" w:sz="4" w:space="0" w:color="auto"/>
              <w:bottom w:val="single" w:sz="4" w:space="0" w:color="auto"/>
              <w:right w:val="single" w:sz="4" w:space="0" w:color="auto"/>
            </w:tcBorders>
          </w:tcPr>
          <w:p w:rsidR="003D2F98" w:rsidRPr="00BB58AC" w:rsidRDefault="003D2F98" w:rsidP="003D2F98">
            <w:pPr>
              <w:jc w:val="center"/>
              <w:rPr>
                <w:rFonts w:eastAsia="Times New Roman" w:cs="Times New Roman"/>
                <w:color w:val="000000"/>
                <w:szCs w:val="24"/>
                <w:lang w:eastAsia="ru-RU"/>
              </w:rPr>
            </w:pPr>
            <w:r>
              <w:rPr>
                <w:rFonts w:eastAsia="Times New Roman" w:cs="Times New Roman"/>
                <w:color w:val="000000"/>
                <w:szCs w:val="24"/>
                <w:lang w:eastAsia="ru-RU"/>
              </w:rPr>
              <w:t>12</w:t>
            </w:r>
          </w:p>
        </w:tc>
        <w:tc>
          <w:tcPr>
            <w:tcW w:w="3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BB58AC">
            <w:pPr>
              <w:jc w:val="left"/>
              <w:rPr>
                <w:rFonts w:eastAsia="Times New Roman" w:cs="Times New Roman"/>
                <w:color w:val="000000"/>
                <w:szCs w:val="24"/>
                <w:lang w:eastAsia="ru-RU"/>
              </w:rPr>
            </w:pPr>
            <w:r w:rsidRPr="00BB58AC">
              <w:rPr>
                <w:rFonts w:eastAsia="Times New Roman" w:cs="Times New Roman"/>
                <w:color w:val="000000"/>
                <w:szCs w:val="24"/>
                <w:lang w:eastAsia="ru-RU"/>
              </w:rPr>
              <w:t>1,3,5 ,4,7 м-</w:t>
            </w:r>
            <w:proofErr w:type="spellStart"/>
            <w:r w:rsidRPr="00BB58AC">
              <w:rPr>
                <w:rFonts w:eastAsia="Times New Roman" w:cs="Times New Roman"/>
                <w:color w:val="000000"/>
                <w:szCs w:val="24"/>
                <w:lang w:eastAsia="ru-RU"/>
              </w:rPr>
              <w:t>ны</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51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51</w:t>
            </w:r>
          </w:p>
        </w:tc>
      </w:tr>
      <w:tr w:rsidR="003D2F98" w:rsidRPr="00BB58AC" w:rsidTr="00A55847">
        <w:trPr>
          <w:trHeight w:val="300"/>
          <w:jc w:val="center"/>
        </w:trPr>
        <w:tc>
          <w:tcPr>
            <w:tcW w:w="851" w:type="dxa"/>
            <w:tcBorders>
              <w:top w:val="single" w:sz="4" w:space="0" w:color="auto"/>
              <w:left w:val="single" w:sz="4" w:space="0" w:color="auto"/>
              <w:bottom w:val="single" w:sz="4" w:space="0" w:color="auto"/>
              <w:right w:val="single" w:sz="4" w:space="0" w:color="auto"/>
            </w:tcBorders>
          </w:tcPr>
          <w:p w:rsidR="003D2F98" w:rsidRPr="00BB58AC" w:rsidRDefault="003D2F98" w:rsidP="003D2F98">
            <w:pPr>
              <w:jc w:val="center"/>
              <w:rPr>
                <w:rFonts w:eastAsia="Times New Roman" w:cs="Times New Roman"/>
                <w:bCs/>
                <w:color w:val="000000"/>
                <w:szCs w:val="24"/>
                <w:lang w:eastAsia="ru-RU"/>
              </w:rPr>
            </w:pPr>
            <w:r>
              <w:rPr>
                <w:rFonts w:eastAsia="Times New Roman" w:cs="Times New Roman"/>
                <w:bCs/>
                <w:color w:val="000000"/>
                <w:szCs w:val="24"/>
                <w:lang w:eastAsia="ru-RU"/>
              </w:rPr>
              <w:t>13</w:t>
            </w:r>
          </w:p>
        </w:tc>
        <w:tc>
          <w:tcPr>
            <w:tcW w:w="3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434E82">
            <w:pPr>
              <w:jc w:val="left"/>
              <w:rPr>
                <w:rFonts w:eastAsia="Times New Roman" w:cs="Times New Roman"/>
                <w:bCs/>
                <w:color w:val="000000"/>
                <w:szCs w:val="24"/>
                <w:lang w:eastAsia="ru-RU"/>
              </w:rPr>
            </w:pPr>
            <w:r w:rsidRPr="00BB58AC">
              <w:rPr>
                <w:rFonts w:eastAsia="Times New Roman" w:cs="Times New Roman"/>
                <w:bCs/>
                <w:color w:val="000000"/>
                <w:szCs w:val="24"/>
                <w:lang w:eastAsia="ru-RU"/>
              </w:rPr>
              <w:t>Малоэтажная застройка</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 </w:t>
            </w:r>
          </w:p>
        </w:tc>
      </w:tr>
      <w:tr w:rsidR="003D2F98" w:rsidRPr="00BB58AC" w:rsidTr="00A55847">
        <w:trPr>
          <w:trHeight w:val="300"/>
          <w:jc w:val="center"/>
        </w:trPr>
        <w:tc>
          <w:tcPr>
            <w:tcW w:w="851" w:type="dxa"/>
            <w:tcBorders>
              <w:top w:val="nil"/>
              <w:left w:val="single" w:sz="4" w:space="0" w:color="auto"/>
              <w:bottom w:val="single" w:sz="4" w:space="0" w:color="auto"/>
              <w:right w:val="single" w:sz="4" w:space="0" w:color="auto"/>
            </w:tcBorders>
          </w:tcPr>
          <w:p w:rsidR="003D2F98" w:rsidRPr="00BB58AC" w:rsidRDefault="003D2F98" w:rsidP="003D2F98">
            <w:pPr>
              <w:jc w:val="center"/>
              <w:rPr>
                <w:rFonts w:eastAsia="Times New Roman" w:cs="Times New Roman"/>
                <w:color w:val="000000"/>
                <w:szCs w:val="24"/>
                <w:lang w:eastAsia="ru-RU"/>
              </w:rPr>
            </w:pPr>
            <w:r>
              <w:rPr>
                <w:rFonts w:eastAsia="Times New Roman" w:cs="Times New Roman"/>
                <w:color w:val="000000"/>
                <w:szCs w:val="24"/>
                <w:lang w:eastAsia="ru-RU"/>
              </w:rPr>
              <w:t>14</w:t>
            </w:r>
          </w:p>
        </w:tc>
        <w:tc>
          <w:tcPr>
            <w:tcW w:w="3401" w:type="dxa"/>
            <w:tcBorders>
              <w:top w:val="nil"/>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BB58AC">
            <w:pPr>
              <w:jc w:val="left"/>
              <w:rPr>
                <w:rFonts w:eastAsia="Times New Roman" w:cs="Times New Roman"/>
                <w:color w:val="000000"/>
                <w:szCs w:val="24"/>
                <w:lang w:eastAsia="ru-RU"/>
              </w:rPr>
            </w:pPr>
            <w:proofErr w:type="spellStart"/>
            <w:r w:rsidRPr="00BB58AC">
              <w:rPr>
                <w:rFonts w:eastAsia="Times New Roman" w:cs="Times New Roman"/>
                <w:color w:val="000000"/>
                <w:szCs w:val="24"/>
                <w:lang w:eastAsia="ru-RU"/>
              </w:rPr>
              <w:t>ул</w:t>
            </w:r>
            <w:proofErr w:type="gramStart"/>
            <w:r w:rsidRPr="00BB58AC">
              <w:rPr>
                <w:rFonts w:eastAsia="Times New Roman" w:cs="Times New Roman"/>
                <w:color w:val="000000"/>
                <w:szCs w:val="24"/>
                <w:lang w:eastAsia="ru-RU"/>
              </w:rPr>
              <w:t>.Г</w:t>
            </w:r>
            <w:proofErr w:type="gramEnd"/>
            <w:r w:rsidRPr="00BB58AC">
              <w:rPr>
                <w:rFonts w:eastAsia="Times New Roman" w:cs="Times New Roman"/>
                <w:color w:val="000000"/>
                <w:szCs w:val="24"/>
                <w:lang w:eastAsia="ru-RU"/>
              </w:rPr>
              <w:t>орького</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12</w:t>
            </w:r>
          </w:p>
        </w:tc>
        <w:tc>
          <w:tcPr>
            <w:tcW w:w="1985"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0</w:t>
            </w:r>
          </w:p>
        </w:tc>
      </w:tr>
      <w:tr w:rsidR="003D2F98" w:rsidRPr="00BB58AC" w:rsidTr="00A55847">
        <w:trPr>
          <w:trHeight w:val="300"/>
          <w:jc w:val="center"/>
        </w:trPr>
        <w:tc>
          <w:tcPr>
            <w:tcW w:w="851" w:type="dxa"/>
            <w:tcBorders>
              <w:top w:val="nil"/>
              <w:left w:val="single" w:sz="4" w:space="0" w:color="auto"/>
              <w:bottom w:val="single" w:sz="4" w:space="0" w:color="auto"/>
              <w:right w:val="single" w:sz="4" w:space="0" w:color="auto"/>
            </w:tcBorders>
          </w:tcPr>
          <w:p w:rsidR="003D2F98" w:rsidRPr="00BB58AC" w:rsidRDefault="003D2F98" w:rsidP="003D2F98">
            <w:pPr>
              <w:jc w:val="center"/>
              <w:rPr>
                <w:rFonts w:eastAsia="Times New Roman" w:cs="Times New Roman"/>
                <w:color w:val="000000"/>
                <w:szCs w:val="24"/>
                <w:lang w:eastAsia="ru-RU"/>
              </w:rPr>
            </w:pPr>
            <w:r>
              <w:rPr>
                <w:rFonts w:eastAsia="Times New Roman" w:cs="Times New Roman"/>
                <w:color w:val="000000"/>
                <w:szCs w:val="24"/>
                <w:lang w:eastAsia="ru-RU"/>
              </w:rPr>
              <w:t>15</w:t>
            </w:r>
          </w:p>
        </w:tc>
        <w:tc>
          <w:tcPr>
            <w:tcW w:w="3401" w:type="dxa"/>
            <w:tcBorders>
              <w:top w:val="nil"/>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BB58AC">
            <w:pPr>
              <w:jc w:val="left"/>
              <w:rPr>
                <w:rFonts w:eastAsia="Times New Roman" w:cs="Times New Roman"/>
                <w:color w:val="000000"/>
                <w:szCs w:val="24"/>
                <w:lang w:eastAsia="ru-RU"/>
              </w:rPr>
            </w:pPr>
            <w:r w:rsidRPr="00BB58AC">
              <w:rPr>
                <w:rFonts w:eastAsia="Times New Roman" w:cs="Times New Roman"/>
                <w:color w:val="000000"/>
                <w:szCs w:val="24"/>
                <w:lang w:eastAsia="ru-RU"/>
              </w:rPr>
              <w:t>Листвяг (</w:t>
            </w:r>
            <w:proofErr w:type="gramStart"/>
            <w:r w:rsidRPr="00BB58AC">
              <w:rPr>
                <w:rFonts w:eastAsia="Times New Roman" w:cs="Times New Roman"/>
                <w:color w:val="000000"/>
                <w:szCs w:val="24"/>
                <w:lang w:eastAsia="ru-RU"/>
              </w:rPr>
              <w:t>одноквартирные</w:t>
            </w:r>
            <w:proofErr w:type="gramEnd"/>
            <w:r w:rsidRPr="00BB58AC">
              <w:rPr>
                <w:rFonts w:eastAsia="Times New Roman" w:cs="Times New Roman"/>
                <w:color w:val="000000"/>
                <w:szCs w:val="24"/>
                <w:lang w:eastAsia="ru-RU"/>
              </w:rPr>
              <w:t>)</w:t>
            </w:r>
          </w:p>
        </w:tc>
        <w:tc>
          <w:tcPr>
            <w:tcW w:w="1984"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142</w:t>
            </w:r>
          </w:p>
        </w:tc>
        <w:tc>
          <w:tcPr>
            <w:tcW w:w="1985"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107</w:t>
            </w:r>
          </w:p>
        </w:tc>
      </w:tr>
      <w:tr w:rsidR="003D2F98" w:rsidRPr="00BB58AC" w:rsidTr="00A55847">
        <w:trPr>
          <w:trHeight w:val="300"/>
          <w:jc w:val="center"/>
        </w:trPr>
        <w:tc>
          <w:tcPr>
            <w:tcW w:w="851" w:type="dxa"/>
            <w:tcBorders>
              <w:top w:val="nil"/>
              <w:left w:val="single" w:sz="4" w:space="0" w:color="auto"/>
              <w:bottom w:val="single" w:sz="4" w:space="0" w:color="auto"/>
              <w:right w:val="single" w:sz="4" w:space="0" w:color="auto"/>
            </w:tcBorders>
          </w:tcPr>
          <w:p w:rsidR="003D2F98" w:rsidRPr="00BB58AC" w:rsidRDefault="003D2F98" w:rsidP="003D2F98">
            <w:pPr>
              <w:jc w:val="center"/>
              <w:rPr>
                <w:rFonts w:eastAsia="Times New Roman" w:cs="Times New Roman"/>
                <w:color w:val="000000"/>
                <w:szCs w:val="24"/>
                <w:lang w:eastAsia="ru-RU"/>
              </w:rPr>
            </w:pPr>
            <w:r>
              <w:rPr>
                <w:rFonts w:eastAsia="Times New Roman" w:cs="Times New Roman"/>
                <w:color w:val="000000"/>
                <w:szCs w:val="24"/>
                <w:lang w:eastAsia="ru-RU"/>
              </w:rPr>
              <w:t>16</w:t>
            </w:r>
          </w:p>
        </w:tc>
        <w:tc>
          <w:tcPr>
            <w:tcW w:w="3401" w:type="dxa"/>
            <w:tcBorders>
              <w:top w:val="nil"/>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3D2F98">
            <w:pPr>
              <w:jc w:val="left"/>
              <w:rPr>
                <w:rFonts w:eastAsia="Times New Roman" w:cs="Times New Roman"/>
                <w:color w:val="000000"/>
                <w:szCs w:val="24"/>
                <w:lang w:eastAsia="ru-RU"/>
              </w:rPr>
            </w:pPr>
            <w:r w:rsidRPr="00BB58AC">
              <w:rPr>
                <w:rFonts w:eastAsia="Times New Roman" w:cs="Times New Roman"/>
                <w:color w:val="000000"/>
                <w:szCs w:val="24"/>
                <w:lang w:eastAsia="ru-RU"/>
              </w:rPr>
              <w:t>Листвяг (</w:t>
            </w:r>
            <w:proofErr w:type="gramStart"/>
            <w:r w:rsidRPr="00BB58AC">
              <w:rPr>
                <w:rFonts w:eastAsia="Times New Roman" w:cs="Times New Roman"/>
                <w:color w:val="000000"/>
                <w:szCs w:val="24"/>
                <w:lang w:eastAsia="ru-RU"/>
              </w:rPr>
              <w:t>многокварт</w:t>
            </w:r>
            <w:r>
              <w:rPr>
                <w:rFonts w:eastAsia="Times New Roman" w:cs="Times New Roman"/>
                <w:color w:val="000000"/>
                <w:szCs w:val="24"/>
                <w:lang w:eastAsia="ru-RU"/>
              </w:rPr>
              <w:t>ирный</w:t>
            </w:r>
            <w:proofErr w:type="gramEnd"/>
            <w:r w:rsidRPr="00BB58AC">
              <w:rPr>
                <w:rFonts w:eastAsia="Times New Roman" w:cs="Times New Roman"/>
                <w:color w:val="000000"/>
                <w:szCs w:val="24"/>
                <w:lang w:eastAsia="ru-RU"/>
              </w:rPr>
              <w:t>)</w:t>
            </w:r>
          </w:p>
        </w:tc>
        <w:tc>
          <w:tcPr>
            <w:tcW w:w="1984"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13</w:t>
            </w:r>
          </w:p>
        </w:tc>
        <w:tc>
          <w:tcPr>
            <w:tcW w:w="1985"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12</w:t>
            </w:r>
          </w:p>
        </w:tc>
      </w:tr>
      <w:tr w:rsidR="003D2F98" w:rsidRPr="00BB58AC" w:rsidTr="00A55847">
        <w:trPr>
          <w:trHeight w:val="300"/>
          <w:jc w:val="center"/>
        </w:trPr>
        <w:tc>
          <w:tcPr>
            <w:tcW w:w="851" w:type="dxa"/>
            <w:tcBorders>
              <w:top w:val="nil"/>
              <w:left w:val="single" w:sz="4" w:space="0" w:color="auto"/>
              <w:bottom w:val="single" w:sz="4" w:space="0" w:color="auto"/>
              <w:right w:val="single" w:sz="4" w:space="0" w:color="auto"/>
            </w:tcBorders>
          </w:tcPr>
          <w:p w:rsidR="003D2F98" w:rsidRPr="00BB58AC" w:rsidRDefault="003D2F98" w:rsidP="003D2F98">
            <w:pPr>
              <w:jc w:val="center"/>
              <w:rPr>
                <w:rFonts w:eastAsia="Times New Roman" w:cs="Times New Roman"/>
                <w:color w:val="000000"/>
                <w:szCs w:val="24"/>
                <w:lang w:eastAsia="ru-RU"/>
              </w:rPr>
            </w:pPr>
            <w:r>
              <w:rPr>
                <w:rFonts w:eastAsia="Times New Roman" w:cs="Times New Roman"/>
                <w:color w:val="000000"/>
                <w:szCs w:val="24"/>
                <w:lang w:eastAsia="ru-RU"/>
              </w:rPr>
              <w:t>17</w:t>
            </w:r>
          </w:p>
        </w:tc>
        <w:tc>
          <w:tcPr>
            <w:tcW w:w="3401" w:type="dxa"/>
            <w:tcBorders>
              <w:top w:val="nil"/>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3D2F98">
            <w:pPr>
              <w:jc w:val="left"/>
              <w:rPr>
                <w:rFonts w:eastAsia="Times New Roman" w:cs="Times New Roman"/>
                <w:color w:val="000000"/>
                <w:szCs w:val="24"/>
                <w:lang w:eastAsia="ru-RU"/>
              </w:rPr>
            </w:pPr>
            <w:r w:rsidRPr="00BB58AC">
              <w:rPr>
                <w:rFonts w:eastAsia="Times New Roman" w:cs="Times New Roman"/>
                <w:color w:val="000000"/>
                <w:szCs w:val="24"/>
                <w:lang w:eastAsia="ru-RU"/>
              </w:rPr>
              <w:t>м-</w:t>
            </w:r>
            <w:proofErr w:type="spellStart"/>
            <w:r w:rsidRPr="00BB58AC">
              <w:rPr>
                <w:rFonts w:eastAsia="Times New Roman" w:cs="Times New Roman"/>
                <w:color w:val="000000"/>
                <w:szCs w:val="24"/>
                <w:lang w:eastAsia="ru-RU"/>
              </w:rPr>
              <w:t>нЭнергостроителей</w:t>
            </w:r>
            <w:proofErr w:type="spellEnd"/>
            <w:r w:rsidRPr="00BB58AC">
              <w:rPr>
                <w:rFonts w:eastAsia="Times New Roman" w:cs="Times New Roman"/>
                <w:color w:val="000000"/>
                <w:szCs w:val="24"/>
                <w:lang w:eastAsia="ru-RU"/>
              </w:rPr>
              <w:t xml:space="preserve"> (1-квартир</w:t>
            </w:r>
            <w:r>
              <w:rPr>
                <w:rFonts w:eastAsia="Times New Roman" w:cs="Times New Roman"/>
                <w:color w:val="000000"/>
                <w:szCs w:val="24"/>
                <w:lang w:eastAsia="ru-RU"/>
              </w:rPr>
              <w:t>ный</w:t>
            </w:r>
            <w:r w:rsidRPr="00BB58AC">
              <w:rPr>
                <w:rFonts w:eastAsia="Times New Roman" w:cs="Times New Roman"/>
                <w:color w:val="000000"/>
                <w:szCs w:val="24"/>
                <w:lang w:eastAsia="ru-RU"/>
              </w:rPr>
              <w:t>)</w:t>
            </w:r>
          </w:p>
        </w:tc>
        <w:tc>
          <w:tcPr>
            <w:tcW w:w="1984"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168</w:t>
            </w:r>
          </w:p>
        </w:tc>
        <w:tc>
          <w:tcPr>
            <w:tcW w:w="1985"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117</w:t>
            </w:r>
          </w:p>
        </w:tc>
      </w:tr>
      <w:tr w:rsidR="003D2F98" w:rsidRPr="00BB58AC" w:rsidTr="00A55847">
        <w:trPr>
          <w:trHeight w:val="300"/>
          <w:jc w:val="center"/>
        </w:trPr>
        <w:tc>
          <w:tcPr>
            <w:tcW w:w="851" w:type="dxa"/>
            <w:tcBorders>
              <w:top w:val="nil"/>
              <w:left w:val="single" w:sz="4" w:space="0" w:color="auto"/>
              <w:bottom w:val="single" w:sz="4" w:space="0" w:color="auto"/>
              <w:right w:val="single" w:sz="4" w:space="0" w:color="auto"/>
            </w:tcBorders>
          </w:tcPr>
          <w:p w:rsidR="003D2F98" w:rsidRPr="00BB58AC" w:rsidRDefault="003D2F98" w:rsidP="003D2F98">
            <w:pPr>
              <w:jc w:val="center"/>
              <w:rPr>
                <w:rFonts w:eastAsia="Times New Roman" w:cs="Times New Roman"/>
                <w:color w:val="000000"/>
                <w:szCs w:val="24"/>
                <w:lang w:eastAsia="ru-RU"/>
              </w:rPr>
            </w:pPr>
            <w:r>
              <w:rPr>
                <w:rFonts w:eastAsia="Times New Roman" w:cs="Times New Roman"/>
                <w:color w:val="000000"/>
                <w:szCs w:val="24"/>
                <w:lang w:eastAsia="ru-RU"/>
              </w:rPr>
              <w:t>18</w:t>
            </w:r>
          </w:p>
        </w:tc>
        <w:tc>
          <w:tcPr>
            <w:tcW w:w="3401" w:type="dxa"/>
            <w:tcBorders>
              <w:top w:val="nil"/>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3D2F98">
            <w:pPr>
              <w:jc w:val="left"/>
              <w:rPr>
                <w:rFonts w:eastAsia="Times New Roman" w:cs="Times New Roman"/>
                <w:color w:val="000000"/>
                <w:szCs w:val="24"/>
                <w:lang w:eastAsia="ru-RU"/>
              </w:rPr>
            </w:pPr>
            <w:r w:rsidRPr="00BB58AC">
              <w:rPr>
                <w:rFonts w:eastAsia="Times New Roman" w:cs="Times New Roman"/>
                <w:color w:val="000000"/>
                <w:szCs w:val="24"/>
                <w:lang w:eastAsia="ru-RU"/>
              </w:rPr>
              <w:t>м-</w:t>
            </w:r>
            <w:proofErr w:type="spellStart"/>
            <w:r w:rsidRPr="00BB58AC">
              <w:rPr>
                <w:rFonts w:eastAsia="Times New Roman" w:cs="Times New Roman"/>
                <w:color w:val="000000"/>
                <w:szCs w:val="24"/>
                <w:lang w:eastAsia="ru-RU"/>
              </w:rPr>
              <w:t>нЭнергостроителей</w:t>
            </w:r>
            <w:proofErr w:type="spellEnd"/>
            <w:r w:rsidRPr="00BB58AC">
              <w:rPr>
                <w:rFonts w:eastAsia="Times New Roman" w:cs="Times New Roman"/>
                <w:color w:val="000000"/>
                <w:szCs w:val="24"/>
                <w:lang w:eastAsia="ru-RU"/>
              </w:rPr>
              <w:t xml:space="preserve"> (мног</w:t>
            </w:r>
            <w:r w:rsidRPr="00BB58AC">
              <w:rPr>
                <w:rFonts w:eastAsia="Times New Roman" w:cs="Times New Roman"/>
                <w:color w:val="000000"/>
                <w:szCs w:val="24"/>
                <w:lang w:eastAsia="ru-RU"/>
              </w:rPr>
              <w:t>о</w:t>
            </w:r>
            <w:r w:rsidRPr="00BB58AC">
              <w:rPr>
                <w:rFonts w:eastAsia="Times New Roman" w:cs="Times New Roman"/>
                <w:color w:val="000000"/>
                <w:szCs w:val="24"/>
                <w:lang w:eastAsia="ru-RU"/>
              </w:rPr>
              <w:t>квартир</w:t>
            </w:r>
            <w:r>
              <w:rPr>
                <w:rFonts w:eastAsia="Times New Roman" w:cs="Times New Roman"/>
                <w:color w:val="000000"/>
                <w:szCs w:val="24"/>
                <w:lang w:eastAsia="ru-RU"/>
              </w:rPr>
              <w:t>ный</w:t>
            </w:r>
            <w:r w:rsidRPr="00BB58AC">
              <w:rPr>
                <w:rFonts w:eastAsia="Times New Roman" w:cs="Times New Roman"/>
                <w:color w:val="000000"/>
                <w:szCs w:val="24"/>
                <w:lang w:eastAsia="ru-RU"/>
              </w:rPr>
              <w:t>)</w:t>
            </w:r>
          </w:p>
        </w:tc>
        <w:tc>
          <w:tcPr>
            <w:tcW w:w="1984"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30</w:t>
            </w:r>
          </w:p>
        </w:tc>
        <w:tc>
          <w:tcPr>
            <w:tcW w:w="1985"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26</w:t>
            </w:r>
          </w:p>
        </w:tc>
      </w:tr>
      <w:tr w:rsidR="003D2F98" w:rsidRPr="00BB58AC" w:rsidTr="00A55847">
        <w:trPr>
          <w:trHeight w:val="300"/>
          <w:jc w:val="center"/>
        </w:trPr>
        <w:tc>
          <w:tcPr>
            <w:tcW w:w="851" w:type="dxa"/>
            <w:tcBorders>
              <w:top w:val="nil"/>
              <w:left w:val="single" w:sz="4" w:space="0" w:color="auto"/>
              <w:bottom w:val="single" w:sz="4" w:space="0" w:color="auto"/>
              <w:right w:val="single" w:sz="4" w:space="0" w:color="auto"/>
            </w:tcBorders>
          </w:tcPr>
          <w:p w:rsidR="003D2F98" w:rsidRPr="00BB58AC" w:rsidRDefault="003D2F98" w:rsidP="003D2F98">
            <w:pPr>
              <w:jc w:val="center"/>
              <w:rPr>
                <w:rFonts w:eastAsia="Times New Roman" w:cs="Times New Roman"/>
                <w:color w:val="000000"/>
                <w:szCs w:val="24"/>
                <w:lang w:eastAsia="ru-RU"/>
              </w:rPr>
            </w:pPr>
            <w:r>
              <w:rPr>
                <w:rFonts w:eastAsia="Times New Roman" w:cs="Times New Roman"/>
                <w:color w:val="000000"/>
                <w:szCs w:val="24"/>
                <w:lang w:eastAsia="ru-RU"/>
              </w:rPr>
              <w:t>19</w:t>
            </w:r>
          </w:p>
        </w:tc>
        <w:tc>
          <w:tcPr>
            <w:tcW w:w="3401" w:type="dxa"/>
            <w:tcBorders>
              <w:top w:val="nil"/>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BB58AC">
            <w:pPr>
              <w:jc w:val="left"/>
              <w:rPr>
                <w:rFonts w:eastAsia="Times New Roman" w:cs="Times New Roman"/>
                <w:color w:val="000000"/>
                <w:szCs w:val="24"/>
                <w:lang w:eastAsia="ru-RU"/>
              </w:rPr>
            </w:pPr>
            <w:r w:rsidRPr="00BB58AC">
              <w:rPr>
                <w:rFonts w:eastAsia="Times New Roman" w:cs="Times New Roman"/>
                <w:color w:val="000000"/>
                <w:szCs w:val="24"/>
                <w:lang w:eastAsia="ru-RU"/>
              </w:rPr>
              <w:t>м-</w:t>
            </w:r>
            <w:proofErr w:type="spellStart"/>
            <w:r w:rsidRPr="00BB58AC">
              <w:rPr>
                <w:rFonts w:eastAsia="Times New Roman" w:cs="Times New Roman"/>
                <w:color w:val="000000"/>
                <w:szCs w:val="24"/>
                <w:lang w:eastAsia="ru-RU"/>
              </w:rPr>
              <w:t>нШарыповский</w:t>
            </w:r>
            <w:proofErr w:type="spellEnd"/>
            <w:r w:rsidRPr="00BB58AC">
              <w:rPr>
                <w:rFonts w:eastAsia="Times New Roman" w:cs="Times New Roman"/>
                <w:color w:val="000000"/>
                <w:szCs w:val="24"/>
                <w:lang w:eastAsia="ru-RU"/>
              </w:rPr>
              <w:t xml:space="preserve">  (1-квартир</w:t>
            </w:r>
            <w:r>
              <w:rPr>
                <w:rFonts w:eastAsia="Times New Roman" w:cs="Times New Roman"/>
                <w:color w:val="000000"/>
                <w:szCs w:val="24"/>
                <w:lang w:eastAsia="ru-RU"/>
              </w:rPr>
              <w:t>-</w:t>
            </w:r>
            <w:r w:rsidRPr="00BB58AC">
              <w:rPr>
                <w:rFonts w:eastAsia="Times New Roman" w:cs="Times New Roman"/>
                <w:color w:val="000000"/>
                <w:szCs w:val="24"/>
                <w:lang w:eastAsia="ru-RU"/>
              </w:rPr>
              <w:t>н</w:t>
            </w:r>
            <w:r>
              <w:rPr>
                <w:rFonts w:eastAsia="Times New Roman" w:cs="Times New Roman"/>
                <w:color w:val="000000"/>
                <w:szCs w:val="24"/>
                <w:lang w:eastAsia="ru-RU"/>
              </w:rPr>
              <w:t>ый</w:t>
            </w:r>
            <w:r w:rsidRPr="00BB58AC">
              <w:rPr>
                <w:rFonts w:eastAsia="Times New Roman" w:cs="Times New Roman"/>
                <w:color w:val="000000"/>
                <w:szCs w:val="24"/>
                <w:lang w:eastAsia="ru-RU"/>
              </w:rPr>
              <w:t>)</w:t>
            </w:r>
          </w:p>
        </w:tc>
        <w:tc>
          <w:tcPr>
            <w:tcW w:w="1984"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152</w:t>
            </w:r>
          </w:p>
        </w:tc>
        <w:tc>
          <w:tcPr>
            <w:tcW w:w="1985"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29</w:t>
            </w:r>
          </w:p>
        </w:tc>
      </w:tr>
      <w:tr w:rsidR="003D2F98" w:rsidRPr="00BB58AC" w:rsidTr="00A55847">
        <w:trPr>
          <w:trHeight w:val="300"/>
          <w:jc w:val="center"/>
        </w:trPr>
        <w:tc>
          <w:tcPr>
            <w:tcW w:w="851" w:type="dxa"/>
            <w:tcBorders>
              <w:top w:val="nil"/>
              <w:left w:val="single" w:sz="4" w:space="0" w:color="auto"/>
              <w:bottom w:val="single" w:sz="4" w:space="0" w:color="auto"/>
              <w:right w:val="single" w:sz="4" w:space="0" w:color="auto"/>
            </w:tcBorders>
          </w:tcPr>
          <w:p w:rsidR="003D2F98" w:rsidRPr="00BB58AC" w:rsidRDefault="003D2F98" w:rsidP="003D2F98">
            <w:pPr>
              <w:jc w:val="center"/>
              <w:rPr>
                <w:rFonts w:eastAsia="Times New Roman" w:cs="Times New Roman"/>
                <w:color w:val="000000"/>
                <w:szCs w:val="24"/>
                <w:lang w:eastAsia="ru-RU"/>
              </w:rPr>
            </w:pPr>
            <w:r>
              <w:rPr>
                <w:rFonts w:eastAsia="Times New Roman" w:cs="Times New Roman"/>
                <w:color w:val="000000"/>
                <w:szCs w:val="24"/>
                <w:lang w:eastAsia="ru-RU"/>
              </w:rPr>
              <w:t>20</w:t>
            </w:r>
          </w:p>
        </w:tc>
        <w:tc>
          <w:tcPr>
            <w:tcW w:w="3401" w:type="dxa"/>
            <w:tcBorders>
              <w:top w:val="nil"/>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3D2F98">
            <w:pPr>
              <w:jc w:val="left"/>
              <w:rPr>
                <w:rFonts w:eastAsia="Times New Roman" w:cs="Times New Roman"/>
                <w:color w:val="000000"/>
                <w:szCs w:val="24"/>
                <w:lang w:eastAsia="ru-RU"/>
              </w:rPr>
            </w:pPr>
            <w:r w:rsidRPr="00BB58AC">
              <w:rPr>
                <w:rFonts w:eastAsia="Times New Roman" w:cs="Times New Roman"/>
                <w:color w:val="000000"/>
                <w:szCs w:val="24"/>
                <w:lang w:eastAsia="ru-RU"/>
              </w:rPr>
              <w:t>м-</w:t>
            </w:r>
            <w:proofErr w:type="spellStart"/>
            <w:r w:rsidRPr="00BB58AC">
              <w:rPr>
                <w:rFonts w:eastAsia="Times New Roman" w:cs="Times New Roman"/>
                <w:color w:val="000000"/>
                <w:szCs w:val="24"/>
                <w:lang w:eastAsia="ru-RU"/>
              </w:rPr>
              <w:t>нШарыповский</w:t>
            </w:r>
            <w:proofErr w:type="spellEnd"/>
            <w:r w:rsidRPr="00BB58AC">
              <w:rPr>
                <w:rFonts w:eastAsia="Times New Roman" w:cs="Times New Roman"/>
                <w:color w:val="000000"/>
                <w:szCs w:val="24"/>
                <w:lang w:eastAsia="ru-RU"/>
              </w:rPr>
              <w:t xml:space="preserve">  (мног</w:t>
            </w:r>
            <w:r w:rsidRPr="00BB58AC">
              <w:rPr>
                <w:rFonts w:eastAsia="Times New Roman" w:cs="Times New Roman"/>
                <w:color w:val="000000"/>
                <w:szCs w:val="24"/>
                <w:lang w:eastAsia="ru-RU"/>
              </w:rPr>
              <w:t>о</w:t>
            </w:r>
            <w:r w:rsidRPr="00BB58AC">
              <w:rPr>
                <w:rFonts w:eastAsia="Times New Roman" w:cs="Times New Roman"/>
                <w:color w:val="000000"/>
                <w:szCs w:val="24"/>
                <w:lang w:eastAsia="ru-RU"/>
              </w:rPr>
              <w:t>квартир</w:t>
            </w:r>
            <w:r>
              <w:rPr>
                <w:rFonts w:eastAsia="Times New Roman" w:cs="Times New Roman"/>
                <w:color w:val="000000"/>
                <w:szCs w:val="24"/>
                <w:lang w:eastAsia="ru-RU"/>
              </w:rPr>
              <w:t>ный</w:t>
            </w:r>
            <w:r w:rsidRPr="00BB58AC">
              <w:rPr>
                <w:rFonts w:eastAsia="Times New Roman" w:cs="Times New Roman"/>
                <w:color w:val="000000"/>
                <w:szCs w:val="24"/>
                <w:lang w:eastAsia="ru-RU"/>
              </w:rPr>
              <w:t>)</w:t>
            </w:r>
          </w:p>
        </w:tc>
        <w:tc>
          <w:tcPr>
            <w:tcW w:w="1984"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65</w:t>
            </w:r>
          </w:p>
        </w:tc>
        <w:tc>
          <w:tcPr>
            <w:tcW w:w="1985"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color w:val="000000"/>
                <w:szCs w:val="24"/>
                <w:lang w:eastAsia="ru-RU"/>
              </w:rPr>
            </w:pPr>
            <w:r w:rsidRPr="00BB58AC">
              <w:rPr>
                <w:rFonts w:eastAsia="Times New Roman" w:cs="Times New Roman"/>
                <w:color w:val="000000"/>
                <w:szCs w:val="24"/>
                <w:lang w:eastAsia="ru-RU"/>
              </w:rPr>
              <w:t>41</w:t>
            </w:r>
          </w:p>
        </w:tc>
      </w:tr>
      <w:tr w:rsidR="003D2F98" w:rsidRPr="00BB58AC" w:rsidTr="00A55847">
        <w:trPr>
          <w:trHeight w:val="300"/>
          <w:jc w:val="center"/>
        </w:trPr>
        <w:tc>
          <w:tcPr>
            <w:tcW w:w="851" w:type="dxa"/>
            <w:tcBorders>
              <w:top w:val="nil"/>
              <w:left w:val="single" w:sz="4" w:space="0" w:color="auto"/>
              <w:bottom w:val="single" w:sz="4" w:space="0" w:color="auto"/>
              <w:right w:val="single" w:sz="4" w:space="0" w:color="auto"/>
            </w:tcBorders>
          </w:tcPr>
          <w:p w:rsidR="003D2F98" w:rsidRPr="00BB58AC" w:rsidRDefault="003D2F98" w:rsidP="00BB58AC">
            <w:pPr>
              <w:jc w:val="center"/>
              <w:rPr>
                <w:rFonts w:eastAsia="Times New Roman" w:cs="Times New Roman"/>
                <w:bCs/>
                <w:color w:val="000000"/>
                <w:szCs w:val="24"/>
                <w:lang w:eastAsia="ru-RU"/>
              </w:rPr>
            </w:pPr>
          </w:p>
        </w:tc>
        <w:tc>
          <w:tcPr>
            <w:tcW w:w="3401" w:type="dxa"/>
            <w:tcBorders>
              <w:top w:val="nil"/>
              <w:left w:val="single" w:sz="4" w:space="0" w:color="auto"/>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bCs/>
                <w:color w:val="000000"/>
                <w:szCs w:val="24"/>
                <w:lang w:eastAsia="ru-RU"/>
              </w:rPr>
            </w:pPr>
            <w:r w:rsidRPr="00BB58AC">
              <w:rPr>
                <w:rFonts w:eastAsia="Times New Roman" w:cs="Times New Roman"/>
                <w:bCs/>
                <w:color w:val="000000"/>
                <w:szCs w:val="24"/>
                <w:lang w:eastAsia="ru-RU"/>
              </w:rPr>
              <w:t>Итого:</w:t>
            </w:r>
          </w:p>
        </w:tc>
        <w:tc>
          <w:tcPr>
            <w:tcW w:w="1984"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bCs/>
                <w:color w:val="000000"/>
                <w:szCs w:val="24"/>
                <w:lang w:eastAsia="ru-RU"/>
              </w:rPr>
            </w:pPr>
            <w:r w:rsidRPr="00BB58AC">
              <w:rPr>
                <w:rFonts w:eastAsia="Times New Roman" w:cs="Times New Roman"/>
                <w:bCs/>
                <w:color w:val="000000"/>
                <w:szCs w:val="24"/>
                <w:lang w:eastAsia="ru-RU"/>
              </w:rPr>
              <w:t>752</w:t>
            </w:r>
          </w:p>
        </w:tc>
        <w:tc>
          <w:tcPr>
            <w:tcW w:w="1985" w:type="dxa"/>
            <w:tcBorders>
              <w:top w:val="nil"/>
              <w:left w:val="nil"/>
              <w:bottom w:val="single" w:sz="4" w:space="0" w:color="auto"/>
              <w:right w:val="single" w:sz="4" w:space="0" w:color="auto"/>
            </w:tcBorders>
            <w:shd w:val="clear" w:color="auto" w:fill="auto"/>
            <w:noWrap/>
            <w:vAlign w:val="bottom"/>
            <w:hideMark/>
          </w:tcPr>
          <w:p w:rsidR="003D2F98" w:rsidRPr="00BB58AC" w:rsidRDefault="003D2F98" w:rsidP="00BB58AC">
            <w:pPr>
              <w:jc w:val="center"/>
              <w:rPr>
                <w:rFonts w:eastAsia="Times New Roman" w:cs="Times New Roman"/>
                <w:bCs/>
                <w:color w:val="000000"/>
                <w:szCs w:val="24"/>
                <w:lang w:eastAsia="ru-RU"/>
              </w:rPr>
            </w:pPr>
            <w:r w:rsidRPr="00BB58AC">
              <w:rPr>
                <w:rFonts w:eastAsia="Times New Roman" w:cs="Times New Roman"/>
                <w:bCs/>
                <w:color w:val="000000"/>
                <w:szCs w:val="24"/>
                <w:lang w:eastAsia="ru-RU"/>
              </w:rPr>
              <w:t>471</w:t>
            </w:r>
          </w:p>
        </w:tc>
      </w:tr>
    </w:tbl>
    <w:p w:rsidR="00434E82" w:rsidRDefault="00434E82" w:rsidP="00434E82">
      <w:pPr>
        <w:pStyle w:val="e"/>
        <w:spacing w:before="0"/>
      </w:pPr>
    </w:p>
    <w:p w:rsidR="00660C5A" w:rsidRPr="00660C5A" w:rsidRDefault="00660C5A" w:rsidP="0042622D">
      <w:pPr>
        <w:ind w:firstLine="709"/>
        <w:rPr>
          <w:rFonts w:eastAsia="Times New Roman" w:cs="Times New Roman"/>
          <w:lang w:eastAsia="ru-RU"/>
        </w:rPr>
      </w:pPr>
      <w:r w:rsidRPr="00660C5A">
        <w:rPr>
          <w:rFonts w:eastAsia="Times New Roman" w:cs="Times New Roman"/>
          <w:szCs w:val="24"/>
          <w:lang w:eastAsia="ru-RU"/>
        </w:rPr>
        <w:t xml:space="preserve">В 14-ти  многоквартирных домах </w:t>
      </w:r>
      <w:proofErr w:type="spellStart"/>
      <w:r w:rsidRPr="00660C5A">
        <w:rPr>
          <w:rFonts w:eastAsia="Times New Roman" w:cs="Times New Roman"/>
          <w:szCs w:val="24"/>
          <w:lang w:eastAsia="ru-RU"/>
        </w:rPr>
        <w:t>п</w:t>
      </w:r>
      <w:proofErr w:type="gramStart"/>
      <w:r w:rsidRPr="00660C5A">
        <w:rPr>
          <w:rFonts w:eastAsia="Times New Roman" w:cs="Times New Roman"/>
          <w:szCs w:val="24"/>
          <w:lang w:eastAsia="ru-RU"/>
        </w:rPr>
        <w:t>.Д</w:t>
      </w:r>
      <w:proofErr w:type="gramEnd"/>
      <w:r w:rsidRPr="00660C5A">
        <w:rPr>
          <w:rFonts w:eastAsia="Times New Roman" w:cs="Times New Roman"/>
          <w:szCs w:val="24"/>
          <w:lang w:eastAsia="ru-RU"/>
        </w:rPr>
        <w:t>убинино</w:t>
      </w:r>
      <w:proofErr w:type="spellEnd"/>
      <w:r w:rsidRPr="00660C5A">
        <w:rPr>
          <w:rFonts w:eastAsia="Times New Roman" w:cs="Times New Roman"/>
          <w:szCs w:val="24"/>
          <w:lang w:eastAsia="ru-RU"/>
        </w:rPr>
        <w:t xml:space="preserve"> установлены общедомовые приборы уч</w:t>
      </w:r>
      <w:r w:rsidRPr="00660C5A">
        <w:rPr>
          <w:rFonts w:eastAsia="Times New Roman" w:cs="Times New Roman"/>
          <w:szCs w:val="24"/>
          <w:lang w:eastAsia="ru-RU"/>
        </w:rPr>
        <w:t>е</w:t>
      </w:r>
      <w:r w:rsidRPr="00660C5A">
        <w:rPr>
          <w:rFonts w:eastAsia="Times New Roman" w:cs="Times New Roman"/>
          <w:szCs w:val="24"/>
          <w:lang w:eastAsia="ru-RU"/>
        </w:rPr>
        <w:t>та холодной воды, начисления производятся с учетом расхода по ОДПУ. В 26-ти многоква</w:t>
      </w:r>
      <w:r w:rsidRPr="00660C5A">
        <w:rPr>
          <w:rFonts w:eastAsia="Times New Roman" w:cs="Times New Roman"/>
          <w:szCs w:val="24"/>
          <w:lang w:eastAsia="ru-RU"/>
        </w:rPr>
        <w:t>р</w:t>
      </w:r>
      <w:r w:rsidRPr="00660C5A">
        <w:rPr>
          <w:rFonts w:eastAsia="Times New Roman" w:cs="Times New Roman"/>
          <w:szCs w:val="24"/>
          <w:lang w:eastAsia="ru-RU"/>
        </w:rPr>
        <w:t>тирных домах общедомовые приборы учета холодной воды не установлены, начисление опл</w:t>
      </w:r>
      <w:r w:rsidRPr="00660C5A">
        <w:rPr>
          <w:rFonts w:eastAsia="Times New Roman" w:cs="Times New Roman"/>
          <w:szCs w:val="24"/>
          <w:lang w:eastAsia="ru-RU"/>
        </w:rPr>
        <w:t>а</w:t>
      </w:r>
      <w:r w:rsidRPr="00660C5A">
        <w:rPr>
          <w:rFonts w:eastAsia="Times New Roman" w:cs="Times New Roman"/>
          <w:szCs w:val="24"/>
          <w:lang w:eastAsia="ru-RU"/>
        </w:rPr>
        <w:t xml:space="preserve">ты за холодное водоснабжение производится с учетом </w:t>
      </w:r>
      <w:r w:rsidRPr="00660C5A">
        <w:rPr>
          <w:rFonts w:eastAsia="Times New Roman" w:cs="Times New Roman"/>
          <w:lang w:eastAsia="ru-RU"/>
        </w:rPr>
        <w:t>норматива на</w:t>
      </w:r>
      <w:r w:rsidR="00941F5D">
        <w:rPr>
          <w:rFonts w:eastAsia="Times New Roman" w:cs="Times New Roman"/>
          <w:lang w:eastAsia="ru-RU"/>
        </w:rPr>
        <w:t xml:space="preserve"> общедомовые нужды. Планируется, </w:t>
      </w:r>
      <w:proofErr w:type="gramStart"/>
      <w:r w:rsidRPr="00660C5A">
        <w:rPr>
          <w:rFonts w:eastAsia="Times New Roman" w:cs="Times New Roman"/>
          <w:lang w:eastAsia="ru-RU"/>
        </w:rPr>
        <w:t>согласно графика</w:t>
      </w:r>
      <w:proofErr w:type="gramEnd"/>
      <w:r w:rsidR="00941F5D">
        <w:rPr>
          <w:rFonts w:eastAsia="Times New Roman" w:cs="Times New Roman"/>
          <w:lang w:eastAsia="ru-RU"/>
        </w:rPr>
        <w:t>,</w:t>
      </w:r>
      <w:r w:rsidRPr="00660C5A">
        <w:rPr>
          <w:rFonts w:eastAsia="Times New Roman" w:cs="Times New Roman"/>
          <w:lang w:eastAsia="ru-RU"/>
        </w:rPr>
        <w:t xml:space="preserve"> до 01.03.2014г. оборудовать все многоквартирные дома общ</w:t>
      </w:r>
      <w:r w:rsidRPr="00660C5A">
        <w:rPr>
          <w:rFonts w:eastAsia="Times New Roman" w:cs="Times New Roman"/>
          <w:lang w:eastAsia="ru-RU"/>
        </w:rPr>
        <w:t>е</w:t>
      </w:r>
      <w:r w:rsidRPr="00660C5A">
        <w:rPr>
          <w:rFonts w:eastAsia="Times New Roman" w:cs="Times New Roman"/>
          <w:lang w:eastAsia="ru-RU"/>
        </w:rPr>
        <w:t>домовыми приборами учета холодной воды.</w:t>
      </w:r>
    </w:p>
    <w:p w:rsidR="00660C5A" w:rsidRPr="00660C5A" w:rsidRDefault="00660C5A" w:rsidP="0042622D">
      <w:pPr>
        <w:ind w:firstLine="709"/>
        <w:rPr>
          <w:rFonts w:eastAsia="Times New Roman" w:cs="Times New Roman"/>
          <w:lang w:eastAsia="ru-RU"/>
        </w:rPr>
      </w:pPr>
      <w:r w:rsidRPr="00660C5A">
        <w:rPr>
          <w:rFonts w:eastAsia="Times New Roman" w:cs="Times New Roman"/>
          <w:lang w:eastAsia="ru-RU"/>
        </w:rPr>
        <w:t>Юридические лица 100 % оснащены приборами учета холодной воды, по которым пр</w:t>
      </w:r>
      <w:r w:rsidRPr="00660C5A">
        <w:rPr>
          <w:rFonts w:eastAsia="Times New Roman" w:cs="Times New Roman"/>
          <w:lang w:eastAsia="ru-RU"/>
        </w:rPr>
        <w:t>о</w:t>
      </w:r>
      <w:r w:rsidRPr="00660C5A">
        <w:rPr>
          <w:rFonts w:eastAsia="Times New Roman" w:cs="Times New Roman"/>
          <w:lang w:eastAsia="ru-RU"/>
        </w:rPr>
        <w:t>изводят расчеты.</w:t>
      </w:r>
    </w:p>
    <w:p w:rsidR="00941F5D" w:rsidRDefault="00941F5D" w:rsidP="00941F5D">
      <w:pPr>
        <w:pStyle w:val="e"/>
        <w:spacing w:before="0"/>
        <w:jc w:val="center"/>
      </w:pPr>
      <w:r>
        <w:t xml:space="preserve">Реестр </w:t>
      </w:r>
      <w:r w:rsidR="0042622D">
        <w:t>зданий</w:t>
      </w:r>
      <w:r>
        <w:t>, оснащенных приборами учета р.п. Дубинино</w:t>
      </w:r>
    </w:p>
    <w:p w:rsidR="00C41F83" w:rsidRPr="000E1B92" w:rsidRDefault="00C41F83" w:rsidP="00A538C4">
      <w:pPr>
        <w:pStyle w:val="aff0"/>
        <w:numPr>
          <w:ilvl w:val="0"/>
          <w:numId w:val="34"/>
        </w:numPr>
        <w:jc w:val="right"/>
        <w:rPr>
          <w:b w:val="0"/>
        </w:rPr>
      </w:pPr>
      <w:r w:rsidRPr="000E1B92">
        <w:rPr>
          <w:b w:val="0"/>
        </w:rPr>
        <w:t>Таблица 3.</w:t>
      </w:r>
      <w:r w:rsidR="000E1B92">
        <w:rPr>
          <w:b w:val="0"/>
        </w:rPr>
        <w:t>5.3</w:t>
      </w:r>
    </w:p>
    <w:tbl>
      <w:tblPr>
        <w:tblW w:w="8221" w:type="dxa"/>
        <w:jc w:val="center"/>
        <w:tblInd w:w="534" w:type="dxa"/>
        <w:tblLook w:val="04A0" w:firstRow="1" w:lastRow="0" w:firstColumn="1" w:lastColumn="0" w:noHBand="0" w:noVBand="1"/>
      </w:tblPr>
      <w:tblGrid>
        <w:gridCol w:w="960"/>
        <w:gridCol w:w="7261"/>
      </w:tblGrid>
      <w:tr w:rsidR="00AD1410" w:rsidRPr="00AD1410" w:rsidTr="00802A79">
        <w:trPr>
          <w:trHeight w:val="276"/>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1410" w:rsidRPr="00AD1410" w:rsidRDefault="00AD1410" w:rsidP="00AD1410">
            <w:pPr>
              <w:jc w:val="center"/>
              <w:rPr>
                <w:rFonts w:eastAsia="Times New Roman" w:cs="Times New Roman"/>
                <w:szCs w:val="24"/>
                <w:lang w:eastAsia="ru-RU"/>
              </w:rPr>
            </w:pPr>
            <w:r w:rsidRPr="00AD1410">
              <w:rPr>
                <w:rFonts w:eastAsia="Times New Roman" w:cs="Times New Roman"/>
                <w:szCs w:val="24"/>
                <w:lang w:eastAsia="ru-RU"/>
              </w:rPr>
              <w:t xml:space="preserve">№ </w:t>
            </w:r>
            <w:proofErr w:type="gramStart"/>
            <w:r w:rsidRPr="00AD1410">
              <w:rPr>
                <w:rFonts w:eastAsia="Times New Roman" w:cs="Times New Roman"/>
                <w:szCs w:val="24"/>
                <w:lang w:eastAsia="ru-RU"/>
              </w:rPr>
              <w:t>п</w:t>
            </w:r>
            <w:proofErr w:type="gramEnd"/>
            <w:r w:rsidRPr="00AD1410">
              <w:rPr>
                <w:rFonts w:eastAsia="Times New Roman" w:cs="Times New Roman"/>
                <w:szCs w:val="24"/>
                <w:lang w:eastAsia="ru-RU"/>
              </w:rPr>
              <w:t>/п</w:t>
            </w:r>
          </w:p>
        </w:tc>
        <w:tc>
          <w:tcPr>
            <w:tcW w:w="7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1410" w:rsidRPr="00AD1410" w:rsidRDefault="00AD1410" w:rsidP="00AD1410">
            <w:pPr>
              <w:jc w:val="center"/>
              <w:rPr>
                <w:rFonts w:eastAsia="Times New Roman" w:cs="Times New Roman"/>
                <w:szCs w:val="24"/>
                <w:lang w:eastAsia="ru-RU"/>
              </w:rPr>
            </w:pPr>
            <w:r w:rsidRPr="00AD1410">
              <w:rPr>
                <w:rFonts w:eastAsia="Times New Roman" w:cs="Times New Roman"/>
                <w:szCs w:val="24"/>
                <w:lang w:eastAsia="ru-RU"/>
              </w:rPr>
              <w:t>Адрес</w:t>
            </w:r>
          </w:p>
        </w:tc>
      </w:tr>
      <w:tr w:rsidR="00AD1410" w:rsidRPr="00AD1410" w:rsidTr="00802A79">
        <w:trPr>
          <w:trHeight w:val="276"/>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AD1410" w:rsidRPr="00AD1410" w:rsidRDefault="00AD1410" w:rsidP="00AD1410">
            <w:pPr>
              <w:jc w:val="left"/>
              <w:rPr>
                <w:rFonts w:eastAsia="Times New Roman" w:cs="Times New Roman"/>
                <w:szCs w:val="24"/>
                <w:lang w:eastAsia="ru-RU"/>
              </w:rPr>
            </w:pPr>
          </w:p>
        </w:tc>
        <w:tc>
          <w:tcPr>
            <w:tcW w:w="7261" w:type="dxa"/>
            <w:vMerge/>
            <w:tcBorders>
              <w:top w:val="single" w:sz="4" w:space="0" w:color="auto"/>
              <w:left w:val="single" w:sz="4" w:space="0" w:color="auto"/>
              <w:bottom w:val="single" w:sz="4" w:space="0" w:color="auto"/>
              <w:right w:val="single" w:sz="4" w:space="0" w:color="auto"/>
            </w:tcBorders>
            <w:vAlign w:val="center"/>
            <w:hideMark/>
          </w:tcPr>
          <w:p w:rsidR="00AD1410" w:rsidRPr="00AD1410" w:rsidRDefault="00AD1410" w:rsidP="00AD1410">
            <w:pPr>
              <w:jc w:val="left"/>
              <w:rPr>
                <w:rFonts w:eastAsia="Times New Roman" w:cs="Times New Roman"/>
                <w:szCs w:val="24"/>
                <w:lang w:eastAsia="ru-RU"/>
              </w:rPr>
            </w:pP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1</w:t>
            </w:r>
          </w:p>
        </w:tc>
        <w:tc>
          <w:tcPr>
            <w:tcW w:w="7261" w:type="dxa"/>
            <w:tcBorders>
              <w:top w:val="nil"/>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w:t>
            </w:r>
            <w:proofErr w:type="spellStart"/>
            <w:r w:rsidRPr="00AD1410">
              <w:rPr>
                <w:rFonts w:eastAsia="Times New Roman" w:cs="Times New Roman"/>
                <w:szCs w:val="24"/>
                <w:lang w:eastAsia="ru-RU"/>
              </w:rPr>
              <w:t>ул.Комсомольская</w:t>
            </w:r>
            <w:proofErr w:type="spellEnd"/>
            <w:r w:rsidRPr="00AD1410">
              <w:rPr>
                <w:rFonts w:eastAsia="Times New Roman" w:cs="Times New Roman"/>
                <w:szCs w:val="24"/>
                <w:lang w:eastAsia="ru-RU"/>
              </w:rPr>
              <w:t>, д.18</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2</w:t>
            </w:r>
          </w:p>
        </w:tc>
        <w:tc>
          <w:tcPr>
            <w:tcW w:w="7261" w:type="dxa"/>
            <w:tcBorders>
              <w:top w:val="nil"/>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w:t>
            </w:r>
            <w:proofErr w:type="spellStart"/>
            <w:r w:rsidRPr="00AD1410">
              <w:rPr>
                <w:rFonts w:eastAsia="Times New Roman" w:cs="Times New Roman"/>
                <w:szCs w:val="24"/>
                <w:lang w:eastAsia="ru-RU"/>
              </w:rPr>
              <w:t>ул.Комсомольская</w:t>
            </w:r>
            <w:proofErr w:type="spellEnd"/>
            <w:r w:rsidRPr="00AD1410">
              <w:rPr>
                <w:rFonts w:eastAsia="Times New Roman" w:cs="Times New Roman"/>
                <w:szCs w:val="24"/>
                <w:lang w:eastAsia="ru-RU"/>
              </w:rPr>
              <w:t>, д.20</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3</w:t>
            </w:r>
          </w:p>
        </w:tc>
        <w:tc>
          <w:tcPr>
            <w:tcW w:w="7261" w:type="dxa"/>
            <w:tcBorders>
              <w:top w:val="nil"/>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w:t>
            </w:r>
            <w:proofErr w:type="spellStart"/>
            <w:r w:rsidRPr="00AD1410">
              <w:rPr>
                <w:rFonts w:eastAsia="Times New Roman" w:cs="Times New Roman"/>
                <w:szCs w:val="24"/>
                <w:lang w:eastAsia="ru-RU"/>
              </w:rPr>
              <w:t>ул.Комсомольская</w:t>
            </w:r>
            <w:proofErr w:type="spellEnd"/>
            <w:r w:rsidRPr="00AD1410">
              <w:rPr>
                <w:rFonts w:eastAsia="Times New Roman" w:cs="Times New Roman"/>
                <w:szCs w:val="24"/>
                <w:lang w:eastAsia="ru-RU"/>
              </w:rPr>
              <w:t>, д.16</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lastRenderedPageBreak/>
              <w:t>4</w:t>
            </w:r>
          </w:p>
        </w:tc>
        <w:tc>
          <w:tcPr>
            <w:tcW w:w="7261" w:type="dxa"/>
            <w:tcBorders>
              <w:top w:val="nil"/>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w:t>
            </w:r>
            <w:proofErr w:type="spellStart"/>
            <w:r w:rsidRPr="00AD1410">
              <w:rPr>
                <w:rFonts w:eastAsia="Times New Roman" w:cs="Times New Roman"/>
                <w:szCs w:val="24"/>
                <w:lang w:eastAsia="ru-RU"/>
              </w:rPr>
              <w:t>ул.ПионеровКАТЭКа</w:t>
            </w:r>
            <w:proofErr w:type="spellEnd"/>
            <w:r w:rsidRPr="00AD1410">
              <w:rPr>
                <w:rFonts w:eastAsia="Times New Roman" w:cs="Times New Roman"/>
                <w:szCs w:val="24"/>
                <w:lang w:eastAsia="ru-RU"/>
              </w:rPr>
              <w:t>, д.4</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5</w:t>
            </w:r>
          </w:p>
        </w:tc>
        <w:tc>
          <w:tcPr>
            <w:tcW w:w="7261" w:type="dxa"/>
            <w:tcBorders>
              <w:top w:val="nil"/>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w:t>
            </w:r>
            <w:proofErr w:type="spellStart"/>
            <w:r w:rsidRPr="00AD1410">
              <w:rPr>
                <w:rFonts w:eastAsia="Times New Roman" w:cs="Times New Roman"/>
                <w:szCs w:val="24"/>
                <w:lang w:eastAsia="ru-RU"/>
              </w:rPr>
              <w:t>ул.ПионеровКАТЭКа</w:t>
            </w:r>
            <w:proofErr w:type="spellEnd"/>
            <w:r w:rsidRPr="00AD1410">
              <w:rPr>
                <w:rFonts w:eastAsia="Times New Roman" w:cs="Times New Roman"/>
                <w:szCs w:val="24"/>
                <w:lang w:eastAsia="ru-RU"/>
              </w:rPr>
              <w:t>, д.6-а</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6</w:t>
            </w:r>
          </w:p>
        </w:tc>
        <w:tc>
          <w:tcPr>
            <w:tcW w:w="7261" w:type="dxa"/>
            <w:tcBorders>
              <w:top w:val="nil"/>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w:t>
            </w:r>
            <w:proofErr w:type="spellStart"/>
            <w:r w:rsidRPr="00AD1410">
              <w:rPr>
                <w:rFonts w:eastAsia="Times New Roman" w:cs="Times New Roman"/>
                <w:szCs w:val="24"/>
                <w:lang w:eastAsia="ru-RU"/>
              </w:rPr>
              <w:t>ул.Шахтерская</w:t>
            </w:r>
            <w:proofErr w:type="spellEnd"/>
            <w:r w:rsidRPr="00AD1410">
              <w:rPr>
                <w:rFonts w:eastAsia="Times New Roman" w:cs="Times New Roman"/>
                <w:szCs w:val="24"/>
                <w:lang w:eastAsia="ru-RU"/>
              </w:rPr>
              <w:t>, д.2а</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7</w:t>
            </w:r>
          </w:p>
        </w:tc>
        <w:tc>
          <w:tcPr>
            <w:tcW w:w="7261" w:type="dxa"/>
            <w:tcBorders>
              <w:top w:val="nil"/>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 </w:t>
            </w:r>
            <w:proofErr w:type="spellStart"/>
            <w:r w:rsidRPr="00AD1410">
              <w:rPr>
                <w:rFonts w:eastAsia="Times New Roman" w:cs="Times New Roman"/>
                <w:szCs w:val="24"/>
                <w:lang w:eastAsia="ru-RU"/>
              </w:rPr>
              <w:t>ПионеровКАТЭКа</w:t>
            </w:r>
            <w:proofErr w:type="spellEnd"/>
            <w:r>
              <w:rPr>
                <w:rFonts w:eastAsia="Times New Roman" w:cs="Times New Roman"/>
                <w:szCs w:val="24"/>
                <w:lang w:eastAsia="ru-RU"/>
              </w:rPr>
              <w:t>,</w:t>
            </w:r>
            <w:r w:rsidRPr="00AD1410">
              <w:rPr>
                <w:rFonts w:eastAsia="Times New Roman" w:cs="Times New Roman"/>
                <w:szCs w:val="24"/>
                <w:lang w:eastAsia="ru-RU"/>
              </w:rPr>
              <w:t xml:space="preserve"> д.6</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8</w:t>
            </w:r>
          </w:p>
        </w:tc>
        <w:tc>
          <w:tcPr>
            <w:tcW w:w="7261" w:type="dxa"/>
            <w:tcBorders>
              <w:top w:val="nil"/>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 Кишинёвская</w:t>
            </w:r>
            <w:r>
              <w:rPr>
                <w:rFonts w:eastAsia="Times New Roman" w:cs="Times New Roman"/>
                <w:szCs w:val="24"/>
                <w:lang w:eastAsia="ru-RU"/>
              </w:rPr>
              <w:t>,</w:t>
            </w:r>
            <w:r w:rsidRPr="00AD1410">
              <w:rPr>
                <w:rFonts w:eastAsia="Times New Roman" w:cs="Times New Roman"/>
                <w:szCs w:val="24"/>
                <w:lang w:eastAsia="ru-RU"/>
              </w:rPr>
              <w:t xml:space="preserve"> д.1</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9</w:t>
            </w:r>
          </w:p>
        </w:tc>
        <w:tc>
          <w:tcPr>
            <w:tcW w:w="7261" w:type="dxa"/>
            <w:tcBorders>
              <w:top w:val="nil"/>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 Труда д.2</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10</w:t>
            </w:r>
          </w:p>
        </w:tc>
        <w:tc>
          <w:tcPr>
            <w:tcW w:w="7261" w:type="dxa"/>
            <w:tcBorders>
              <w:top w:val="nil"/>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 Шахтёрская</w:t>
            </w:r>
            <w:r>
              <w:rPr>
                <w:rFonts w:eastAsia="Times New Roman" w:cs="Times New Roman"/>
                <w:szCs w:val="24"/>
                <w:lang w:eastAsia="ru-RU"/>
              </w:rPr>
              <w:t>,</w:t>
            </w:r>
            <w:r w:rsidRPr="00AD1410">
              <w:rPr>
                <w:rFonts w:eastAsia="Times New Roman" w:cs="Times New Roman"/>
                <w:szCs w:val="24"/>
                <w:lang w:eastAsia="ru-RU"/>
              </w:rPr>
              <w:t xml:space="preserve">  д.1</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11</w:t>
            </w:r>
          </w:p>
        </w:tc>
        <w:tc>
          <w:tcPr>
            <w:tcW w:w="7261" w:type="dxa"/>
            <w:tcBorders>
              <w:top w:val="nil"/>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 Кишинёвская</w:t>
            </w:r>
            <w:r>
              <w:rPr>
                <w:rFonts w:eastAsia="Times New Roman" w:cs="Times New Roman"/>
                <w:szCs w:val="24"/>
                <w:lang w:eastAsia="ru-RU"/>
              </w:rPr>
              <w:t>,</w:t>
            </w:r>
            <w:r w:rsidRPr="00AD1410">
              <w:rPr>
                <w:rFonts w:eastAsia="Times New Roman" w:cs="Times New Roman"/>
                <w:szCs w:val="24"/>
                <w:lang w:eastAsia="ru-RU"/>
              </w:rPr>
              <w:t xml:space="preserve">  д.7</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12</w:t>
            </w:r>
          </w:p>
        </w:tc>
        <w:tc>
          <w:tcPr>
            <w:tcW w:w="7261" w:type="dxa"/>
            <w:tcBorders>
              <w:top w:val="nil"/>
              <w:left w:val="nil"/>
              <w:bottom w:val="single" w:sz="4" w:space="0" w:color="auto"/>
              <w:right w:val="single" w:sz="4" w:space="0" w:color="auto"/>
            </w:tcBorders>
            <w:shd w:val="clear" w:color="auto" w:fill="auto"/>
            <w:noWrap/>
            <w:vAlign w:val="bottom"/>
            <w:hideMark/>
          </w:tcPr>
          <w:p w:rsidR="00AD1410" w:rsidRPr="00AD1410" w:rsidRDefault="00AD1410" w:rsidP="00B82AD1">
            <w:pPr>
              <w:spacing w:beforeLines="40" w:before="96"/>
              <w:jc w:val="left"/>
              <w:rPr>
                <w:rFonts w:eastAsia="Times New Roman" w:cs="Times New Roman"/>
                <w:szCs w:val="24"/>
                <w:lang w:eastAsia="ru-RU"/>
              </w:rPr>
            </w:pPr>
            <w:r w:rsidRPr="00AD1410">
              <w:rPr>
                <w:rFonts w:eastAsia="Times New Roman" w:cs="Times New Roman"/>
                <w:szCs w:val="24"/>
                <w:lang w:eastAsia="ru-RU"/>
              </w:rPr>
              <w:t xml:space="preserve"> </w:t>
            </w: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 19 съезда ВЛКСМ</w:t>
            </w:r>
            <w:r>
              <w:rPr>
                <w:rFonts w:eastAsia="Times New Roman" w:cs="Times New Roman"/>
                <w:szCs w:val="24"/>
                <w:lang w:eastAsia="ru-RU"/>
              </w:rPr>
              <w:t>,</w:t>
            </w:r>
            <w:r w:rsidR="00E24C3E">
              <w:rPr>
                <w:rFonts w:eastAsia="Times New Roman" w:cs="Times New Roman"/>
                <w:szCs w:val="24"/>
                <w:lang w:eastAsia="ru-RU"/>
              </w:rPr>
              <w:t xml:space="preserve"> д.</w:t>
            </w:r>
            <w:r w:rsidRPr="00AD1410">
              <w:rPr>
                <w:rFonts w:eastAsia="Times New Roman" w:cs="Times New Roman"/>
                <w:szCs w:val="24"/>
                <w:lang w:eastAsia="ru-RU"/>
              </w:rPr>
              <w:t>1</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13</w:t>
            </w:r>
          </w:p>
        </w:tc>
        <w:tc>
          <w:tcPr>
            <w:tcW w:w="7261" w:type="dxa"/>
            <w:tcBorders>
              <w:top w:val="nil"/>
              <w:left w:val="nil"/>
              <w:bottom w:val="single" w:sz="4" w:space="0" w:color="auto"/>
              <w:right w:val="single" w:sz="4" w:space="0" w:color="auto"/>
            </w:tcBorders>
            <w:shd w:val="clear" w:color="auto" w:fill="auto"/>
            <w:noWrap/>
            <w:vAlign w:val="bottom"/>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w:t>
            </w:r>
            <w:r>
              <w:rPr>
                <w:rFonts w:eastAsia="Times New Roman" w:cs="Times New Roman"/>
                <w:szCs w:val="24"/>
                <w:lang w:eastAsia="ru-RU"/>
              </w:rPr>
              <w:t xml:space="preserve">. </w:t>
            </w:r>
            <w:r w:rsidRPr="00AD1410">
              <w:rPr>
                <w:rFonts w:eastAsia="Times New Roman" w:cs="Times New Roman"/>
                <w:szCs w:val="24"/>
                <w:lang w:eastAsia="ru-RU"/>
              </w:rPr>
              <w:t>19 съезда ВЛКСМ</w:t>
            </w:r>
            <w:r>
              <w:rPr>
                <w:rFonts w:eastAsia="Times New Roman" w:cs="Times New Roman"/>
                <w:szCs w:val="24"/>
                <w:lang w:eastAsia="ru-RU"/>
              </w:rPr>
              <w:t>,</w:t>
            </w:r>
            <w:r w:rsidR="00E24C3E">
              <w:rPr>
                <w:rFonts w:eastAsia="Times New Roman" w:cs="Times New Roman"/>
                <w:szCs w:val="24"/>
                <w:lang w:eastAsia="ru-RU"/>
              </w:rPr>
              <w:t xml:space="preserve"> д.</w:t>
            </w:r>
            <w:r w:rsidRPr="00AD1410">
              <w:rPr>
                <w:rFonts w:eastAsia="Times New Roman" w:cs="Times New Roman"/>
                <w:szCs w:val="24"/>
                <w:lang w:eastAsia="ru-RU"/>
              </w:rPr>
              <w:t>5</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14</w:t>
            </w:r>
          </w:p>
        </w:tc>
        <w:tc>
          <w:tcPr>
            <w:tcW w:w="7261" w:type="dxa"/>
            <w:tcBorders>
              <w:top w:val="nil"/>
              <w:left w:val="nil"/>
              <w:bottom w:val="single" w:sz="4" w:space="0" w:color="auto"/>
              <w:right w:val="single" w:sz="4" w:space="0" w:color="auto"/>
            </w:tcBorders>
            <w:shd w:val="clear" w:color="auto" w:fill="auto"/>
            <w:noWrap/>
            <w:vAlign w:val="bottom"/>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w:t>
            </w:r>
            <w:r>
              <w:rPr>
                <w:rFonts w:eastAsia="Times New Roman" w:cs="Times New Roman"/>
                <w:szCs w:val="24"/>
                <w:lang w:eastAsia="ru-RU"/>
              </w:rPr>
              <w:t>.</w:t>
            </w:r>
            <w:r w:rsidRPr="00AD1410">
              <w:rPr>
                <w:rFonts w:eastAsia="Times New Roman" w:cs="Times New Roman"/>
                <w:szCs w:val="24"/>
                <w:lang w:eastAsia="ru-RU"/>
              </w:rPr>
              <w:t xml:space="preserve"> 19 съезда ВЛКСМ</w:t>
            </w:r>
            <w:r>
              <w:rPr>
                <w:rFonts w:eastAsia="Times New Roman" w:cs="Times New Roman"/>
                <w:szCs w:val="24"/>
                <w:lang w:eastAsia="ru-RU"/>
              </w:rPr>
              <w:t>,</w:t>
            </w:r>
            <w:r w:rsidR="00E24C3E">
              <w:rPr>
                <w:rFonts w:eastAsia="Times New Roman" w:cs="Times New Roman"/>
                <w:szCs w:val="24"/>
                <w:lang w:eastAsia="ru-RU"/>
              </w:rPr>
              <w:t xml:space="preserve"> д.</w:t>
            </w:r>
            <w:r w:rsidRPr="00AD1410">
              <w:rPr>
                <w:rFonts w:eastAsia="Times New Roman" w:cs="Times New Roman"/>
                <w:szCs w:val="24"/>
                <w:lang w:eastAsia="ru-RU"/>
              </w:rPr>
              <w:t>7</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15</w:t>
            </w:r>
          </w:p>
        </w:tc>
        <w:tc>
          <w:tcPr>
            <w:tcW w:w="7261" w:type="dxa"/>
            <w:tcBorders>
              <w:top w:val="nil"/>
              <w:left w:val="nil"/>
              <w:bottom w:val="single" w:sz="4" w:space="0" w:color="auto"/>
              <w:right w:val="single" w:sz="4" w:space="0" w:color="auto"/>
            </w:tcBorders>
            <w:shd w:val="clear" w:color="auto" w:fill="auto"/>
            <w:noWrap/>
            <w:vAlign w:val="bottom"/>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 Пионеров </w:t>
            </w:r>
            <w:proofErr w:type="spellStart"/>
            <w:r w:rsidRPr="00AD1410">
              <w:rPr>
                <w:rFonts w:eastAsia="Times New Roman" w:cs="Times New Roman"/>
                <w:szCs w:val="24"/>
                <w:lang w:eastAsia="ru-RU"/>
              </w:rPr>
              <w:t>КАТЭКа</w:t>
            </w:r>
            <w:proofErr w:type="spellEnd"/>
            <w:r>
              <w:rPr>
                <w:rFonts w:eastAsia="Times New Roman" w:cs="Times New Roman"/>
                <w:szCs w:val="24"/>
                <w:lang w:eastAsia="ru-RU"/>
              </w:rPr>
              <w:t>,</w:t>
            </w:r>
            <w:r w:rsidR="00E24C3E">
              <w:rPr>
                <w:rFonts w:eastAsia="Times New Roman" w:cs="Times New Roman"/>
                <w:szCs w:val="24"/>
                <w:lang w:eastAsia="ru-RU"/>
              </w:rPr>
              <w:t xml:space="preserve">  д.</w:t>
            </w:r>
            <w:r w:rsidRPr="00AD1410">
              <w:rPr>
                <w:rFonts w:eastAsia="Times New Roman" w:cs="Times New Roman"/>
                <w:szCs w:val="24"/>
                <w:lang w:eastAsia="ru-RU"/>
              </w:rPr>
              <w:t xml:space="preserve"> 9</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16</w:t>
            </w:r>
          </w:p>
        </w:tc>
        <w:tc>
          <w:tcPr>
            <w:tcW w:w="7261" w:type="dxa"/>
            <w:tcBorders>
              <w:top w:val="nil"/>
              <w:left w:val="nil"/>
              <w:bottom w:val="single" w:sz="4" w:space="0" w:color="auto"/>
              <w:right w:val="single" w:sz="4" w:space="0" w:color="auto"/>
            </w:tcBorders>
            <w:shd w:val="clear" w:color="auto" w:fill="auto"/>
            <w:noWrap/>
            <w:vAlign w:val="bottom"/>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 </w:t>
            </w:r>
            <w:r w:rsidR="00E24C3E">
              <w:rPr>
                <w:rFonts w:eastAsia="Times New Roman" w:cs="Times New Roman"/>
                <w:szCs w:val="24"/>
                <w:lang w:eastAsia="ru-RU"/>
              </w:rPr>
              <w:t xml:space="preserve">Пионеров </w:t>
            </w:r>
            <w:proofErr w:type="spellStart"/>
            <w:r w:rsidR="00E24C3E">
              <w:rPr>
                <w:rFonts w:eastAsia="Times New Roman" w:cs="Times New Roman"/>
                <w:szCs w:val="24"/>
                <w:lang w:eastAsia="ru-RU"/>
              </w:rPr>
              <w:t>КАТЭКа</w:t>
            </w:r>
            <w:proofErr w:type="spellEnd"/>
            <w:r w:rsidR="0094308D">
              <w:rPr>
                <w:rFonts w:eastAsia="Times New Roman" w:cs="Times New Roman"/>
                <w:szCs w:val="24"/>
                <w:lang w:eastAsia="ru-RU"/>
              </w:rPr>
              <w:t>,</w:t>
            </w:r>
            <w:r w:rsidR="00E24C3E">
              <w:rPr>
                <w:rFonts w:eastAsia="Times New Roman" w:cs="Times New Roman"/>
                <w:szCs w:val="24"/>
                <w:lang w:eastAsia="ru-RU"/>
              </w:rPr>
              <w:t xml:space="preserve">  д.</w:t>
            </w:r>
            <w:r w:rsidRPr="00AD1410">
              <w:rPr>
                <w:rFonts w:eastAsia="Times New Roman" w:cs="Times New Roman"/>
                <w:szCs w:val="24"/>
                <w:lang w:eastAsia="ru-RU"/>
              </w:rPr>
              <w:t xml:space="preserve"> 11</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17</w:t>
            </w:r>
          </w:p>
        </w:tc>
        <w:tc>
          <w:tcPr>
            <w:tcW w:w="7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w:t>
            </w:r>
            <w:proofErr w:type="spellEnd"/>
            <w:r>
              <w:rPr>
                <w:rFonts w:eastAsia="Times New Roman" w:cs="Times New Roman"/>
                <w:szCs w:val="24"/>
                <w:lang w:eastAsia="ru-RU"/>
              </w:rPr>
              <w:t>,</w:t>
            </w:r>
            <w:r w:rsidRPr="00AD1410">
              <w:rPr>
                <w:rFonts w:eastAsia="Times New Roman" w:cs="Times New Roman"/>
                <w:szCs w:val="24"/>
                <w:lang w:eastAsia="ru-RU"/>
              </w:rPr>
              <w:t xml:space="preserve"> ул. Кишинёвская</w:t>
            </w:r>
            <w:r>
              <w:rPr>
                <w:rFonts w:eastAsia="Times New Roman" w:cs="Times New Roman"/>
                <w:szCs w:val="24"/>
                <w:lang w:eastAsia="ru-RU"/>
              </w:rPr>
              <w:t>,</w:t>
            </w:r>
            <w:r w:rsidRPr="00AD1410">
              <w:rPr>
                <w:rFonts w:eastAsia="Times New Roman" w:cs="Times New Roman"/>
                <w:szCs w:val="24"/>
                <w:lang w:eastAsia="ru-RU"/>
              </w:rPr>
              <w:t xml:space="preserve"> д.3</w:t>
            </w:r>
          </w:p>
        </w:tc>
      </w:tr>
      <w:tr w:rsidR="00AD1410" w:rsidRPr="00AD1410" w:rsidTr="00802A79">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18</w:t>
            </w:r>
          </w:p>
        </w:tc>
        <w:tc>
          <w:tcPr>
            <w:tcW w:w="7261" w:type="dxa"/>
            <w:tcBorders>
              <w:top w:val="single" w:sz="4" w:space="0" w:color="auto"/>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 Молодогвардейцев</w:t>
            </w:r>
            <w:r>
              <w:rPr>
                <w:rFonts w:eastAsia="Times New Roman" w:cs="Times New Roman"/>
                <w:szCs w:val="24"/>
                <w:lang w:eastAsia="ru-RU"/>
              </w:rPr>
              <w:t>,</w:t>
            </w:r>
            <w:r w:rsidRPr="00AD1410">
              <w:rPr>
                <w:rFonts w:eastAsia="Times New Roman" w:cs="Times New Roman"/>
                <w:szCs w:val="24"/>
                <w:lang w:eastAsia="ru-RU"/>
              </w:rPr>
              <w:t xml:space="preserve"> д.2</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19</w:t>
            </w:r>
          </w:p>
        </w:tc>
        <w:tc>
          <w:tcPr>
            <w:tcW w:w="7261" w:type="dxa"/>
            <w:tcBorders>
              <w:top w:val="nil"/>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 Молодогвардейцев</w:t>
            </w:r>
            <w:r>
              <w:rPr>
                <w:rFonts w:eastAsia="Times New Roman" w:cs="Times New Roman"/>
                <w:szCs w:val="24"/>
                <w:lang w:eastAsia="ru-RU"/>
              </w:rPr>
              <w:t>,</w:t>
            </w:r>
            <w:r w:rsidRPr="00AD1410">
              <w:rPr>
                <w:rFonts w:eastAsia="Times New Roman" w:cs="Times New Roman"/>
                <w:szCs w:val="24"/>
                <w:lang w:eastAsia="ru-RU"/>
              </w:rPr>
              <w:t xml:space="preserve"> д.4</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20</w:t>
            </w:r>
          </w:p>
        </w:tc>
        <w:tc>
          <w:tcPr>
            <w:tcW w:w="7261" w:type="dxa"/>
            <w:tcBorders>
              <w:top w:val="nil"/>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 Молодогвардейцев</w:t>
            </w:r>
            <w:r>
              <w:rPr>
                <w:rFonts w:eastAsia="Times New Roman" w:cs="Times New Roman"/>
                <w:szCs w:val="24"/>
                <w:lang w:eastAsia="ru-RU"/>
              </w:rPr>
              <w:t>,</w:t>
            </w:r>
            <w:r w:rsidRPr="00AD1410">
              <w:rPr>
                <w:rFonts w:eastAsia="Times New Roman" w:cs="Times New Roman"/>
                <w:szCs w:val="24"/>
                <w:lang w:eastAsia="ru-RU"/>
              </w:rPr>
              <w:t xml:space="preserve"> д.6</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21</w:t>
            </w:r>
          </w:p>
        </w:tc>
        <w:tc>
          <w:tcPr>
            <w:tcW w:w="7261" w:type="dxa"/>
            <w:tcBorders>
              <w:top w:val="nil"/>
              <w:left w:val="nil"/>
              <w:bottom w:val="nil"/>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 Молодогвардейцев</w:t>
            </w:r>
            <w:r>
              <w:rPr>
                <w:rFonts w:eastAsia="Times New Roman" w:cs="Times New Roman"/>
                <w:szCs w:val="24"/>
                <w:lang w:eastAsia="ru-RU"/>
              </w:rPr>
              <w:t>,</w:t>
            </w:r>
            <w:r w:rsidRPr="00AD1410">
              <w:rPr>
                <w:rFonts w:eastAsia="Times New Roman" w:cs="Times New Roman"/>
                <w:szCs w:val="24"/>
                <w:lang w:eastAsia="ru-RU"/>
              </w:rPr>
              <w:t xml:space="preserve"> д.10</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22</w:t>
            </w:r>
          </w:p>
        </w:tc>
        <w:tc>
          <w:tcPr>
            <w:tcW w:w="7261" w:type="dxa"/>
            <w:tcBorders>
              <w:top w:val="single" w:sz="4" w:space="0" w:color="auto"/>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 Молодогвардейцев</w:t>
            </w:r>
            <w:r>
              <w:rPr>
                <w:rFonts w:eastAsia="Times New Roman" w:cs="Times New Roman"/>
                <w:szCs w:val="24"/>
                <w:lang w:eastAsia="ru-RU"/>
              </w:rPr>
              <w:t>,</w:t>
            </w:r>
            <w:r w:rsidRPr="00AD1410">
              <w:rPr>
                <w:rFonts w:eastAsia="Times New Roman" w:cs="Times New Roman"/>
                <w:szCs w:val="24"/>
                <w:lang w:eastAsia="ru-RU"/>
              </w:rPr>
              <w:t xml:space="preserve"> д.12</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23</w:t>
            </w:r>
          </w:p>
        </w:tc>
        <w:tc>
          <w:tcPr>
            <w:tcW w:w="7261" w:type="dxa"/>
            <w:tcBorders>
              <w:top w:val="nil"/>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 Пер. Молодёжный</w:t>
            </w:r>
            <w:r>
              <w:rPr>
                <w:rFonts w:eastAsia="Times New Roman" w:cs="Times New Roman"/>
                <w:szCs w:val="24"/>
                <w:lang w:eastAsia="ru-RU"/>
              </w:rPr>
              <w:t>,</w:t>
            </w:r>
            <w:r w:rsidRPr="00AD1410">
              <w:rPr>
                <w:rFonts w:eastAsia="Times New Roman" w:cs="Times New Roman"/>
                <w:szCs w:val="24"/>
                <w:lang w:eastAsia="ru-RU"/>
              </w:rPr>
              <w:t xml:space="preserve"> д.1</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24</w:t>
            </w:r>
          </w:p>
        </w:tc>
        <w:tc>
          <w:tcPr>
            <w:tcW w:w="7261" w:type="dxa"/>
            <w:tcBorders>
              <w:top w:val="nil"/>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 Кишинёвская</w:t>
            </w:r>
            <w:r>
              <w:rPr>
                <w:rFonts w:eastAsia="Times New Roman" w:cs="Times New Roman"/>
                <w:szCs w:val="24"/>
                <w:lang w:eastAsia="ru-RU"/>
              </w:rPr>
              <w:t xml:space="preserve">, </w:t>
            </w:r>
            <w:r w:rsidRPr="00AD1410">
              <w:rPr>
                <w:rFonts w:eastAsia="Times New Roman" w:cs="Times New Roman"/>
                <w:szCs w:val="24"/>
                <w:lang w:eastAsia="ru-RU"/>
              </w:rPr>
              <w:t xml:space="preserve">д.5 </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25</w:t>
            </w:r>
          </w:p>
        </w:tc>
        <w:tc>
          <w:tcPr>
            <w:tcW w:w="7261" w:type="dxa"/>
            <w:tcBorders>
              <w:top w:val="nil"/>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 Кишинёвская</w:t>
            </w:r>
            <w:r>
              <w:rPr>
                <w:rFonts w:eastAsia="Times New Roman" w:cs="Times New Roman"/>
                <w:szCs w:val="24"/>
                <w:lang w:eastAsia="ru-RU"/>
              </w:rPr>
              <w:t>,</w:t>
            </w:r>
            <w:r w:rsidRPr="00AD1410">
              <w:rPr>
                <w:rFonts w:eastAsia="Times New Roman" w:cs="Times New Roman"/>
                <w:szCs w:val="24"/>
                <w:lang w:eastAsia="ru-RU"/>
              </w:rPr>
              <w:t xml:space="preserve"> д.9 </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26</w:t>
            </w:r>
          </w:p>
        </w:tc>
        <w:tc>
          <w:tcPr>
            <w:tcW w:w="7261" w:type="dxa"/>
            <w:tcBorders>
              <w:top w:val="nil"/>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 Кишинёвская</w:t>
            </w:r>
            <w:r>
              <w:rPr>
                <w:rFonts w:eastAsia="Times New Roman" w:cs="Times New Roman"/>
                <w:szCs w:val="24"/>
                <w:lang w:eastAsia="ru-RU"/>
              </w:rPr>
              <w:t>,</w:t>
            </w:r>
            <w:r w:rsidRPr="00AD1410">
              <w:rPr>
                <w:rFonts w:eastAsia="Times New Roman" w:cs="Times New Roman"/>
                <w:szCs w:val="24"/>
                <w:lang w:eastAsia="ru-RU"/>
              </w:rPr>
              <w:t xml:space="preserve"> д.11</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27</w:t>
            </w:r>
          </w:p>
        </w:tc>
        <w:tc>
          <w:tcPr>
            <w:tcW w:w="7261" w:type="dxa"/>
            <w:tcBorders>
              <w:top w:val="nil"/>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 Кишинёвская</w:t>
            </w:r>
            <w:r>
              <w:rPr>
                <w:rFonts w:eastAsia="Times New Roman" w:cs="Times New Roman"/>
                <w:szCs w:val="24"/>
                <w:lang w:eastAsia="ru-RU"/>
              </w:rPr>
              <w:t>,</w:t>
            </w:r>
            <w:r w:rsidRPr="00AD1410">
              <w:rPr>
                <w:rFonts w:eastAsia="Times New Roman" w:cs="Times New Roman"/>
                <w:szCs w:val="24"/>
                <w:lang w:eastAsia="ru-RU"/>
              </w:rPr>
              <w:t xml:space="preserve"> д.13</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28</w:t>
            </w:r>
          </w:p>
        </w:tc>
        <w:tc>
          <w:tcPr>
            <w:tcW w:w="7261" w:type="dxa"/>
            <w:tcBorders>
              <w:top w:val="nil"/>
              <w:left w:val="nil"/>
              <w:bottom w:val="single" w:sz="4" w:space="0" w:color="auto"/>
              <w:right w:val="single" w:sz="4" w:space="0" w:color="auto"/>
            </w:tcBorders>
            <w:shd w:val="clear" w:color="auto" w:fill="auto"/>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 Кишинёвская</w:t>
            </w:r>
            <w:r>
              <w:rPr>
                <w:rFonts w:eastAsia="Times New Roman" w:cs="Times New Roman"/>
                <w:szCs w:val="24"/>
                <w:lang w:eastAsia="ru-RU"/>
              </w:rPr>
              <w:t>,</w:t>
            </w:r>
            <w:r w:rsidRPr="00AD1410">
              <w:rPr>
                <w:rFonts w:eastAsia="Times New Roman" w:cs="Times New Roman"/>
                <w:szCs w:val="24"/>
                <w:lang w:eastAsia="ru-RU"/>
              </w:rPr>
              <w:t xml:space="preserve"> д.15</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29</w:t>
            </w:r>
          </w:p>
        </w:tc>
        <w:tc>
          <w:tcPr>
            <w:tcW w:w="7261" w:type="dxa"/>
            <w:tcBorders>
              <w:top w:val="nil"/>
              <w:left w:val="nil"/>
              <w:bottom w:val="single" w:sz="4" w:space="0" w:color="auto"/>
              <w:right w:val="single" w:sz="4" w:space="0" w:color="auto"/>
            </w:tcBorders>
            <w:shd w:val="clear" w:color="auto" w:fill="auto"/>
            <w:noWrap/>
            <w:vAlign w:val="bottom"/>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w:t>
            </w:r>
            <w:r>
              <w:rPr>
                <w:rFonts w:eastAsia="Times New Roman" w:cs="Times New Roman"/>
                <w:szCs w:val="24"/>
                <w:lang w:eastAsia="ru-RU"/>
              </w:rPr>
              <w:t>.</w:t>
            </w:r>
            <w:r w:rsidRPr="00AD1410">
              <w:rPr>
                <w:rFonts w:eastAsia="Times New Roman" w:cs="Times New Roman"/>
                <w:szCs w:val="24"/>
                <w:lang w:eastAsia="ru-RU"/>
              </w:rPr>
              <w:t xml:space="preserve"> 19 съезда ВЛКСМ</w:t>
            </w:r>
            <w:r>
              <w:rPr>
                <w:rFonts w:eastAsia="Times New Roman" w:cs="Times New Roman"/>
                <w:szCs w:val="24"/>
                <w:lang w:eastAsia="ru-RU"/>
              </w:rPr>
              <w:t>,</w:t>
            </w:r>
            <w:r w:rsidR="00E24C3E">
              <w:rPr>
                <w:rFonts w:eastAsia="Times New Roman" w:cs="Times New Roman"/>
                <w:szCs w:val="24"/>
                <w:lang w:eastAsia="ru-RU"/>
              </w:rPr>
              <w:t xml:space="preserve"> д.</w:t>
            </w:r>
            <w:r w:rsidRPr="00AD1410">
              <w:rPr>
                <w:rFonts w:eastAsia="Times New Roman" w:cs="Times New Roman"/>
                <w:szCs w:val="24"/>
                <w:lang w:eastAsia="ru-RU"/>
              </w:rPr>
              <w:t>9</w:t>
            </w:r>
          </w:p>
        </w:tc>
      </w:tr>
      <w:tr w:rsidR="00AD1410" w:rsidRPr="00AD1410" w:rsidTr="00802A79">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tcPr>
          <w:p w:rsidR="00AD1410" w:rsidRPr="00AD1410" w:rsidRDefault="00AD1410" w:rsidP="00B82AD1">
            <w:pPr>
              <w:spacing w:beforeLines="40" w:before="96"/>
              <w:jc w:val="center"/>
              <w:rPr>
                <w:rFonts w:eastAsia="Times New Roman" w:cs="Times New Roman"/>
                <w:szCs w:val="24"/>
                <w:lang w:eastAsia="ru-RU"/>
              </w:rPr>
            </w:pPr>
            <w:r>
              <w:rPr>
                <w:rFonts w:eastAsia="Times New Roman" w:cs="Times New Roman"/>
                <w:szCs w:val="24"/>
                <w:lang w:eastAsia="ru-RU"/>
              </w:rPr>
              <w:t>30</w:t>
            </w:r>
          </w:p>
        </w:tc>
        <w:tc>
          <w:tcPr>
            <w:tcW w:w="7261" w:type="dxa"/>
            <w:tcBorders>
              <w:top w:val="nil"/>
              <w:left w:val="nil"/>
              <w:bottom w:val="single" w:sz="4" w:space="0" w:color="auto"/>
              <w:right w:val="single" w:sz="4" w:space="0" w:color="auto"/>
            </w:tcBorders>
            <w:shd w:val="clear" w:color="auto" w:fill="auto"/>
            <w:noWrap/>
            <w:vAlign w:val="bottom"/>
            <w:hideMark/>
          </w:tcPr>
          <w:p w:rsidR="00AD1410" w:rsidRPr="00AD1410" w:rsidRDefault="00AD1410" w:rsidP="00B82AD1">
            <w:pPr>
              <w:spacing w:beforeLines="40" w:before="96"/>
              <w:jc w:val="left"/>
              <w:rPr>
                <w:rFonts w:eastAsia="Times New Roman" w:cs="Times New Roman"/>
                <w:szCs w:val="24"/>
                <w:lang w:eastAsia="ru-RU"/>
              </w:rPr>
            </w:pPr>
            <w:proofErr w:type="spellStart"/>
            <w:r w:rsidRPr="00AD1410">
              <w:rPr>
                <w:rFonts w:eastAsia="Times New Roman" w:cs="Times New Roman"/>
                <w:szCs w:val="24"/>
                <w:lang w:eastAsia="ru-RU"/>
              </w:rPr>
              <w:t>п</w:t>
            </w:r>
            <w:proofErr w:type="gramStart"/>
            <w:r w:rsidRPr="00AD1410">
              <w:rPr>
                <w:rFonts w:eastAsia="Times New Roman" w:cs="Times New Roman"/>
                <w:szCs w:val="24"/>
                <w:lang w:eastAsia="ru-RU"/>
              </w:rPr>
              <w:t>.Д</w:t>
            </w:r>
            <w:proofErr w:type="gramEnd"/>
            <w:r w:rsidRPr="00AD1410">
              <w:rPr>
                <w:rFonts w:eastAsia="Times New Roman" w:cs="Times New Roman"/>
                <w:szCs w:val="24"/>
                <w:lang w:eastAsia="ru-RU"/>
              </w:rPr>
              <w:t>убинино</w:t>
            </w:r>
            <w:proofErr w:type="spellEnd"/>
            <w:r>
              <w:rPr>
                <w:rFonts w:eastAsia="Times New Roman" w:cs="Times New Roman"/>
                <w:szCs w:val="24"/>
                <w:lang w:eastAsia="ru-RU"/>
              </w:rPr>
              <w:t>,</w:t>
            </w:r>
            <w:r w:rsidRPr="00AD1410">
              <w:rPr>
                <w:rFonts w:eastAsia="Times New Roman" w:cs="Times New Roman"/>
                <w:szCs w:val="24"/>
                <w:lang w:eastAsia="ru-RU"/>
              </w:rPr>
              <w:t xml:space="preserve"> ул</w:t>
            </w:r>
            <w:r>
              <w:rPr>
                <w:rFonts w:eastAsia="Times New Roman" w:cs="Times New Roman"/>
                <w:szCs w:val="24"/>
                <w:lang w:eastAsia="ru-RU"/>
              </w:rPr>
              <w:t>.</w:t>
            </w:r>
            <w:r w:rsidRPr="00AD1410">
              <w:rPr>
                <w:rFonts w:eastAsia="Times New Roman" w:cs="Times New Roman"/>
                <w:szCs w:val="24"/>
                <w:lang w:eastAsia="ru-RU"/>
              </w:rPr>
              <w:t xml:space="preserve"> 9 мая</w:t>
            </w:r>
            <w:r>
              <w:rPr>
                <w:rFonts w:eastAsia="Times New Roman" w:cs="Times New Roman"/>
                <w:szCs w:val="24"/>
                <w:lang w:eastAsia="ru-RU"/>
              </w:rPr>
              <w:t>,</w:t>
            </w:r>
            <w:r w:rsidR="00E24C3E">
              <w:rPr>
                <w:rFonts w:eastAsia="Times New Roman" w:cs="Times New Roman"/>
                <w:szCs w:val="24"/>
                <w:lang w:eastAsia="ru-RU"/>
              </w:rPr>
              <w:t xml:space="preserve"> д.</w:t>
            </w:r>
            <w:r w:rsidRPr="00AD1410">
              <w:rPr>
                <w:rFonts w:eastAsia="Times New Roman" w:cs="Times New Roman"/>
                <w:szCs w:val="24"/>
                <w:lang w:eastAsia="ru-RU"/>
              </w:rPr>
              <w:t xml:space="preserve"> 2</w:t>
            </w:r>
          </w:p>
        </w:tc>
      </w:tr>
    </w:tbl>
    <w:p w:rsidR="00FC47E4" w:rsidRDefault="006C17F1" w:rsidP="006C17F1">
      <w:pPr>
        <w:pStyle w:val="20"/>
      </w:pPr>
      <w:bookmarkStart w:id="25" w:name="_Toc381365215"/>
      <w:r w:rsidRPr="00FC47E4">
        <w:t xml:space="preserve">Анализ </w:t>
      </w:r>
      <w:r w:rsidR="00FC47E4" w:rsidRPr="00FC47E4">
        <w:t>резервов и дефицитов производственных мощностей системы водоснабжен</w:t>
      </w:r>
      <w:r>
        <w:t>ия поселения, городского округа</w:t>
      </w:r>
      <w:bookmarkEnd w:id="25"/>
    </w:p>
    <w:p w:rsidR="000375A4" w:rsidRPr="000375A4" w:rsidRDefault="000375A4" w:rsidP="000375A4">
      <w:pPr>
        <w:ind w:firstLine="708"/>
        <w:rPr>
          <w:rFonts w:eastAsia="Times New Roman" w:cs="Times New Roman"/>
          <w:bCs/>
          <w:szCs w:val="24"/>
          <w:lang w:eastAsia="ru-RU"/>
        </w:rPr>
      </w:pPr>
      <w:r w:rsidRPr="000375A4">
        <w:rPr>
          <w:rFonts w:eastAsia="Times New Roman" w:cs="Times New Roman"/>
          <w:bCs/>
          <w:szCs w:val="24"/>
          <w:lang w:eastAsia="ru-RU"/>
        </w:rPr>
        <w:t xml:space="preserve">Существующей мощности </w:t>
      </w:r>
      <w:r w:rsidR="00C8578B">
        <w:rPr>
          <w:rFonts w:eastAsia="Times New Roman" w:cs="Times New Roman"/>
          <w:bCs/>
          <w:szCs w:val="24"/>
          <w:lang w:eastAsia="ru-RU"/>
        </w:rPr>
        <w:t>н</w:t>
      </w:r>
      <w:r w:rsidRPr="000375A4">
        <w:rPr>
          <w:rFonts w:eastAsia="Times New Roman" w:cs="Times New Roman"/>
          <w:bCs/>
          <w:szCs w:val="24"/>
          <w:lang w:eastAsia="ru-RU"/>
        </w:rPr>
        <w:t>асосной станции 3-го подъема  и пропускной мощности м</w:t>
      </w:r>
      <w:r w:rsidRPr="000375A4">
        <w:rPr>
          <w:rFonts w:eastAsia="Times New Roman" w:cs="Times New Roman"/>
          <w:bCs/>
          <w:szCs w:val="24"/>
          <w:lang w:eastAsia="ru-RU"/>
        </w:rPr>
        <w:t>а</w:t>
      </w:r>
      <w:r w:rsidRPr="000375A4">
        <w:rPr>
          <w:rFonts w:eastAsia="Times New Roman" w:cs="Times New Roman"/>
          <w:bCs/>
          <w:szCs w:val="24"/>
          <w:lang w:eastAsia="ru-RU"/>
        </w:rPr>
        <w:t>гистра</w:t>
      </w:r>
      <w:r w:rsidR="005A3271">
        <w:rPr>
          <w:rFonts w:eastAsia="Times New Roman" w:cs="Times New Roman"/>
          <w:bCs/>
          <w:szCs w:val="24"/>
          <w:lang w:eastAsia="ru-RU"/>
        </w:rPr>
        <w:t>льных сетей водоснабжения г.</w:t>
      </w:r>
      <w:r w:rsidRPr="000375A4">
        <w:rPr>
          <w:rFonts w:eastAsia="Times New Roman" w:cs="Times New Roman"/>
          <w:bCs/>
          <w:szCs w:val="24"/>
          <w:lang w:eastAsia="ru-RU"/>
        </w:rPr>
        <w:t xml:space="preserve">  Шарыпово достаточно для обеспечения требуемого об</w:t>
      </w:r>
      <w:r w:rsidRPr="000375A4">
        <w:rPr>
          <w:rFonts w:eastAsia="Times New Roman" w:cs="Times New Roman"/>
          <w:bCs/>
          <w:szCs w:val="24"/>
          <w:lang w:eastAsia="ru-RU"/>
        </w:rPr>
        <w:t>ъ</w:t>
      </w:r>
      <w:r w:rsidRPr="000375A4">
        <w:rPr>
          <w:rFonts w:eastAsia="Times New Roman" w:cs="Times New Roman"/>
          <w:bCs/>
          <w:szCs w:val="24"/>
          <w:lang w:eastAsia="ru-RU"/>
        </w:rPr>
        <w:t xml:space="preserve">ема потребления питьевой воды. </w:t>
      </w:r>
    </w:p>
    <w:p w:rsidR="00A25B56" w:rsidRDefault="000375A4" w:rsidP="00A25B56">
      <w:pPr>
        <w:ind w:firstLine="708"/>
        <w:rPr>
          <w:rFonts w:eastAsia="Times New Roman" w:cs="Times New Roman"/>
          <w:bCs/>
          <w:szCs w:val="24"/>
          <w:lang w:eastAsia="ru-RU"/>
        </w:rPr>
      </w:pPr>
      <w:r w:rsidRPr="000375A4">
        <w:rPr>
          <w:rFonts w:eastAsia="Times New Roman" w:cs="Times New Roman"/>
          <w:bCs/>
          <w:szCs w:val="24"/>
          <w:lang w:eastAsia="ru-RU"/>
        </w:rPr>
        <w:t xml:space="preserve">Всего пропускная мощность магистральной сети водоснабжения: </w:t>
      </w:r>
      <w:proofErr w:type="gramStart"/>
      <w:r w:rsidRPr="000375A4">
        <w:rPr>
          <w:rFonts w:eastAsia="Times New Roman" w:cs="Times New Roman"/>
          <w:bCs/>
          <w:szCs w:val="24"/>
          <w:lang w:eastAsia="ru-RU"/>
        </w:rPr>
        <w:t>от</w:t>
      </w:r>
      <w:proofErr w:type="gramEnd"/>
      <w:r w:rsidRPr="000375A4">
        <w:rPr>
          <w:rFonts w:eastAsia="Times New Roman" w:cs="Times New Roman"/>
          <w:bCs/>
          <w:szCs w:val="24"/>
          <w:lang w:eastAsia="ru-RU"/>
        </w:rPr>
        <w:t xml:space="preserve"> магистральной КП2</w:t>
      </w:r>
      <w:r w:rsidR="00DF0C60">
        <w:rPr>
          <w:rFonts w:eastAsia="Times New Roman" w:cs="Times New Roman"/>
          <w:bCs/>
          <w:szCs w:val="24"/>
          <w:lang w:eastAsia="ru-RU"/>
        </w:rPr>
        <w:t>7</w:t>
      </w:r>
      <w:r w:rsidR="00A25B56">
        <w:rPr>
          <w:rFonts w:eastAsia="Times New Roman" w:cs="Times New Roman"/>
          <w:bCs/>
          <w:szCs w:val="24"/>
          <w:lang w:eastAsia="ru-RU"/>
        </w:rPr>
        <w:t xml:space="preserve"> на Северном кольце вода </w:t>
      </w:r>
      <w:r w:rsidRPr="000375A4">
        <w:rPr>
          <w:rFonts w:eastAsia="Times New Roman" w:cs="Times New Roman"/>
          <w:bCs/>
          <w:szCs w:val="24"/>
          <w:lang w:eastAsia="ru-RU"/>
        </w:rPr>
        <w:t>подается потребителям по магистральным трубопроводам мощностью 1320м</w:t>
      </w:r>
      <w:r w:rsidRPr="000375A4">
        <w:rPr>
          <w:rFonts w:eastAsia="Times New Roman" w:cs="Times New Roman"/>
          <w:bCs/>
          <w:szCs w:val="24"/>
          <w:vertAlign w:val="superscript"/>
          <w:lang w:eastAsia="ru-RU"/>
        </w:rPr>
        <w:t>3</w:t>
      </w:r>
      <w:r w:rsidRPr="000375A4">
        <w:rPr>
          <w:rFonts w:eastAsia="Times New Roman" w:cs="Times New Roman"/>
          <w:bCs/>
          <w:szCs w:val="24"/>
          <w:lang w:eastAsia="ru-RU"/>
        </w:rPr>
        <w:t>/час (31680м</w:t>
      </w:r>
      <w:r w:rsidRPr="000375A4">
        <w:rPr>
          <w:rFonts w:eastAsia="Times New Roman" w:cs="Times New Roman"/>
          <w:bCs/>
          <w:szCs w:val="24"/>
          <w:vertAlign w:val="superscript"/>
          <w:lang w:eastAsia="ru-RU"/>
        </w:rPr>
        <w:t>3</w:t>
      </w:r>
      <w:r w:rsidRPr="000375A4">
        <w:rPr>
          <w:rFonts w:eastAsia="Times New Roman" w:cs="Times New Roman"/>
          <w:bCs/>
          <w:szCs w:val="24"/>
          <w:lang w:eastAsia="ru-RU"/>
        </w:rPr>
        <w:t>/</w:t>
      </w:r>
      <w:proofErr w:type="spellStart"/>
      <w:r w:rsidRPr="000375A4">
        <w:rPr>
          <w:rFonts w:eastAsia="Times New Roman" w:cs="Times New Roman"/>
          <w:bCs/>
          <w:szCs w:val="24"/>
          <w:lang w:eastAsia="ru-RU"/>
        </w:rPr>
        <w:t>сут</w:t>
      </w:r>
      <w:proofErr w:type="spellEnd"/>
      <w:r w:rsidRPr="000375A4">
        <w:rPr>
          <w:rFonts w:eastAsia="Times New Roman" w:cs="Times New Roman"/>
          <w:bCs/>
          <w:szCs w:val="24"/>
          <w:lang w:eastAsia="ru-RU"/>
        </w:rPr>
        <w:t>)</w:t>
      </w:r>
      <w:r w:rsidR="002274A4">
        <w:rPr>
          <w:rFonts w:eastAsia="Times New Roman" w:cs="Times New Roman"/>
          <w:bCs/>
          <w:szCs w:val="24"/>
          <w:lang w:eastAsia="ru-RU"/>
        </w:rPr>
        <w:t xml:space="preserve">, фактический расход составляет 212,42 </w:t>
      </w:r>
      <w:r w:rsidR="004B0DAA" w:rsidRPr="000375A4">
        <w:rPr>
          <w:rFonts w:eastAsia="Times New Roman" w:cs="Times New Roman"/>
          <w:bCs/>
          <w:szCs w:val="24"/>
          <w:lang w:eastAsia="ru-RU"/>
        </w:rPr>
        <w:t>м</w:t>
      </w:r>
      <w:r w:rsidR="004B0DAA" w:rsidRPr="000375A4">
        <w:rPr>
          <w:rFonts w:eastAsia="Times New Roman" w:cs="Times New Roman"/>
          <w:bCs/>
          <w:szCs w:val="24"/>
          <w:vertAlign w:val="superscript"/>
          <w:lang w:eastAsia="ru-RU"/>
        </w:rPr>
        <w:t>3</w:t>
      </w:r>
      <w:r w:rsidR="004B0DAA" w:rsidRPr="000375A4">
        <w:rPr>
          <w:rFonts w:eastAsia="Times New Roman" w:cs="Times New Roman"/>
          <w:bCs/>
          <w:szCs w:val="24"/>
          <w:lang w:eastAsia="ru-RU"/>
        </w:rPr>
        <w:t>/час</w:t>
      </w:r>
      <w:r w:rsidR="004B0DAA">
        <w:rPr>
          <w:rFonts w:eastAsia="Times New Roman" w:cs="Times New Roman"/>
          <w:bCs/>
          <w:szCs w:val="24"/>
          <w:lang w:eastAsia="ru-RU"/>
        </w:rPr>
        <w:t>. Резерв мощности составляет 84%.</w:t>
      </w:r>
    </w:p>
    <w:p w:rsidR="00A25B56" w:rsidRPr="00947EFC" w:rsidRDefault="00A25B56" w:rsidP="00A25B56">
      <w:pPr>
        <w:ind w:firstLine="708"/>
        <w:rPr>
          <w:rFonts w:eastAsia="Times New Roman" w:cs="Times New Roman"/>
          <w:bCs/>
          <w:szCs w:val="24"/>
          <w:lang w:eastAsia="ru-RU"/>
        </w:rPr>
      </w:pPr>
      <w:r w:rsidRPr="00947EFC">
        <w:rPr>
          <w:szCs w:val="24"/>
        </w:rPr>
        <w:t xml:space="preserve">Мощность водозаборных сооружений р.п. Дубинино </w:t>
      </w:r>
      <w:r w:rsidRPr="00EA3E43">
        <w:rPr>
          <w:szCs w:val="24"/>
        </w:rPr>
        <w:t>составляет 10,7</w:t>
      </w:r>
      <w:r w:rsidR="00EA3E43" w:rsidRPr="00EA3E43">
        <w:rPr>
          <w:szCs w:val="24"/>
        </w:rPr>
        <w:t xml:space="preserve"> тыс</w:t>
      </w:r>
      <w:proofErr w:type="gramStart"/>
      <w:r w:rsidR="00EA3E43" w:rsidRPr="00EA3E43">
        <w:rPr>
          <w:szCs w:val="24"/>
        </w:rPr>
        <w:t>.</w:t>
      </w:r>
      <w:r w:rsidRPr="00EA3E43">
        <w:rPr>
          <w:szCs w:val="24"/>
        </w:rPr>
        <w:t>м</w:t>
      </w:r>
      <w:proofErr w:type="gramEnd"/>
      <w:r w:rsidRPr="00EA3E43">
        <w:rPr>
          <w:szCs w:val="24"/>
          <w:vertAlign w:val="superscript"/>
        </w:rPr>
        <w:t>3</w:t>
      </w:r>
      <w:r w:rsidRPr="00EA3E43">
        <w:rPr>
          <w:szCs w:val="24"/>
        </w:rPr>
        <w:t>/</w:t>
      </w:r>
      <w:proofErr w:type="spellStart"/>
      <w:r w:rsidRPr="00EA3E43">
        <w:rPr>
          <w:szCs w:val="24"/>
        </w:rPr>
        <w:t>сут</w:t>
      </w:r>
      <w:proofErr w:type="spellEnd"/>
      <w:r w:rsidRPr="00EA3E43">
        <w:rPr>
          <w:szCs w:val="24"/>
        </w:rPr>
        <w:t>.</w:t>
      </w:r>
    </w:p>
    <w:p w:rsidR="000E1B92" w:rsidRPr="00BA4100" w:rsidRDefault="000E1B92" w:rsidP="00F451EE">
      <w:pPr>
        <w:ind w:firstLine="709"/>
        <w:rPr>
          <w:rFonts w:eastAsia="Times New Roman" w:cs="Times New Roman"/>
          <w:bCs/>
          <w:szCs w:val="24"/>
          <w:lang w:eastAsia="ru-RU"/>
        </w:rPr>
      </w:pPr>
      <w:r w:rsidRPr="00BA4100">
        <w:rPr>
          <w:rFonts w:eastAsia="Times New Roman" w:cs="Times New Roman"/>
          <w:bCs/>
          <w:szCs w:val="24"/>
          <w:lang w:eastAsia="ru-RU"/>
        </w:rPr>
        <w:t>Существующей мощности насосной станции 2-го подъема  и пропускной мощности м</w:t>
      </w:r>
      <w:r w:rsidRPr="00BA4100">
        <w:rPr>
          <w:rFonts w:eastAsia="Times New Roman" w:cs="Times New Roman"/>
          <w:bCs/>
          <w:szCs w:val="24"/>
          <w:lang w:eastAsia="ru-RU"/>
        </w:rPr>
        <w:t>а</w:t>
      </w:r>
      <w:r w:rsidRPr="00BA4100">
        <w:rPr>
          <w:rFonts w:eastAsia="Times New Roman" w:cs="Times New Roman"/>
          <w:bCs/>
          <w:szCs w:val="24"/>
          <w:lang w:eastAsia="ru-RU"/>
        </w:rPr>
        <w:t>гистральных сетей водоснабжения р.п. Дубинино достаточно для обеспечения требуемого об</w:t>
      </w:r>
      <w:r w:rsidRPr="00BA4100">
        <w:rPr>
          <w:rFonts w:eastAsia="Times New Roman" w:cs="Times New Roman"/>
          <w:bCs/>
          <w:szCs w:val="24"/>
          <w:lang w:eastAsia="ru-RU"/>
        </w:rPr>
        <w:t>ъ</w:t>
      </w:r>
      <w:r w:rsidRPr="00BA4100">
        <w:rPr>
          <w:rFonts w:eastAsia="Times New Roman" w:cs="Times New Roman"/>
          <w:bCs/>
          <w:szCs w:val="24"/>
          <w:lang w:eastAsia="ru-RU"/>
        </w:rPr>
        <w:t xml:space="preserve">ема потребления питьевой воды. </w:t>
      </w:r>
      <w:proofErr w:type="gramStart"/>
      <w:r w:rsidRPr="00BA4100">
        <w:rPr>
          <w:rFonts w:eastAsia="Times New Roman" w:cs="Times New Roman"/>
          <w:bCs/>
          <w:szCs w:val="24"/>
          <w:lang w:eastAsia="ru-RU"/>
        </w:rPr>
        <w:t xml:space="preserve">Всего </w:t>
      </w:r>
      <w:r w:rsidR="009B06B8" w:rsidRPr="00BA4100">
        <w:rPr>
          <w:rFonts w:eastAsia="Times New Roman" w:cs="Times New Roman"/>
          <w:bCs/>
          <w:szCs w:val="24"/>
          <w:lang w:eastAsia="ru-RU"/>
        </w:rPr>
        <w:t>мощность водозаборных сооружений составляет 6200 м</w:t>
      </w:r>
      <w:r w:rsidR="009B06B8" w:rsidRPr="00BA4100">
        <w:rPr>
          <w:rFonts w:eastAsia="Times New Roman" w:cs="Times New Roman"/>
          <w:bCs/>
          <w:szCs w:val="24"/>
          <w:vertAlign w:val="superscript"/>
          <w:lang w:eastAsia="ru-RU"/>
        </w:rPr>
        <w:t>3</w:t>
      </w:r>
      <w:r w:rsidR="009B06B8" w:rsidRPr="00BA4100">
        <w:rPr>
          <w:rFonts w:eastAsia="Times New Roman" w:cs="Times New Roman"/>
          <w:bCs/>
          <w:szCs w:val="24"/>
          <w:lang w:eastAsia="ru-RU"/>
        </w:rPr>
        <w:t>/</w:t>
      </w:r>
      <w:proofErr w:type="spellStart"/>
      <w:r w:rsidR="009B06B8" w:rsidRPr="00BA4100">
        <w:rPr>
          <w:rFonts w:eastAsia="Times New Roman" w:cs="Times New Roman"/>
          <w:bCs/>
          <w:szCs w:val="24"/>
          <w:lang w:eastAsia="ru-RU"/>
        </w:rPr>
        <w:t>сут</w:t>
      </w:r>
      <w:proofErr w:type="spellEnd"/>
      <w:r w:rsidRPr="00BA4100">
        <w:rPr>
          <w:rFonts w:eastAsia="Times New Roman" w:cs="Times New Roman"/>
          <w:bCs/>
          <w:szCs w:val="24"/>
          <w:lang w:eastAsia="ru-RU"/>
        </w:rPr>
        <w:t xml:space="preserve">), фактический расход составляет </w:t>
      </w:r>
      <w:r w:rsidR="009B06B8" w:rsidRPr="00BA4100">
        <w:rPr>
          <w:rFonts w:eastAsia="Times New Roman" w:cs="Times New Roman"/>
          <w:bCs/>
          <w:szCs w:val="24"/>
          <w:lang w:eastAsia="ru-RU"/>
        </w:rPr>
        <w:t>551,45</w:t>
      </w:r>
      <w:r w:rsidRPr="00BA4100">
        <w:rPr>
          <w:rFonts w:eastAsia="Times New Roman" w:cs="Times New Roman"/>
          <w:bCs/>
          <w:szCs w:val="24"/>
          <w:lang w:eastAsia="ru-RU"/>
        </w:rPr>
        <w:t xml:space="preserve"> м</w:t>
      </w:r>
      <w:r w:rsidRPr="00BA4100">
        <w:rPr>
          <w:rFonts w:eastAsia="Times New Roman" w:cs="Times New Roman"/>
          <w:bCs/>
          <w:szCs w:val="24"/>
          <w:vertAlign w:val="superscript"/>
          <w:lang w:eastAsia="ru-RU"/>
        </w:rPr>
        <w:t>3</w:t>
      </w:r>
      <w:r w:rsidR="009B06B8" w:rsidRPr="00BA4100">
        <w:rPr>
          <w:rFonts w:eastAsia="Times New Roman" w:cs="Times New Roman"/>
          <w:bCs/>
          <w:szCs w:val="24"/>
          <w:lang w:eastAsia="ru-RU"/>
        </w:rPr>
        <w:t>/</w:t>
      </w:r>
      <w:proofErr w:type="spellStart"/>
      <w:r w:rsidRPr="00BA4100">
        <w:rPr>
          <w:rFonts w:eastAsia="Times New Roman" w:cs="Times New Roman"/>
          <w:bCs/>
          <w:szCs w:val="24"/>
          <w:lang w:eastAsia="ru-RU"/>
        </w:rPr>
        <w:t>с</w:t>
      </w:r>
      <w:r w:rsidR="009B06B8" w:rsidRPr="00BA4100">
        <w:rPr>
          <w:rFonts w:eastAsia="Times New Roman" w:cs="Times New Roman"/>
          <w:bCs/>
          <w:szCs w:val="24"/>
          <w:lang w:eastAsia="ru-RU"/>
        </w:rPr>
        <w:t>ут</w:t>
      </w:r>
      <w:proofErr w:type="spellEnd"/>
      <w:r w:rsidRPr="00BA4100">
        <w:rPr>
          <w:rFonts w:eastAsia="Times New Roman" w:cs="Times New Roman"/>
          <w:bCs/>
          <w:szCs w:val="24"/>
          <w:lang w:eastAsia="ru-RU"/>
        </w:rPr>
        <w:t>.</w:t>
      </w:r>
      <w:proofErr w:type="gramEnd"/>
      <w:r w:rsidRPr="00BA4100">
        <w:rPr>
          <w:rFonts w:eastAsia="Times New Roman" w:cs="Times New Roman"/>
          <w:bCs/>
          <w:szCs w:val="24"/>
          <w:lang w:eastAsia="ru-RU"/>
        </w:rPr>
        <w:t xml:space="preserve"> Резерв мощности составляет </w:t>
      </w:r>
      <w:r w:rsidR="00A228E3" w:rsidRPr="00BA4100">
        <w:rPr>
          <w:rFonts w:eastAsia="Times New Roman" w:cs="Times New Roman"/>
          <w:bCs/>
          <w:szCs w:val="24"/>
          <w:lang w:eastAsia="ru-RU"/>
        </w:rPr>
        <w:t>91</w:t>
      </w:r>
      <w:r w:rsidRPr="00BA4100">
        <w:rPr>
          <w:rFonts w:eastAsia="Times New Roman" w:cs="Times New Roman"/>
          <w:bCs/>
          <w:szCs w:val="24"/>
          <w:lang w:eastAsia="ru-RU"/>
        </w:rPr>
        <w:t>%.</w:t>
      </w:r>
    </w:p>
    <w:p w:rsidR="00FA606C" w:rsidRDefault="006C17F1" w:rsidP="006C17F1">
      <w:pPr>
        <w:pStyle w:val="20"/>
      </w:pPr>
      <w:bookmarkStart w:id="26" w:name="_Toc381365216"/>
      <w:r w:rsidRPr="00FC47E4">
        <w:lastRenderedPageBreak/>
        <w:t xml:space="preserve">Прогнозные </w:t>
      </w:r>
      <w:r w:rsidR="00FC47E4" w:rsidRPr="00FC47E4">
        <w:t>балансы потребления горячей, питьевой, технической воды</w:t>
      </w:r>
      <w:bookmarkEnd w:id="26"/>
    </w:p>
    <w:p w:rsidR="00C0142E" w:rsidRDefault="00C0142E" w:rsidP="00C0142E">
      <w:pPr>
        <w:pStyle w:val="Style59"/>
        <w:ind w:firstLine="709"/>
      </w:pPr>
      <w:proofErr w:type="gramStart"/>
      <w:r w:rsidRPr="00C0142E">
        <w:t>Прогнозный баланс численности населения на ближайшие 10 лет</w:t>
      </w:r>
      <w:r w:rsidR="00B47802">
        <w:t xml:space="preserve"> для </w:t>
      </w:r>
      <w:r w:rsidR="00486F52">
        <w:t xml:space="preserve"> г. Шарыпово</w:t>
      </w:r>
      <w:r w:rsidRPr="00C0142E">
        <w:t>.</w:t>
      </w:r>
      <w:proofErr w:type="gramEnd"/>
    </w:p>
    <w:p w:rsidR="0052798A" w:rsidRPr="00B47802" w:rsidRDefault="0052798A" w:rsidP="00A538C4">
      <w:pPr>
        <w:pStyle w:val="aff0"/>
        <w:numPr>
          <w:ilvl w:val="0"/>
          <w:numId w:val="34"/>
        </w:numPr>
        <w:jc w:val="right"/>
        <w:rPr>
          <w:b w:val="0"/>
        </w:rPr>
      </w:pPr>
      <w:r w:rsidRPr="00B47802">
        <w:rPr>
          <w:b w:val="0"/>
        </w:rPr>
        <w:t xml:space="preserve">Таблица </w:t>
      </w:r>
      <w:r w:rsidR="00B47802">
        <w:rPr>
          <w:b w:val="0"/>
        </w:rPr>
        <w:t>3.7.1</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4324"/>
        <w:gridCol w:w="4712"/>
      </w:tblGrid>
      <w:tr w:rsidR="0052798A" w:rsidRPr="00C0142E" w:rsidTr="0052798A">
        <w:tc>
          <w:tcPr>
            <w:tcW w:w="603" w:type="dxa"/>
            <w:vAlign w:val="center"/>
          </w:tcPr>
          <w:p w:rsidR="0052798A" w:rsidRPr="00C0142E" w:rsidRDefault="0052798A" w:rsidP="0052798A">
            <w:pPr>
              <w:suppressAutoHyphens/>
              <w:jc w:val="center"/>
              <w:rPr>
                <w:rFonts w:eastAsia="Calibri" w:cs="Times New Roman"/>
                <w:szCs w:val="24"/>
              </w:rPr>
            </w:pPr>
            <w:r w:rsidRPr="00C0142E">
              <w:rPr>
                <w:rFonts w:eastAsia="Calibri" w:cs="Times New Roman"/>
                <w:szCs w:val="24"/>
              </w:rPr>
              <w:t xml:space="preserve">№ </w:t>
            </w:r>
            <w:proofErr w:type="gramStart"/>
            <w:r w:rsidRPr="00C0142E">
              <w:rPr>
                <w:rFonts w:eastAsia="Calibri" w:cs="Times New Roman"/>
                <w:szCs w:val="24"/>
              </w:rPr>
              <w:t>п</w:t>
            </w:r>
            <w:proofErr w:type="gramEnd"/>
            <w:r w:rsidRPr="00C0142E">
              <w:rPr>
                <w:rFonts w:eastAsia="Calibri" w:cs="Times New Roman"/>
                <w:szCs w:val="24"/>
              </w:rPr>
              <w:t>/п</w:t>
            </w:r>
          </w:p>
        </w:tc>
        <w:tc>
          <w:tcPr>
            <w:tcW w:w="4324" w:type="dxa"/>
            <w:vAlign w:val="center"/>
          </w:tcPr>
          <w:p w:rsidR="0052798A" w:rsidRPr="00C0142E" w:rsidRDefault="0052798A" w:rsidP="0052798A">
            <w:pPr>
              <w:jc w:val="center"/>
              <w:rPr>
                <w:rFonts w:eastAsia="Calibri" w:cs="Times New Roman"/>
                <w:szCs w:val="24"/>
              </w:rPr>
            </w:pPr>
            <w:r w:rsidRPr="00C0142E">
              <w:rPr>
                <w:rFonts w:eastAsia="Calibri" w:cs="Times New Roman"/>
                <w:szCs w:val="24"/>
              </w:rPr>
              <w:t>Год</w:t>
            </w:r>
          </w:p>
        </w:tc>
        <w:tc>
          <w:tcPr>
            <w:tcW w:w="4712" w:type="dxa"/>
            <w:vAlign w:val="center"/>
          </w:tcPr>
          <w:p w:rsidR="0052798A" w:rsidRPr="00C0142E" w:rsidRDefault="0052798A" w:rsidP="0052798A">
            <w:pPr>
              <w:jc w:val="center"/>
              <w:rPr>
                <w:rFonts w:eastAsia="Calibri" w:cs="Times New Roman"/>
                <w:szCs w:val="24"/>
              </w:rPr>
            </w:pPr>
            <w:r w:rsidRPr="00C0142E">
              <w:rPr>
                <w:rFonts w:eastAsia="Calibri" w:cs="Times New Roman"/>
                <w:szCs w:val="24"/>
              </w:rPr>
              <w:t xml:space="preserve">Население, </w:t>
            </w:r>
            <w:proofErr w:type="spellStart"/>
            <w:r w:rsidRPr="00C0142E">
              <w:rPr>
                <w:rFonts w:eastAsia="Calibri" w:cs="Times New Roman"/>
                <w:szCs w:val="24"/>
              </w:rPr>
              <w:t>тыс</w:t>
            </w:r>
            <w:proofErr w:type="gramStart"/>
            <w:r w:rsidRPr="00C0142E">
              <w:rPr>
                <w:rFonts w:eastAsia="Calibri" w:cs="Times New Roman"/>
                <w:szCs w:val="24"/>
              </w:rPr>
              <w:t>.ч</w:t>
            </w:r>
            <w:proofErr w:type="gramEnd"/>
            <w:r w:rsidRPr="00C0142E">
              <w:rPr>
                <w:rFonts w:eastAsia="Calibri" w:cs="Times New Roman"/>
                <w:szCs w:val="24"/>
              </w:rPr>
              <w:t>ел</w:t>
            </w:r>
            <w:proofErr w:type="spellEnd"/>
            <w:r w:rsidRPr="00C0142E">
              <w:rPr>
                <w:rFonts w:eastAsia="Calibri" w:cs="Times New Roman"/>
                <w:szCs w:val="24"/>
              </w:rPr>
              <w:t>.</w:t>
            </w:r>
          </w:p>
        </w:tc>
      </w:tr>
      <w:tr w:rsidR="0052798A" w:rsidRPr="00C0142E" w:rsidTr="0052798A">
        <w:tc>
          <w:tcPr>
            <w:tcW w:w="603" w:type="dxa"/>
            <w:vAlign w:val="center"/>
          </w:tcPr>
          <w:p w:rsidR="0052798A" w:rsidRPr="00C0142E" w:rsidRDefault="0052798A" w:rsidP="0052798A">
            <w:pPr>
              <w:suppressAutoHyphens/>
              <w:jc w:val="center"/>
              <w:rPr>
                <w:rFonts w:eastAsia="Calibri" w:cs="Times New Roman"/>
                <w:color w:val="000000"/>
                <w:szCs w:val="24"/>
              </w:rPr>
            </w:pPr>
            <w:r w:rsidRPr="00C0142E">
              <w:rPr>
                <w:rFonts w:eastAsia="Calibri" w:cs="Times New Roman"/>
                <w:color w:val="000000"/>
                <w:szCs w:val="24"/>
              </w:rPr>
              <w:t>1</w:t>
            </w:r>
          </w:p>
        </w:tc>
        <w:tc>
          <w:tcPr>
            <w:tcW w:w="4324" w:type="dxa"/>
            <w:vAlign w:val="center"/>
          </w:tcPr>
          <w:p w:rsidR="0052798A" w:rsidRPr="00C0142E" w:rsidRDefault="0052798A" w:rsidP="0052798A">
            <w:pPr>
              <w:jc w:val="center"/>
              <w:rPr>
                <w:rFonts w:eastAsia="Calibri" w:cs="Times New Roman"/>
                <w:szCs w:val="24"/>
              </w:rPr>
            </w:pPr>
            <w:r w:rsidRPr="00C0142E">
              <w:rPr>
                <w:rFonts w:eastAsia="Calibri" w:cs="Times New Roman"/>
                <w:szCs w:val="24"/>
              </w:rPr>
              <w:t>2013 г.</w:t>
            </w:r>
          </w:p>
        </w:tc>
        <w:tc>
          <w:tcPr>
            <w:tcW w:w="4712" w:type="dxa"/>
            <w:vAlign w:val="center"/>
          </w:tcPr>
          <w:p w:rsidR="0052798A" w:rsidRPr="00C0142E" w:rsidRDefault="0052798A" w:rsidP="0052798A">
            <w:pPr>
              <w:jc w:val="center"/>
              <w:rPr>
                <w:rFonts w:eastAsia="Calibri" w:cs="Times New Roman"/>
                <w:szCs w:val="24"/>
              </w:rPr>
            </w:pPr>
            <w:r>
              <w:rPr>
                <w:rFonts w:eastAsia="Calibri" w:cs="Times New Roman"/>
                <w:szCs w:val="24"/>
              </w:rPr>
              <w:t>38,80</w:t>
            </w:r>
          </w:p>
        </w:tc>
      </w:tr>
      <w:tr w:rsidR="0052798A" w:rsidRPr="00C0142E" w:rsidTr="0052798A">
        <w:tc>
          <w:tcPr>
            <w:tcW w:w="603" w:type="dxa"/>
            <w:vAlign w:val="center"/>
          </w:tcPr>
          <w:p w:rsidR="0052798A" w:rsidRPr="00C0142E" w:rsidRDefault="0052798A" w:rsidP="0052798A">
            <w:pPr>
              <w:jc w:val="center"/>
              <w:rPr>
                <w:rFonts w:eastAsia="Calibri" w:cs="Times New Roman"/>
                <w:szCs w:val="24"/>
              </w:rPr>
            </w:pPr>
            <w:r>
              <w:rPr>
                <w:rFonts w:eastAsia="Calibri" w:cs="Times New Roman"/>
                <w:color w:val="000000"/>
                <w:szCs w:val="24"/>
              </w:rPr>
              <w:t>2</w:t>
            </w:r>
          </w:p>
        </w:tc>
        <w:tc>
          <w:tcPr>
            <w:tcW w:w="4324" w:type="dxa"/>
            <w:vAlign w:val="center"/>
          </w:tcPr>
          <w:p w:rsidR="0052798A" w:rsidRPr="00C0142E" w:rsidRDefault="0052798A" w:rsidP="0052798A">
            <w:pPr>
              <w:jc w:val="center"/>
              <w:rPr>
                <w:rFonts w:eastAsia="Calibri" w:cs="Times New Roman"/>
                <w:szCs w:val="24"/>
              </w:rPr>
            </w:pPr>
            <w:r w:rsidRPr="00C0142E">
              <w:rPr>
                <w:rFonts w:eastAsia="Calibri" w:cs="Times New Roman"/>
                <w:szCs w:val="24"/>
              </w:rPr>
              <w:t>2023 г.</w:t>
            </w:r>
          </w:p>
        </w:tc>
        <w:tc>
          <w:tcPr>
            <w:tcW w:w="4712" w:type="dxa"/>
            <w:vAlign w:val="center"/>
          </w:tcPr>
          <w:p w:rsidR="0052798A" w:rsidRPr="00C0142E" w:rsidRDefault="007D3E0F" w:rsidP="0052798A">
            <w:pPr>
              <w:jc w:val="center"/>
              <w:rPr>
                <w:rFonts w:eastAsia="Calibri" w:cs="Times New Roman"/>
                <w:szCs w:val="24"/>
              </w:rPr>
            </w:pPr>
            <w:r w:rsidRPr="000704B1">
              <w:rPr>
                <w:rFonts w:eastAsia="Calibri" w:cs="Times New Roman"/>
                <w:szCs w:val="24"/>
              </w:rPr>
              <w:t>40,65</w:t>
            </w:r>
          </w:p>
        </w:tc>
      </w:tr>
    </w:tbl>
    <w:p w:rsidR="006F03B8" w:rsidRDefault="006F03B8" w:rsidP="006F03B8">
      <w:pPr>
        <w:widowControl w:val="0"/>
        <w:suppressAutoHyphens/>
        <w:autoSpaceDE w:val="0"/>
        <w:spacing w:after="120"/>
        <w:ind w:firstLine="709"/>
        <w:jc w:val="right"/>
        <w:textAlignment w:val="baseline"/>
        <w:rPr>
          <w:rFonts w:eastAsia="Arial Unicode MS" w:cs="Times New Roman"/>
          <w:kern w:val="1"/>
          <w:szCs w:val="24"/>
          <w:lang w:eastAsia="hi-IN" w:bidi="hi-IN"/>
        </w:rPr>
      </w:pPr>
    </w:p>
    <w:p w:rsidR="0032458E" w:rsidRDefault="00B44A86" w:rsidP="00B44A86">
      <w:pPr>
        <w:ind w:firstLine="709"/>
        <w:rPr>
          <w:rFonts w:eastAsia="Calibri" w:cs="Times New Roman"/>
          <w:bCs/>
          <w:szCs w:val="24"/>
        </w:rPr>
      </w:pPr>
      <w:r>
        <w:rPr>
          <w:rFonts w:eastAsia="Times New Roman" w:cs="Times New Roman"/>
          <w:bCs/>
          <w:szCs w:val="24"/>
          <w:lang w:eastAsia="ru-RU"/>
        </w:rPr>
        <w:t xml:space="preserve">Расчет прироста населения </w:t>
      </w:r>
      <w:r w:rsidR="009049B5">
        <w:rPr>
          <w:rFonts w:eastAsia="Times New Roman" w:cs="Times New Roman"/>
          <w:bCs/>
          <w:szCs w:val="24"/>
          <w:lang w:eastAsia="ru-RU"/>
        </w:rPr>
        <w:t xml:space="preserve">и нагрузок </w:t>
      </w:r>
      <w:r>
        <w:rPr>
          <w:rFonts w:eastAsia="Times New Roman" w:cs="Times New Roman"/>
          <w:bCs/>
          <w:szCs w:val="24"/>
          <w:lang w:eastAsia="ru-RU"/>
        </w:rPr>
        <w:t xml:space="preserve">по микрорайонам сделан </w:t>
      </w:r>
      <w:proofErr w:type="gramStart"/>
      <w:r>
        <w:rPr>
          <w:rFonts w:eastAsia="Times New Roman" w:cs="Times New Roman"/>
          <w:bCs/>
          <w:szCs w:val="24"/>
          <w:lang w:eastAsia="ru-RU"/>
        </w:rPr>
        <w:t>согласно прироста</w:t>
      </w:r>
      <w:proofErr w:type="gramEnd"/>
      <w:r>
        <w:rPr>
          <w:rFonts w:eastAsia="Times New Roman" w:cs="Times New Roman"/>
          <w:bCs/>
          <w:szCs w:val="24"/>
          <w:lang w:eastAsia="ru-RU"/>
        </w:rPr>
        <w:t xml:space="preserve"> пл</w:t>
      </w:r>
      <w:r>
        <w:rPr>
          <w:rFonts w:eastAsia="Times New Roman" w:cs="Times New Roman"/>
          <w:bCs/>
          <w:szCs w:val="24"/>
          <w:lang w:eastAsia="ru-RU"/>
        </w:rPr>
        <w:t>о</w:t>
      </w:r>
      <w:r>
        <w:rPr>
          <w:rFonts w:eastAsia="Times New Roman" w:cs="Times New Roman"/>
          <w:bCs/>
          <w:szCs w:val="24"/>
          <w:lang w:eastAsia="ru-RU"/>
        </w:rPr>
        <w:t>щадей жилого фонда.</w:t>
      </w:r>
      <w:r w:rsidR="009049B5">
        <w:rPr>
          <w:rFonts w:eastAsia="Times New Roman" w:cs="Times New Roman"/>
          <w:bCs/>
          <w:szCs w:val="24"/>
          <w:lang w:eastAsia="ru-RU"/>
        </w:rPr>
        <w:t xml:space="preserve"> </w:t>
      </w:r>
      <w:r w:rsidR="009049B5" w:rsidRPr="000704B1">
        <w:rPr>
          <w:rFonts w:eastAsia="Times New Roman" w:cs="Times New Roman"/>
          <w:bCs/>
          <w:szCs w:val="24"/>
          <w:lang w:eastAsia="ru-RU"/>
        </w:rPr>
        <w:t>Прирост жилищного фонда по микрорайонам взят со схемы теплосна</w:t>
      </w:r>
      <w:r w:rsidR="009049B5" w:rsidRPr="000704B1">
        <w:rPr>
          <w:rFonts w:eastAsia="Times New Roman" w:cs="Times New Roman"/>
          <w:bCs/>
          <w:szCs w:val="24"/>
          <w:lang w:eastAsia="ru-RU"/>
        </w:rPr>
        <w:t>б</w:t>
      </w:r>
      <w:r w:rsidR="009049B5" w:rsidRPr="000704B1">
        <w:rPr>
          <w:rFonts w:eastAsia="Times New Roman" w:cs="Times New Roman"/>
          <w:bCs/>
          <w:szCs w:val="24"/>
          <w:lang w:eastAsia="ru-RU"/>
        </w:rPr>
        <w:t>жения.</w:t>
      </w:r>
    </w:p>
    <w:p w:rsidR="0032458E" w:rsidRDefault="0032458E" w:rsidP="006F03B8">
      <w:pPr>
        <w:jc w:val="center"/>
        <w:rPr>
          <w:rFonts w:eastAsia="Calibri" w:cs="Times New Roman"/>
          <w:bCs/>
          <w:szCs w:val="24"/>
        </w:rPr>
      </w:pPr>
    </w:p>
    <w:p w:rsidR="0032458E" w:rsidRDefault="0032458E" w:rsidP="006F03B8">
      <w:pPr>
        <w:jc w:val="center"/>
        <w:rPr>
          <w:rFonts w:eastAsia="Calibri" w:cs="Times New Roman"/>
          <w:bCs/>
          <w:szCs w:val="24"/>
        </w:rPr>
      </w:pPr>
    </w:p>
    <w:p w:rsidR="0032458E" w:rsidRDefault="0032458E" w:rsidP="006F03B8">
      <w:pPr>
        <w:jc w:val="center"/>
        <w:rPr>
          <w:rFonts w:eastAsia="Calibri" w:cs="Times New Roman"/>
          <w:bCs/>
          <w:szCs w:val="24"/>
        </w:rPr>
      </w:pPr>
    </w:p>
    <w:p w:rsidR="0032458E" w:rsidRDefault="0032458E" w:rsidP="006F03B8">
      <w:pPr>
        <w:jc w:val="center"/>
        <w:rPr>
          <w:rFonts w:eastAsia="Calibri" w:cs="Times New Roman"/>
          <w:bCs/>
          <w:szCs w:val="24"/>
        </w:rPr>
      </w:pPr>
    </w:p>
    <w:p w:rsidR="0032458E" w:rsidRDefault="0032458E" w:rsidP="006F03B8">
      <w:pPr>
        <w:jc w:val="center"/>
        <w:rPr>
          <w:rFonts w:eastAsia="Calibri" w:cs="Times New Roman"/>
          <w:bCs/>
          <w:szCs w:val="24"/>
        </w:rPr>
      </w:pPr>
    </w:p>
    <w:p w:rsidR="0032458E" w:rsidRDefault="0032458E" w:rsidP="006F03B8">
      <w:pPr>
        <w:jc w:val="center"/>
        <w:rPr>
          <w:rFonts w:eastAsia="Calibri" w:cs="Times New Roman"/>
          <w:bCs/>
          <w:szCs w:val="24"/>
        </w:rPr>
      </w:pPr>
    </w:p>
    <w:p w:rsidR="0032458E" w:rsidRDefault="0032458E" w:rsidP="006F03B8">
      <w:pPr>
        <w:jc w:val="center"/>
        <w:rPr>
          <w:rFonts w:eastAsia="Calibri" w:cs="Times New Roman"/>
          <w:bCs/>
          <w:szCs w:val="24"/>
        </w:rPr>
      </w:pPr>
    </w:p>
    <w:p w:rsidR="0032458E" w:rsidRDefault="0032458E" w:rsidP="006F03B8">
      <w:pPr>
        <w:jc w:val="center"/>
        <w:rPr>
          <w:rFonts w:eastAsia="Calibri" w:cs="Times New Roman"/>
          <w:bCs/>
          <w:szCs w:val="24"/>
        </w:rPr>
      </w:pPr>
    </w:p>
    <w:p w:rsidR="0032458E" w:rsidRDefault="0032458E" w:rsidP="006F03B8">
      <w:pPr>
        <w:jc w:val="center"/>
        <w:rPr>
          <w:rFonts w:eastAsia="Calibri" w:cs="Times New Roman"/>
          <w:bCs/>
          <w:szCs w:val="24"/>
        </w:rPr>
      </w:pPr>
    </w:p>
    <w:p w:rsidR="0032458E" w:rsidRPr="00DE1FCA" w:rsidRDefault="0032458E" w:rsidP="0032458E">
      <w:pPr>
        <w:pStyle w:val="e"/>
      </w:pPr>
    </w:p>
    <w:p w:rsidR="0032458E" w:rsidRPr="00DE1FCA" w:rsidRDefault="0032458E" w:rsidP="0032458E">
      <w:pPr>
        <w:pStyle w:val="e"/>
        <w:sectPr w:rsidR="0032458E" w:rsidRPr="00DE1FCA" w:rsidSect="001119C3">
          <w:headerReference w:type="even" r:id="rId21"/>
          <w:headerReference w:type="default" r:id="rId22"/>
          <w:footerReference w:type="even" r:id="rId23"/>
          <w:footerReference w:type="default" r:id="rId24"/>
          <w:headerReference w:type="first" r:id="rId25"/>
          <w:footerReference w:type="first" r:id="rId26"/>
          <w:pgSz w:w="11906" w:h="16838"/>
          <w:pgMar w:top="624" w:right="652" w:bottom="1418" w:left="1418" w:header="283" w:footer="312" w:gutter="0"/>
          <w:pgBorders>
            <w:top w:val="single" w:sz="8" w:space="14" w:color="auto"/>
            <w:left w:val="single" w:sz="8" w:space="10" w:color="auto"/>
            <w:bottom w:val="single" w:sz="8" w:space="0" w:color="auto"/>
            <w:right w:val="single" w:sz="8" w:space="17" w:color="auto"/>
          </w:pgBorders>
          <w:cols w:space="708"/>
          <w:titlePg/>
          <w:docGrid w:linePitch="360"/>
        </w:sectPr>
      </w:pPr>
    </w:p>
    <w:p w:rsidR="0032458E" w:rsidRDefault="00B44A86" w:rsidP="00B44A86">
      <w:pPr>
        <w:pStyle w:val="e"/>
        <w:jc w:val="right"/>
      </w:pPr>
      <w:r w:rsidRPr="00B44A86">
        <w:lastRenderedPageBreak/>
        <w:tab/>
      </w:r>
      <w:r w:rsidRPr="000704B1">
        <w:rPr>
          <w:i/>
          <w:iCs/>
          <w:snapToGrid w:val="0"/>
          <w:lang w:eastAsia="en-US"/>
        </w:rPr>
        <w:t>Таблица 3.7.2</w:t>
      </w:r>
    </w:p>
    <w:tbl>
      <w:tblPr>
        <w:tblW w:w="15850" w:type="dxa"/>
        <w:tblInd w:w="93" w:type="dxa"/>
        <w:tblLayout w:type="fixed"/>
        <w:tblLook w:val="04A0" w:firstRow="1" w:lastRow="0" w:firstColumn="1" w:lastColumn="0" w:noHBand="0" w:noVBand="1"/>
      </w:tblPr>
      <w:tblGrid>
        <w:gridCol w:w="1433"/>
        <w:gridCol w:w="993"/>
        <w:gridCol w:w="708"/>
        <w:gridCol w:w="992"/>
        <w:gridCol w:w="709"/>
        <w:gridCol w:w="1032"/>
        <w:gridCol w:w="669"/>
        <w:gridCol w:w="1073"/>
        <w:gridCol w:w="770"/>
        <w:gridCol w:w="971"/>
        <w:gridCol w:w="730"/>
        <w:gridCol w:w="1012"/>
        <w:gridCol w:w="689"/>
        <w:gridCol w:w="1052"/>
        <w:gridCol w:w="790"/>
        <w:gridCol w:w="952"/>
        <w:gridCol w:w="1275"/>
      </w:tblGrid>
      <w:tr w:rsidR="00FB5969" w:rsidRPr="00FB5969" w:rsidTr="00D5407E">
        <w:trPr>
          <w:trHeight w:val="444"/>
        </w:trPr>
        <w:tc>
          <w:tcPr>
            <w:tcW w:w="14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B5969" w:rsidRPr="00FB5969" w:rsidRDefault="00FB5969" w:rsidP="00FB5969">
            <w:pPr>
              <w:jc w:val="center"/>
              <w:rPr>
                <w:rFonts w:eastAsia="Times New Roman" w:cs="Times New Roman"/>
                <w:color w:val="000000"/>
                <w:sz w:val="22"/>
                <w:lang w:eastAsia="ru-RU"/>
              </w:rPr>
            </w:pPr>
            <w:r w:rsidRPr="00FB5969">
              <w:rPr>
                <w:rFonts w:eastAsia="Times New Roman" w:cs="Times New Roman"/>
                <w:color w:val="000000"/>
                <w:sz w:val="22"/>
                <w:lang w:eastAsia="ru-RU"/>
              </w:rPr>
              <w:t>Микрорай</w:t>
            </w:r>
            <w:r w:rsidRPr="00FB5969">
              <w:rPr>
                <w:rFonts w:eastAsia="Times New Roman" w:cs="Times New Roman"/>
                <w:color w:val="000000"/>
                <w:sz w:val="22"/>
                <w:lang w:eastAsia="ru-RU"/>
              </w:rPr>
              <w:t>о</w:t>
            </w:r>
            <w:r w:rsidRPr="00FB5969">
              <w:rPr>
                <w:rFonts w:eastAsia="Times New Roman" w:cs="Times New Roman"/>
                <w:color w:val="000000"/>
                <w:sz w:val="22"/>
                <w:lang w:eastAsia="ru-RU"/>
              </w:rPr>
              <w:t>ны</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B5969" w:rsidRPr="00FB5969" w:rsidRDefault="00FB5969" w:rsidP="00FB5969">
            <w:pPr>
              <w:jc w:val="center"/>
              <w:rPr>
                <w:rFonts w:eastAsia="Times New Roman" w:cs="Times New Roman"/>
                <w:color w:val="000000"/>
                <w:sz w:val="22"/>
                <w:lang w:eastAsia="ru-RU"/>
              </w:rPr>
            </w:pPr>
            <w:r w:rsidRPr="00FB5969">
              <w:rPr>
                <w:rFonts w:eastAsia="Times New Roman" w:cs="Times New Roman"/>
                <w:color w:val="000000"/>
                <w:sz w:val="22"/>
                <w:lang w:eastAsia="ru-RU"/>
              </w:rPr>
              <w:t>Нагру</w:t>
            </w:r>
            <w:r w:rsidRPr="00FB5969">
              <w:rPr>
                <w:rFonts w:eastAsia="Times New Roman" w:cs="Times New Roman"/>
                <w:color w:val="000000"/>
                <w:sz w:val="22"/>
                <w:lang w:eastAsia="ru-RU"/>
              </w:rPr>
              <w:t>з</w:t>
            </w:r>
            <w:r w:rsidRPr="00FB5969">
              <w:rPr>
                <w:rFonts w:eastAsia="Times New Roman" w:cs="Times New Roman"/>
                <w:color w:val="000000"/>
                <w:sz w:val="22"/>
                <w:lang w:eastAsia="ru-RU"/>
              </w:rPr>
              <w:t>ка на 2013 г. м3/</w:t>
            </w:r>
            <w:proofErr w:type="spellStart"/>
            <w:r w:rsidRPr="00FB5969">
              <w:rPr>
                <w:rFonts w:eastAsia="Times New Roman" w:cs="Times New Roman"/>
                <w:color w:val="000000"/>
                <w:sz w:val="22"/>
                <w:lang w:eastAsia="ru-RU"/>
              </w:rPr>
              <w:t>сут</w:t>
            </w:r>
            <w:proofErr w:type="spellEnd"/>
          </w:p>
        </w:tc>
        <w:tc>
          <w:tcPr>
            <w:tcW w:w="13424" w:type="dxa"/>
            <w:gridSpan w:val="15"/>
            <w:tcBorders>
              <w:top w:val="single" w:sz="4" w:space="0" w:color="auto"/>
              <w:left w:val="nil"/>
              <w:bottom w:val="single" w:sz="4" w:space="0" w:color="auto"/>
              <w:right w:val="single" w:sz="4" w:space="0" w:color="auto"/>
            </w:tcBorders>
            <w:shd w:val="clear" w:color="auto" w:fill="auto"/>
            <w:noWrap/>
            <w:vAlign w:val="bottom"/>
            <w:hideMark/>
          </w:tcPr>
          <w:p w:rsidR="00FB5969" w:rsidRPr="00FB5969" w:rsidRDefault="00FB5969" w:rsidP="00FB5969">
            <w:pPr>
              <w:jc w:val="center"/>
              <w:rPr>
                <w:rFonts w:eastAsia="Times New Roman" w:cs="Times New Roman"/>
                <w:color w:val="000000"/>
                <w:sz w:val="22"/>
                <w:lang w:eastAsia="ru-RU"/>
              </w:rPr>
            </w:pPr>
            <w:r w:rsidRPr="00FB5969">
              <w:rPr>
                <w:rFonts w:eastAsia="Times New Roman" w:cs="Times New Roman"/>
                <w:color w:val="000000"/>
                <w:sz w:val="22"/>
                <w:lang w:eastAsia="ru-RU"/>
              </w:rPr>
              <w:t>Прирост населения и нагрузок по водоснабжению на расчетные периоды до 2023 г.</w:t>
            </w:r>
          </w:p>
        </w:tc>
      </w:tr>
      <w:tr w:rsidR="00FB5969" w:rsidRPr="00FB5969" w:rsidTr="00D5407E">
        <w:trPr>
          <w:trHeight w:val="420"/>
        </w:trPr>
        <w:tc>
          <w:tcPr>
            <w:tcW w:w="1433" w:type="dxa"/>
            <w:vMerge/>
            <w:tcBorders>
              <w:top w:val="single" w:sz="4" w:space="0" w:color="auto"/>
              <w:left w:val="single" w:sz="4" w:space="0" w:color="auto"/>
              <w:bottom w:val="single" w:sz="4" w:space="0" w:color="000000"/>
              <w:right w:val="single" w:sz="4" w:space="0" w:color="auto"/>
            </w:tcBorders>
            <w:vAlign w:val="center"/>
            <w:hideMark/>
          </w:tcPr>
          <w:p w:rsidR="00FB5969" w:rsidRPr="00FB5969" w:rsidRDefault="00FB5969" w:rsidP="00FB5969">
            <w:pPr>
              <w:jc w:val="left"/>
              <w:rPr>
                <w:rFonts w:eastAsia="Times New Roman" w:cs="Times New Roman"/>
                <w:color w:val="000000"/>
                <w:sz w:val="22"/>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FB5969" w:rsidRPr="00FB5969" w:rsidRDefault="00FB5969" w:rsidP="00FB5969">
            <w:pPr>
              <w:jc w:val="left"/>
              <w:rPr>
                <w:rFonts w:eastAsia="Times New Roman" w:cs="Times New Roman"/>
                <w:color w:val="000000"/>
                <w:sz w:val="22"/>
                <w:lang w:eastAsia="ru-RU"/>
              </w:rPr>
            </w:pPr>
          </w:p>
        </w:tc>
        <w:tc>
          <w:tcPr>
            <w:tcW w:w="1700" w:type="dxa"/>
            <w:gridSpan w:val="2"/>
            <w:tcBorders>
              <w:top w:val="single" w:sz="4" w:space="0" w:color="auto"/>
              <w:left w:val="nil"/>
              <w:bottom w:val="single" w:sz="4" w:space="0" w:color="auto"/>
              <w:right w:val="single" w:sz="4" w:space="0" w:color="000000"/>
            </w:tcBorders>
            <w:shd w:val="clear" w:color="auto" w:fill="auto"/>
            <w:vAlign w:val="center"/>
            <w:hideMark/>
          </w:tcPr>
          <w:p w:rsidR="00FB5969" w:rsidRPr="00FB5969" w:rsidRDefault="00FB5969" w:rsidP="00FB5969">
            <w:pPr>
              <w:jc w:val="center"/>
              <w:rPr>
                <w:rFonts w:eastAsia="Times New Roman" w:cs="Times New Roman"/>
                <w:color w:val="000000"/>
                <w:sz w:val="22"/>
                <w:lang w:eastAsia="ru-RU"/>
              </w:rPr>
            </w:pPr>
            <w:r w:rsidRPr="00FB5969">
              <w:rPr>
                <w:rFonts w:eastAsia="Times New Roman" w:cs="Times New Roman"/>
                <w:color w:val="000000"/>
                <w:sz w:val="22"/>
                <w:lang w:eastAsia="ru-RU"/>
              </w:rPr>
              <w:t xml:space="preserve">2014 г. </w:t>
            </w:r>
          </w:p>
        </w:tc>
        <w:tc>
          <w:tcPr>
            <w:tcW w:w="1741" w:type="dxa"/>
            <w:gridSpan w:val="2"/>
            <w:tcBorders>
              <w:top w:val="single" w:sz="4" w:space="0" w:color="auto"/>
              <w:left w:val="nil"/>
              <w:bottom w:val="single" w:sz="4" w:space="0" w:color="auto"/>
              <w:right w:val="single" w:sz="4" w:space="0" w:color="000000"/>
            </w:tcBorders>
            <w:shd w:val="clear" w:color="auto" w:fill="auto"/>
            <w:vAlign w:val="center"/>
            <w:hideMark/>
          </w:tcPr>
          <w:p w:rsidR="00FB5969" w:rsidRPr="00FB5969" w:rsidRDefault="00FB5969" w:rsidP="00FB5969">
            <w:pPr>
              <w:jc w:val="center"/>
              <w:rPr>
                <w:rFonts w:eastAsia="Times New Roman" w:cs="Times New Roman"/>
                <w:color w:val="000000"/>
                <w:sz w:val="22"/>
                <w:lang w:eastAsia="ru-RU"/>
              </w:rPr>
            </w:pPr>
            <w:r w:rsidRPr="00FB5969">
              <w:rPr>
                <w:rFonts w:eastAsia="Times New Roman" w:cs="Times New Roman"/>
                <w:color w:val="000000"/>
                <w:sz w:val="22"/>
                <w:lang w:eastAsia="ru-RU"/>
              </w:rPr>
              <w:t xml:space="preserve">2015 г. </w:t>
            </w:r>
          </w:p>
        </w:tc>
        <w:tc>
          <w:tcPr>
            <w:tcW w:w="1742" w:type="dxa"/>
            <w:gridSpan w:val="2"/>
            <w:tcBorders>
              <w:top w:val="single" w:sz="4" w:space="0" w:color="auto"/>
              <w:left w:val="nil"/>
              <w:bottom w:val="single" w:sz="4" w:space="0" w:color="auto"/>
              <w:right w:val="single" w:sz="4" w:space="0" w:color="000000"/>
            </w:tcBorders>
            <w:shd w:val="clear" w:color="auto" w:fill="auto"/>
            <w:vAlign w:val="center"/>
            <w:hideMark/>
          </w:tcPr>
          <w:p w:rsidR="00FB5969" w:rsidRPr="00FB5969" w:rsidRDefault="00FB5969" w:rsidP="00FB5969">
            <w:pPr>
              <w:jc w:val="center"/>
              <w:rPr>
                <w:rFonts w:eastAsia="Times New Roman" w:cs="Times New Roman"/>
                <w:color w:val="000000"/>
                <w:sz w:val="22"/>
                <w:lang w:eastAsia="ru-RU"/>
              </w:rPr>
            </w:pPr>
            <w:r w:rsidRPr="00FB5969">
              <w:rPr>
                <w:rFonts w:eastAsia="Times New Roman" w:cs="Times New Roman"/>
                <w:color w:val="000000"/>
                <w:sz w:val="22"/>
                <w:lang w:eastAsia="ru-RU"/>
              </w:rPr>
              <w:t>2016 г.</w:t>
            </w:r>
          </w:p>
        </w:tc>
        <w:tc>
          <w:tcPr>
            <w:tcW w:w="1741" w:type="dxa"/>
            <w:gridSpan w:val="2"/>
            <w:tcBorders>
              <w:top w:val="single" w:sz="4" w:space="0" w:color="auto"/>
              <w:left w:val="nil"/>
              <w:bottom w:val="single" w:sz="4" w:space="0" w:color="auto"/>
              <w:right w:val="single" w:sz="4" w:space="0" w:color="000000"/>
            </w:tcBorders>
            <w:shd w:val="clear" w:color="auto" w:fill="auto"/>
            <w:vAlign w:val="center"/>
            <w:hideMark/>
          </w:tcPr>
          <w:p w:rsidR="00FB5969" w:rsidRPr="00FB5969" w:rsidRDefault="00FB5969" w:rsidP="00FB5969">
            <w:pPr>
              <w:jc w:val="center"/>
              <w:rPr>
                <w:rFonts w:eastAsia="Times New Roman" w:cs="Times New Roman"/>
                <w:color w:val="000000"/>
                <w:sz w:val="22"/>
                <w:lang w:eastAsia="ru-RU"/>
              </w:rPr>
            </w:pPr>
            <w:r w:rsidRPr="00FB5969">
              <w:rPr>
                <w:rFonts w:eastAsia="Times New Roman" w:cs="Times New Roman"/>
                <w:color w:val="000000"/>
                <w:sz w:val="22"/>
                <w:lang w:eastAsia="ru-RU"/>
              </w:rPr>
              <w:t xml:space="preserve"> 2017 г.</w:t>
            </w:r>
          </w:p>
        </w:tc>
        <w:tc>
          <w:tcPr>
            <w:tcW w:w="1742" w:type="dxa"/>
            <w:gridSpan w:val="2"/>
            <w:tcBorders>
              <w:top w:val="single" w:sz="4" w:space="0" w:color="auto"/>
              <w:left w:val="nil"/>
              <w:bottom w:val="single" w:sz="4" w:space="0" w:color="auto"/>
              <w:right w:val="single" w:sz="4" w:space="0" w:color="000000"/>
            </w:tcBorders>
            <w:shd w:val="clear" w:color="auto" w:fill="auto"/>
            <w:vAlign w:val="center"/>
            <w:hideMark/>
          </w:tcPr>
          <w:p w:rsidR="00FB5969" w:rsidRPr="00FB5969" w:rsidRDefault="00FB5969" w:rsidP="00FB5969">
            <w:pPr>
              <w:jc w:val="center"/>
              <w:rPr>
                <w:rFonts w:eastAsia="Times New Roman" w:cs="Times New Roman"/>
                <w:color w:val="000000"/>
                <w:sz w:val="22"/>
                <w:lang w:eastAsia="ru-RU"/>
              </w:rPr>
            </w:pPr>
            <w:r w:rsidRPr="00FB5969">
              <w:rPr>
                <w:rFonts w:eastAsia="Times New Roman" w:cs="Times New Roman"/>
                <w:color w:val="000000"/>
                <w:sz w:val="22"/>
                <w:lang w:eastAsia="ru-RU"/>
              </w:rPr>
              <w:t>2018 г.</w:t>
            </w:r>
          </w:p>
        </w:tc>
        <w:tc>
          <w:tcPr>
            <w:tcW w:w="1741" w:type="dxa"/>
            <w:gridSpan w:val="2"/>
            <w:tcBorders>
              <w:top w:val="single" w:sz="4" w:space="0" w:color="auto"/>
              <w:left w:val="nil"/>
              <w:bottom w:val="single" w:sz="4" w:space="0" w:color="auto"/>
              <w:right w:val="single" w:sz="4" w:space="0" w:color="000000"/>
            </w:tcBorders>
            <w:shd w:val="clear" w:color="auto" w:fill="auto"/>
            <w:vAlign w:val="center"/>
            <w:hideMark/>
          </w:tcPr>
          <w:p w:rsidR="00FB5969" w:rsidRPr="00FB5969" w:rsidRDefault="00FB5969" w:rsidP="00FB5969">
            <w:pPr>
              <w:jc w:val="center"/>
              <w:rPr>
                <w:rFonts w:eastAsia="Times New Roman" w:cs="Times New Roman"/>
                <w:color w:val="000000"/>
                <w:sz w:val="22"/>
                <w:lang w:eastAsia="ru-RU"/>
              </w:rPr>
            </w:pPr>
            <w:r w:rsidRPr="00FB5969">
              <w:rPr>
                <w:rFonts w:eastAsia="Times New Roman" w:cs="Times New Roman"/>
                <w:color w:val="000000"/>
                <w:sz w:val="22"/>
                <w:lang w:eastAsia="ru-RU"/>
              </w:rPr>
              <w:t>2019 г.</w:t>
            </w:r>
          </w:p>
        </w:tc>
        <w:tc>
          <w:tcPr>
            <w:tcW w:w="1742" w:type="dxa"/>
            <w:gridSpan w:val="2"/>
            <w:tcBorders>
              <w:top w:val="single" w:sz="4" w:space="0" w:color="auto"/>
              <w:left w:val="nil"/>
              <w:bottom w:val="single" w:sz="4" w:space="0" w:color="auto"/>
              <w:right w:val="nil"/>
            </w:tcBorders>
            <w:shd w:val="clear" w:color="auto" w:fill="auto"/>
            <w:vAlign w:val="center"/>
            <w:hideMark/>
          </w:tcPr>
          <w:p w:rsidR="00FB5969" w:rsidRPr="00FB5969" w:rsidRDefault="00FB5969" w:rsidP="00FB5969">
            <w:pPr>
              <w:jc w:val="center"/>
              <w:rPr>
                <w:rFonts w:eastAsia="Times New Roman" w:cs="Times New Roman"/>
                <w:color w:val="000000"/>
                <w:sz w:val="22"/>
                <w:lang w:eastAsia="ru-RU"/>
              </w:rPr>
            </w:pPr>
            <w:r w:rsidRPr="00FB5969">
              <w:rPr>
                <w:rFonts w:eastAsia="Times New Roman" w:cs="Times New Roman"/>
                <w:color w:val="000000"/>
                <w:sz w:val="22"/>
                <w:lang w:eastAsia="ru-RU"/>
              </w:rPr>
              <w:t>2020-2023 г.</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FB5969" w:rsidRDefault="00FB5969" w:rsidP="00FB5969">
            <w:pPr>
              <w:jc w:val="center"/>
              <w:rPr>
                <w:rFonts w:eastAsia="Times New Roman" w:cs="Times New Roman"/>
                <w:color w:val="000000"/>
                <w:sz w:val="22"/>
                <w:lang w:eastAsia="ru-RU"/>
              </w:rPr>
            </w:pPr>
            <w:r w:rsidRPr="00FB5969">
              <w:rPr>
                <w:rFonts w:eastAsia="Times New Roman" w:cs="Times New Roman"/>
                <w:color w:val="000000"/>
                <w:sz w:val="22"/>
                <w:lang w:eastAsia="ru-RU"/>
              </w:rPr>
              <w:t xml:space="preserve"> м</w:t>
            </w:r>
            <w:r w:rsidRPr="00FB5969">
              <w:rPr>
                <w:rFonts w:eastAsia="Times New Roman" w:cs="Times New Roman"/>
                <w:color w:val="000000"/>
                <w:sz w:val="22"/>
                <w:vertAlign w:val="superscript"/>
                <w:lang w:eastAsia="ru-RU"/>
              </w:rPr>
              <w:t>3</w:t>
            </w:r>
            <w:r w:rsidR="005D19BF">
              <w:rPr>
                <w:rFonts w:eastAsia="Times New Roman" w:cs="Times New Roman"/>
                <w:color w:val="000000"/>
                <w:sz w:val="22"/>
                <w:lang w:eastAsia="ru-RU"/>
              </w:rPr>
              <w:t>/</w:t>
            </w:r>
            <w:proofErr w:type="spellStart"/>
            <w:r w:rsidR="005D19BF">
              <w:rPr>
                <w:rFonts w:eastAsia="Times New Roman" w:cs="Times New Roman"/>
                <w:color w:val="000000"/>
                <w:sz w:val="22"/>
                <w:lang w:eastAsia="ru-RU"/>
              </w:rPr>
              <w:t>сут</w:t>
            </w:r>
            <w:proofErr w:type="spellEnd"/>
          </w:p>
          <w:p w:rsidR="005D19BF" w:rsidRPr="00FB5969" w:rsidRDefault="005D19BF" w:rsidP="00FB5969">
            <w:pPr>
              <w:jc w:val="center"/>
              <w:rPr>
                <w:rFonts w:eastAsia="Times New Roman" w:cs="Times New Roman"/>
                <w:color w:val="000000"/>
                <w:sz w:val="22"/>
                <w:lang w:eastAsia="ru-RU"/>
              </w:rPr>
            </w:pPr>
            <w:r>
              <w:rPr>
                <w:rFonts w:eastAsia="Times New Roman" w:cs="Times New Roman"/>
                <w:color w:val="000000"/>
                <w:sz w:val="22"/>
                <w:lang w:eastAsia="ru-RU"/>
              </w:rPr>
              <w:t>с учетом ГВС</w:t>
            </w:r>
          </w:p>
        </w:tc>
      </w:tr>
      <w:tr w:rsidR="00AC1519" w:rsidRPr="00FB5969" w:rsidTr="00D5407E">
        <w:trPr>
          <w:cantSplit/>
          <w:trHeight w:val="1819"/>
        </w:trPr>
        <w:tc>
          <w:tcPr>
            <w:tcW w:w="1433" w:type="dxa"/>
            <w:vMerge/>
            <w:tcBorders>
              <w:top w:val="single" w:sz="4" w:space="0" w:color="auto"/>
              <w:left w:val="single" w:sz="4" w:space="0" w:color="auto"/>
              <w:bottom w:val="single" w:sz="4" w:space="0" w:color="000000"/>
              <w:right w:val="single" w:sz="4" w:space="0" w:color="auto"/>
            </w:tcBorders>
            <w:vAlign w:val="center"/>
            <w:hideMark/>
          </w:tcPr>
          <w:p w:rsidR="00FB5969" w:rsidRPr="00FB5969" w:rsidRDefault="00FB5969" w:rsidP="00FB5969">
            <w:pPr>
              <w:jc w:val="left"/>
              <w:rPr>
                <w:rFonts w:eastAsia="Times New Roman" w:cs="Times New Roman"/>
                <w:color w:val="000000"/>
                <w:sz w:val="22"/>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FB5969" w:rsidRPr="00FB5969" w:rsidRDefault="00FB5969" w:rsidP="00FB5969">
            <w:pPr>
              <w:jc w:val="left"/>
              <w:rPr>
                <w:rFonts w:eastAsia="Times New Roman" w:cs="Times New Roman"/>
                <w:color w:val="000000"/>
                <w:sz w:val="22"/>
                <w:lang w:eastAsia="ru-RU"/>
              </w:rPr>
            </w:pP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B5969" w:rsidRPr="00FB5969" w:rsidRDefault="00FB5969" w:rsidP="00FB5969">
            <w:pPr>
              <w:ind w:left="113" w:right="113"/>
              <w:jc w:val="center"/>
              <w:rPr>
                <w:rFonts w:eastAsia="Times New Roman" w:cs="Times New Roman"/>
                <w:color w:val="000000"/>
                <w:sz w:val="22"/>
                <w:lang w:eastAsia="ru-RU"/>
              </w:rPr>
            </w:pPr>
            <w:r w:rsidRPr="00FB5969">
              <w:rPr>
                <w:rFonts w:eastAsia="Times New Roman" w:cs="Times New Roman"/>
                <w:color w:val="000000"/>
                <w:sz w:val="22"/>
                <w:lang w:eastAsia="ru-RU"/>
              </w:rPr>
              <w:t>Численность населения, чел./м</w:t>
            </w:r>
            <w:proofErr w:type="gramStart"/>
            <w:r w:rsidRPr="00AC1519">
              <w:rPr>
                <w:rFonts w:eastAsia="Times New Roman" w:cs="Times New Roman"/>
                <w:color w:val="000000"/>
                <w:sz w:val="22"/>
                <w:vertAlign w:val="superscript"/>
                <w:lang w:eastAsia="ru-RU"/>
              </w:rPr>
              <w:t>2</w:t>
            </w:r>
            <w:proofErr w:type="gramEnd"/>
          </w:p>
        </w:tc>
        <w:tc>
          <w:tcPr>
            <w:tcW w:w="992" w:type="dxa"/>
            <w:tcBorders>
              <w:top w:val="nil"/>
              <w:left w:val="nil"/>
              <w:bottom w:val="single" w:sz="4" w:space="0" w:color="auto"/>
              <w:right w:val="single" w:sz="4" w:space="0" w:color="auto"/>
            </w:tcBorders>
            <w:shd w:val="clear" w:color="auto" w:fill="auto"/>
            <w:textDirection w:val="btLr"/>
            <w:vAlign w:val="center"/>
            <w:hideMark/>
          </w:tcPr>
          <w:p w:rsidR="00FB5969" w:rsidRPr="00FB5969" w:rsidRDefault="00FB5969" w:rsidP="00FB5969">
            <w:pPr>
              <w:ind w:left="113" w:right="113"/>
              <w:jc w:val="center"/>
              <w:rPr>
                <w:rFonts w:eastAsia="Times New Roman" w:cs="Times New Roman"/>
                <w:color w:val="000000"/>
                <w:sz w:val="22"/>
                <w:lang w:eastAsia="ru-RU"/>
              </w:rPr>
            </w:pPr>
            <w:r w:rsidRPr="00FB5969">
              <w:rPr>
                <w:rFonts w:eastAsia="Times New Roman" w:cs="Times New Roman"/>
                <w:color w:val="000000"/>
                <w:sz w:val="22"/>
                <w:lang w:eastAsia="ru-RU"/>
              </w:rPr>
              <w:t xml:space="preserve"> м</w:t>
            </w:r>
            <w:r w:rsidRPr="00FB5969">
              <w:rPr>
                <w:rFonts w:eastAsia="Times New Roman" w:cs="Times New Roman"/>
                <w:color w:val="000000"/>
                <w:sz w:val="22"/>
                <w:vertAlign w:val="superscript"/>
                <w:lang w:eastAsia="ru-RU"/>
              </w:rPr>
              <w:t>3</w:t>
            </w:r>
            <w:r w:rsidRPr="00FB5969">
              <w:rPr>
                <w:rFonts w:eastAsia="Times New Roman" w:cs="Times New Roman"/>
                <w:color w:val="000000"/>
                <w:sz w:val="22"/>
                <w:lang w:eastAsia="ru-RU"/>
              </w:rPr>
              <w:t>/</w:t>
            </w:r>
            <w:proofErr w:type="spellStart"/>
            <w:r w:rsidRPr="00FB5969">
              <w:rPr>
                <w:rFonts w:eastAsia="Times New Roman" w:cs="Times New Roman"/>
                <w:color w:val="000000"/>
                <w:sz w:val="22"/>
                <w:lang w:eastAsia="ru-RU"/>
              </w:rPr>
              <w:t>сут</w:t>
            </w:r>
            <w:proofErr w:type="spellEnd"/>
          </w:p>
        </w:tc>
        <w:tc>
          <w:tcPr>
            <w:tcW w:w="709" w:type="dxa"/>
            <w:tcBorders>
              <w:top w:val="nil"/>
              <w:left w:val="nil"/>
              <w:bottom w:val="single" w:sz="4" w:space="0" w:color="auto"/>
              <w:right w:val="single" w:sz="4" w:space="0" w:color="auto"/>
            </w:tcBorders>
            <w:shd w:val="clear" w:color="auto" w:fill="auto"/>
            <w:textDirection w:val="btLr"/>
            <w:vAlign w:val="center"/>
            <w:hideMark/>
          </w:tcPr>
          <w:p w:rsidR="00FB5969" w:rsidRPr="00FB5969" w:rsidRDefault="00FB5969" w:rsidP="00FB5969">
            <w:pPr>
              <w:ind w:left="113" w:right="113"/>
              <w:jc w:val="center"/>
              <w:rPr>
                <w:rFonts w:eastAsia="Times New Roman" w:cs="Times New Roman"/>
                <w:color w:val="000000"/>
                <w:sz w:val="22"/>
                <w:lang w:eastAsia="ru-RU"/>
              </w:rPr>
            </w:pPr>
            <w:r w:rsidRPr="00FB5969">
              <w:rPr>
                <w:rFonts w:eastAsia="Times New Roman" w:cs="Times New Roman"/>
                <w:color w:val="000000"/>
                <w:sz w:val="22"/>
                <w:lang w:eastAsia="ru-RU"/>
              </w:rPr>
              <w:t>Численность населения, чел./м</w:t>
            </w:r>
            <w:proofErr w:type="gramStart"/>
            <w:r w:rsidRPr="00AC1519">
              <w:rPr>
                <w:rFonts w:eastAsia="Times New Roman" w:cs="Times New Roman"/>
                <w:color w:val="000000"/>
                <w:sz w:val="22"/>
                <w:vertAlign w:val="superscript"/>
                <w:lang w:eastAsia="ru-RU"/>
              </w:rPr>
              <w:t>2</w:t>
            </w:r>
            <w:proofErr w:type="gramEnd"/>
          </w:p>
        </w:tc>
        <w:tc>
          <w:tcPr>
            <w:tcW w:w="1032" w:type="dxa"/>
            <w:tcBorders>
              <w:top w:val="nil"/>
              <w:left w:val="nil"/>
              <w:bottom w:val="single" w:sz="4" w:space="0" w:color="auto"/>
              <w:right w:val="single" w:sz="4" w:space="0" w:color="auto"/>
            </w:tcBorders>
            <w:shd w:val="clear" w:color="auto" w:fill="auto"/>
            <w:textDirection w:val="btLr"/>
            <w:vAlign w:val="center"/>
            <w:hideMark/>
          </w:tcPr>
          <w:p w:rsidR="00FB5969" w:rsidRPr="00FB5969" w:rsidRDefault="00FB5969" w:rsidP="00FB5969">
            <w:pPr>
              <w:ind w:left="113" w:right="113"/>
              <w:jc w:val="center"/>
              <w:rPr>
                <w:rFonts w:eastAsia="Times New Roman" w:cs="Times New Roman"/>
                <w:color w:val="000000"/>
                <w:sz w:val="22"/>
                <w:lang w:eastAsia="ru-RU"/>
              </w:rPr>
            </w:pPr>
            <w:r w:rsidRPr="00FB5969">
              <w:rPr>
                <w:rFonts w:eastAsia="Times New Roman" w:cs="Times New Roman"/>
                <w:color w:val="000000"/>
                <w:sz w:val="22"/>
                <w:lang w:eastAsia="ru-RU"/>
              </w:rPr>
              <w:t>м</w:t>
            </w:r>
            <w:r w:rsidRPr="00FB5969">
              <w:rPr>
                <w:rFonts w:eastAsia="Times New Roman" w:cs="Times New Roman"/>
                <w:color w:val="000000"/>
                <w:sz w:val="22"/>
                <w:vertAlign w:val="superscript"/>
                <w:lang w:eastAsia="ru-RU"/>
              </w:rPr>
              <w:t>3</w:t>
            </w:r>
            <w:r w:rsidRPr="00FB5969">
              <w:rPr>
                <w:rFonts w:eastAsia="Times New Roman" w:cs="Times New Roman"/>
                <w:color w:val="000000"/>
                <w:sz w:val="22"/>
                <w:lang w:eastAsia="ru-RU"/>
              </w:rPr>
              <w:t>/</w:t>
            </w:r>
            <w:proofErr w:type="spellStart"/>
            <w:r w:rsidRPr="00FB5969">
              <w:rPr>
                <w:rFonts w:eastAsia="Times New Roman" w:cs="Times New Roman"/>
                <w:color w:val="000000"/>
                <w:sz w:val="22"/>
                <w:lang w:eastAsia="ru-RU"/>
              </w:rPr>
              <w:t>сут</w:t>
            </w:r>
            <w:proofErr w:type="spellEnd"/>
          </w:p>
        </w:tc>
        <w:tc>
          <w:tcPr>
            <w:tcW w:w="669" w:type="dxa"/>
            <w:tcBorders>
              <w:top w:val="nil"/>
              <w:left w:val="nil"/>
              <w:bottom w:val="single" w:sz="4" w:space="0" w:color="auto"/>
              <w:right w:val="single" w:sz="4" w:space="0" w:color="auto"/>
            </w:tcBorders>
            <w:shd w:val="clear" w:color="auto" w:fill="auto"/>
            <w:textDirection w:val="btLr"/>
            <w:vAlign w:val="center"/>
            <w:hideMark/>
          </w:tcPr>
          <w:p w:rsidR="00FB5969" w:rsidRPr="00FB5969" w:rsidRDefault="00FB5969" w:rsidP="00FB5969">
            <w:pPr>
              <w:ind w:left="113" w:right="113"/>
              <w:jc w:val="center"/>
              <w:rPr>
                <w:rFonts w:eastAsia="Times New Roman" w:cs="Times New Roman"/>
                <w:color w:val="000000"/>
                <w:sz w:val="22"/>
                <w:lang w:eastAsia="ru-RU"/>
              </w:rPr>
            </w:pPr>
            <w:r w:rsidRPr="00FB5969">
              <w:rPr>
                <w:rFonts w:eastAsia="Times New Roman" w:cs="Times New Roman"/>
                <w:color w:val="000000"/>
                <w:sz w:val="22"/>
                <w:lang w:eastAsia="ru-RU"/>
              </w:rPr>
              <w:t>Численность населения, чел./м</w:t>
            </w:r>
            <w:proofErr w:type="gramStart"/>
            <w:r w:rsidRPr="00AC1519">
              <w:rPr>
                <w:rFonts w:eastAsia="Times New Roman" w:cs="Times New Roman"/>
                <w:color w:val="000000"/>
                <w:sz w:val="22"/>
                <w:vertAlign w:val="superscript"/>
                <w:lang w:eastAsia="ru-RU"/>
              </w:rPr>
              <w:t>2</w:t>
            </w:r>
            <w:proofErr w:type="gramEnd"/>
          </w:p>
        </w:tc>
        <w:tc>
          <w:tcPr>
            <w:tcW w:w="1073" w:type="dxa"/>
            <w:tcBorders>
              <w:top w:val="nil"/>
              <w:left w:val="nil"/>
              <w:bottom w:val="single" w:sz="4" w:space="0" w:color="auto"/>
              <w:right w:val="single" w:sz="4" w:space="0" w:color="auto"/>
            </w:tcBorders>
            <w:shd w:val="clear" w:color="auto" w:fill="auto"/>
            <w:textDirection w:val="btLr"/>
            <w:vAlign w:val="center"/>
            <w:hideMark/>
          </w:tcPr>
          <w:p w:rsidR="00FB5969" w:rsidRPr="00FB5969" w:rsidRDefault="00FB5969" w:rsidP="00FB5969">
            <w:pPr>
              <w:ind w:left="113" w:right="113"/>
              <w:jc w:val="center"/>
              <w:rPr>
                <w:rFonts w:eastAsia="Times New Roman" w:cs="Times New Roman"/>
                <w:color w:val="000000"/>
                <w:sz w:val="22"/>
                <w:lang w:eastAsia="ru-RU"/>
              </w:rPr>
            </w:pPr>
            <w:r w:rsidRPr="00FB5969">
              <w:rPr>
                <w:rFonts w:eastAsia="Times New Roman" w:cs="Times New Roman"/>
                <w:color w:val="000000"/>
                <w:sz w:val="22"/>
                <w:lang w:eastAsia="ru-RU"/>
              </w:rPr>
              <w:t>м</w:t>
            </w:r>
            <w:r w:rsidRPr="00FB5969">
              <w:rPr>
                <w:rFonts w:eastAsia="Times New Roman" w:cs="Times New Roman"/>
                <w:color w:val="000000"/>
                <w:sz w:val="22"/>
                <w:vertAlign w:val="superscript"/>
                <w:lang w:eastAsia="ru-RU"/>
              </w:rPr>
              <w:t>3</w:t>
            </w:r>
            <w:r w:rsidRPr="00FB5969">
              <w:rPr>
                <w:rFonts w:eastAsia="Times New Roman" w:cs="Times New Roman"/>
                <w:color w:val="000000"/>
                <w:sz w:val="22"/>
                <w:lang w:eastAsia="ru-RU"/>
              </w:rPr>
              <w:t>/</w:t>
            </w:r>
            <w:proofErr w:type="spellStart"/>
            <w:r w:rsidRPr="00FB5969">
              <w:rPr>
                <w:rFonts w:eastAsia="Times New Roman" w:cs="Times New Roman"/>
                <w:color w:val="000000"/>
                <w:sz w:val="22"/>
                <w:lang w:eastAsia="ru-RU"/>
              </w:rPr>
              <w:t>сут</w:t>
            </w:r>
            <w:proofErr w:type="spellEnd"/>
          </w:p>
        </w:tc>
        <w:tc>
          <w:tcPr>
            <w:tcW w:w="770" w:type="dxa"/>
            <w:tcBorders>
              <w:top w:val="nil"/>
              <w:left w:val="nil"/>
              <w:bottom w:val="single" w:sz="4" w:space="0" w:color="auto"/>
              <w:right w:val="single" w:sz="4" w:space="0" w:color="auto"/>
            </w:tcBorders>
            <w:shd w:val="clear" w:color="auto" w:fill="auto"/>
            <w:textDirection w:val="btLr"/>
            <w:vAlign w:val="center"/>
            <w:hideMark/>
          </w:tcPr>
          <w:p w:rsidR="00FB5969" w:rsidRPr="00FB5969" w:rsidRDefault="00FB5969" w:rsidP="00FB5969">
            <w:pPr>
              <w:ind w:left="113" w:right="113"/>
              <w:jc w:val="center"/>
              <w:rPr>
                <w:rFonts w:eastAsia="Times New Roman" w:cs="Times New Roman"/>
                <w:color w:val="000000"/>
                <w:sz w:val="22"/>
                <w:lang w:eastAsia="ru-RU"/>
              </w:rPr>
            </w:pPr>
            <w:r w:rsidRPr="00FB5969">
              <w:rPr>
                <w:rFonts w:eastAsia="Times New Roman" w:cs="Times New Roman"/>
                <w:color w:val="000000"/>
                <w:sz w:val="22"/>
                <w:lang w:eastAsia="ru-RU"/>
              </w:rPr>
              <w:t>Численность населения, чел./м</w:t>
            </w:r>
            <w:proofErr w:type="gramStart"/>
            <w:r w:rsidRPr="00AC1519">
              <w:rPr>
                <w:rFonts w:eastAsia="Times New Roman" w:cs="Times New Roman"/>
                <w:color w:val="000000"/>
                <w:sz w:val="22"/>
                <w:vertAlign w:val="superscript"/>
                <w:lang w:eastAsia="ru-RU"/>
              </w:rPr>
              <w:t>2</w:t>
            </w:r>
            <w:proofErr w:type="gramEnd"/>
          </w:p>
        </w:tc>
        <w:tc>
          <w:tcPr>
            <w:tcW w:w="971" w:type="dxa"/>
            <w:tcBorders>
              <w:top w:val="nil"/>
              <w:left w:val="nil"/>
              <w:bottom w:val="single" w:sz="4" w:space="0" w:color="auto"/>
              <w:right w:val="single" w:sz="4" w:space="0" w:color="auto"/>
            </w:tcBorders>
            <w:shd w:val="clear" w:color="auto" w:fill="auto"/>
            <w:textDirection w:val="btLr"/>
            <w:vAlign w:val="center"/>
            <w:hideMark/>
          </w:tcPr>
          <w:p w:rsidR="00FB5969" w:rsidRPr="00FB5969" w:rsidRDefault="00FB5969" w:rsidP="00FB5969">
            <w:pPr>
              <w:ind w:left="113" w:right="113"/>
              <w:jc w:val="center"/>
              <w:rPr>
                <w:rFonts w:eastAsia="Times New Roman" w:cs="Times New Roman"/>
                <w:color w:val="000000"/>
                <w:sz w:val="22"/>
                <w:lang w:eastAsia="ru-RU"/>
              </w:rPr>
            </w:pPr>
            <w:r w:rsidRPr="00FB5969">
              <w:rPr>
                <w:rFonts w:eastAsia="Times New Roman" w:cs="Times New Roman"/>
                <w:color w:val="000000"/>
                <w:sz w:val="22"/>
                <w:lang w:eastAsia="ru-RU"/>
              </w:rPr>
              <w:t xml:space="preserve"> м</w:t>
            </w:r>
            <w:r w:rsidRPr="00FB5969">
              <w:rPr>
                <w:rFonts w:eastAsia="Times New Roman" w:cs="Times New Roman"/>
                <w:color w:val="000000"/>
                <w:sz w:val="22"/>
                <w:vertAlign w:val="superscript"/>
                <w:lang w:eastAsia="ru-RU"/>
              </w:rPr>
              <w:t>3</w:t>
            </w:r>
            <w:r w:rsidRPr="00FB5969">
              <w:rPr>
                <w:rFonts w:eastAsia="Times New Roman" w:cs="Times New Roman"/>
                <w:color w:val="000000"/>
                <w:sz w:val="22"/>
                <w:lang w:eastAsia="ru-RU"/>
              </w:rPr>
              <w:t>/</w:t>
            </w:r>
            <w:proofErr w:type="spellStart"/>
            <w:r w:rsidRPr="00FB5969">
              <w:rPr>
                <w:rFonts w:eastAsia="Times New Roman" w:cs="Times New Roman"/>
                <w:color w:val="000000"/>
                <w:sz w:val="22"/>
                <w:lang w:eastAsia="ru-RU"/>
              </w:rPr>
              <w:t>сут</w:t>
            </w:r>
            <w:proofErr w:type="spellEnd"/>
          </w:p>
        </w:tc>
        <w:tc>
          <w:tcPr>
            <w:tcW w:w="730" w:type="dxa"/>
            <w:tcBorders>
              <w:top w:val="nil"/>
              <w:left w:val="nil"/>
              <w:bottom w:val="single" w:sz="4" w:space="0" w:color="auto"/>
              <w:right w:val="single" w:sz="4" w:space="0" w:color="auto"/>
            </w:tcBorders>
            <w:shd w:val="clear" w:color="auto" w:fill="auto"/>
            <w:textDirection w:val="btLr"/>
            <w:vAlign w:val="center"/>
            <w:hideMark/>
          </w:tcPr>
          <w:p w:rsidR="00FB5969" w:rsidRPr="00FB5969" w:rsidRDefault="00FB5969" w:rsidP="00FB5969">
            <w:pPr>
              <w:ind w:left="113" w:right="113"/>
              <w:jc w:val="center"/>
              <w:rPr>
                <w:rFonts w:eastAsia="Times New Roman" w:cs="Times New Roman"/>
                <w:color w:val="000000"/>
                <w:sz w:val="22"/>
                <w:lang w:eastAsia="ru-RU"/>
              </w:rPr>
            </w:pPr>
            <w:r w:rsidRPr="00FB5969">
              <w:rPr>
                <w:rFonts w:eastAsia="Times New Roman" w:cs="Times New Roman"/>
                <w:color w:val="000000"/>
                <w:sz w:val="22"/>
                <w:lang w:eastAsia="ru-RU"/>
              </w:rPr>
              <w:t>Численность населения, чел./м</w:t>
            </w:r>
            <w:proofErr w:type="gramStart"/>
            <w:r w:rsidRPr="00AC1519">
              <w:rPr>
                <w:rFonts w:eastAsia="Times New Roman" w:cs="Times New Roman"/>
                <w:color w:val="000000"/>
                <w:sz w:val="22"/>
                <w:vertAlign w:val="superscript"/>
                <w:lang w:eastAsia="ru-RU"/>
              </w:rPr>
              <w:t>2</w:t>
            </w:r>
            <w:proofErr w:type="gramEnd"/>
          </w:p>
        </w:tc>
        <w:tc>
          <w:tcPr>
            <w:tcW w:w="1012" w:type="dxa"/>
            <w:tcBorders>
              <w:top w:val="nil"/>
              <w:left w:val="nil"/>
              <w:bottom w:val="single" w:sz="4" w:space="0" w:color="auto"/>
              <w:right w:val="single" w:sz="4" w:space="0" w:color="auto"/>
            </w:tcBorders>
            <w:shd w:val="clear" w:color="auto" w:fill="auto"/>
            <w:textDirection w:val="btLr"/>
            <w:vAlign w:val="center"/>
            <w:hideMark/>
          </w:tcPr>
          <w:p w:rsidR="00FB5969" w:rsidRPr="00FB5969" w:rsidRDefault="00FB5969" w:rsidP="00FB5969">
            <w:pPr>
              <w:ind w:left="113" w:right="113"/>
              <w:jc w:val="center"/>
              <w:rPr>
                <w:rFonts w:eastAsia="Times New Roman" w:cs="Times New Roman"/>
                <w:color w:val="000000"/>
                <w:sz w:val="22"/>
                <w:lang w:eastAsia="ru-RU"/>
              </w:rPr>
            </w:pPr>
            <w:r w:rsidRPr="00FB5969">
              <w:rPr>
                <w:rFonts w:eastAsia="Times New Roman" w:cs="Times New Roman"/>
                <w:color w:val="000000"/>
                <w:sz w:val="22"/>
                <w:lang w:eastAsia="ru-RU"/>
              </w:rPr>
              <w:t xml:space="preserve"> м</w:t>
            </w:r>
            <w:r w:rsidRPr="00FB5969">
              <w:rPr>
                <w:rFonts w:eastAsia="Times New Roman" w:cs="Times New Roman"/>
                <w:color w:val="000000"/>
                <w:sz w:val="22"/>
                <w:vertAlign w:val="superscript"/>
                <w:lang w:eastAsia="ru-RU"/>
              </w:rPr>
              <w:t>3</w:t>
            </w:r>
            <w:r w:rsidRPr="00FB5969">
              <w:rPr>
                <w:rFonts w:eastAsia="Times New Roman" w:cs="Times New Roman"/>
                <w:color w:val="000000"/>
                <w:sz w:val="22"/>
                <w:lang w:eastAsia="ru-RU"/>
              </w:rPr>
              <w:t>/</w:t>
            </w:r>
            <w:proofErr w:type="spellStart"/>
            <w:r w:rsidRPr="00FB5969">
              <w:rPr>
                <w:rFonts w:eastAsia="Times New Roman" w:cs="Times New Roman"/>
                <w:color w:val="000000"/>
                <w:sz w:val="22"/>
                <w:lang w:eastAsia="ru-RU"/>
              </w:rPr>
              <w:t>сут</w:t>
            </w:r>
            <w:proofErr w:type="spellEnd"/>
          </w:p>
        </w:tc>
        <w:tc>
          <w:tcPr>
            <w:tcW w:w="689" w:type="dxa"/>
            <w:tcBorders>
              <w:top w:val="nil"/>
              <w:left w:val="nil"/>
              <w:bottom w:val="single" w:sz="4" w:space="0" w:color="auto"/>
              <w:right w:val="single" w:sz="4" w:space="0" w:color="auto"/>
            </w:tcBorders>
            <w:shd w:val="clear" w:color="auto" w:fill="auto"/>
            <w:textDirection w:val="btLr"/>
            <w:vAlign w:val="center"/>
            <w:hideMark/>
          </w:tcPr>
          <w:p w:rsidR="00FB5969" w:rsidRPr="00FB5969" w:rsidRDefault="00FB5969" w:rsidP="00FB5969">
            <w:pPr>
              <w:ind w:left="113" w:right="113"/>
              <w:jc w:val="center"/>
              <w:rPr>
                <w:rFonts w:eastAsia="Times New Roman" w:cs="Times New Roman"/>
                <w:color w:val="000000"/>
                <w:sz w:val="22"/>
                <w:lang w:eastAsia="ru-RU"/>
              </w:rPr>
            </w:pPr>
            <w:r w:rsidRPr="00FB5969">
              <w:rPr>
                <w:rFonts w:eastAsia="Times New Roman" w:cs="Times New Roman"/>
                <w:color w:val="000000"/>
                <w:sz w:val="22"/>
                <w:lang w:eastAsia="ru-RU"/>
              </w:rPr>
              <w:t>Численность населения, чел./м</w:t>
            </w:r>
            <w:proofErr w:type="gramStart"/>
            <w:r w:rsidRPr="00AC1519">
              <w:rPr>
                <w:rFonts w:eastAsia="Times New Roman" w:cs="Times New Roman"/>
                <w:color w:val="000000"/>
                <w:sz w:val="22"/>
                <w:vertAlign w:val="superscript"/>
                <w:lang w:eastAsia="ru-RU"/>
              </w:rPr>
              <w:t>2</w:t>
            </w:r>
            <w:proofErr w:type="gramEnd"/>
          </w:p>
        </w:tc>
        <w:tc>
          <w:tcPr>
            <w:tcW w:w="1052" w:type="dxa"/>
            <w:tcBorders>
              <w:top w:val="nil"/>
              <w:left w:val="nil"/>
              <w:bottom w:val="single" w:sz="4" w:space="0" w:color="auto"/>
              <w:right w:val="single" w:sz="4" w:space="0" w:color="auto"/>
            </w:tcBorders>
            <w:shd w:val="clear" w:color="auto" w:fill="auto"/>
            <w:textDirection w:val="btLr"/>
            <w:vAlign w:val="center"/>
            <w:hideMark/>
          </w:tcPr>
          <w:p w:rsidR="00FB5969" w:rsidRPr="00FB5969" w:rsidRDefault="00FB5969" w:rsidP="00FB5969">
            <w:pPr>
              <w:ind w:left="113" w:right="113"/>
              <w:jc w:val="center"/>
              <w:rPr>
                <w:rFonts w:eastAsia="Times New Roman" w:cs="Times New Roman"/>
                <w:color w:val="000000"/>
                <w:sz w:val="22"/>
                <w:lang w:eastAsia="ru-RU"/>
              </w:rPr>
            </w:pPr>
            <w:r w:rsidRPr="00FB5969">
              <w:rPr>
                <w:rFonts w:eastAsia="Times New Roman" w:cs="Times New Roman"/>
                <w:color w:val="000000"/>
                <w:sz w:val="22"/>
                <w:lang w:eastAsia="ru-RU"/>
              </w:rPr>
              <w:t xml:space="preserve"> м</w:t>
            </w:r>
            <w:r w:rsidRPr="00FB5969">
              <w:rPr>
                <w:rFonts w:eastAsia="Times New Roman" w:cs="Times New Roman"/>
                <w:color w:val="000000"/>
                <w:sz w:val="22"/>
                <w:vertAlign w:val="superscript"/>
                <w:lang w:eastAsia="ru-RU"/>
              </w:rPr>
              <w:t>3</w:t>
            </w:r>
            <w:r w:rsidRPr="00FB5969">
              <w:rPr>
                <w:rFonts w:eastAsia="Times New Roman" w:cs="Times New Roman"/>
                <w:color w:val="000000"/>
                <w:sz w:val="22"/>
                <w:lang w:eastAsia="ru-RU"/>
              </w:rPr>
              <w:t>/</w:t>
            </w:r>
            <w:proofErr w:type="spellStart"/>
            <w:r w:rsidRPr="00FB5969">
              <w:rPr>
                <w:rFonts w:eastAsia="Times New Roman" w:cs="Times New Roman"/>
                <w:color w:val="000000"/>
                <w:sz w:val="22"/>
                <w:lang w:eastAsia="ru-RU"/>
              </w:rPr>
              <w:t>сут</w:t>
            </w:r>
            <w:proofErr w:type="spellEnd"/>
          </w:p>
        </w:tc>
        <w:tc>
          <w:tcPr>
            <w:tcW w:w="790" w:type="dxa"/>
            <w:tcBorders>
              <w:top w:val="nil"/>
              <w:left w:val="nil"/>
              <w:bottom w:val="single" w:sz="4" w:space="0" w:color="auto"/>
              <w:right w:val="single" w:sz="4" w:space="0" w:color="auto"/>
            </w:tcBorders>
            <w:shd w:val="clear" w:color="auto" w:fill="auto"/>
            <w:textDirection w:val="btLr"/>
            <w:vAlign w:val="center"/>
            <w:hideMark/>
          </w:tcPr>
          <w:p w:rsidR="00FB5969" w:rsidRPr="00FB5969" w:rsidRDefault="00FB5969" w:rsidP="00FB5969">
            <w:pPr>
              <w:ind w:left="113" w:right="113"/>
              <w:jc w:val="center"/>
              <w:rPr>
                <w:rFonts w:eastAsia="Times New Roman" w:cs="Times New Roman"/>
                <w:color w:val="000000"/>
                <w:sz w:val="22"/>
                <w:lang w:eastAsia="ru-RU"/>
              </w:rPr>
            </w:pPr>
            <w:r w:rsidRPr="00FB5969">
              <w:rPr>
                <w:rFonts w:eastAsia="Times New Roman" w:cs="Times New Roman"/>
                <w:color w:val="000000"/>
                <w:sz w:val="22"/>
                <w:lang w:eastAsia="ru-RU"/>
              </w:rPr>
              <w:t>Численность населения, чел./м</w:t>
            </w:r>
            <w:proofErr w:type="gramStart"/>
            <w:r w:rsidRPr="00AC1519">
              <w:rPr>
                <w:rFonts w:eastAsia="Times New Roman" w:cs="Times New Roman"/>
                <w:color w:val="000000"/>
                <w:sz w:val="22"/>
                <w:vertAlign w:val="superscript"/>
                <w:lang w:eastAsia="ru-RU"/>
              </w:rPr>
              <w:t>2</w:t>
            </w:r>
            <w:proofErr w:type="gramEnd"/>
          </w:p>
        </w:tc>
        <w:tc>
          <w:tcPr>
            <w:tcW w:w="952" w:type="dxa"/>
            <w:tcBorders>
              <w:top w:val="nil"/>
              <w:left w:val="nil"/>
              <w:bottom w:val="single" w:sz="4" w:space="0" w:color="auto"/>
              <w:right w:val="nil"/>
            </w:tcBorders>
            <w:shd w:val="clear" w:color="auto" w:fill="auto"/>
            <w:vAlign w:val="center"/>
            <w:hideMark/>
          </w:tcPr>
          <w:p w:rsidR="00FB5969" w:rsidRPr="00FB5969" w:rsidRDefault="00FB5969" w:rsidP="00FB5969">
            <w:pPr>
              <w:jc w:val="center"/>
              <w:rPr>
                <w:rFonts w:eastAsia="Times New Roman" w:cs="Times New Roman"/>
                <w:color w:val="000000"/>
                <w:sz w:val="22"/>
                <w:lang w:eastAsia="ru-RU"/>
              </w:rPr>
            </w:pPr>
            <w:r w:rsidRPr="00FB5969">
              <w:rPr>
                <w:rFonts w:eastAsia="Times New Roman" w:cs="Times New Roman"/>
                <w:color w:val="000000"/>
                <w:sz w:val="22"/>
                <w:lang w:eastAsia="ru-RU"/>
              </w:rPr>
              <w:t xml:space="preserve"> м</w:t>
            </w:r>
            <w:r w:rsidRPr="00FB5969">
              <w:rPr>
                <w:rFonts w:eastAsia="Times New Roman" w:cs="Times New Roman"/>
                <w:color w:val="000000"/>
                <w:sz w:val="22"/>
                <w:vertAlign w:val="superscript"/>
                <w:lang w:eastAsia="ru-RU"/>
              </w:rPr>
              <w:t>3</w:t>
            </w:r>
            <w:r w:rsidRPr="00FB5969">
              <w:rPr>
                <w:rFonts w:eastAsia="Times New Roman" w:cs="Times New Roman"/>
                <w:color w:val="000000"/>
                <w:sz w:val="22"/>
                <w:lang w:eastAsia="ru-RU"/>
              </w:rPr>
              <w:t>/</w:t>
            </w:r>
            <w:proofErr w:type="spellStart"/>
            <w:r w:rsidRPr="00FB5969">
              <w:rPr>
                <w:rFonts w:eastAsia="Times New Roman" w:cs="Times New Roman"/>
                <w:color w:val="000000"/>
                <w:sz w:val="22"/>
                <w:lang w:eastAsia="ru-RU"/>
              </w:rPr>
              <w:t>сут</w:t>
            </w:r>
            <w:proofErr w:type="spellEnd"/>
          </w:p>
        </w:tc>
        <w:tc>
          <w:tcPr>
            <w:tcW w:w="1275" w:type="dxa"/>
            <w:vMerge/>
            <w:tcBorders>
              <w:top w:val="nil"/>
              <w:left w:val="single" w:sz="4" w:space="0" w:color="auto"/>
              <w:bottom w:val="single" w:sz="4" w:space="0" w:color="000000"/>
              <w:right w:val="single" w:sz="4" w:space="0" w:color="auto"/>
            </w:tcBorders>
            <w:vAlign w:val="center"/>
            <w:hideMark/>
          </w:tcPr>
          <w:p w:rsidR="00FB5969" w:rsidRPr="00FB5969" w:rsidRDefault="00FB5969" w:rsidP="00FB5969">
            <w:pPr>
              <w:jc w:val="left"/>
              <w:rPr>
                <w:rFonts w:eastAsia="Times New Roman" w:cs="Times New Roman"/>
                <w:color w:val="000000"/>
                <w:sz w:val="22"/>
                <w:lang w:eastAsia="ru-RU"/>
              </w:rPr>
            </w:pPr>
          </w:p>
        </w:tc>
      </w:tr>
      <w:tr w:rsidR="00671713" w:rsidRPr="00FB5969" w:rsidTr="00B44A86">
        <w:trPr>
          <w:trHeight w:val="3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71713" w:rsidRPr="00FB5969" w:rsidRDefault="00671713" w:rsidP="00FB5969">
            <w:pPr>
              <w:jc w:val="left"/>
              <w:rPr>
                <w:rFonts w:eastAsia="Times New Roman" w:cs="Times New Roman"/>
                <w:color w:val="000000"/>
                <w:sz w:val="22"/>
                <w:lang w:eastAsia="ru-RU"/>
              </w:rPr>
            </w:pPr>
            <w:r w:rsidRPr="00FB5969">
              <w:rPr>
                <w:rFonts w:eastAsia="Times New Roman" w:cs="Times New Roman"/>
                <w:color w:val="000000"/>
                <w:sz w:val="22"/>
                <w:lang w:eastAsia="ru-RU"/>
              </w:rPr>
              <w:t>1</w:t>
            </w:r>
          </w:p>
        </w:tc>
        <w:tc>
          <w:tcPr>
            <w:tcW w:w="99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466,74</w:t>
            </w:r>
          </w:p>
        </w:tc>
        <w:tc>
          <w:tcPr>
            <w:tcW w:w="708"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466,74</w:t>
            </w:r>
          </w:p>
        </w:tc>
        <w:tc>
          <w:tcPr>
            <w:tcW w:w="70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3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466,74</w:t>
            </w:r>
          </w:p>
        </w:tc>
        <w:tc>
          <w:tcPr>
            <w:tcW w:w="66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466,74</w:t>
            </w:r>
          </w:p>
        </w:tc>
        <w:tc>
          <w:tcPr>
            <w:tcW w:w="77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71"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466,74</w:t>
            </w:r>
          </w:p>
        </w:tc>
        <w:tc>
          <w:tcPr>
            <w:tcW w:w="73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1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466,74</w:t>
            </w:r>
          </w:p>
        </w:tc>
        <w:tc>
          <w:tcPr>
            <w:tcW w:w="68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466,74</w:t>
            </w:r>
          </w:p>
        </w:tc>
        <w:tc>
          <w:tcPr>
            <w:tcW w:w="79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466,74</w:t>
            </w:r>
          </w:p>
        </w:tc>
        <w:tc>
          <w:tcPr>
            <w:tcW w:w="1275"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653,436</w:t>
            </w:r>
          </w:p>
        </w:tc>
      </w:tr>
      <w:tr w:rsidR="00671713" w:rsidRPr="00FB5969" w:rsidTr="00B44A86">
        <w:trPr>
          <w:trHeight w:val="3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71713" w:rsidRPr="00FB5969" w:rsidRDefault="00671713" w:rsidP="00FB5969">
            <w:pPr>
              <w:jc w:val="left"/>
              <w:rPr>
                <w:rFonts w:eastAsia="Times New Roman" w:cs="Times New Roman"/>
                <w:color w:val="000000"/>
                <w:sz w:val="22"/>
                <w:lang w:eastAsia="ru-RU"/>
              </w:rPr>
            </w:pPr>
            <w:r w:rsidRPr="00FB5969">
              <w:rPr>
                <w:rFonts w:eastAsia="Times New Roman" w:cs="Times New Roman"/>
                <w:color w:val="000000"/>
                <w:sz w:val="22"/>
                <w:lang w:eastAsia="ru-RU"/>
              </w:rPr>
              <w:t>2</w:t>
            </w:r>
          </w:p>
        </w:tc>
        <w:tc>
          <w:tcPr>
            <w:tcW w:w="99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901,69</w:t>
            </w:r>
          </w:p>
        </w:tc>
        <w:tc>
          <w:tcPr>
            <w:tcW w:w="708"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901,69</w:t>
            </w:r>
          </w:p>
        </w:tc>
        <w:tc>
          <w:tcPr>
            <w:tcW w:w="70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3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901,69</w:t>
            </w:r>
          </w:p>
        </w:tc>
        <w:tc>
          <w:tcPr>
            <w:tcW w:w="66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901,69</w:t>
            </w:r>
          </w:p>
        </w:tc>
        <w:tc>
          <w:tcPr>
            <w:tcW w:w="77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71"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901,69</w:t>
            </w:r>
          </w:p>
        </w:tc>
        <w:tc>
          <w:tcPr>
            <w:tcW w:w="73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1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901,69</w:t>
            </w:r>
          </w:p>
        </w:tc>
        <w:tc>
          <w:tcPr>
            <w:tcW w:w="68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901,69</w:t>
            </w:r>
          </w:p>
        </w:tc>
        <w:tc>
          <w:tcPr>
            <w:tcW w:w="79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901,69</w:t>
            </w:r>
          </w:p>
        </w:tc>
        <w:tc>
          <w:tcPr>
            <w:tcW w:w="1275"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1262,366</w:t>
            </w:r>
          </w:p>
        </w:tc>
      </w:tr>
      <w:tr w:rsidR="00671713" w:rsidRPr="00FB5969" w:rsidTr="00B44A86">
        <w:trPr>
          <w:trHeight w:val="300"/>
        </w:trPr>
        <w:tc>
          <w:tcPr>
            <w:tcW w:w="1433" w:type="dxa"/>
            <w:tcBorders>
              <w:top w:val="nil"/>
              <w:left w:val="single" w:sz="4" w:space="0" w:color="auto"/>
              <w:bottom w:val="nil"/>
              <w:right w:val="single" w:sz="4" w:space="0" w:color="auto"/>
            </w:tcBorders>
            <w:shd w:val="clear" w:color="auto" w:fill="auto"/>
            <w:noWrap/>
            <w:vAlign w:val="center"/>
            <w:hideMark/>
          </w:tcPr>
          <w:p w:rsidR="00671713" w:rsidRPr="00FB5969" w:rsidRDefault="00671713" w:rsidP="00FB5969">
            <w:pPr>
              <w:jc w:val="left"/>
              <w:rPr>
                <w:rFonts w:eastAsia="Times New Roman" w:cs="Times New Roman"/>
                <w:color w:val="000000"/>
                <w:sz w:val="22"/>
                <w:lang w:eastAsia="ru-RU"/>
              </w:rPr>
            </w:pPr>
            <w:r w:rsidRPr="00FB5969">
              <w:rPr>
                <w:rFonts w:eastAsia="Times New Roman" w:cs="Times New Roman"/>
                <w:color w:val="000000"/>
                <w:sz w:val="22"/>
                <w:lang w:eastAsia="ru-RU"/>
              </w:rPr>
              <w:t>3</w:t>
            </w:r>
          </w:p>
        </w:tc>
        <w:tc>
          <w:tcPr>
            <w:tcW w:w="99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748,44</w:t>
            </w:r>
          </w:p>
        </w:tc>
        <w:tc>
          <w:tcPr>
            <w:tcW w:w="708"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748,44</w:t>
            </w:r>
          </w:p>
        </w:tc>
        <w:tc>
          <w:tcPr>
            <w:tcW w:w="70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3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748,44</w:t>
            </w:r>
          </w:p>
        </w:tc>
        <w:tc>
          <w:tcPr>
            <w:tcW w:w="66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748,44</w:t>
            </w:r>
          </w:p>
        </w:tc>
        <w:tc>
          <w:tcPr>
            <w:tcW w:w="77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40</w:t>
            </w:r>
          </w:p>
        </w:tc>
        <w:tc>
          <w:tcPr>
            <w:tcW w:w="971"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755,64</w:t>
            </w:r>
          </w:p>
        </w:tc>
        <w:tc>
          <w:tcPr>
            <w:tcW w:w="73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8</w:t>
            </w:r>
          </w:p>
        </w:tc>
        <w:tc>
          <w:tcPr>
            <w:tcW w:w="101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757,08</w:t>
            </w:r>
          </w:p>
        </w:tc>
        <w:tc>
          <w:tcPr>
            <w:tcW w:w="68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8</w:t>
            </w:r>
          </w:p>
        </w:tc>
        <w:tc>
          <w:tcPr>
            <w:tcW w:w="10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758,52</w:t>
            </w:r>
          </w:p>
        </w:tc>
        <w:tc>
          <w:tcPr>
            <w:tcW w:w="79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24</w:t>
            </w:r>
          </w:p>
        </w:tc>
        <w:tc>
          <w:tcPr>
            <w:tcW w:w="9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762,84</w:t>
            </w:r>
          </w:p>
        </w:tc>
        <w:tc>
          <w:tcPr>
            <w:tcW w:w="1275"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1067,976</w:t>
            </w:r>
          </w:p>
        </w:tc>
      </w:tr>
      <w:tr w:rsidR="00671713" w:rsidRPr="00FB5969" w:rsidTr="00B44A86">
        <w:trPr>
          <w:trHeight w:val="30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Pr="00FB5969" w:rsidRDefault="00671713" w:rsidP="00FB5969">
            <w:pPr>
              <w:jc w:val="left"/>
              <w:rPr>
                <w:rFonts w:eastAsia="Times New Roman" w:cs="Times New Roman"/>
                <w:color w:val="000000"/>
                <w:sz w:val="22"/>
                <w:lang w:eastAsia="ru-RU"/>
              </w:rPr>
            </w:pPr>
            <w:r w:rsidRPr="00FB5969">
              <w:rPr>
                <w:rFonts w:eastAsia="Times New Roman" w:cs="Times New Roman"/>
                <w:color w:val="000000"/>
                <w:sz w:val="22"/>
                <w:lang w:eastAsia="ru-RU"/>
              </w:rPr>
              <w:t>4</w:t>
            </w:r>
          </w:p>
        </w:tc>
        <w:tc>
          <w:tcPr>
            <w:tcW w:w="99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193,95</w:t>
            </w:r>
          </w:p>
        </w:tc>
        <w:tc>
          <w:tcPr>
            <w:tcW w:w="708"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193,95</w:t>
            </w:r>
          </w:p>
        </w:tc>
        <w:tc>
          <w:tcPr>
            <w:tcW w:w="70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3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193,95</w:t>
            </w:r>
          </w:p>
        </w:tc>
        <w:tc>
          <w:tcPr>
            <w:tcW w:w="66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193,95</w:t>
            </w:r>
          </w:p>
        </w:tc>
        <w:tc>
          <w:tcPr>
            <w:tcW w:w="77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71"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193,95</w:t>
            </w:r>
          </w:p>
        </w:tc>
        <w:tc>
          <w:tcPr>
            <w:tcW w:w="73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1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193,95</w:t>
            </w:r>
          </w:p>
        </w:tc>
        <w:tc>
          <w:tcPr>
            <w:tcW w:w="68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193,95</w:t>
            </w:r>
          </w:p>
        </w:tc>
        <w:tc>
          <w:tcPr>
            <w:tcW w:w="79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193,95</w:t>
            </w:r>
          </w:p>
        </w:tc>
        <w:tc>
          <w:tcPr>
            <w:tcW w:w="1275"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271,53</w:t>
            </w:r>
          </w:p>
        </w:tc>
      </w:tr>
      <w:tr w:rsidR="00671713" w:rsidRPr="00FB5969" w:rsidTr="00B44A86">
        <w:trPr>
          <w:trHeight w:val="300"/>
        </w:trPr>
        <w:tc>
          <w:tcPr>
            <w:tcW w:w="1433" w:type="dxa"/>
            <w:tcBorders>
              <w:top w:val="nil"/>
              <w:left w:val="single" w:sz="4" w:space="0" w:color="auto"/>
              <w:bottom w:val="nil"/>
              <w:right w:val="single" w:sz="4" w:space="0" w:color="auto"/>
            </w:tcBorders>
            <w:shd w:val="clear" w:color="auto" w:fill="auto"/>
            <w:noWrap/>
            <w:vAlign w:val="center"/>
            <w:hideMark/>
          </w:tcPr>
          <w:p w:rsidR="00671713" w:rsidRPr="00FB5969" w:rsidRDefault="00671713" w:rsidP="00FB5969">
            <w:pPr>
              <w:jc w:val="left"/>
              <w:rPr>
                <w:rFonts w:eastAsia="Times New Roman" w:cs="Times New Roman"/>
                <w:color w:val="000000"/>
                <w:sz w:val="22"/>
                <w:lang w:eastAsia="ru-RU"/>
              </w:rPr>
            </w:pPr>
            <w:r w:rsidRPr="00FB5969">
              <w:rPr>
                <w:rFonts w:eastAsia="Times New Roman" w:cs="Times New Roman"/>
                <w:color w:val="000000"/>
                <w:sz w:val="22"/>
                <w:lang w:eastAsia="ru-RU"/>
              </w:rPr>
              <w:t>5</w:t>
            </w:r>
          </w:p>
        </w:tc>
        <w:tc>
          <w:tcPr>
            <w:tcW w:w="99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70,89</w:t>
            </w:r>
          </w:p>
        </w:tc>
        <w:tc>
          <w:tcPr>
            <w:tcW w:w="708"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70,89</w:t>
            </w:r>
          </w:p>
        </w:tc>
        <w:tc>
          <w:tcPr>
            <w:tcW w:w="70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3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70,89</w:t>
            </w:r>
          </w:p>
        </w:tc>
        <w:tc>
          <w:tcPr>
            <w:tcW w:w="66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70,89</w:t>
            </w:r>
          </w:p>
        </w:tc>
        <w:tc>
          <w:tcPr>
            <w:tcW w:w="77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71"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70,89</w:t>
            </w:r>
          </w:p>
        </w:tc>
        <w:tc>
          <w:tcPr>
            <w:tcW w:w="73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1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70,89</w:t>
            </w:r>
          </w:p>
        </w:tc>
        <w:tc>
          <w:tcPr>
            <w:tcW w:w="68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70,89</w:t>
            </w:r>
          </w:p>
        </w:tc>
        <w:tc>
          <w:tcPr>
            <w:tcW w:w="79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70,89</w:t>
            </w:r>
          </w:p>
        </w:tc>
        <w:tc>
          <w:tcPr>
            <w:tcW w:w="1275"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99,246</w:t>
            </w:r>
          </w:p>
        </w:tc>
      </w:tr>
      <w:tr w:rsidR="00671713" w:rsidRPr="00FB5969" w:rsidTr="00B44A86">
        <w:trPr>
          <w:trHeight w:val="300"/>
        </w:trPr>
        <w:tc>
          <w:tcPr>
            <w:tcW w:w="1433" w:type="dxa"/>
            <w:tcBorders>
              <w:top w:val="single" w:sz="4" w:space="0" w:color="auto"/>
              <w:left w:val="single" w:sz="4" w:space="0" w:color="auto"/>
              <w:bottom w:val="nil"/>
              <w:right w:val="single" w:sz="4" w:space="0" w:color="auto"/>
            </w:tcBorders>
            <w:shd w:val="clear" w:color="auto" w:fill="auto"/>
            <w:noWrap/>
            <w:vAlign w:val="center"/>
            <w:hideMark/>
          </w:tcPr>
          <w:p w:rsidR="00671713" w:rsidRPr="00FB5969" w:rsidRDefault="00671713" w:rsidP="00FB5969">
            <w:pPr>
              <w:jc w:val="left"/>
              <w:rPr>
                <w:rFonts w:eastAsia="Times New Roman" w:cs="Times New Roman"/>
                <w:color w:val="000000"/>
                <w:sz w:val="22"/>
                <w:lang w:eastAsia="ru-RU"/>
              </w:rPr>
            </w:pPr>
            <w:r w:rsidRPr="00FB5969">
              <w:rPr>
                <w:rFonts w:eastAsia="Times New Roman" w:cs="Times New Roman"/>
                <w:color w:val="000000"/>
                <w:sz w:val="22"/>
                <w:lang w:eastAsia="ru-RU"/>
              </w:rPr>
              <w:t>6</w:t>
            </w:r>
          </w:p>
        </w:tc>
        <w:tc>
          <w:tcPr>
            <w:tcW w:w="99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1335,71</w:t>
            </w:r>
          </w:p>
        </w:tc>
        <w:tc>
          <w:tcPr>
            <w:tcW w:w="708"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1335,71</w:t>
            </w:r>
          </w:p>
        </w:tc>
        <w:tc>
          <w:tcPr>
            <w:tcW w:w="70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3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1335,71</w:t>
            </w:r>
          </w:p>
        </w:tc>
        <w:tc>
          <w:tcPr>
            <w:tcW w:w="66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1335,71</w:t>
            </w:r>
          </w:p>
        </w:tc>
        <w:tc>
          <w:tcPr>
            <w:tcW w:w="77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71"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1335,71</w:t>
            </w:r>
          </w:p>
        </w:tc>
        <w:tc>
          <w:tcPr>
            <w:tcW w:w="73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1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1335,71</w:t>
            </w:r>
          </w:p>
        </w:tc>
        <w:tc>
          <w:tcPr>
            <w:tcW w:w="68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1335,71</w:t>
            </w:r>
          </w:p>
        </w:tc>
        <w:tc>
          <w:tcPr>
            <w:tcW w:w="79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1335,71</w:t>
            </w:r>
          </w:p>
        </w:tc>
        <w:tc>
          <w:tcPr>
            <w:tcW w:w="1275"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1869,994</w:t>
            </w:r>
          </w:p>
        </w:tc>
      </w:tr>
      <w:tr w:rsidR="00671713" w:rsidRPr="00FB5969" w:rsidTr="00B44A86">
        <w:trPr>
          <w:trHeight w:val="300"/>
        </w:trPr>
        <w:tc>
          <w:tcPr>
            <w:tcW w:w="1433" w:type="dxa"/>
            <w:tcBorders>
              <w:top w:val="single" w:sz="4" w:space="0" w:color="auto"/>
              <w:left w:val="single" w:sz="4" w:space="0" w:color="auto"/>
              <w:bottom w:val="nil"/>
              <w:right w:val="single" w:sz="4" w:space="0" w:color="auto"/>
            </w:tcBorders>
            <w:shd w:val="clear" w:color="auto" w:fill="auto"/>
            <w:noWrap/>
            <w:vAlign w:val="center"/>
            <w:hideMark/>
          </w:tcPr>
          <w:p w:rsidR="00671713" w:rsidRPr="00FB5969" w:rsidRDefault="00671713" w:rsidP="00FB5969">
            <w:pPr>
              <w:jc w:val="left"/>
              <w:rPr>
                <w:rFonts w:eastAsia="Times New Roman" w:cs="Times New Roman"/>
                <w:color w:val="000000"/>
                <w:sz w:val="22"/>
                <w:lang w:eastAsia="ru-RU"/>
              </w:rPr>
            </w:pPr>
            <w:r w:rsidRPr="00FB5969">
              <w:rPr>
                <w:rFonts w:eastAsia="Times New Roman" w:cs="Times New Roman"/>
                <w:color w:val="000000"/>
                <w:sz w:val="22"/>
                <w:lang w:eastAsia="ru-RU"/>
              </w:rPr>
              <w:t>7</w:t>
            </w:r>
          </w:p>
        </w:tc>
        <w:tc>
          <w:tcPr>
            <w:tcW w:w="99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163,35</w:t>
            </w:r>
          </w:p>
        </w:tc>
        <w:tc>
          <w:tcPr>
            <w:tcW w:w="708"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91</w:t>
            </w:r>
          </w:p>
        </w:tc>
        <w:tc>
          <w:tcPr>
            <w:tcW w:w="99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179,73</w:t>
            </w:r>
          </w:p>
        </w:tc>
        <w:tc>
          <w:tcPr>
            <w:tcW w:w="70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91</w:t>
            </w:r>
          </w:p>
        </w:tc>
        <w:tc>
          <w:tcPr>
            <w:tcW w:w="103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196,11</w:t>
            </w:r>
          </w:p>
        </w:tc>
        <w:tc>
          <w:tcPr>
            <w:tcW w:w="66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91</w:t>
            </w:r>
          </w:p>
        </w:tc>
        <w:tc>
          <w:tcPr>
            <w:tcW w:w="107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212,49</w:t>
            </w:r>
          </w:p>
        </w:tc>
        <w:tc>
          <w:tcPr>
            <w:tcW w:w="77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91</w:t>
            </w:r>
          </w:p>
        </w:tc>
        <w:tc>
          <w:tcPr>
            <w:tcW w:w="971"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228,87</w:t>
            </w:r>
          </w:p>
        </w:tc>
        <w:tc>
          <w:tcPr>
            <w:tcW w:w="73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1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228,87</w:t>
            </w:r>
          </w:p>
        </w:tc>
        <w:tc>
          <w:tcPr>
            <w:tcW w:w="68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228,87</w:t>
            </w:r>
          </w:p>
        </w:tc>
        <w:tc>
          <w:tcPr>
            <w:tcW w:w="79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228,87</w:t>
            </w:r>
          </w:p>
        </w:tc>
        <w:tc>
          <w:tcPr>
            <w:tcW w:w="1275"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320,418</w:t>
            </w:r>
          </w:p>
        </w:tc>
      </w:tr>
      <w:tr w:rsidR="00671713" w:rsidRPr="00FB5969" w:rsidTr="00B44A86">
        <w:trPr>
          <w:trHeight w:val="300"/>
        </w:trPr>
        <w:tc>
          <w:tcPr>
            <w:tcW w:w="1433" w:type="dxa"/>
            <w:tcBorders>
              <w:top w:val="single" w:sz="4" w:space="0" w:color="auto"/>
              <w:left w:val="single" w:sz="4" w:space="0" w:color="auto"/>
              <w:bottom w:val="nil"/>
              <w:right w:val="single" w:sz="4" w:space="0" w:color="auto"/>
            </w:tcBorders>
            <w:shd w:val="clear" w:color="auto" w:fill="auto"/>
            <w:noWrap/>
            <w:vAlign w:val="center"/>
            <w:hideMark/>
          </w:tcPr>
          <w:p w:rsidR="00671713" w:rsidRPr="00FB5969" w:rsidRDefault="00671713" w:rsidP="00FB5969">
            <w:pPr>
              <w:jc w:val="left"/>
              <w:rPr>
                <w:rFonts w:eastAsia="Times New Roman" w:cs="Times New Roman"/>
                <w:color w:val="000000"/>
                <w:sz w:val="22"/>
                <w:lang w:eastAsia="ru-RU"/>
              </w:rPr>
            </w:pPr>
            <w:r w:rsidRPr="00FB5969">
              <w:rPr>
                <w:rFonts w:eastAsia="Times New Roman" w:cs="Times New Roman"/>
                <w:color w:val="000000"/>
                <w:sz w:val="22"/>
                <w:lang w:eastAsia="ru-RU"/>
              </w:rPr>
              <w:t>8</w:t>
            </w:r>
          </w:p>
        </w:tc>
        <w:tc>
          <w:tcPr>
            <w:tcW w:w="99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4,03</w:t>
            </w:r>
          </w:p>
        </w:tc>
        <w:tc>
          <w:tcPr>
            <w:tcW w:w="708"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22</w:t>
            </w:r>
          </w:p>
        </w:tc>
        <w:tc>
          <w:tcPr>
            <w:tcW w:w="99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7,99</w:t>
            </w:r>
          </w:p>
        </w:tc>
        <w:tc>
          <w:tcPr>
            <w:tcW w:w="70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22</w:t>
            </w:r>
          </w:p>
        </w:tc>
        <w:tc>
          <w:tcPr>
            <w:tcW w:w="103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11,95</w:t>
            </w:r>
          </w:p>
        </w:tc>
        <w:tc>
          <w:tcPr>
            <w:tcW w:w="66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22</w:t>
            </w:r>
          </w:p>
        </w:tc>
        <w:tc>
          <w:tcPr>
            <w:tcW w:w="107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15,91</w:t>
            </w:r>
          </w:p>
        </w:tc>
        <w:tc>
          <w:tcPr>
            <w:tcW w:w="77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22</w:t>
            </w:r>
          </w:p>
        </w:tc>
        <w:tc>
          <w:tcPr>
            <w:tcW w:w="971"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19,87</w:t>
            </w:r>
          </w:p>
        </w:tc>
        <w:tc>
          <w:tcPr>
            <w:tcW w:w="73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22</w:t>
            </w:r>
          </w:p>
        </w:tc>
        <w:tc>
          <w:tcPr>
            <w:tcW w:w="101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23,83</w:t>
            </w:r>
          </w:p>
        </w:tc>
        <w:tc>
          <w:tcPr>
            <w:tcW w:w="68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22</w:t>
            </w:r>
          </w:p>
        </w:tc>
        <w:tc>
          <w:tcPr>
            <w:tcW w:w="10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27,79</w:t>
            </w:r>
          </w:p>
        </w:tc>
        <w:tc>
          <w:tcPr>
            <w:tcW w:w="79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86</w:t>
            </w:r>
          </w:p>
        </w:tc>
        <w:tc>
          <w:tcPr>
            <w:tcW w:w="9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43,27</w:t>
            </w:r>
          </w:p>
        </w:tc>
        <w:tc>
          <w:tcPr>
            <w:tcW w:w="1275"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60,578</w:t>
            </w:r>
          </w:p>
        </w:tc>
      </w:tr>
      <w:tr w:rsidR="00671713" w:rsidRPr="00FB5969" w:rsidTr="00B44A86">
        <w:trPr>
          <w:trHeight w:val="300"/>
        </w:trPr>
        <w:tc>
          <w:tcPr>
            <w:tcW w:w="1433" w:type="dxa"/>
            <w:tcBorders>
              <w:top w:val="single" w:sz="4" w:space="0" w:color="auto"/>
              <w:left w:val="single" w:sz="4" w:space="0" w:color="auto"/>
              <w:bottom w:val="nil"/>
              <w:right w:val="single" w:sz="4" w:space="0" w:color="auto"/>
            </w:tcBorders>
            <w:shd w:val="clear" w:color="auto" w:fill="auto"/>
            <w:noWrap/>
            <w:vAlign w:val="center"/>
            <w:hideMark/>
          </w:tcPr>
          <w:p w:rsidR="00671713" w:rsidRPr="00FB5969" w:rsidRDefault="00671713" w:rsidP="00FB5969">
            <w:pPr>
              <w:jc w:val="left"/>
              <w:rPr>
                <w:rFonts w:eastAsia="Times New Roman" w:cs="Times New Roman"/>
                <w:color w:val="000000"/>
                <w:sz w:val="22"/>
                <w:lang w:eastAsia="ru-RU"/>
              </w:rPr>
            </w:pPr>
            <w:r w:rsidRPr="00FB5969">
              <w:rPr>
                <w:rFonts w:eastAsia="Times New Roman" w:cs="Times New Roman"/>
                <w:color w:val="000000"/>
                <w:sz w:val="22"/>
                <w:lang w:eastAsia="ru-RU"/>
              </w:rPr>
              <w:t>9</w:t>
            </w:r>
          </w:p>
        </w:tc>
        <w:tc>
          <w:tcPr>
            <w:tcW w:w="99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24</w:t>
            </w:r>
          </w:p>
        </w:tc>
        <w:tc>
          <w:tcPr>
            <w:tcW w:w="99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4,32</w:t>
            </w:r>
          </w:p>
        </w:tc>
        <w:tc>
          <w:tcPr>
            <w:tcW w:w="70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24</w:t>
            </w:r>
          </w:p>
        </w:tc>
        <w:tc>
          <w:tcPr>
            <w:tcW w:w="103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8,64</w:t>
            </w:r>
          </w:p>
        </w:tc>
        <w:tc>
          <w:tcPr>
            <w:tcW w:w="66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24</w:t>
            </w:r>
          </w:p>
        </w:tc>
        <w:tc>
          <w:tcPr>
            <w:tcW w:w="107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12,96</w:t>
            </w:r>
          </w:p>
        </w:tc>
        <w:tc>
          <w:tcPr>
            <w:tcW w:w="77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24</w:t>
            </w:r>
          </w:p>
        </w:tc>
        <w:tc>
          <w:tcPr>
            <w:tcW w:w="971"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17,28</w:t>
            </w:r>
          </w:p>
        </w:tc>
        <w:tc>
          <w:tcPr>
            <w:tcW w:w="73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24</w:t>
            </w:r>
          </w:p>
        </w:tc>
        <w:tc>
          <w:tcPr>
            <w:tcW w:w="101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21,6</w:t>
            </w:r>
          </w:p>
        </w:tc>
        <w:tc>
          <w:tcPr>
            <w:tcW w:w="68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24</w:t>
            </w:r>
          </w:p>
        </w:tc>
        <w:tc>
          <w:tcPr>
            <w:tcW w:w="10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25,92</w:t>
            </w:r>
          </w:p>
        </w:tc>
        <w:tc>
          <w:tcPr>
            <w:tcW w:w="79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92</w:t>
            </w:r>
          </w:p>
        </w:tc>
        <w:tc>
          <w:tcPr>
            <w:tcW w:w="9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42,48</w:t>
            </w:r>
          </w:p>
        </w:tc>
        <w:tc>
          <w:tcPr>
            <w:tcW w:w="1275"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59,472</w:t>
            </w:r>
          </w:p>
        </w:tc>
      </w:tr>
      <w:tr w:rsidR="00671713" w:rsidRPr="00FB5969" w:rsidTr="00B44A86">
        <w:trPr>
          <w:trHeight w:val="300"/>
        </w:trPr>
        <w:tc>
          <w:tcPr>
            <w:tcW w:w="1433" w:type="dxa"/>
            <w:tcBorders>
              <w:top w:val="single" w:sz="4" w:space="0" w:color="auto"/>
              <w:left w:val="single" w:sz="4" w:space="0" w:color="auto"/>
              <w:bottom w:val="nil"/>
              <w:right w:val="single" w:sz="4" w:space="0" w:color="auto"/>
            </w:tcBorders>
            <w:shd w:val="clear" w:color="auto" w:fill="auto"/>
            <w:noWrap/>
            <w:vAlign w:val="center"/>
            <w:hideMark/>
          </w:tcPr>
          <w:p w:rsidR="00671713" w:rsidRPr="00FB5969" w:rsidRDefault="00671713" w:rsidP="00FB5969">
            <w:pPr>
              <w:jc w:val="left"/>
              <w:rPr>
                <w:rFonts w:eastAsia="Times New Roman" w:cs="Times New Roman"/>
                <w:color w:val="000000"/>
                <w:sz w:val="22"/>
                <w:lang w:eastAsia="ru-RU"/>
              </w:rPr>
            </w:pPr>
            <w:r w:rsidRPr="00FB5969">
              <w:rPr>
                <w:rFonts w:eastAsia="Times New Roman" w:cs="Times New Roman"/>
                <w:color w:val="000000"/>
                <w:sz w:val="22"/>
                <w:lang w:eastAsia="ru-RU"/>
              </w:rPr>
              <w:t>10</w:t>
            </w:r>
          </w:p>
        </w:tc>
        <w:tc>
          <w:tcPr>
            <w:tcW w:w="99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36</w:t>
            </w:r>
          </w:p>
        </w:tc>
        <w:tc>
          <w:tcPr>
            <w:tcW w:w="99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6,48</w:t>
            </w:r>
          </w:p>
        </w:tc>
        <w:tc>
          <w:tcPr>
            <w:tcW w:w="70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36</w:t>
            </w:r>
          </w:p>
        </w:tc>
        <w:tc>
          <w:tcPr>
            <w:tcW w:w="103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12,96</w:t>
            </w:r>
          </w:p>
        </w:tc>
        <w:tc>
          <w:tcPr>
            <w:tcW w:w="66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36</w:t>
            </w:r>
          </w:p>
        </w:tc>
        <w:tc>
          <w:tcPr>
            <w:tcW w:w="107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19,44</w:t>
            </w:r>
          </w:p>
        </w:tc>
        <w:tc>
          <w:tcPr>
            <w:tcW w:w="77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36</w:t>
            </w:r>
          </w:p>
        </w:tc>
        <w:tc>
          <w:tcPr>
            <w:tcW w:w="971"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25,92</w:t>
            </w:r>
          </w:p>
        </w:tc>
        <w:tc>
          <w:tcPr>
            <w:tcW w:w="73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36</w:t>
            </w:r>
          </w:p>
        </w:tc>
        <w:tc>
          <w:tcPr>
            <w:tcW w:w="101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32,4</w:t>
            </w:r>
          </w:p>
        </w:tc>
        <w:tc>
          <w:tcPr>
            <w:tcW w:w="68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36</w:t>
            </w:r>
          </w:p>
        </w:tc>
        <w:tc>
          <w:tcPr>
            <w:tcW w:w="10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38,88</w:t>
            </w:r>
          </w:p>
        </w:tc>
        <w:tc>
          <w:tcPr>
            <w:tcW w:w="79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121</w:t>
            </w:r>
          </w:p>
        </w:tc>
        <w:tc>
          <w:tcPr>
            <w:tcW w:w="9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60,66</w:t>
            </w:r>
          </w:p>
        </w:tc>
        <w:tc>
          <w:tcPr>
            <w:tcW w:w="1275"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84,924</w:t>
            </w:r>
          </w:p>
        </w:tc>
      </w:tr>
      <w:tr w:rsidR="00671713" w:rsidRPr="00FB5969" w:rsidTr="00B44A86">
        <w:trPr>
          <w:trHeight w:val="300"/>
        </w:trPr>
        <w:tc>
          <w:tcPr>
            <w:tcW w:w="1433" w:type="dxa"/>
            <w:tcBorders>
              <w:top w:val="single" w:sz="4" w:space="0" w:color="auto"/>
              <w:left w:val="single" w:sz="4" w:space="0" w:color="auto"/>
              <w:bottom w:val="nil"/>
              <w:right w:val="single" w:sz="4" w:space="0" w:color="auto"/>
            </w:tcBorders>
            <w:shd w:val="clear" w:color="auto" w:fill="auto"/>
            <w:noWrap/>
            <w:vAlign w:val="center"/>
            <w:hideMark/>
          </w:tcPr>
          <w:p w:rsidR="00671713" w:rsidRPr="00FB5969" w:rsidRDefault="00671713" w:rsidP="00FB5969">
            <w:pPr>
              <w:jc w:val="left"/>
              <w:rPr>
                <w:rFonts w:eastAsia="Times New Roman" w:cs="Times New Roman"/>
                <w:color w:val="000000"/>
                <w:sz w:val="22"/>
                <w:lang w:eastAsia="ru-RU"/>
              </w:rPr>
            </w:pPr>
            <w:r w:rsidRPr="00FB5969">
              <w:rPr>
                <w:rFonts w:eastAsia="Times New Roman" w:cs="Times New Roman"/>
                <w:color w:val="000000"/>
                <w:sz w:val="22"/>
                <w:lang w:eastAsia="ru-RU"/>
              </w:rPr>
              <w:t>Юго-Западный</w:t>
            </w:r>
          </w:p>
        </w:tc>
        <w:tc>
          <w:tcPr>
            <w:tcW w:w="99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30</w:t>
            </w:r>
          </w:p>
        </w:tc>
        <w:tc>
          <w:tcPr>
            <w:tcW w:w="99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5,4</w:t>
            </w:r>
          </w:p>
        </w:tc>
        <w:tc>
          <w:tcPr>
            <w:tcW w:w="70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30</w:t>
            </w:r>
          </w:p>
        </w:tc>
        <w:tc>
          <w:tcPr>
            <w:tcW w:w="103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10,8</w:t>
            </w:r>
          </w:p>
        </w:tc>
        <w:tc>
          <w:tcPr>
            <w:tcW w:w="66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30</w:t>
            </w:r>
          </w:p>
        </w:tc>
        <w:tc>
          <w:tcPr>
            <w:tcW w:w="107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16,2</w:t>
            </w:r>
          </w:p>
        </w:tc>
        <w:tc>
          <w:tcPr>
            <w:tcW w:w="77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30</w:t>
            </w:r>
          </w:p>
        </w:tc>
        <w:tc>
          <w:tcPr>
            <w:tcW w:w="971"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21,6</w:t>
            </w:r>
          </w:p>
        </w:tc>
        <w:tc>
          <w:tcPr>
            <w:tcW w:w="73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31</w:t>
            </w:r>
          </w:p>
        </w:tc>
        <w:tc>
          <w:tcPr>
            <w:tcW w:w="101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27,18</w:t>
            </w:r>
          </w:p>
        </w:tc>
        <w:tc>
          <w:tcPr>
            <w:tcW w:w="68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31</w:t>
            </w:r>
          </w:p>
        </w:tc>
        <w:tc>
          <w:tcPr>
            <w:tcW w:w="10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32,76</w:t>
            </w:r>
          </w:p>
        </w:tc>
        <w:tc>
          <w:tcPr>
            <w:tcW w:w="79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102</w:t>
            </w:r>
          </w:p>
        </w:tc>
        <w:tc>
          <w:tcPr>
            <w:tcW w:w="9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51,12</w:t>
            </w:r>
          </w:p>
        </w:tc>
        <w:tc>
          <w:tcPr>
            <w:tcW w:w="1275"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71,568</w:t>
            </w:r>
          </w:p>
        </w:tc>
      </w:tr>
      <w:tr w:rsidR="00671713" w:rsidRPr="00FB5969" w:rsidTr="00B44A86">
        <w:trPr>
          <w:trHeight w:val="660"/>
        </w:trPr>
        <w:tc>
          <w:tcPr>
            <w:tcW w:w="1433" w:type="dxa"/>
            <w:tcBorders>
              <w:top w:val="single" w:sz="4" w:space="0" w:color="auto"/>
              <w:left w:val="single" w:sz="4" w:space="0" w:color="auto"/>
              <w:bottom w:val="nil"/>
              <w:right w:val="single" w:sz="4" w:space="0" w:color="auto"/>
            </w:tcBorders>
            <w:shd w:val="clear" w:color="auto" w:fill="auto"/>
            <w:vAlign w:val="center"/>
            <w:hideMark/>
          </w:tcPr>
          <w:p w:rsidR="00671713" w:rsidRPr="00FB5969" w:rsidRDefault="00671713" w:rsidP="00FB5969">
            <w:pPr>
              <w:jc w:val="left"/>
              <w:rPr>
                <w:rFonts w:eastAsia="Times New Roman" w:cs="Times New Roman"/>
                <w:color w:val="000000"/>
                <w:sz w:val="22"/>
                <w:lang w:eastAsia="ru-RU"/>
              </w:rPr>
            </w:pPr>
            <w:r w:rsidRPr="00FB5969">
              <w:rPr>
                <w:rFonts w:eastAsia="Times New Roman" w:cs="Times New Roman"/>
                <w:color w:val="000000"/>
                <w:sz w:val="22"/>
                <w:lang w:eastAsia="ru-RU"/>
              </w:rPr>
              <w:t xml:space="preserve">Квартал </w:t>
            </w:r>
            <w:proofErr w:type="spellStart"/>
            <w:r w:rsidRPr="00FB5969">
              <w:rPr>
                <w:rFonts w:eastAsia="Times New Roman" w:cs="Times New Roman"/>
                <w:color w:val="000000"/>
                <w:sz w:val="22"/>
                <w:lang w:eastAsia="ru-RU"/>
              </w:rPr>
              <w:t>Энергостр</w:t>
            </w:r>
            <w:r w:rsidRPr="00FB5969">
              <w:rPr>
                <w:rFonts w:eastAsia="Times New Roman" w:cs="Times New Roman"/>
                <w:color w:val="000000"/>
                <w:sz w:val="22"/>
                <w:lang w:eastAsia="ru-RU"/>
              </w:rPr>
              <w:t>о</w:t>
            </w:r>
            <w:r w:rsidRPr="00FB5969">
              <w:rPr>
                <w:rFonts w:eastAsia="Times New Roman" w:cs="Times New Roman"/>
                <w:color w:val="000000"/>
                <w:sz w:val="22"/>
                <w:lang w:eastAsia="ru-RU"/>
              </w:rPr>
              <w:t>ителей</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65,4</w:t>
            </w:r>
          </w:p>
        </w:tc>
        <w:tc>
          <w:tcPr>
            <w:tcW w:w="708"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75</w:t>
            </w:r>
          </w:p>
        </w:tc>
        <w:tc>
          <w:tcPr>
            <w:tcW w:w="992"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78,9</w:t>
            </w:r>
          </w:p>
        </w:tc>
        <w:tc>
          <w:tcPr>
            <w:tcW w:w="709"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40</w:t>
            </w:r>
          </w:p>
        </w:tc>
        <w:tc>
          <w:tcPr>
            <w:tcW w:w="1032"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86,1</w:t>
            </w:r>
          </w:p>
        </w:tc>
        <w:tc>
          <w:tcPr>
            <w:tcW w:w="669"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40</w:t>
            </w:r>
          </w:p>
        </w:tc>
        <w:tc>
          <w:tcPr>
            <w:tcW w:w="1073"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93,3</w:t>
            </w:r>
          </w:p>
        </w:tc>
        <w:tc>
          <w:tcPr>
            <w:tcW w:w="770"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40</w:t>
            </w:r>
          </w:p>
        </w:tc>
        <w:tc>
          <w:tcPr>
            <w:tcW w:w="971"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100,5</w:t>
            </w:r>
          </w:p>
        </w:tc>
        <w:tc>
          <w:tcPr>
            <w:tcW w:w="730"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13</w:t>
            </w:r>
          </w:p>
        </w:tc>
        <w:tc>
          <w:tcPr>
            <w:tcW w:w="1012"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102,84</w:t>
            </w:r>
          </w:p>
        </w:tc>
        <w:tc>
          <w:tcPr>
            <w:tcW w:w="689"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13</w:t>
            </w:r>
          </w:p>
        </w:tc>
        <w:tc>
          <w:tcPr>
            <w:tcW w:w="1052"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105,18</w:t>
            </w:r>
          </w:p>
        </w:tc>
        <w:tc>
          <w:tcPr>
            <w:tcW w:w="790"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40</w:t>
            </w:r>
          </w:p>
        </w:tc>
        <w:tc>
          <w:tcPr>
            <w:tcW w:w="952"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112,38</w:t>
            </w:r>
          </w:p>
        </w:tc>
        <w:tc>
          <w:tcPr>
            <w:tcW w:w="1275"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157,332</w:t>
            </w:r>
          </w:p>
        </w:tc>
      </w:tr>
      <w:tr w:rsidR="00671713" w:rsidRPr="00FB5969" w:rsidTr="00B44A86">
        <w:trPr>
          <w:trHeight w:val="300"/>
        </w:trPr>
        <w:tc>
          <w:tcPr>
            <w:tcW w:w="1433" w:type="dxa"/>
            <w:tcBorders>
              <w:top w:val="single" w:sz="4" w:space="0" w:color="auto"/>
              <w:left w:val="single" w:sz="4" w:space="0" w:color="auto"/>
              <w:bottom w:val="nil"/>
              <w:right w:val="single" w:sz="4" w:space="0" w:color="auto"/>
            </w:tcBorders>
            <w:shd w:val="clear" w:color="auto" w:fill="auto"/>
            <w:vAlign w:val="center"/>
            <w:hideMark/>
          </w:tcPr>
          <w:p w:rsidR="00671713" w:rsidRPr="00FB5969" w:rsidRDefault="00671713" w:rsidP="00FB5969">
            <w:pPr>
              <w:jc w:val="left"/>
              <w:rPr>
                <w:rFonts w:eastAsia="Times New Roman" w:cs="Times New Roman"/>
                <w:color w:val="000000"/>
                <w:sz w:val="22"/>
                <w:lang w:eastAsia="ru-RU"/>
              </w:rPr>
            </w:pPr>
            <w:r w:rsidRPr="00FB5969">
              <w:rPr>
                <w:rFonts w:eastAsia="Times New Roman" w:cs="Times New Roman"/>
                <w:color w:val="000000"/>
                <w:sz w:val="22"/>
                <w:lang w:eastAsia="ru-RU"/>
              </w:rPr>
              <w:t>Монреаль</w:t>
            </w:r>
          </w:p>
        </w:tc>
        <w:tc>
          <w:tcPr>
            <w:tcW w:w="99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6,12</w:t>
            </w:r>
          </w:p>
        </w:tc>
        <w:tc>
          <w:tcPr>
            <w:tcW w:w="708"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34</w:t>
            </w:r>
          </w:p>
        </w:tc>
        <w:tc>
          <w:tcPr>
            <w:tcW w:w="99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12,24</w:t>
            </w:r>
          </w:p>
        </w:tc>
        <w:tc>
          <w:tcPr>
            <w:tcW w:w="70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3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12,24</w:t>
            </w:r>
          </w:p>
        </w:tc>
        <w:tc>
          <w:tcPr>
            <w:tcW w:w="66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34</w:t>
            </w:r>
          </w:p>
        </w:tc>
        <w:tc>
          <w:tcPr>
            <w:tcW w:w="107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18,36</w:t>
            </w:r>
          </w:p>
        </w:tc>
        <w:tc>
          <w:tcPr>
            <w:tcW w:w="77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71"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18,36</w:t>
            </w:r>
          </w:p>
        </w:tc>
        <w:tc>
          <w:tcPr>
            <w:tcW w:w="73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1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18,36</w:t>
            </w:r>
          </w:p>
        </w:tc>
        <w:tc>
          <w:tcPr>
            <w:tcW w:w="68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18,36</w:t>
            </w:r>
          </w:p>
        </w:tc>
        <w:tc>
          <w:tcPr>
            <w:tcW w:w="79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18,36</w:t>
            </w:r>
          </w:p>
        </w:tc>
        <w:tc>
          <w:tcPr>
            <w:tcW w:w="1275"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25,704</w:t>
            </w:r>
          </w:p>
        </w:tc>
      </w:tr>
      <w:tr w:rsidR="00671713" w:rsidRPr="00FB5969" w:rsidTr="00B44A86">
        <w:trPr>
          <w:trHeight w:val="30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Pr="00FB5969" w:rsidRDefault="00671713" w:rsidP="00FB5969">
            <w:pPr>
              <w:jc w:val="left"/>
              <w:rPr>
                <w:rFonts w:eastAsia="Times New Roman" w:cs="Times New Roman"/>
                <w:color w:val="000000"/>
                <w:sz w:val="22"/>
                <w:lang w:eastAsia="ru-RU"/>
              </w:rPr>
            </w:pPr>
            <w:r w:rsidRPr="00FB5969">
              <w:rPr>
                <w:rFonts w:eastAsia="Times New Roman" w:cs="Times New Roman"/>
                <w:color w:val="000000"/>
                <w:sz w:val="22"/>
                <w:lang w:eastAsia="ru-RU"/>
              </w:rPr>
              <w:t>Пионерный</w:t>
            </w:r>
          </w:p>
        </w:tc>
        <w:tc>
          <w:tcPr>
            <w:tcW w:w="99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671,78</w:t>
            </w:r>
          </w:p>
        </w:tc>
        <w:tc>
          <w:tcPr>
            <w:tcW w:w="708"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671,78</w:t>
            </w:r>
          </w:p>
        </w:tc>
        <w:tc>
          <w:tcPr>
            <w:tcW w:w="70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3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671,78</w:t>
            </w:r>
          </w:p>
        </w:tc>
        <w:tc>
          <w:tcPr>
            <w:tcW w:w="66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671,78</w:t>
            </w:r>
          </w:p>
        </w:tc>
        <w:tc>
          <w:tcPr>
            <w:tcW w:w="77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71"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671,78</w:t>
            </w:r>
          </w:p>
        </w:tc>
        <w:tc>
          <w:tcPr>
            <w:tcW w:w="73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1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671,78</w:t>
            </w:r>
          </w:p>
        </w:tc>
        <w:tc>
          <w:tcPr>
            <w:tcW w:w="68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671,78</w:t>
            </w:r>
          </w:p>
        </w:tc>
        <w:tc>
          <w:tcPr>
            <w:tcW w:w="79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671,78</w:t>
            </w:r>
          </w:p>
        </w:tc>
        <w:tc>
          <w:tcPr>
            <w:tcW w:w="1275"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940,492</w:t>
            </w:r>
          </w:p>
        </w:tc>
      </w:tr>
      <w:tr w:rsidR="00671713" w:rsidRPr="00FB5969" w:rsidTr="00B44A86">
        <w:trPr>
          <w:trHeight w:val="30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Pr="00FB5969" w:rsidRDefault="00671713" w:rsidP="00FB5969">
            <w:pPr>
              <w:jc w:val="left"/>
              <w:rPr>
                <w:rFonts w:eastAsia="Times New Roman" w:cs="Times New Roman"/>
                <w:color w:val="000000"/>
                <w:sz w:val="22"/>
                <w:lang w:eastAsia="ru-RU"/>
              </w:rPr>
            </w:pPr>
            <w:r w:rsidRPr="00FB5969">
              <w:rPr>
                <w:rFonts w:eastAsia="Times New Roman" w:cs="Times New Roman"/>
                <w:color w:val="000000"/>
                <w:sz w:val="22"/>
                <w:lang w:eastAsia="ru-RU"/>
              </w:rPr>
              <w:t>Берлин</w:t>
            </w:r>
          </w:p>
        </w:tc>
        <w:tc>
          <w:tcPr>
            <w:tcW w:w="99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26,09</w:t>
            </w:r>
          </w:p>
        </w:tc>
        <w:tc>
          <w:tcPr>
            <w:tcW w:w="708"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26,09</w:t>
            </w:r>
          </w:p>
        </w:tc>
        <w:tc>
          <w:tcPr>
            <w:tcW w:w="70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3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26,09</w:t>
            </w:r>
          </w:p>
        </w:tc>
        <w:tc>
          <w:tcPr>
            <w:tcW w:w="66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26,09</w:t>
            </w:r>
          </w:p>
        </w:tc>
        <w:tc>
          <w:tcPr>
            <w:tcW w:w="77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71"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26,09</w:t>
            </w:r>
          </w:p>
        </w:tc>
        <w:tc>
          <w:tcPr>
            <w:tcW w:w="73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1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26,09</w:t>
            </w:r>
          </w:p>
        </w:tc>
        <w:tc>
          <w:tcPr>
            <w:tcW w:w="689"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26,09</w:t>
            </w:r>
          </w:p>
        </w:tc>
        <w:tc>
          <w:tcPr>
            <w:tcW w:w="790"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52" w:type="dxa"/>
            <w:tcBorders>
              <w:top w:val="nil"/>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26,09</w:t>
            </w:r>
          </w:p>
        </w:tc>
        <w:tc>
          <w:tcPr>
            <w:tcW w:w="1275" w:type="dxa"/>
            <w:tcBorders>
              <w:top w:val="nil"/>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36,526</w:t>
            </w:r>
          </w:p>
        </w:tc>
      </w:tr>
      <w:tr w:rsidR="00671713" w:rsidRPr="00FB5969" w:rsidTr="00B44A86">
        <w:trPr>
          <w:trHeight w:val="30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1713" w:rsidRPr="00FB5969" w:rsidRDefault="00671713" w:rsidP="00FB5969">
            <w:pPr>
              <w:jc w:val="left"/>
              <w:rPr>
                <w:rFonts w:eastAsia="Times New Roman" w:cs="Times New Roman"/>
                <w:color w:val="000000"/>
                <w:sz w:val="22"/>
                <w:lang w:eastAsia="ru-RU"/>
              </w:rPr>
            </w:pPr>
            <w:r w:rsidRPr="00FB5969">
              <w:rPr>
                <w:rFonts w:eastAsia="Times New Roman" w:cs="Times New Roman"/>
                <w:color w:val="000000"/>
                <w:sz w:val="22"/>
                <w:lang w:eastAsia="ru-RU"/>
              </w:rPr>
              <w:t>Листвяг</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55,19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55,19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55,19</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55,19</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55,19</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55,19</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55,19</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55,19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77,266</w:t>
            </w:r>
          </w:p>
        </w:tc>
      </w:tr>
      <w:tr w:rsidR="00671713" w:rsidRPr="00FB5969" w:rsidTr="00D5407E">
        <w:trPr>
          <w:trHeight w:val="30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1713" w:rsidRPr="00FB5969" w:rsidRDefault="00671713" w:rsidP="00FB5969">
            <w:pPr>
              <w:jc w:val="left"/>
              <w:rPr>
                <w:rFonts w:eastAsia="Times New Roman" w:cs="Times New Roman"/>
                <w:color w:val="000000"/>
                <w:sz w:val="22"/>
                <w:lang w:eastAsia="ru-RU"/>
              </w:rPr>
            </w:pPr>
            <w:r w:rsidRPr="00FB5969">
              <w:rPr>
                <w:rFonts w:eastAsia="Times New Roman" w:cs="Times New Roman"/>
                <w:color w:val="000000"/>
                <w:sz w:val="22"/>
                <w:lang w:eastAsia="ru-RU"/>
              </w:rPr>
              <w:t>Старая часть</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254,44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254,44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32"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254,44</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254,44</w:t>
            </w:r>
          </w:p>
        </w:tc>
        <w:tc>
          <w:tcPr>
            <w:tcW w:w="770"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254,44</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254,44</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254,44</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52"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254,44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356,216</w:t>
            </w:r>
          </w:p>
        </w:tc>
      </w:tr>
      <w:tr w:rsidR="00671713" w:rsidRPr="00FB5969" w:rsidTr="00D5407E">
        <w:trPr>
          <w:trHeight w:val="30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1713" w:rsidRPr="00FB5969" w:rsidRDefault="00671713" w:rsidP="00FB5969">
            <w:pPr>
              <w:jc w:val="left"/>
              <w:rPr>
                <w:rFonts w:eastAsia="Times New Roman" w:cs="Times New Roman"/>
                <w:color w:val="000000"/>
                <w:sz w:val="22"/>
                <w:lang w:eastAsia="ru-RU"/>
              </w:rPr>
            </w:pPr>
            <w:r w:rsidRPr="00FB5969">
              <w:rPr>
                <w:rFonts w:eastAsia="Times New Roman" w:cs="Times New Roman"/>
                <w:color w:val="000000"/>
                <w:sz w:val="22"/>
                <w:lang w:eastAsia="ru-RU"/>
              </w:rPr>
              <w:lastRenderedPageBreak/>
              <w:t>Северный</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144,46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144,46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144,46</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144,46</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144,46</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144,46</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144,46</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 </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144,46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202,244</w:t>
            </w:r>
          </w:p>
        </w:tc>
      </w:tr>
      <w:tr w:rsidR="00671713" w:rsidRPr="00FB5969" w:rsidTr="00D5407E">
        <w:trPr>
          <w:trHeight w:val="30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1713" w:rsidRPr="00FB5969" w:rsidRDefault="00671713" w:rsidP="00FB5969">
            <w:pPr>
              <w:jc w:val="left"/>
              <w:rPr>
                <w:rFonts w:eastAsia="Times New Roman" w:cs="Times New Roman"/>
                <w:color w:val="000000"/>
                <w:sz w:val="22"/>
                <w:lang w:eastAsia="ru-RU"/>
              </w:rPr>
            </w:pPr>
            <w:r w:rsidRPr="00FB5969">
              <w:rPr>
                <w:rFonts w:eastAsia="Times New Roman" w:cs="Times New Roman"/>
                <w:color w:val="000000"/>
                <w:sz w:val="22"/>
                <w:lang w:eastAsia="ru-RU"/>
              </w:rPr>
              <w:t>Итого:</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5108,28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312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5164,44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243</w:t>
            </w:r>
          </w:p>
        </w:tc>
        <w:tc>
          <w:tcPr>
            <w:tcW w:w="1032"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5208,18</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277</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5258,04</w:t>
            </w:r>
          </w:p>
        </w:tc>
        <w:tc>
          <w:tcPr>
            <w:tcW w:w="770"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283</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5308,98</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134</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5333,1</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134</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5357,22</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465</w:t>
            </w:r>
          </w:p>
        </w:tc>
        <w:tc>
          <w:tcPr>
            <w:tcW w:w="952" w:type="dxa"/>
            <w:tcBorders>
              <w:top w:val="single" w:sz="4" w:space="0" w:color="auto"/>
              <w:left w:val="nil"/>
              <w:bottom w:val="single" w:sz="4" w:space="0" w:color="auto"/>
              <w:right w:val="single" w:sz="4" w:space="0" w:color="auto"/>
            </w:tcBorders>
            <w:shd w:val="clear" w:color="auto" w:fill="auto"/>
            <w:noWrap/>
            <w:vAlign w:val="center"/>
            <w:hideMark/>
          </w:tcPr>
          <w:p w:rsidR="00671713" w:rsidRDefault="00671713">
            <w:pPr>
              <w:jc w:val="center"/>
              <w:rPr>
                <w:color w:val="000000"/>
                <w:sz w:val="22"/>
              </w:rPr>
            </w:pPr>
            <w:r>
              <w:rPr>
                <w:color w:val="000000"/>
                <w:sz w:val="22"/>
              </w:rPr>
              <w:t>5440,92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71713" w:rsidRDefault="00671713">
            <w:pPr>
              <w:jc w:val="center"/>
              <w:rPr>
                <w:color w:val="000000"/>
                <w:sz w:val="22"/>
              </w:rPr>
            </w:pPr>
            <w:r>
              <w:rPr>
                <w:color w:val="000000"/>
                <w:sz w:val="22"/>
              </w:rPr>
              <w:t>7617,288</w:t>
            </w:r>
          </w:p>
        </w:tc>
      </w:tr>
    </w:tbl>
    <w:p w:rsidR="0032458E" w:rsidRPr="00811EB2" w:rsidRDefault="0032458E" w:rsidP="0032458E">
      <w:pPr>
        <w:pStyle w:val="e"/>
      </w:pPr>
    </w:p>
    <w:p w:rsidR="0032458E" w:rsidRPr="00811EB2" w:rsidRDefault="0032458E" w:rsidP="0032458E">
      <w:pPr>
        <w:pStyle w:val="e"/>
      </w:pPr>
    </w:p>
    <w:p w:rsidR="0032458E" w:rsidRPr="00F40980" w:rsidRDefault="0032458E" w:rsidP="0032458E">
      <w:pPr>
        <w:pStyle w:val="e"/>
      </w:pPr>
    </w:p>
    <w:p w:rsidR="0032458E" w:rsidRPr="00F40980" w:rsidRDefault="0032458E" w:rsidP="0032458E">
      <w:pPr>
        <w:pStyle w:val="e"/>
        <w:sectPr w:rsidR="0032458E" w:rsidRPr="00F40980" w:rsidSect="0032458E">
          <w:headerReference w:type="default" r:id="rId27"/>
          <w:footerReference w:type="default" r:id="rId28"/>
          <w:headerReference w:type="first" r:id="rId29"/>
          <w:pgSz w:w="16838" w:h="11906" w:orient="landscape"/>
          <w:pgMar w:top="1418" w:right="652" w:bottom="1247" w:left="510" w:header="284" w:footer="312" w:gutter="0"/>
          <w:pgBorders>
            <w:top w:val="single" w:sz="8" w:space="14" w:color="auto"/>
            <w:left w:val="single" w:sz="8" w:space="10" w:color="auto"/>
            <w:bottom w:val="single" w:sz="8" w:space="0" w:color="auto"/>
            <w:right w:val="single" w:sz="8" w:space="17" w:color="auto"/>
          </w:pgBorders>
          <w:cols w:space="708"/>
          <w:docGrid w:linePitch="360"/>
        </w:sectPr>
      </w:pPr>
    </w:p>
    <w:p w:rsidR="006F03B8" w:rsidRDefault="006F03B8" w:rsidP="006F03B8">
      <w:pPr>
        <w:jc w:val="center"/>
        <w:rPr>
          <w:rFonts w:eastAsia="Arial Unicode MS" w:cs="Times New Roman"/>
          <w:kern w:val="1"/>
          <w:szCs w:val="24"/>
          <w:lang w:eastAsia="hi-IN" w:bidi="hi-IN"/>
        </w:rPr>
      </w:pPr>
      <w:r w:rsidRPr="006F03B8">
        <w:rPr>
          <w:rFonts w:eastAsia="Calibri" w:cs="Times New Roman"/>
          <w:bCs/>
          <w:szCs w:val="24"/>
        </w:rPr>
        <w:lastRenderedPageBreak/>
        <w:t>Расход воды на хозяйственно-питьевые нужды на 201</w:t>
      </w:r>
      <w:r w:rsidR="00584F77">
        <w:rPr>
          <w:rFonts w:eastAsia="Calibri" w:cs="Times New Roman"/>
          <w:bCs/>
          <w:szCs w:val="24"/>
        </w:rPr>
        <w:t>3</w:t>
      </w:r>
      <w:r>
        <w:rPr>
          <w:rFonts w:eastAsia="Calibri" w:cs="Times New Roman"/>
          <w:bCs/>
          <w:szCs w:val="24"/>
        </w:rPr>
        <w:t>-20</w:t>
      </w:r>
      <w:r w:rsidR="002F1E35">
        <w:rPr>
          <w:rFonts w:eastAsia="Calibri" w:cs="Times New Roman"/>
          <w:bCs/>
          <w:szCs w:val="24"/>
        </w:rPr>
        <w:t>2</w:t>
      </w:r>
      <w:r>
        <w:rPr>
          <w:rFonts w:eastAsia="Calibri" w:cs="Times New Roman"/>
          <w:bCs/>
          <w:szCs w:val="24"/>
        </w:rPr>
        <w:t>3 г</w:t>
      </w:r>
      <w:r w:rsidRPr="006F03B8">
        <w:rPr>
          <w:rFonts w:eastAsia="Calibri" w:cs="Times New Roman"/>
          <w:bCs/>
          <w:szCs w:val="24"/>
        </w:rPr>
        <w:t>г</w:t>
      </w:r>
      <w:r>
        <w:rPr>
          <w:rFonts w:eastAsia="Calibri" w:cs="Times New Roman"/>
          <w:bCs/>
          <w:szCs w:val="24"/>
        </w:rPr>
        <w:t>.</w:t>
      </w:r>
      <w:r w:rsidR="00B47802">
        <w:rPr>
          <w:rFonts w:eastAsia="Calibri" w:cs="Times New Roman"/>
          <w:bCs/>
          <w:szCs w:val="24"/>
        </w:rPr>
        <w:t xml:space="preserve"> для </w:t>
      </w:r>
      <w:r w:rsidR="00486F52">
        <w:rPr>
          <w:rFonts w:eastAsia="Calibri" w:cs="Times New Roman"/>
          <w:bCs/>
          <w:szCs w:val="24"/>
        </w:rPr>
        <w:t xml:space="preserve">г. Шарыпово </w:t>
      </w:r>
    </w:p>
    <w:p w:rsidR="00B47802" w:rsidRPr="00B47802" w:rsidRDefault="00B47802" w:rsidP="00B47802">
      <w:pPr>
        <w:pStyle w:val="aff0"/>
        <w:numPr>
          <w:ilvl w:val="0"/>
          <w:numId w:val="27"/>
        </w:numPr>
        <w:jc w:val="right"/>
        <w:rPr>
          <w:b w:val="0"/>
        </w:rPr>
      </w:pPr>
      <w:r w:rsidRPr="00B47802">
        <w:rPr>
          <w:b w:val="0"/>
        </w:rPr>
        <w:t xml:space="preserve">Таблица </w:t>
      </w:r>
      <w:r>
        <w:rPr>
          <w:b w:val="0"/>
        </w:rPr>
        <w:t>3.7.</w:t>
      </w:r>
      <w:r w:rsidR="000704B1">
        <w:rPr>
          <w:b w:val="0"/>
        </w:rPr>
        <w:t>3</w:t>
      </w:r>
    </w:p>
    <w:tbl>
      <w:tblPr>
        <w:tblStyle w:val="af1"/>
        <w:tblW w:w="0" w:type="auto"/>
        <w:tblInd w:w="250" w:type="dxa"/>
        <w:tblLook w:val="04A0" w:firstRow="1" w:lastRow="0" w:firstColumn="1" w:lastColumn="0" w:noHBand="0" w:noVBand="1"/>
      </w:tblPr>
      <w:tblGrid>
        <w:gridCol w:w="566"/>
        <w:gridCol w:w="2934"/>
        <w:gridCol w:w="986"/>
        <w:gridCol w:w="1356"/>
        <w:gridCol w:w="1302"/>
        <w:gridCol w:w="1356"/>
        <w:gridCol w:w="1302"/>
      </w:tblGrid>
      <w:tr w:rsidR="0052798A" w:rsidTr="006F03B8">
        <w:tc>
          <w:tcPr>
            <w:tcW w:w="566" w:type="dxa"/>
            <w:vMerge w:val="restart"/>
          </w:tcPr>
          <w:p w:rsidR="0052798A" w:rsidRDefault="0052798A" w:rsidP="0052798A">
            <w:pPr>
              <w:widowControl w:val="0"/>
              <w:suppressAutoHyphens/>
              <w:autoSpaceDE w:val="0"/>
              <w:spacing w:after="120"/>
              <w:jc w:val="center"/>
              <w:textAlignment w:val="baseline"/>
              <w:rPr>
                <w:rFonts w:eastAsia="Arial Unicode MS" w:cs="Times New Roman"/>
                <w:kern w:val="1"/>
                <w:szCs w:val="24"/>
                <w:lang w:eastAsia="hi-IN" w:bidi="hi-IN"/>
              </w:rPr>
            </w:pPr>
            <w:r w:rsidRPr="00C0142E">
              <w:rPr>
                <w:rFonts w:eastAsia="Calibri" w:cs="Times New Roman"/>
                <w:szCs w:val="24"/>
              </w:rPr>
              <w:t xml:space="preserve">№ </w:t>
            </w:r>
            <w:proofErr w:type="gramStart"/>
            <w:r w:rsidRPr="00C0142E">
              <w:rPr>
                <w:rFonts w:eastAsia="Calibri" w:cs="Times New Roman"/>
                <w:szCs w:val="24"/>
              </w:rPr>
              <w:t>п</w:t>
            </w:r>
            <w:proofErr w:type="gramEnd"/>
            <w:r w:rsidRPr="00C0142E">
              <w:rPr>
                <w:rFonts w:eastAsia="Calibri" w:cs="Times New Roman"/>
                <w:szCs w:val="24"/>
              </w:rPr>
              <w:t>/п</w:t>
            </w:r>
          </w:p>
        </w:tc>
        <w:tc>
          <w:tcPr>
            <w:tcW w:w="2957" w:type="dxa"/>
            <w:vMerge w:val="restart"/>
          </w:tcPr>
          <w:p w:rsidR="0052798A" w:rsidRDefault="0052798A" w:rsidP="00951954">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 xml:space="preserve">Наименование потребителей </w:t>
            </w:r>
          </w:p>
        </w:tc>
        <w:tc>
          <w:tcPr>
            <w:tcW w:w="989" w:type="dxa"/>
            <w:vMerge w:val="restart"/>
          </w:tcPr>
          <w:p w:rsidR="0052798A" w:rsidRDefault="0052798A" w:rsidP="0052798A">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Норма л/</w:t>
            </w:r>
            <w:proofErr w:type="spellStart"/>
            <w:r>
              <w:rPr>
                <w:rFonts w:eastAsia="Arial Unicode MS" w:cs="Times New Roman"/>
                <w:kern w:val="1"/>
                <w:szCs w:val="24"/>
                <w:lang w:eastAsia="hi-IN" w:bidi="hi-IN"/>
              </w:rPr>
              <w:t>сут</w:t>
            </w:r>
            <w:proofErr w:type="spellEnd"/>
            <w:r w:rsidR="00A84AAB">
              <w:rPr>
                <w:rFonts w:eastAsia="Arial Unicode MS" w:cs="Times New Roman"/>
                <w:kern w:val="1"/>
                <w:szCs w:val="24"/>
                <w:lang w:eastAsia="hi-IN" w:bidi="hi-IN"/>
              </w:rPr>
              <w:t xml:space="preserve">. </w:t>
            </w:r>
            <w:proofErr w:type="gramStart"/>
            <w:r>
              <w:rPr>
                <w:rFonts w:eastAsia="Arial Unicode MS" w:cs="Times New Roman"/>
                <w:kern w:val="1"/>
                <w:szCs w:val="24"/>
                <w:lang w:eastAsia="hi-IN" w:bidi="hi-IN"/>
              </w:rPr>
              <w:t>на</w:t>
            </w:r>
            <w:proofErr w:type="gramEnd"/>
            <w:r>
              <w:rPr>
                <w:rFonts w:eastAsia="Arial Unicode MS" w:cs="Times New Roman"/>
                <w:kern w:val="1"/>
                <w:szCs w:val="24"/>
                <w:lang w:eastAsia="hi-IN" w:bidi="hi-IN"/>
              </w:rPr>
              <w:t xml:space="preserve"> чел</w:t>
            </w:r>
            <w:r w:rsidR="00A84AAB">
              <w:rPr>
                <w:rFonts w:eastAsia="Arial Unicode MS" w:cs="Times New Roman"/>
                <w:kern w:val="1"/>
                <w:szCs w:val="24"/>
                <w:lang w:eastAsia="hi-IN" w:bidi="hi-IN"/>
              </w:rPr>
              <w:t>.</w:t>
            </w:r>
          </w:p>
        </w:tc>
        <w:tc>
          <w:tcPr>
            <w:tcW w:w="2666" w:type="dxa"/>
            <w:gridSpan w:val="2"/>
          </w:tcPr>
          <w:p w:rsidR="0052798A" w:rsidRDefault="0052798A" w:rsidP="0052798A">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Расчетный</w:t>
            </w:r>
            <w:r w:rsidR="00707E6F">
              <w:rPr>
                <w:rFonts w:eastAsia="Arial Unicode MS" w:cs="Times New Roman"/>
                <w:kern w:val="1"/>
                <w:szCs w:val="24"/>
                <w:lang w:eastAsia="hi-IN" w:bidi="hi-IN"/>
              </w:rPr>
              <w:t xml:space="preserve"> 2012</w:t>
            </w:r>
          </w:p>
        </w:tc>
        <w:tc>
          <w:tcPr>
            <w:tcW w:w="2624" w:type="dxa"/>
            <w:gridSpan w:val="2"/>
          </w:tcPr>
          <w:p w:rsidR="0052798A" w:rsidRDefault="0052798A" w:rsidP="006A0188">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На 20</w:t>
            </w:r>
            <w:r w:rsidR="006A0188">
              <w:rPr>
                <w:rFonts w:eastAsia="Arial Unicode MS" w:cs="Times New Roman"/>
                <w:kern w:val="1"/>
                <w:szCs w:val="24"/>
                <w:lang w:eastAsia="hi-IN" w:bidi="hi-IN"/>
              </w:rPr>
              <w:t>23</w:t>
            </w:r>
            <w:r>
              <w:rPr>
                <w:rFonts w:eastAsia="Arial Unicode MS" w:cs="Times New Roman"/>
                <w:kern w:val="1"/>
                <w:szCs w:val="24"/>
                <w:lang w:eastAsia="hi-IN" w:bidi="hi-IN"/>
              </w:rPr>
              <w:t xml:space="preserve"> г.</w:t>
            </w:r>
          </w:p>
        </w:tc>
      </w:tr>
      <w:tr w:rsidR="00E27C99" w:rsidTr="006F03B8">
        <w:tc>
          <w:tcPr>
            <w:tcW w:w="566" w:type="dxa"/>
            <w:vMerge/>
          </w:tcPr>
          <w:p w:rsidR="00E27C99" w:rsidRDefault="00E27C99" w:rsidP="0052798A">
            <w:pPr>
              <w:widowControl w:val="0"/>
              <w:suppressAutoHyphens/>
              <w:autoSpaceDE w:val="0"/>
              <w:spacing w:after="120"/>
              <w:jc w:val="center"/>
              <w:textAlignment w:val="baseline"/>
              <w:rPr>
                <w:rFonts w:eastAsia="Arial Unicode MS" w:cs="Times New Roman"/>
                <w:kern w:val="1"/>
                <w:szCs w:val="24"/>
                <w:lang w:eastAsia="hi-IN" w:bidi="hi-IN"/>
              </w:rPr>
            </w:pPr>
          </w:p>
        </w:tc>
        <w:tc>
          <w:tcPr>
            <w:tcW w:w="2957" w:type="dxa"/>
            <w:vMerge/>
          </w:tcPr>
          <w:p w:rsidR="00E27C99" w:rsidRDefault="00E27C99" w:rsidP="0052798A">
            <w:pPr>
              <w:widowControl w:val="0"/>
              <w:suppressAutoHyphens/>
              <w:autoSpaceDE w:val="0"/>
              <w:spacing w:after="120"/>
              <w:jc w:val="center"/>
              <w:textAlignment w:val="baseline"/>
              <w:rPr>
                <w:rFonts w:eastAsia="Arial Unicode MS" w:cs="Times New Roman"/>
                <w:kern w:val="1"/>
                <w:szCs w:val="24"/>
                <w:lang w:eastAsia="hi-IN" w:bidi="hi-IN"/>
              </w:rPr>
            </w:pPr>
          </w:p>
        </w:tc>
        <w:tc>
          <w:tcPr>
            <w:tcW w:w="989" w:type="dxa"/>
            <w:vMerge/>
          </w:tcPr>
          <w:p w:rsidR="00E27C99" w:rsidRDefault="00E27C99" w:rsidP="0052798A">
            <w:pPr>
              <w:widowControl w:val="0"/>
              <w:suppressAutoHyphens/>
              <w:autoSpaceDE w:val="0"/>
              <w:spacing w:after="120"/>
              <w:jc w:val="center"/>
              <w:textAlignment w:val="baseline"/>
              <w:rPr>
                <w:rFonts w:eastAsia="Arial Unicode MS" w:cs="Times New Roman"/>
                <w:kern w:val="1"/>
                <w:szCs w:val="24"/>
                <w:lang w:eastAsia="hi-IN" w:bidi="hi-IN"/>
              </w:rPr>
            </w:pPr>
          </w:p>
        </w:tc>
        <w:tc>
          <w:tcPr>
            <w:tcW w:w="1356" w:type="dxa"/>
            <w:vAlign w:val="center"/>
          </w:tcPr>
          <w:p w:rsidR="00E27C99" w:rsidRPr="00113C3B" w:rsidRDefault="00E27C99" w:rsidP="0084596D">
            <w:pPr>
              <w:jc w:val="center"/>
              <w:rPr>
                <w:rFonts w:eastAsia="Times New Roman"/>
                <w:color w:val="000000"/>
                <w:szCs w:val="24"/>
                <w:lang w:eastAsia="ru-RU"/>
              </w:rPr>
            </w:pPr>
            <w:r w:rsidRPr="00113C3B">
              <w:rPr>
                <w:rFonts w:eastAsia="Times New Roman"/>
                <w:color w:val="000000"/>
                <w:szCs w:val="24"/>
                <w:lang w:eastAsia="ru-RU"/>
              </w:rPr>
              <w:t>м</w:t>
            </w:r>
            <w:r w:rsidRPr="00113C3B">
              <w:rPr>
                <w:rFonts w:eastAsia="Times New Roman"/>
                <w:color w:val="000000"/>
                <w:szCs w:val="24"/>
                <w:vertAlign w:val="superscript"/>
                <w:lang w:eastAsia="ru-RU"/>
              </w:rPr>
              <w:t>3</w:t>
            </w:r>
            <w:r w:rsidRPr="00113C3B">
              <w:rPr>
                <w:rFonts w:eastAsia="Times New Roman"/>
                <w:color w:val="000000"/>
                <w:szCs w:val="24"/>
                <w:lang w:eastAsia="ru-RU"/>
              </w:rPr>
              <w:t>/год</w:t>
            </w:r>
          </w:p>
        </w:tc>
        <w:tc>
          <w:tcPr>
            <w:tcW w:w="1310" w:type="dxa"/>
            <w:vAlign w:val="center"/>
          </w:tcPr>
          <w:p w:rsidR="00E27C99" w:rsidRPr="00113C3B" w:rsidRDefault="00E27C99" w:rsidP="0084596D">
            <w:pPr>
              <w:jc w:val="center"/>
              <w:rPr>
                <w:rFonts w:eastAsia="Times New Roman"/>
                <w:color w:val="000000"/>
                <w:szCs w:val="24"/>
                <w:lang w:eastAsia="ru-RU"/>
              </w:rPr>
            </w:pPr>
            <w:r w:rsidRPr="00113C3B">
              <w:rPr>
                <w:rFonts w:eastAsia="Times New Roman"/>
                <w:color w:val="000000"/>
                <w:szCs w:val="24"/>
                <w:lang w:eastAsia="ru-RU"/>
              </w:rPr>
              <w:t>м</w:t>
            </w:r>
            <w:r w:rsidRPr="00113C3B">
              <w:rPr>
                <w:rFonts w:eastAsia="Times New Roman"/>
                <w:color w:val="000000"/>
                <w:szCs w:val="24"/>
                <w:vertAlign w:val="superscript"/>
                <w:lang w:eastAsia="ru-RU"/>
              </w:rPr>
              <w:t>3</w:t>
            </w:r>
            <w:r>
              <w:rPr>
                <w:rFonts w:eastAsia="Times New Roman"/>
                <w:color w:val="000000"/>
                <w:szCs w:val="24"/>
                <w:lang w:eastAsia="ru-RU"/>
              </w:rPr>
              <w:t>/</w:t>
            </w:r>
            <w:proofErr w:type="spellStart"/>
            <w:r>
              <w:rPr>
                <w:rFonts w:eastAsia="Times New Roman"/>
                <w:color w:val="000000"/>
                <w:szCs w:val="24"/>
                <w:lang w:eastAsia="ru-RU"/>
              </w:rPr>
              <w:t>сут</w:t>
            </w:r>
            <w:proofErr w:type="spellEnd"/>
          </w:p>
        </w:tc>
        <w:tc>
          <w:tcPr>
            <w:tcW w:w="1314" w:type="dxa"/>
            <w:vAlign w:val="center"/>
          </w:tcPr>
          <w:p w:rsidR="00E27C99" w:rsidRPr="00113C3B" w:rsidRDefault="00E27C99" w:rsidP="0084596D">
            <w:pPr>
              <w:jc w:val="center"/>
              <w:rPr>
                <w:rFonts w:eastAsia="Times New Roman"/>
                <w:color w:val="000000"/>
                <w:szCs w:val="24"/>
                <w:lang w:eastAsia="ru-RU"/>
              </w:rPr>
            </w:pPr>
            <w:r w:rsidRPr="00113C3B">
              <w:rPr>
                <w:rFonts w:eastAsia="Times New Roman"/>
                <w:color w:val="000000"/>
                <w:szCs w:val="24"/>
                <w:lang w:eastAsia="ru-RU"/>
              </w:rPr>
              <w:t>м</w:t>
            </w:r>
            <w:r w:rsidRPr="00113C3B">
              <w:rPr>
                <w:rFonts w:eastAsia="Times New Roman"/>
                <w:color w:val="000000"/>
                <w:szCs w:val="24"/>
                <w:vertAlign w:val="superscript"/>
                <w:lang w:eastAsia="ru-RU"/>
              </w:rPr>
              <w:t>3</w:t>
            </w:r>
            <w:r w:rsidRPr="00113C3B">
              <w:rPr>
                <w:rFonts w:eastAsia="Times New Roman"/>
                <w:color w:val="000000"/>
                <w:szCs w:val="24"/>
                <w:lang w:eastAsia="ru-RU"/>
              </w:rPr>
              <w:t>/год</w:t>
            </w:r>
          </w:p>
        </w:tc>
        <w:tc>
          <w:tcPr>
            <w:tcW w:w="1310" w:type="dxa"/>
            <w:vAlign w:val="center"/>
          </w:tcPr>
          <w:p w:rsidR="00E27C99" w:rsidRPr="00113C3B" w:rsidRDefault="00E27C99" w:rsidP="0084596D">
            <w:pPr>
              <w:jc w:val="center"/>
              <w:rPr>
                <w:rFonts w:eastAsia="Times New Roman"/>
                <w:color w:val="000000"/>
                <w:szCs w:val="24"/>
                <w:lang w:eastAsia="ru-RU"/>
              </w:rPr>
            </w:pPr>
            <w:r w:rsidRPr="00113C3B">
              <w:rPr>
                <w:rFonts w:eastAsia="Times New Roman"/>
                <w:color w:val="000000"/>
                <w:szCs w:val="24"/>
                <w:lang w:eastAsia="ru-RU"/>
              </w:rPr>
              <w:t>м</w:t>
            </w:r>
            <w:r w:rsidRPr="00113C3B">
              <w:rPr>
                <w:rFonts w:eastAsia="Times New Roman"/>
                <w:color w:val="000000"/>
                <w:szCs w:val="24"/>
                <w:vertAlign w:val="superscript"/>
                <w:lang w:eastAsia="ru-RU"/>
              </w:rPr>
              <w:t>3</w:t>
            </w:r>
            <w:r>
              <w:rPr>
                <w:rFonts w:eastAsia="Times New Roman"/>
                <w:color w:val="000000"/>
                <w:szCs w:val="24"/>
                <w:lang w:eastAsia="ru-RU"/>
              </w:rPr>
              <w:t>/</w:t>
            </w:r>
            <w:proofErr w:type="spellStart"/>
            <w:r>
              <w:rPr>
                <w:rFonts w:eastAsia="Times New Roman"/>
                <w:color w:val="000000"/>
                <w:szCs w:val="24"/>
                <w:lang w:eastAsia="ru-RU"/>
              </w:rPr>
              <w:t>сут</w:t>
            </w:r>
            <w:proofErr w:type="spellEnd"/>
          </w:p>
        </w:tc>
      </w:tr>
      <w:tr w:rsidR="00E27C99" w:rsidTr="008B2EE2">
        <w:tc>
          <w:tcPr>
            <w:tcW w:w="566" w:type="dxa"/>
            <w:vAlign w:val="center"/>
          </w:tcPr>
          <w:p w:rsidR="00E27C99" w:rsidRPr="008B2EE2" w:rsidRDefault="00E27C99" w:rsidP="00E27C99">
            <w:pPr>
              <w:widowControl w:val="0"/>
              <w:suppressAutoHyphens/>
              <w:autoSpaceDE w:val="0"/>
              <w:spacing w:after="120"/>
              <w:jc w:val="center"/>
              <w:textAlignment w:val="baseline"/>
              <w:rPr>
                <w:rFonts w:eastAsia="Arial Unicode MS" w:cs="Times New Roman"/>
                <w:kern w:val="1"/>
                <w:szCs w:val="24"/>
                <w:lang w:eastAsia="hi-IN" w:bidi="hi-IN"/>
              </w:rPr>
            </w:pPr>
            <w:r w:rsidRPr="008B2EE2">
              <w:rPr>
                <w:rFonts w:eastAsia="Arial Unicode MS" w:cs="Times New Roman"/>
                <w:kern w:val="1"/>
                <w:szCs w:val="24"/>
                <w:lang w:eastAsia="hi-IN" w:bidi="hi-IN"/>
              </w:rPr>
              <w:t>1</w:t>
            </w:r>
          </w:p>
        </w:tc>
        <w:tc>
          <w:tcPr>
            <w:tcW w:w="2957" w:type="dxa"/>
          </w:tcPr>
          <w:p w:rsidR="00E27C99" w:rsidRPr="008B2EE2" w:rsidRDefault="00951954" w:rsidP="00A607D7">
            <w:pPr>
              <w:widowControl w:val="0"/>
              <w:suppressAutoHyphens/>
              <w:autoSpaceDE w:val="0"/>
              <w:spacing w:after="120"/>
              <w:jc w:val="left"/>
              <w:textAlignment w:val="baseline"/>
              <w:rPr>
                <w:rFonts w:eastAsia="Arial Unicode MS" w:cs="Times New Roman"/>
                <w:kern w:val="1"/>
                <w:szCs w:val="24"/>
                <w:lang w:eastAsia="hi-IN" w:bidi="hi-IN"/>
              </w:rPr>
            </w:pPr>
            <w:r w:rsidRPr="008B2EE2">
              <w:rPr>
                <w:rFonts w:eastAsia="Arial Unicode MS" w:cs="Times New Roman"/>
                <w:kern w:val="1"/>
                <w:szCs w:val="24"/>
                <w:lang w:eastAsia="hi-IN" w:bidi="hi-IN"/>
              </w:rPr>
              <w:t xml:space="preserve">Население и объекты </w:t>
            </w:r>
            <w:proofErr w:type="spellStart"/>
            <w:r w:rsidRPr="008B2EE2">
              <w:rPr>
                <w:rFonts w:eastAsia="Arial Unicode MS" w:cs="Times New Roman"/>
                <w:kern w:val="1"/>
                <w:szCs w:val="24"/>
                <w:lang w:eastAsia="hi-IN" w:bidi="hi-IN"/>
              </w:rPr>
              <w:t>соцкульбыта</w:t>
            </w:r>
            <w:proofErr w:type="spellEnd"/>
            <w:r w:rsidRPr="008B2EE2">
              <w:rPr>
                <w:rFonts w:eastAsia="Arial Unicode MS" w:cs="Times New Roman"/>
                <w:kern w:val="1"/>
                <w:szCs w:val="24"/>
                <w:lang w:eastAsia="hi-IN" w:bidi="hi-IN"/>
              </w:rPr>
              <w:t>.</w:t>
            </w:r>
          </w:p>
        </w:tc>
        <w:tc>
          <w:tcPr>
            <w:tcW w:w="989" w:type="dxa"/>
            <w:vAlign w:val="center"/>
          </w:tcPr>
          <w:p w:rsidR="00E27C99" w:rsidRPr="008B2EE2" w:rsidRDefault="00DF2A7E" w:rsidP="00DF2A7E">
            <w:pPr>
              <w:widowControl w:val="0"/>
              <w:suppressAutoHyphens/>
              <w:autoSpaceDE w:val="0"/>
              <w:jc w:val="center"/>
              <w:textAlignment w:val="baseline"/>
              <w:rPr>
                <w:rFonts w:eastAsia="Arial Unicode MS" w:cs="Times New Roman"/>
                <w:kern w:val="1"/>
                <w:szCs w:val="24"/>
                <w:lang w:eastAsia="hi-IN" w:bidi="hi-IN"/>
              </w:rPr>
            </w:pPr>
            <w:r w:rsidRPr="008B2EE2">
              <w:rPr>
                <w:rFonts w:eastAsia="Arial Unicode MS" w:cs="Times New Roman"/>
                <w:kern w:val="1"/>
                <w:szCs w:val="24"/>
                <w:lang w:eastAsia="hi-IN" w:bidi="hi-IN"/>
              </w:rPr>
              <w:t>180,</w:t>
            </w:r>
          </w:p>
          <w:p w:rsidR="00DF2A7E" w:rsidRPr="008B2EE2" w:rsidRDefault="00DF2A7E" w:rsidP="00DF2A7E">
            <w:pPr>
              <w:widowControl w:val="0"/>
              <w:suppressAutoHyphens/>
              <w:autoSpaceDE w:val="0"/>
              <w:jc w:val="center"/>
              <w:textAlignment w:val="baseline"/>
              <w:rPr>
                <w:rFonts w:eastAsia="Arial Unicode MS" w:cs="Times New Roman"/>
                <w:kern w:val="1"/>
                <w:szCs w:val="24"/>
                <w:lang w:eastAsia="hi-IN" w:bidi="hi-IN"/>
              </w:rPr>
            </w:pPr>
            <w:r w:rsidRPr="008B2EE2">
              <w:rPr>
                <w:rFonts w:eastAsia="Arial Unicode MS" w:cs="Times New Roman"/>
                <w:kern w:val="1"/>
                <w:szCs w:val="24"/>
                <w:lang w:eastAsia="hi-IN" w:bidi="hi-IN"/>
              </w:rPr>
              <w:t>50</w:t>
            </w:r>
          </w:p>
        </w:tc>
        <w:tc>
          <w:tcPr>
            <w:tcW w:w="1356" w:type="dxa"/>
            <w:vAlign w:val="center"/>
          </w:tcPr>
          <w:p w:rsidR="00E27C99" w:rsidRPr="008B2EE2" w:rsidRDefault="008B2EE2" w:rsidP="008B2EE2">
            <w:pPr>
              <w:widowControl w:val="0"/>
              <w:suppressAutoHyphens/>
              <w:autoSpaceDE w:val="0"/>
              <w:spacing w:after="120"/>
              <w:jc w:val="center"/>
              <w:textAlignment w:val="baseline"/>
              <w:rPr>
                <w:rFonts w:eastAsia="Arial Unicode MS" w:cs="Times New Roman"/>
                <w:kern w:val="1"/>
                <w:szCs w:val="24"/>
                <w:lang w:eastAsia="hi-IN" w:bidi="hi-IN"/>
              </w:rPr>
            </w:pPr>
            <w:r w:rsidRPr="008B2EE2">
              <w:rPr>
                <w:rFonts w:eastAsia="Arial Unicode MS" w:cs="Times New Roman"/>
                <w:kern w:val="1"/>
                <w:szCs w:val="24"/>
                <w:lang w:eastAsia="hi-IN" w:bidi="hi-IN"/>
              </w:rPr>
              <w:t>1835331,58</w:t>
            </w:r>
          </w:p>
        </w:tc>
        <w:tc>
          <w:tcPr>
            <w:tcW w:w="1310" w:type="dxa"/>
            <w:vAlign w:val="center"/>
          </w:tcPr>
          <w:p w:rsidR="00E27C99" w:rsidRPr="008B2EE2" w:rsidRDefault="00DF1EF2" w:rsidP="006F0526">
            <w:pPr>
              <w:widowControl w:val="0"/>
              <w:suppressAutoHyphens/>
              <w:autoSpaceDE w:val="0"/>
              <w:spacing w:after="120"/>
              <w:jc w:val="center"/>
              <w:textAlignment w:val="baseline"/>
              <w:rPr>
                <w:rFonts w:eastAsia="Arial Unicode MS" w:cs="Times New Roman"/>
                <w:kern w:val="1"/>
                <w:szCs w:val="24"/>
                <w:lang w:eastAsia="hi-IN" w:bidi="hi-IN"/>
              </w:rPr>
            </w:pPr>
            <w:r w:rsidRPr="008B2EE2">
              <w:rPr>
                <w:rFonts w:eastAsia="Arial Unicode MS" w:cs="Times New Roman"/>
                <w:kern w:val="1"/>
                <w:szCs w:val="24"/>
                <w:lang w:eastAsia="hi-IN" w:bidi="hi-IN"/>
              </w:rPr>
              <w:t>5098,14</w:t>
            </w:r>
          </w:p>
        </w:tc>
        <w:tc>
          <w:tcPr>
            <w:tcW w:w="1314" w:type="dxa"/>
            <w:vAlign w:val="center"/>
          </w:tcPr>
          <w:p w:rsidR="00E27C99" w:rsidRPr="008B2EE2" w:rsidRDefault="00D82CE3" w:rsidP="006F0526">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1958731,20</w:t>
            </w:r>
          </w:p>
        </w:tc>
        <w:tc>
          <w:tcPr>
            <w:tcW w:w="1310" w:type="dxa"/>
            <w:vAlign w:val="center"/>
          </w:tcPr>
          <w:p w:rsidR="00E27C99" w:rsidRDefault="00D82CE3" w:rsidP="006F0526">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5440,92</w:t>
            </w:r>
          </w:p>
        </w:tc>
      </w:tr>
      <w:tr w:rsidR="00A607D7" w:rsidTr="006F03B8">
        <w:tc>
          <w:tcPr>
            <w:tcW w:w="3523" w:type="dxa"/>
            <w:gridSpan w:val="2"/>
            <w:vAlign w:val="center"/>
          </w:tcPr>
          <w:p w:rsidR="00A607D7" w:rsidRDefault="00A607D7" w:rsidP="00A607D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Итого</w:t>
            </w:r>
          </w:p>
        </w:tc>
        <w:tc>
          <w:tcPr>
            <w:tcW w:w="989" w:type="dxa"/>
            <w:vAlign w:val="center"/>
          </w:tcPr>
          <w:p w:rsidR="00A607D7" w:rsidRDefault="00A607D7" w:rsidP="006F0526">
            <w:pPr>
              <w:widowControl w:val="0"/>
              <w:suppressAutoHyphens/>
              <w:autoSpaceDE w:val="0"/>
              <w:spacing w:after="120"/>
              <w:jc w:val="center"/>
              <w:textAlignment w:val="baseline"/>
              <w:rPr>
                <w:rFonts w:eastAsia="Arial Unicode MS" w:cs="Times New Roman"/>
                <w:kern w:val="1"/>
                <w:szCs w:val="24"/>
                <w:lang w:eastAsia="hi-IN" w:bidi="hi-IN"/>
              </w:rPr>
            </w:pPr>
          </w:p>
        </w:tc>
        <w:tc>
          <w:tcPr>
            <w:tcW w:w="1356" w:type="dxa"/>
            <w:vAlign w:val="center"/>
          </w:tcPr>
          <w:p w:rsidR="00A607D7" w:rsidRDefault="00A607D7" w:rsidP="006F0526">
            <w:pPr>
              <w:widowControl w:val="0"/>
              <w:suppressAutoHyphens/>
              <w:autoSpaceDE w:val="0"/>
              <w:spacing w:after="120"/>
              <w:jc w:val="center"/>
              <w:textAlignment w:val="baseline"/>
              <w:rPr>
                <w:rFonts w:eastAsia="Arial Unicode MS" w:cs="Times New Roman"/>
                <w:kern w:val="1"/>
                <w:szCs w:val="24"/>
                <w:lang w:eastAsia="hi-IN" w:bidi="hi-IN"/>
              </w:rPr>
            </w:pPr>
          </w:p>
        </w:tc>
        <w:tc>
          <w:tcPr>
            <w:tcW w:w="1310" w:type="dxa"/>
            <w:vAlign w:val="center"/>
          </w:tcPr>
          <w:p w:rsidR="00A607D7" w:rsidRDefault="00A607D7" w:rsidP="006F0526">
            <w:pPr>
              <w:widowControl w:val="0"/>
              <w:suppressAutoHyphens/>
              <w:autoSpaceDE w:val="0"/>
              <w:spacing w:after="120"/>
              <w:jc w:val="center"/>
              <w:textAlignment w:val="baseline"/>
              <w:rPr>
                <w:rFonts w:eastAsia="Arial Unicode MS" w:cs="Times New Roman"/>
                <w:kern w:val="1"/>
                <w:szCs w:val="24"/>
                <w:lang w:eastAsia="hi-IN" w:bidi="hi-IN"/>
              </w:rPr>
            </w:pPr>
          </w:p>
        </w:tc>
        <w:tc>
          <w:tcPr>
            <w:tcW w:w="1314" w:type="dxa"/>
            <w:vAlign w:val="center"/>
          </w:tcPr>
          <w:p w:rsidR="00A607D7" w:rsidRDefault="00A607D7" w:rsidP="006F0526">
            <w:pPr>
              <w:widowControl w:val="0"/>
              <w:suppressAutoHyphens/>
              <w:autoSpaceDE w:val="0"/>
              <w:spacing w:after="120"/>
              <w:jc w:val="center"/>
              <w:textAlignment w:val="baseline"/>
              <w:rPr>
                <w:rFonts w:eastAsia="Arial Unicode MS" w:cs="Times New Roman"/>
                <w:kern w:val="1"/>
                <w:szCs w:val="24"/>
                <w:lang w:eastAsia="hi-IN" w:bidi="hi-IN"/>
              </w:rPr>
            </w:pPr>
          </w:p>
        </w:tc>
        <w:tc>
          <w:tcPr>
            <w:tcW w:w="1310" w:type="dxa"/>
            <w:vAlign w:val="center"/>
          </w:tcPr>
          <w:p w:rsidR="00A607D7" w:rsidRDefault="00A607D7" w:rsidP="006F0526">
            <w:pPr>
              <w:widowControl w:val="0"/>
              <w:suppressAutoHyphens/>
              <w:autoSpaceDE w:val="0"/>
              <w:spacing w:after="120"/>
              <w:jc w:val="center"/>
              <w:textAlignment w:val="baseline"/>
              <w:rPr>
                <w:rFonts w:eastAsia="Arial Unicode MS" w:cs="Times New Roman"/>
                <w:kern w:val="1"/>
                <w:szCs w:val="24"/>
                <w:lang w:eastAsia="hi-IN" w:bidi="hi-IN"/>
              </w:rPr>
            </w:pPr>
          </w:p>
        </w:tc>
      </w:tr>
      <w:tr w:rsidR="00E27C99" w:rsidTr="006F03B8">
        <w:tc>
          <w:tcPr>
            <w:tcW w:w="566" w:type="dxa"/>
            <w:vAlign w:val="center"/>
          </w:tcPr>
          <w:p w:rsidR="00E27C99" w:rsidRDefault="006C27CE" w:rsidP="00E27C99">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3</w:t>
            </w:r>
          </w:p>
        </w:tc>
        <w:tc>
          <w:tcPr>
            <w:tcW w:w="2957" w:type="dxa"/>
          </w:tcPr>
          <w:p w:rsidR="00E27C99" w:rsidRDefault="00176585" w:rsidP="00951954">
            <w:pPr>
              <w:widowControl w:val="0"/>
              <w:suppressAutoHyphens/>
              <w:autoSpaceDE w:val="0"/>
              <w:spacing w:after="120"/>
              <w:jc w:val="left"/>
              <w:textAlignment w:val="baseline"/>
              <w:rPr>
                <w:rFonts w:eastAsia="Arial Unicode MS" w:cs="Times New Roman"/>
                <w:kern w:val="1"/>
                <w:szCs w:val="24"/>
                <w:lang w:eastAsia="hi-IN" w:bidi="hi-IN"/>
              </w:rPr>
            </w:pPr>
            <w:r w:rsidRPr="00176585">
              <w:rPr>
                <w:rFonts w:eastAsia="Arial Unicode MS" w:cs="Times New Roman"/>
                <w:kern w:val="1"/>
                <w:szCs w:val="24"/>
                <w:lang w:eastAsia="hi-IN" w:bidi="hi-IN"/>
              </w:rPr>
              <w:t>Неучтенные расходы</w:t>
            </w:r>
            <w:r w:rsidR="00951954">
              <w:rPr>
                <w:rFonts w:eastAsia="Arial Unicode MS" w:cs="Times New Roman"/>
                <w:kern w:val="1"/>
                <w:szCs w:val="24"/>
                <w:lang w:eastAsia="hi-IN" w:bidi="hi-IN"/>
              </w:rPr>
              <w:t xml:space="preserve">, </w:t>
            </w:r>
            <w:r w:rsidRPr="00176585">
              <w:rPr>
                <w:rFonts w:eastAsia="Arial Unicode MS" w:cs="Times New Roman"/>
                <w:kern w:val="1"/>
                <w:szCs w:val="24"/>
                <w:lang w:eastAsia="hi-IN" w:bidi="hi-IN"/>
              </w:rPr>
              <w:t xml:space="preserve"> нужды местной промышленности</w:t>
            </w:r>
          </w:p>
        </w:tc>
        <w:tc>
          <w:tcPr>
            <w:tcW w:w="989" w:type="dxa"/>
            <w:vAlign w:val="center"/>
          </w:tcPr>
          <w:p w:rsidR="00E27C99" w:rsidRDefault="0028460C" w:rsidP="006F0526">
            <w:pPr>
              <w:widowControl w:val="0"/>
              <w:suppressAutoHyphens/>
              <w:autoSpaceDE w:val="0"/>
              <w:spacing w:after="120"/>
              <w:jc w:val="center"/>
              <w:textAlignment w:val="baseline"/>
              <w:rPr>
                <w:rFonts w:eastAsia="Arial Unicode MS" w:cs="Times New Roman"/>
                <w:kern w:val="1"/>
                <w:szCs w:val="24"/>
                <w:lang w:eastAsia="hi-IN" w:bidi="hi-IN"/>
              </w:rPr>
            </w:pPr>
            <w:r w:rsidRPr="00AC62CE">
              <w:rPr>
                <w:rFonts w:eastAsia="Arial Unicode MS" w:cs="Times New Roman"/>
                <w:kern w:val="1"/>
                <w:szCs w:val="24"/>
                <w:lang w:eastAsia="hi-IN" w:bidi="hi-IN"/>
              </w:rPr>
              <w:t>30</w:t>
            </w:r>
            <w:r w:rsidR="00176585">
              <w:rPr>
                <w:rFonts w:eastAsia="Arial Unicode MS" w:cs="Times New Roman"/>
                <w:kern w:val="1"/>
                <w:szCs w:val="24"/>
                <w:lang w:eastAsia="hi-IN" w:bidi="hi-IN"/>
              </w:rPr>
              <w:t>%</w:t>
            </w:r>
          </w:p>
        </w:tc>
        <w:tc>
          <w:tcPr>
            <w:tcW w:w="1356" w:type="dxa"/>
            <w:vAlign w:val="center"/>
          </w:tcPr>
          <w:p w:rsidR="00E27C99" w:rsidRDefault="008B2EE2" w:rsidP="006F0526">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2385928,80</w:t>
            </w:r>
          </w:p>
        </w:tc>
        <w:tc>
          <w:tcPr>
            <w:tcW w:w="1310" w:type="dxa"/>
            <w:vAlign w:val="center"/>
          </w:tcPr>
          <w:p w:rsidR="00E27C99" w:rsidRDefault="008B2EE2" w:rsidP="006F0526">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6627,58</w:t>
            </w:r>
          </w:p>
        </w:tc>
        <w:tc>
          <w:tcPr>
            <w:tcW w:w="1314" w:type="dxa"/>
            <w:vAlign w:val="center"/>
          </w:tcPr>
          <w:p w:rsidR="00E27C99" w:rsidRDefault="00205C02" w:rsidP="006F0526">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587619,36</w:t>
            </w:r>
          </w:p>
        </w:tc>
        <w:tc>
          <w:tcPr>
            <w:tcW w:w="1310" w:type="dxa"/>
            <w:vAlign w:val="center"/>
          </w:tcPr>
          <w:p w:rsidR="00E27C99" w:rsidRDefault="00205C02" w:rsidP="006F0526">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1632,28</w:t>
            </w:r>
          </w:p>
        </w:tc>
      </w:tr>
      <w:tr w:rsidR="00176585" w:rsidTr="006F03B8">
        <w:tc>
          <w:tcPr>
            <w:tcW w:w="3523" w:type="dxa"/>
            <w:gridSpan w:val="2"/>
            <w:vAlign w:val="center"/>
          </w:tcPr>
          <w:p w:rsidR="00176585" w:rsidRDefault="00176585" w:rsidP="00176585">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Всего</w:t>
            </w:r>
          </w:p>
        </w:tc>
        <w:tc>
          <w:tcPr>
            <w:tcW w:w="989" w:type="dxa"/>
            <w:vAlign w:val="center"/>
          </w:tcPr>
          <w:p w:rsidR="00176585" w:rsidRDefault="00176585" w:rsidP="006F0526">
            <w:pPr>
              <w:widowControl w:val="0"/>
              <w:suppressAutoHyphens/>
              <w:autoSpaceDE w:val="0"/>
              <w:spacing w:after="120"/>
              <w:jc w:val="center"/>
              <w:textAlignment w:val="baseline"/>
              <w:rPr>
                <w:rFonts w:eastAsia="Arial Unicode MS" w:cs="Times New Roman"/>
                <w:kern w:val="1"/>
                <w:szCs w:val="24"/>
                <w:lang w:eastAsia="hi-IN" w:bidi="hi-IN"/>
              </w:rPr>
            </w:pPr>
          </w:p>
        </w:tc>
        <w:tc>
          <w:tcPr>
            <w:tcW w:w="1356" w:type="dxa"/>
            <w:vAlign w:val="center"/>
          </w:tcPr>
          <w:p w:rsidR="00176585" w:rsidRDefault="00176585" w:rsidP="006F0526">
            <w:pPr>
              <w:widowControl w:val="0"/>
              <w:suppressAutoHyphens/>
              <w:autoSpaceDE w:val="0"/>
              <w:spacing w:after="120"/>
              <w:jc w:val="center"/>
              <w:textAlignment w:val="baseline"/>
              <w:rPr>
                <w:rFonts w:eastAsia="Arial Unicode MS" w:cs="Times New Roman"/>
                <w:kern w:val="1"/>
                <w:szCs w:val="24"/>
                <w:lang w:eastAsia="hi-IN" w:bidi="hi-IN"/>
              </w:rPr>
            </w:pPr>
          </w:p>
        </w:tc>
        <w:tc>
          <w:tcPr>
            <w:tcW w:w="1310" w:type="dxa"/>
            <w:vAlign w:val="center"/>
          </w:tcPr>
          <w:p w:rsidR="00176585" w:rsidRDefault="00176585" w:rsidP="006F0526">
            <w:pPr>
              <w:widowControl w:val="0"/>
              <w:suppressAutoHyphens/>
              <w:autoSpaceDE w:val="0"/>
              <w:spacing w:after="120"/>
              <w:jc w:val="center"/>
              <w:textAlignment w:val="baseline"/>
              <w:rPr>
                <w:rFonts w:eastAsia="Arial Unicode MS" w:cs="Times New Roman"/>
                <w:kern w:val="1"/>
                <w:szCs w:val="24"/>
                <w:lang w:eastAsia="hi-IN" w:bidi="hi-IN"/>
              </w:rPr>
            </w:pPr>
          </w:p>
        </w:tc>
        <w:tc>
          <w:tcPr>
            <w:tcW w:w="1314" w:type="dxa"/>
            <w:vAlign w:val="center"/>
          </w:tcPr>
          <w:p w:rsidR="00176585" w:rsidRDefault="00205C02" w:rsidP="006F0526">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2546350,56</w:t>
            </w:r>
          </w:p>
        </w:tc>
        <w:tc>
          <w:tcPr>
            <w:tcW w:w="1310" w:type="dxa"/>
            <w:vAlign w:val="center"/>
          </w:tcPr>
          <w:p w:rsidR="00176585" w:rsidRDefault="00205C02" w:rsidP="006F0526">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7073,20</w:t>
            </w:r>
          </w:p>
        </w:tc>
      </w:tr>
      <w:tr w:rsidR="00176585" w:rsidTr="006F03B8">
        <w:tc>
          <w:tcPr>
            <w:tcW w:w="566" w:type="dxa"/>
            <w:vAlign w:val="center"/>
          </w:tcPr>
          <w:p w:rsidR="00176585" w:rsidRDefault="00176585" w:rsidP="00176585">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4</w:t>
            </w:r>
          </w:p>
        </w:tc>
        <w:tc>
          <w:tcPr>
            <w:tcW w:w="2957" w:type="dxa"/>
            <w:vAlign w:val="center"/>
          </w:tcPr>
          <w:p w:rsidR="00176585" w:rsidRDefault="008B2EE2" w:rsidP="00176585">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 xml:space="preserve">С 2020 года с учетом </w:t>
            </w:r>
            <w:r w:rsidRPr="00176585">
              <w:rPr>
                <w:rFonts w:eastAsia="Arial Unicode MS" w:cs="Times New Roman"/>
                <w:kern w:val="1"/>
                <w:szCs w:val="24"/>
                <w:lang w:eastAsia="hi-IN" w:bidi="hi-IN"/>
              </w:rPr>
              <w:t xml:space="preserve"> горяче</w:t>
            </w:r>
            <w:r>
              <w:rPr>
                <w:rFonts w:eastAsia="Arial Unicode MS" w:cs="Times New Roman"/>
                <w:kern w:val="1"/>
                <w:szCs w:val="24"/>
                <w:lang w:eastAsia="hi-IN" w:bidi="hi-IN"/>
              </w:rPr>
              <w:t>го</w:t>
            </w:r>
            <w:r w:rsidRPr="00176585">
              <w:rPr>
                <w:rFonts w:eastAsia="Arial Unicode MS" w:cs="Times New Roman"/>
                <w:kern w:val="1"/>
                <w:szCs w:val="24"/>
                <w:lang w:eastAsia="hi-IN" w:bidi="hi-IN"/>
              </w:rPr>
              <w:t xml:space="preserve"> водоснабжени</w:t>
            </w:r>
            <w:r>
              <w:rPr>
                <w:rFonts w:eastAsia="Arial Unicode MS" w:cs="Times New Roman"/>
                <w:kern w:val="1"/>
                <w:szCs w:val="24"/>
                <w:lang w:eastAsia="hi-IN" w:bidi="hi-IN"/>
              </w:rPr>
              <w:t>я</w:t>
            </w:r>
          </w:p>
        </w:tc>
        <w:tc>
          <w:tcPr>
            <w:tcW w:w="989" w:type="dxa"/>
            <w:vAlign w:val="center"/>
          </w:tcPr>
          <w:p w:rsidR="00176585" w:rsidRDefault="00176585" w:rsidP="006F0526">
            <w:pPr>
              <w:widowControl w:val="0"/>
              <w:suppressAutoHyphens/>
              <w:autoSpaceDE w:val="0"/>
              <w:spacing w:after="120"/>
              <w:jc w:val="center"/>
              <w:textAlignment w:val="baseline"/>
              <w:rPr>
                <w:rFonts w:eastAsia="Arial Unicode MS" w:cs="Times New Roman"/>
                <w:kern w:val="1"/>
                <w:szCs w:val="24"/>
                <w:lang w:eastAsia="hi-IN" w:bidi="hi-IN"/>
              </w:rPr>
            </w:pPr>
          </w:p>
        </w:tc>
        <w:tc>
          <w:tcPr>
            <w:tcW w:w="1356" w:type="dxa"/>
            <w:vAlign w:val="center"/>
          </w:tcPr>
          <w:p w:rsidR="00176585" w:rsidRDefault="008B2EE2" w:rsidP="006F0526">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w:t>
            </w:r>
          </w:p>
        </w:tc>
        <w:tc>
          <w:tcPr>
            <w:tcW w:w="1310" w:type="dxa"/>
            <w:vAlign w:val="center"/>
          </w:tcPr>
          <w:p w:rsidR="00176585" w:rsidRDefault="008B2EE2" w:rsidP="006F0526">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w:t>
            </w:r>
          </w:p>
        </w:tc>
        <w:tc>
          <w:tcPr>
            <w:tcW w:w="1314" w:type="dxa"/>
            <w:vAlign w:val="center"/>
          </w:tcPr>
          <w:p w:rsidR="00176585" w:rsidRDefault="00A75FED" w:rsidP="006F0526">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3564890,78</w:t>
            </w:r>
          </w:p>
        </w:tc>
        <w:tc>
          <w:tcPr>
            <w:tcW w:w="1310" w:type="dxa"/>
            <w:vAlign w:val="center"/>
          </w:tcPr>
          <w:p w:rsidR="00176585" w:rsidRDefault="00205C02" w:rsidP="006F0526">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9902,48</w:t>
            </w:r>
          </w:p>
        </w:tc>
      </w:tr>
    </w:tbl>
    <w:p w:rsidR="006F03B8" w:rsidRDefault="006F03B8" w:rsidP="0052798A">
      <w:pPr>
        <w:widowControl w:val="0"/>
        <w:suppressAutoHyphens/>
        <w:autoSpaceDE w:val="0"/>
        <w:spacing w:after="120"/>
        <w:ind w:firstLine="709"/>
        <w:jc w:val="center"/>
        <w:textAlignment w:val="baseline"/>
        <w:rPr>
          <w:rFonts w:eastAsia="Arial Unicode MS" w:cs="Times New Roman"/>
          <w:kern w:val="1"/>
          <w:szCs w:val="24"/>
          <w:lang w:eastAsia="hi-IN" w:bidi="hi-IN"/>
        </w:rPr>
      </w:pPr>
    </w:p>
    <w:p w:rsidR="00176585" w:rsidRDefault="006F03B8" w:rsidP="0052798A">
      <w:pPr>
        <w:widowControl w:val="0"/>
        <w:suppressAutoHyphens/>
        <w:autoSpaceDE w:val="0"/>
        <w:spacing w:after="120"/>
        <w:ind w:firstLine="709"/>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Расходы воды на полив</w:t>
      </w:r>
      <w:r w:rsidR="003F6307">
        <w:rPr>
          <w:rFonts w:eastAsia="Arial Unicode MS" w:cs="Times New Roman"/>
          <w:kern w:val="1"/>
          <w:szCs w:val="24"/>
          <w:lang w:eastAsia="hi-IN" w:bidi="hi-IN"/>
        </w:rPr>
        <w:t xml:space="preserve"> на </w:t>
      </w:r>
      <w:r w:rsidR="003F6307" w:rsidRPr="003F6307">
        <w:rPr>
          <w:rFonts w:eastAsia="Calibri" w:cs="Times New Roman"/>
          <w:bCs/>
          <w:szCs w:val="24"/>
        </w:rPr>
        <w:t>201</w:t>
      </w:r>
      <w:r w:rsidR="003F6307">
        <w:rPr>
          <w:rFonts w:eastAsia="Calibri" w:cs="Times New Roman"/>
          <w:bCs/>
          <w:szCs w:val="24"/>
        </w:rPr>
        <w:t>3-2023 г</w:t>
      </w:r>
      <w:r w:rsidR="003F6307" w:rsidRPr="003F6307">
        <w:rPr>
          <w:rFonts w:eastAsia="Calibri" w:cs="Times New Roman"/>
          <w:bCs/>
          <w:szCs w:val="24"/>
        </w:rPr>
        <w:t>г</w:t>
      </w:r>
      <w:r w:rsidR="00486F52">
        <w:rPr>
          <w:rFonts w:eastAsia="Calibri" w:cs="Times New Roman"/>
          <w:bCs/>
          <w:szCs w:val="24"/>
        </w:rPr>
        <w:t>. г. Шарыпово</w:t>
      </w:r>
    </w:p>
    <w:p w:rsidR="009130CB" w:rsidRPr="00B47802" w:rsidRDefault="009130CB" w:rsidP="009130CB">
      <w:pPr>
        <w:pStyle w:val="aff0"/>
        <w:numPr>
          <w:ilvl w:val="0"/>
          <w:numId w:val="27"/>
        </w:numPr>
        <w:jc w:val="right"/>
        <w:rPr>
          <w:b w:val="0"/>
        </w:rPr>
      </w:pPr>
      <w:r w:rsidRPr="00B47802">
        <w:rPr>
          <w:b w:val="0"/>
        </w:rPr>
        <w:t xml:space="preserve">Таблица </w:t>
      </w:r>
      <w:r>
        <w:rPr>
          <w:b w:val="0"/>
        </w:rPr>
        <w:t>3.7.</w:t>
      </w:r>
      <w:r w:rsidR="000704B1">
        <w:rPr>
          <w:b w:val="0"/>
        </w:rPr>
        <w:t>4</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95"/>
        <w:gridCol w:w="1559"/>
        <w:gridCol w:w="1984"/>
        <w:gridCol w:w="1276"/>
      </w:tblGrid>
      <w:tr w:rsidR="006F03B8" w:rsidRPr="006F03B8" w:rsidTr="006F03B8">
        <w:trPr>
          <w:trHeight w:val="614"/>
        </w:trPr>
        <w:tc>
          <w:tcPr>
            <w:tcW w:w="567" w:type="dxa"/>
            <w:tcBorders>
              <w:top w:val="single" w:sz="4" w:space="0" w:color="auto"/>
              <w:left w:val="single" w:sz="4" w:space="0" w:color="auto"/>
              <w:bottom w:val="single" w:sz="4" w:space="0" w:color="auto"/>
              <w:right w:val="single" w:sz="4" w:space="0" w:color="auto"/>
            </w:tcBorders>
            <w:vAlign w:val="center"/>
          </w:tcPr>
          <w:p w:rsidR="006F03B8" w:rsidRPr="006F03B8" w:rsidRDefault="006F03B8" w:rsidP="006F03B8">
            <w:pPr>
              <w:suppressAutoHyphens/>
              <w:jc w:val="center"/>
              <w:rPr>
                <w:rFonts w:eastAsia="Calibri" w:cs="Times New Roman"/>
                <w:szCs w:val="24"/>
              </w:rPr>
            </w:pPr>
            <w:r w:rsidRPr="006F03B8">
              <w:rPr>
                <w:rFonts w:eastAsia="Calibri" w:cs="Times New Roman"/>
                <w:szCs w:val="24"/>
              </w:rPr>
              <w:t xml:space="preserve">№ </w:t>
            </w:r>
          </w:p>
          <w:p w:rsidR="006F03B8" w:rsidRPr="006F03B8" w:rsidRDefault="006F03B8" w:rsidP="006F03B8">
            <w:pPr>
              <w:suppressAutoHyphens/>
              <w:jc w:val="center"/>
              <w:rPr>
                <w:rFonts w:eastAsia="Calibri" w:cs="Times New Roman"/>
                <w:szCs w:val="24"/>
              </w:rPr>
            </w:pPr>
            <w:proofErr w:type="gramStart"/>
            <w:r w:rsidRPr="006F03B8">
              <w:rPr>
                <w:rFonts w:eastAsia="Calibri" w:cs="Times New Roman"/>
                <w:szCs w:val="24"/>
              </w:rPr>
              <w:t>п</w:t>
            </w:r>
            <w:proofErr w:type="gramEnd"/>
            <w:r w:rsidRPr="006F03B8">
              <w:rPr>
                <w:rFonts w:eastAsia="Calibri" w:cs="Times New Roman"/>
                <w:szCs w:val="24"/>
              </w:rPr>
              <w:t>/п</w:t>
            </w:r>
          </w:p>
        </w:tc>
        <w:tc>
          <w:tcPr>
            <w:tcW w:w="4395" w:type="dxa"/>
            <w:tcBorders>
              <w:top w:val="single" w:sz="4" w:space="0" w:color="auto"/>
              <w:left w:val="single" w:sz="4" w:space="0" w:color="auto"/>
              <w:bottom w:val="single" w:sz="4" w:space="0" w:color="auto"/>
              <w:right w:val="single" w:sz="4" w:space="0" w:color="auto"/>
            </w:tcBorders>
            <w:vAlign w:val="center"/>
          </w:tcPr>
          <w:p w:rsidR="006F03B8" w:rsidRPr="006F03B8" w:rsidRDefault="006F03B8" w:rsidP="006F03B8">
            <w:pPr>
              <w:suppressAutoHyphens/>
              <w:jc w:val="center"/>
              <w:rPr>
                <w:rFonts w:eastAsia="Calibri" w:cs="Times New Roman"/>
                <w:szCs w:val="24"/>
              </w:rPr>
            </w:pPr>
            <w:r w:rsidRPr="006F03B8">
              <w:rPr>
                <w:rFonts w:eastAsia="Calibri" w:cs="Times New Roman"/>
                <w:szCs w:val="24"/>
              </w:rPr>
              <w:t xml:space="preserve">Наименование </w:t>
            </w:r>
          </w:p>
        </w:tc>
        <w:tc>
          <w:tcPr>
            <w:tcW w:w="1559" w:type="dxa"/>
            <w:tcBorders>
              <w:top w:val="single" w:sz="4" w:space="0" w:color="auto"/>
              <w:left w:val="single" w:sz="4" w:space="0" w:color="auto"/>
              <w:bottom w:val="single" w:sz="4" w:space="0" w:color="auto"/>
              <w:right w:val="single" w:sz="4" w:space="0" w:color="auto"/>
            </w:tcBorders>
            <w:vAlign w:val="center"/>
          </w:tcPr>
          <w:p w:rsidR="006F03B8" w:rsidRPr="006F03B8" w:rsidRDefault="003F6307" w:rsidP="006F03B8">
            <w:pPr>
              <w:suppressAutoHyphens/>
              <w:jc w:val="center"/>
              <w:rPr>
                <w:rFonts w:eastAsia="Calibri" w:cs="Times New Roman"/>
                <w:szCs w:val="24"/>
              </w:rPr>
            </w:pPr>
            <w:r>
              <w:rPr>
                <w:rFonts w:eastAsia="Calibri" w:cs="Times New Roman"/>
                <w:szCs w:val="24"/>
              </w:rPr>
              <w:t>Н</w:t>
            </w:r>
            <w:r w:rsidR="006F03B8" w:rsidRPr="006F03B8">
              <w:rPr>
                <w:rFonts w:eastAsia="Calibri" w:cs="Times New Roman"/>
                <w:szCs w:val="24"/>
              </w:rPr>
              <w:t>аселение,</w:t>
            </w:r>
          </w:p>
          <w:p w:rsidR="006F03B8" w:rsidRPr="006F03B8" w:rsidRDefault="006F03B8" w:rsidP="006F03B8">
            <w:pPr>
              <w:suppressAutoHyphens/>
              <w:jc w:val="center"/>
              <w:rPr>
                <w:rFonts w:eastAsia="Calibri" w:cs="Times New Roman"/>
                <w:szCs w:val="24"/>
              </w:rPr>
            </w:pPr>
            <w:r w:rsidRPr="006F03B8">
              <w:rPr>
                <w:rFonts w:eastAsia="Calibri" w:cs="Times New Roman"/>
                <w:szCs w:val="24"/>
              </w:rPr>
              <w:t>человек</w:t>
            </w:r>
          </w:p>
        </w:tc>
        <w:tc>
          <w:tcPr>
            <w:tcW w:w="1984" w:type="dxa"/>
            <w:tcBorders>
              <w:top w:val="single" w:sz="4" w:space="0" w:color="auto"/>
              <w:left w:val="single" w:sz="4" w:space="0" w:color="auto"/>
              <w:bottom w:val="single" w:sz="4" w:space="0" w:color="auto"/>
              <w:right w:val="single" w:sz="4" w:space="0" w:color="auto"/>
            </w:tcBorders>
            <w:vAlign w:val="center"/>
          </w:tcPr>
          <w:p w:rsidR="006F03B8" w:rsidRPr="006F03B8" w:rsidRDefault="006F03B8" w:rsidP="006F03B8">
            <w:pPr>
              <w:suppressAutoHyphens/>
              <w:jc w:val="center"/>
              <w:rPr>
                <w:rFonts w:eastAsia="Times New Roman" w:cs="Times New Roman"/>
                <w:szCs w:val="24"/>
                <w:lang w:eastAsia="ru-RU"/>
              </w:rPr>
            </w:pPr>
            <w:r w:rsidRPr="006F03B8">
              <w:rPr>
                <w:rFonts w:eastAsia="Times New Roman" w:cs="Times New Roman"/>
                <w:szCs w:val="24"/>
                <w:lang w:eastAsia="ru-RU"/>
              </w:rPr>
              <w:t>Норма полива,</w:t>
            </w:r>
          </w:p>
          <w:p w:rsidR="006F03B8" w:rsidRPr="006F03B8" w:rsidRDefault="006F03B8" w:rsidP="00910502">
            <w:pPr>
              <w:suppressAutoHyphens/>
              <w:jc w:val="center"/>
              <w:rPr>
                <w:rFonts w:eastAsia="Calibri" w:cs="Times New Roman"/>
                <w:szCs w:val="24"/>
              </w:rPr>
            </w:pPr>
            <w:r w:rsidRPr="006F03B8">
              <w:rPr>
                <w:rFonts w:eastAsia="Calibri" w:cs="Times New Roman"/>
                <w:szCs w:val="24"/>
              </w:rPr>
              <w:t>л /</w:t>
            </w:r>
            <w:proofErr w:type="spellStart"/>
            <w:r w:rsidR="00910502">
              <w:rPr>
                <w:rFonts w:eastAsia="Calibri" w:cs="Times New Roman"/>
                <w:szCs w:val="24"/>
              </w:rPr>
              <w:t>сут</w:t>
            </w:r>
            <w:proofErr w:type="spellEnd"/>
            <w:r w:rsidR="00A84AAB">
              <w:rPr>
                <w:rFonts w:eastAsia="Calibri" w:cs="Times New Roman"/>
                <w:szCs w:val="24"/>
              </w:rPr>
              <w:t>.</w:t>
            </w:r>
            <w:r w:rsidR="00910502">
              <w:rPr>
                <w:rFonts w:eastAsia="Calibri" w:cs="Times New Roman"/>
                <w:szCs w:val="24"/>
              </w:rPr>
              <w:t xml:space="preserve"> </w:t>
            </w:r>
            <w:proofErr w:type="gramStart"/>
            <w:r w:rsidR="00910502">
              <w:rPr>
                <w:rFonts w:eastAsia="Calibri" w:cs="Times New Roman"/>
                <w:szCs w:val="24"/>
              </w:rPr>
              <w:t>на</w:t>
            </w:r>
            <w:proofErr w:type="gramEnd"/>
            <w:r w:rsidR="00910502">
              <w:rPr>
                <w:rFonts w:eastAsia="Calibri" w:cs="Times New Roman"/>
                <w:szCs w:val="24"/>
              </w:rPr>
              <w:t xml:space="preserve"> чел</w:t>
            </w:r>
            <w:r w:rsidR="00A84AAB">
              <w:rPr>
                <w:rFonts w:eastAsia="Calibri" w:cs="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6F03B8" w:rsidRPr="006F03B8" w:rsidRDefault="006F03B8" w:rsidP="006F03B8">
            <w:pPr>
              <w:suppressAutoHyphens/>
              <w:jc w:val="center"/>
              <w:rPr>
                <w:rFonts w:eastAsia="Calibri" w:cs="Times New Roman"/>
                <w:szCs w:val="24"/>
              </w:rPr>
            </w:pPr>
            <w:r w:rsidRPr="006F03B8">
              <w:rPr>
                <w:rFonts w:eastAsia="Calibri" w:cs="Times New Roman"/>
                <w:szCs w:val="24"/>
              </w:rPr>
              <w:t>Расход,</w:t>
            </w:r>
          </w:p>
          <w:p w:rsidR="006F03B8" w:rsidRPr="006F03B8" w:rsidRDefault="006F03B8" w:rsidP="006F03B8">
            <w:pPr>
              <w:suppressAutoHyphens/>
              <w:jc w:val="center"/>
              <w:rPr>
                <w:rFonts w:eastAsia="Calibri" w:cs="Times New Roman"/>
                <w:szCs w:val="24"/>
              </w:rPr>
            </w:pPr>
            <w:proofErr w:type="gramStart"/>
            <w:r w:rsidRPr="006F03B8">
              <w:rPr>
                <w:rFonts w:eastAsia="Calibri" w:cs="Times New Roman"/>
                <w:szCs w:val="24"/>
              </w:rPr>
              <w:t>м</w:t>
            </w:r>
            <w:proofErr w:type="gramEnd"/>
            <w:r w:rsidRPr="006F03B8">
              <w:rPr>
                <w:rFonts w:eastAsia="Calibri" w:cs="Times New Roman"/>
                <w:szCs w:val="24"/>
              </w:rPr>
              <w:t>³/</w:t>
            </w:r>
            <w:proofErr w:type="spellStart"/>
            <w:r w:rsidRPr="006F03B8">
              <w:rPr>
                <w:rFonts w:eastAsia="Calibri" w:cs="Times New Roman"/>
                <w:szCs w:val="24"/>
              </w:rPr>
              <w:t>сут</w:t>
            </w:r>
            <w:proofErr w:type="spellEnd"/>
          </w:p>
        </w:tc>
      </w:tr>
      <w:tr w:rsidR="006F03B8" w:rsidRPr="006F03B8" w:rsidTr="006F03B8">
        <w:tblPrEx>
          <w:tblLook w:val="04A0" w:firstRow="1" w:lastRow="0" w:firstColumn="1" w:lastColumn="0" w:noHBand="0" w:noVBand="1"/>
        </w:tblPrEx>
        <w:trPr>
          <w:trHeight w:val="382"/>
        </w:trPr>
        <w:tc>
          <w:tcPr>
            <w:tcW w:w="567" w:type="dxa"/>
            <w:vAlign w:val="center"/>
          </w:tcPr>
          <w:p w:rsidR="006F03B8" w:rsidRPr="006F03B8" w:rsidRDefault="006F03B8" w:rsidP="006F03B8">
            <w:pPr>
              <w:widowControl w:val="0"/>
              <w:suppressAutoHyphens/>
              <w:jc w:val="center"/>
              <w:rPr>
                <w:rFonts w:eastAsia="Calibri" w:cs="Times New Roman"/>
                <w:szCs w:val="24"/>
              </w:rPr>
            </w:pPr>
            <w:r w:rsidRPr="006F03B8">
              <w:rPr>
                <w:rFonts w:eastAsia="Calibri" w:cs="Times New Roman"/>
                <w:szCs w:val="24"/>
              </w:rPr>
              <w:t>1</w:t>
            </w:r>
          </w:p>
        </w:tc>
        <w:tc>
          <w:tcPr>
            <w:tcW w:w="4395" w:type="dxa"/>
            <w:vAlign w:val="center"/>
          </w:tcPr>
          <w:p w:rsidR="006F03B8" w:rsidRPr="006F03B8" w:rsidRDefault="006F03B8" w:rsidP="006F03B8">
            <w:pPr>
              <w:widowControl w:val="0"/>
              <w:suppressAutoHyphens/>
              <w:ind w:left="23" w:right="-97"/>
              <w:jc w:val="left"/>
              <w:rPr>
                <w:rFonts w:eastAsia="Calibri" w:cs="Times New Roman"/>
                <w:szCs w:val="24"/>
              </w:rPr>
            </w:pPr>
            <w:r w:rsidRPr="006F03B8">
              <w:rPr>
                <w:rFonts w:eastAsia="Calibri" w:cs="Times New Roman"/>
                <w:szCs w:val="24"/>
              </w:rPr>
              <w:t>Поливка зеленых насаждений</w:t>
            </w:r>
            <w:r w:rsidR="003F6307">
              <w:rPr>
                <w:rFonts w:eastAsia="Calibri" w:cs="Times New Roman"/>
                <w:szCs w:val="24"/>
              </w:rPr>
              <w:t xml:space="preserve"> – 2013 г.</w:t>
            </w:r>
          </w:p>
        </w:tc>
        <w:tc>
          <w:tcPr>
            <w:tcW w:w="1559" w:type="dxa"/>
            <w:vAlign w:val="center"/>
          </w:tcPr>
          <w:p w:rsidR="006F03B8" w:rsidRPr="006F03B8" w:rsidRDefault="003F6307" w:rsidP="006F03B8">
            <w:pPr>
              <w:widowControl w:val="0"/>
              <w:suppressAutoHyphens/>
              <w:jc w:val="center"/>
              <w:rPr>
                <w:rFonts w:eastAsia="Calibri" w:cs="Times New Roman"/>
                <w:szCs w:val="24"/>
              </w:rPr>
            </w:pPr>
            <w:r>
              <w:rPr>
                <w:rFonts w:eastAsia="Calibri" w:cs="Times New Roman"/>
                <w:szCs w:val="24"/>
              </w:rPr>
              <w:t>38800</w:t>
            </w:r>
          </w:p>
        </w:tc>
        <w:tc>
          <w:tcPr>
            <w:tcW w:w="1984" w:type="dxa"/>
            <w:vAlign w:val="center"/>
          </w:tcPr>
          <w:p w:rsidR="006F03B8" w:rsidRPr="006F03B8" w:rsidRDefault="006F03B8" w:rsidP="006F03B8">
            <w:pPr>
              <w:widowControl w:val="0"/>
              <w:suppressAutoHyphens/>
              <w:jc w:val="center"/>
              <w:rPr>
                <w:rFonts w:eastAsia="Calibri" w:cs="Times New Roman"/>
                <w:szCs w:val="24"/>
              </w:rPr>
            </w:pPr>
            <w:r w:rsidRPr="006F03B8">
              <w:rPr>
                <w:rFonts w:eastAsia="Calibri" w:cs="Times New Roman"/>
                <w:szCs w:val="24"/>
              </w:rPr>
              <w:t>50,0</w:t>
            </w:r>
          </w:p>
        </w:tc>
        <w:tc>
          <w:tcPr>
            <w:tcW w:w="1276" w:type="dxa"/>
            <w:vAlign w:val="center"/>
          </w:tcPr>
          <w:p w:rsidR="006F03B8" w:rsidRPr="006F03B8" w:rsidRDefault="003F6307" w:rsidP="003F6307">
            <w:pPr>
              <w:widowControl w:val="0"/>
              <w:suppressAutoHyphens/>
              <w:jc w:val="center"/>
              <w:rPr>
                <w:rFonts w:eastAsia="Calibri" w:cs="Times New Roman"/>
                <w:szCs w:val="24"/>
              </w:rPr>
            </w:pPr>
            <w:r>
              <w:rPr>
                <w:rFonts w:eastAsia="Calibri" w:cs="Times New Roman"/>
                <w:szCs w:val="24"/>
              </w:rPr>
              <w:t>1940</w:t>
            </w:r>
            <w:r w:rsidR="006F03B8" w:rsidRPr="006F03B8">
              <w:rPr>
                <w:rFonts w:eastAsia="Calibri" w:cs="Times New Roman"/>
                <w:szCs w:val="24"/>
              </w:rPr>
              <w:t>,0</w:t>
            </w:r>
          </w:p>
        </w:tc>
      </w:tr>
      <w:tr w:rsidR="003F6307" w:rsidRPr="006F03B8" w:rsidTr="006F03B8">
        <w:tblPrEx>
          <w:tblLook w:val="04A0" w:firstRow="1" w:lastRow="0" w:firstColumn="1" w:lastColumn="0" w:noHBand="0" w:noVBand="1"/>
        </w:tblPrEx>
        <w:trPr>
          <w:trHeight w:val="382"/>
        </w:trPr>
        <w:tc>
          <w:tcPr>
            <w:tcW w:w="567" w:type="dxa"/>
            <w:vAlign w:val="center"/>
          </w:tcPr>
          <w:p w:rsidR="003F6307" w:rsidRPr="006F03B8" w:rsidRDefault="003F6307" w:rsidP="006F03B8">
            <w:pPr>
              <w:widowControl w:val="0"/>
              <w:suppressAutoHyphens/>
              <w:jc w:val="center"/>
              <w:rPr>
                <w:rFonts w:eastAsia="Calibri" w:cs="Times New Roman"/>
                <w:szCs w:val="24"/>
              </w:rPr>
            </w:pPr>
            <w:r>
              <w:rPr>
                <w:rFonts w:eastAsia="Calibri" w:cs="Times New Roman"/>
                <w:szCs w:val="24"/>
              </w:rPr>
              <w:t>2</w:t>
            </w:r>
          </w:p>
        </w:tc>
        <w:tc>
          <w:tcPr>
            <w:tcW w:w="4395" w:type="dxa"/>
            <w:vAlign w:val="center"/>
          </w:tcPr>
          <w:p w:rsidR="003F6307" w:rsidRPr="006F03B8" w:rsidRDefault="003F6307" w:rsidP="00486F52">
            <w:pPr>
              <w:widowControl w:val="0"/>
              <w:suppressAutoHyphens/>
              <w:ind w:left="23" w:right="-97"/>
              <w:jc w:val="left"/>
              <w:rPr>
                <w:rFonts w:eastAsia="Calibri" w:cs="Times New Roman"/>
                <w:szCs w:val="24"/>
              </w:rPr>
            </w:pPr>
            <w:r w:rsidRPr="006F03B8">
              <w:rPr>
                <w:rFonts w:eastAsia="Calibri" w:cs="Times New Roman"/>
                <w:szCs w:val="24"/>
              </w:rPr>
              <w:t>Поливка зеленых насаждений</w:t>
            </w:r>
            <w:r>
              <w:rPr>
                <w:rFonts w:eastAsia="Calibri" w:cs="Times New Roman"/>
                <w:szCs w:val="24"/>
              </w:rPr>
              <w:t xml:space="preserve"> – 20</w:t>
            </w:r>
            <w:r w:rsidR="00486F52">
              <w:rPr>
                <w:rFonts w:eastAsia="Calibri" w:cs="Times New Roman"/>
                <w:szCs w:val="24"/>
              </w:rPr>
              <w:t>2</w:t>
            </w:r>
            <w:r>
              <w:rPr>
                <w:rFonts w:eastAsia="Calibri" w:cs="Times New Roman"/>
                <w:szCs w:val="24"/>
              </w:rPr>
              <w:t>3 г.</w:t>
            </w:r>
          </w:p>
        </w:tc>
        <w:tc>
          <w:tcPr>
            <w:tcW w:w="1559" w:type="dxa"/>
            <w:vAlign w:val="center"/>
          </w:tcPr>
          <w:p w:rsidR="003F6307" w:rsidRPr="000704B1" w:rsidRDefault="00DF778C" w:rsidP="00DF778C">
            <w:pPr>
              <w:widowControl w:val="0"/>
              <w:suppressAutoHyphens/>
              <w:jc w:val="center"/>
              <w:rPr>
                <w:rFonts w:eastAsia="Calibri" w:cs="Times New Roman"/>
                <w:szCs w:val="24"/>
              </w:rPr>
            </w:pPr>
            <w:r w:rsidRPr="000704B1">
              <w:rPr>
                <w:rFonts w:eastAsia="Calibri" w:cs="Times New Roman"/>
                <w:szCs w:val="24"/>
              </w:rPr>
              <w:t>40650</w:t>
            </w:r>
          </w:p>
        </w:tc>
        <w:tc>
          <w:tcPr>
            <w:tcW w:w="1984" w:type="dxa"/>
            <w:vAlign w:val="center"/>
          </w:tcPr>
          <w:p w:rsidR="003F6307" w:rsidRPr="000704B1" w:rsidRDefault="003F6307" w:rsidP="0084596D">
            <w:pPr>
              <w:widowControl w:val="0"/>
              <w:suppressAutoHyphens/>
              <w:jc w:val="center"/>
              <w:rPr>
                <w:rFonts w:eastAsia="Calibri" w:cs="Times New Roman"/>
                <w:szCs w:val="24"/>
              </w:rPr>
            </w:pPr>
            <w:r w:rsidRPr="000704B1">
              <w:rPr>
                <w:rFonts w:eastAsia="Calibri" w:cs="Times New Roman"/>
                <w:szCs w:val="24"/>
              </w:rPr>
              <w:t>50,0</w:t>
            </w:r>
          </w:p>
        </w:tc>
        <w:tc>
          <w:tcPr>
            <w:tcW w:w="1276" w:type="dxa"/>
            <w:vAlign w:val="center"/>
          </w:tcPr>
          <w:p w:rsidR="003F6307" w:rsidRPr="000704B1" w:rsidRDefault="00A84AAB" w:rsidP="0084596D">
            <w:pPr>
              <w:widowControl w:val="0"/>
              <w:suppressAutoHyphens/>
              <w:jc w:val="center"/>
              <w:rPr>
                <w:rFonts w:eastAsia="Calibri" w:cs="Times New Roman"/>
                <w:szCs w:val="24"/>
              </w:rPr>
            </w:pPr>
            <w:r w:rsidRPr="000704B1">
              <w:rPr>
                <w:rFonts w:eastAsia="Calibri" w:cs="Times New Roman"/>
                <w:szCs w:val="24"/>
              </w:rPr>
              <w:t>2032,5</w:t>
            </w:r>
          </w:p>
        </w:tc>
      </w:tr>
    </w:tbl>
    <w:p w:rsidR="006F03B8" w:rsidRDefault="006F03B8" w:rsidP="0052798A">
      <w:pPr>
        <w:widowControl w:val="0"/>
        <w:suppressAutoHyphens/>
        <w:autoSpaceDE w:val="0"/>
        <w:spacing w:after="120"/>
        <w:ind w:firstLine="709"/>
        <w:jc w:val="center"/>
        <w:textAlignment w:val="baseline"/>
        <w:rPr>
          <w:rFonts w:eastAsia="Arial Unicode MS" w:cs="Times New Roman"/>
          <w:kern w:val="1"/>
          <w:szCs w:val="24"/>
          <w:lang w:eastAsia="hi-IN" w:bidi="hi-IN"/>
        </w:rPr>
      </w:pPr>
    </w:p>
    <w:p w:rsidR="003F6307" w:rsidRPr="003F6307" w:rsidRDefault="003F6307" w:rsidP="003F6307">
      <w:pPr>
        <w:widowControl w:val="0"/>
        <w:suppressAutoHyphens/>
        <w:ind w:firstLine="709"/>
        <w:jc w:val="center"/>
        <w:rPr>
          <w:rFonts w:eastAsia="Calibri" w:cs="Times New Roman"/>
          <w:szCs w:val="24"/>
        </w:rPr>
      </w:pPr>
      <w:r w:rsidRPr="003F6307">
        <w:rPr>
          <w:rFonts w:eastAsia="Calibri" w:cs="Times New Roman"/>
          <w:szCs w:val="24"/>
        </w:rPr>
        <w:t xml:space="preserve">Расход воды на пожаротушение </w:t>
      </w:r>
      <w:r w:rsidRPr="003F6307">
        <w:rPr>
          <w:rFonts w:eastAsia="Calibri" w:cs="Times New Roman"/>
          <w:bCs/>
          <w:szCs w:val="24"/>
        </w:rPr>
        <w:t>на 201</w:t>
      </w:r>
      <w:r>
        <w:rPr>
          <w:rFonts w:eastAsia="Calibri" w:cs="Times New Roman"/>
          <w:bCs/>
          <w:szCs w:val="24"/>
        </w:rPr>
        <w:t>3-2023 г</w:t>
      </w:r>
      <w:r w:rsidRPr="003F6307">
        <w:rPr>
          <w:rFonts w:eastAsia="Calibri" w:cs="Times New Roman"/>
          <w:bCs/>
          <w:szCs w:val="24"/>
        </w:rPr>
        <w:t>г</w:t>
      </w:r>
      <w:r w:rsidR="00486F52">
        <w:rPr>
          <w:rFonts w:eastAsia="Calibri" w:cs="Times New Roman"/>
          <w:bCs/>
          <w:szCs w:val="24"/>
        </w:rPr>
        <w:t xml:space="preserve">. </w:t>
      </w:r>
      <w:r w:rsidR="009130CB">
        <w:rPr>
          <w:rFonts w:eastAsia="Calibri" w:cs="Times New Roman"/>
          <w:bCs/>
          <w:szCs w:val="24"/>
        </w:rPr>
        <w:t xml:space="preserve">для </w:t>
      </w:r>
      <w:r w:rsidR="00486F52">
        <w:rPr>
          <w:rFonts w:eastAsia="Calibri" w:cs="Times New Roman"/>
          <w:bCs/>
          <w:szCs w:val="24"/>
        </w:rPr>
        <w:t>г. Шарыпово</w:t>
      </w:r>
    </w:p>
    <w:p w:rsidR="009130CB" w:rsidRPr="00B47802" w:rsidRDefault="009130CB" w:rsidP="009130CB">
      <w:pPr>
        <w:pStyle w:val="aff0"/>
        <w:numPr>
          <w:ilvl w:val="0"/>
          <w:numId w:val="27"/>
        </w:numPr>
        <w:jc w:val="right"/>
        <w:rPr>
          <w:b w:val="0"/>
        </w:rPr>
      </w:pPr>
      <w:r w:rsidRPr="00B47802">
        <w:rPr>
          <w:b w:val="0"/>
        </w:rPr>
        <w:t xml:space="preserve">Таблица </w:t>
      </w:r>
      <w:r>
        <w:rPr>
          <w:b w:val="0"/>
        </w:rPr>
        <w:t>3.7.</w:t>
      </w:r>
      <w:r w:rsidR="000704B1">
        <w:rPr>
          <w:b w:val="0"/>
        </w:rPr>
        <w:t>5</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1417"/>
        <w:gridCol w:w="1311"/>
        <w:gridCol w:w="1274"/>
        <w:gridCol w:w="1385"/>
        <w:gridCol w:w="1275"/>
      </w:tblGrid>
      <w:tr w:rsidR="003F6307" w:rsidRPr="003F6307" w:rsidTr="00BF1714">
        <w:trPr>
          <w:cantSplit/>
          <w:trHeight w:val="339"/>
        </w:trPr>
        <w:tc>
          <w:tcPr>
            <w:tcW w:w="568" w:type="dxa"/>
            <w:vMerge w:val="restart"/>
            <w:vAlign w:val="center"/>
          </w:tcPr>
          <w:p w:rsidR="003F6307" w:rsidRPr="003F6307" w:rsidRDefault="003F6307" w:rsidP="003F6307">
            <w:pPr>
              <w:suppressAutoHyphens/>
              <w:jc w:val="center"/>
              <w:rPr>
                <w:rFonts w:eastAsia="Calibri" w:cs="Times New Roman"/>
                <w:szCs w:val="24"/>
              </w:rPr>
            </w:pPr>
            <w:r w:rsidRPr="003F6307">
              <w:rPr>
                <w:rFonts w:eastAsia="Calibri" w:cs="Times New Roman"/>
                <w:szCs w:val="24"/>
              </w:rPr>
              <w:t>№</w:t>
            </w:r>
          </w:p>
          <w:p w:rsidR="003F6307" w:rsidRPr="003F6307" w:rsidRDefault="003F6307" w:rsidP="003F6307">
            <w:pPr>
              <w:suppressAutoHyphens/>
              <w:jc w:val="center"/>
              <w:rPr>
                <w:rFonts w:eastAsia="Calibri" w:cs="Times New Roman"/>
                <w:szCs w:val="24"/>
              </w:rPr>
            </w:pPr>
            <w:proofErr w:type="gramStart"/>
            <w:r w:rsidRPr="003F6307">
              <w:rPr>
                <w:rFonts w:eastAsia="Calibri" w:cs="Times New Roman"/>
                <w:szCs w:val="24"/>
              </w:rPr>
              <w:t>п</w:t>
            </w:r>
            <w:proofErr w:type="gramEnd"/>
            <w:r w:rsidRPr="003F6307">
              <w:rPr>
                <w:rFonts w:eastAsia="Calibri" w:cs="Times New Roman"/>
                <w:szCs w:val="24"/>
              </w:rPr>
              <w:t>/п</w:t>
            </w:r>
          </w:p>
        </w:tc>
        <w:tc>
          <w:tcPr>
            <w:tcW w:w="2551" w:type="dxa"/>
            <w:vMerge w:val="restart"/>
            <w:vAlign w:val="center"/>
          </w:tcPr>
          <w:p w:rsidR="003F6307" w:rsidRPr="003F6307" w:rsidRDefault="003F6307" w:rsidP="003F6307">
            <w:pPr>
              <w:tabs>
                <w:tab w:val="left" w:pos="1933"/>
              </w:tabs>
              <w:suppressAutoHyphens/>
              <w:jc w:val="center"/>
              <w:rPr>
                <w:rFonts w:eastAsia="Calibri" w:cs="Times New Roman"/>
                <w:szCs w:val="24"/>
              </w:rPr>
            </w:pPr>
            <w:r w:rsidRPr="003F6307">
              <w:rPr>
                <w:rFonts w:eastAsia="Calibri" w:cs="Times New Roman"/>
                <w:szCs w:val="24"/>
              </w:rPr>
              <w:t>Объекты пожаротушения</w:t>
            </w:r>
          </w:p>
        </w:tc>
        <w:tc>
          <w:tcPr>
            <w:tcW w:w="1417" w:type="dxa"/>
            <w:vMerge w:val="restart"/>
            <w:vAlign w:val="center"/>
          </w:tcPr>
          <w:p w:rsidR="003F6307" w:rsidRPr="003F6307" w:rsidRDefault="003F6307" w:rsidP="003F6307">
            <w:pPr>
              <w:suppressAutoHyphens/>
              <w:jc w:val="center"/>
              <w:rPr>
                <w:rFonts w:eastAsia="Calibri" w:cs="Times New Roman"/>
                <w:szCs w:val="24"/>
              </w:rPr>
            </w:pPr>
            <w:r w:rsidRPr="003F6307">
              <w:rPr>
                <w:rFonts w:eastAsia="Calibri" w:cs="Times New Roman"/>
                <w:szCs w:val="24"/>
              </w:rPr>
              <w:t>Население,</w:t>
            </w:r>
          </w:p>
          <w:p w:rsidR="003F6307" w:rsidRPr="003F6307" w:rsidRDefault="003F6307" w:rsidP="003F6307">
            <w:pPr>
              <w:suppressAutoHyphens/>
              <w:jc w:val="center"/>
              <w:rPr>
                <w:rFonts w:eastAsia="Calibri" w:cs="Times New Roman"/>
                <w:szCs w:val="24"/>
              </w:rPr>
            </w:pPr>
            <w:r w:rsidRPr="003F6307">
              <w:rPr>
                <w:rFonts w:eastAsia="Calibri" w:cs="Times New Roman"/>
                <w:szCs w:val="24"/>
              </w:rPr>
              <w:t>чел.</w:t>
            </w:r>
          </w:p>
        </w:tc>
        <w:tc>
          <w:tcPr>
            <w:tcW w:w="1311" w:type="dxa"/>
            <w:vMerge w:val="restart"/>
            <w:vAlign w:val="center"/>
          </w:tcPr>
          <w:p w:rsidR="003F6307" w:rsidRPr="003F6307" w:rsidRDefault="003F6307" w:rsidP="003F6307">
            <w:pPr>
              <w:suppressAutoHyphens/>
              <w:jc w:val="center"/>
              <w:rPr>
                <w:rFonts w:eastAsia="Calibri" w:cs="Times New Roman"/>
                <w:szCs w:val="24"/>
              </w:rPr>
            </w:pPr>
            <w:r w:rsidRPr="003F6307">
              <w:rPr>
                <w:rFonts w:eastAsia="Calibri" w:cs="Times New Roman"/>
                <w:szCs w:val="24"/>
              </w:rPr>
              <w:t>Число одновременных пожаров</w:t>
            </w:r>
          </w:p>
        </w:tc>
        <w:tc>
          <w:tcPr>
            <w:tcW w:w="3934" w:type="dxa"/>
            <w:gridSpan w:val="3"/>
            <w:vAlign w:val="center"/>
          </w:tcPr>
          <w:p w:rsidR="003F6307" w:rsidRPr="003F6307" w:rsidRDefault="003F6307" w:rsidP="003F6307">
            <w:pPr>
              <w:suppressAutoHyphens/>
              <w:jc w:val="center"/>
              <w:rPr>
                <w:rFonts w:eastAsia="Calibri" w:cs="Times New Roman"/>
                <w:szCs w:val="24"/>
              </w:rPr>
            </w:pPr>
            <w:r w:rsidRPr="003F6307">
              <w:rPr>
                <w:rFonts w:eastAsia="Calibri" w:cs="Times New Roman"/>
                <w:szCs w:val="24"/>
              </w:rPr>
              <w:t>Расход воды</w:t>
            </w:r>
          </w:p>
        </w:tc>
      </w:tr>
      <w:tr w:rsidR="003F6307" w:rsidRPr="003F6307" w:rsidTr="00BF1714">
        <w:trPr>
          <w:cantSplit/>
          <w:trHeight w:val="373"/>
        </w:trPr>
        <w:tc>
          <w:tcPr>
            <w:tcW w:w="568" w:type="dxa"/>
            <w:vMerge/>
            <w:vAlign w:val="center"/>
          </w:tcPr>
          <w:p w:rsidR="003F6307" w:rsidRPr="003F6307" w:rsidRDefault="003F6307" w:rsidP="003F6307">
            <w:pPr>
              <w:suppressAutoHyphens/>
              <w:jc w:val="center"/>
              <w:rPr>
                <w:rFonts w:eastAsia="Calibri" w:cs="Times New Roman"/>
                <w:szCs w:val="24"/>
              </w:rPr>
            </w:pPr>
          </w:p>
        </w:tc>
        <w:tc>
          <w:tcPr>
            <w:tcW w:w="2551" w:type="dxa"/>
            <w:vMerge/>
            <w:vAlign w:val="center"/>
          </w:tcPr>
          <w:p w:rsidR="003F6307" w:rsidRPr="003F6307" w:rsidRDefault="003F6307" w:rsidP="003F6307">
            <w:pPr>
              <w:suppressAutoHyphens/>
              <w:jc w:val="center"/>
              <w:rPr>
                <w:rFonts w:eastAsia="Calibri" w:cs="Times New Roman"/>
                <w:szCs w:val="24"/>
              </w:rPr>
            </w:pPr>
          </w:p>
        </w:tc>
        <w:tc>
          <w:tcPr>
            <w:tcW w:w="1417" w:type="dxa"/>
            <w:vMerge/>
            <w:vAlign w:val="center"/>
          </w:tcPr>
          <w:p w:rsidR="003F6307" w:rsidRPr="003F6307" w:rsidRDefault="003F6307" w:rsidP="003F6307">
            <w:pPr>
              <w:suppressAutoHyphens/>
              <w:jc w:val="center"/>
              <w:rPr>
                <w:rFonts w:eastAsia="Calibri" w:cs="Times New Roman"/>
                <w:szCs w:val="24"/>
              </w:rPr>
            </w:pPr>
          </w:p>
        </w:tc>
        <w:tc>
          <w:tcPr>
            <w:tcW w:w="1311" w:type="dxa"/>
            <w:vMerge/>
            <w:vAlign w:val="center"/>
          </w:tcPr>
          <w:p w:rsidR="003F6307" w:rsidRPr="003F6307" w:rsidRDefault="003F6307" w:rsidP="003F6307">
            <w:pPr>
              <w:suppressAutoHyphens/>
              <w:jc w:val="center"/>
              <w:rPr>
                <w:rFonts w:eastAsia="Calibri" w:cs="Times New Roman"/>
                <w:szCs w:val="24"/>
              </w:rPr>
            </w:pPr>
          </w:p>
        </w:tc>
        <w:tc>
          <w:tcPr>
            <w:tcW w:w="1274" w:type="dxa"/>
            <w:vMerge w:val="restart"/>
            <w:vAlign w:val="center"/>
          </w:tcPr>
          <w:p w:rsidR="003F6307" w:rsidRPr="003F6307" w:rsidRDefault="003F6307" w:rsidP="003F6307">
            <w:pPr>
              <w:suppressAutoHyphens/>
              <w:jc w:val="center"/>
              <w:rPr>
                <w:rFonts w:eastAsia="Calibri" w:cs="Times New Roman"/>
                <w:szCs w:val="24"/>
              </w:rPr>
            </w:pPr>
            <w:r w:rsidRPr="003F6307">
              <w:rPr>
                <w:rFonts w:eastAsia="Calibri" w:cs="Times New Roman"/>
                <w:szCs w:val="24"/>
              </w:rPr>
              <w:t xml:space="preserve">Расход </w:t>
            </w:r>
            <w:proofErr w:type="gramStart"/>
            <w:r w:rsidRPr="003F6307">
              <w:rPr>
                <w:rFonts w:eastAsia="Calibri" w:cs="Times New Roman"/>
                <w:szCs w:val="24"/>
              </w:rPr>
              <w:t>на</w:t>
            </w:r>
            <w:proofErr w:type="gramEnd"/>
          </w:p>
          <w:p w:rsidR="003F6307" w:rsidRPr="003F6307" w:rsidRDefault="003F6307" w:rsidP="003F6307">
            <w:pPr>
              <w:suppressAutoHyphens/>
              <w:jc w:val="center"/>
              <w:rPr>
                <w:rFonts w:eastAsia="Calibri" w:cs="Times New Roman"/>
                <w:szCs w:val="24"/>
              </w:rPr>
            </w:pPr>
            <w:r w:rsidRPr="003F6307">
              <w:rPr>
                <w:rFonts w:eastAsia="Calibri" w:cs="Times New Roman"/>
                <w:szCs w:val="24"/>
              </w:rPr>
              <w:t>1 пожар</w:t>
            </w:r>
          </w:p>
        </w:tc>
        <w:tc>
          <w:tcPr>
            <w:tcW w:w="2660" w:type="dxa"/>
            <w:gridSpan w:val="2"/>
            <w:vAlign w:val="center"/>
          </w:tcPr>
          <w:p w:rsidR="003F6307" w:rsidRPr="003F6307" w:rsidRDefault="003F6307" w:rsidP="003F6307">
            <w:pPr>
              <w:suppressAutoHyphens/>
              <w:jc w:val="center"/>
              <w:rPr>
                <w:rFonts w:eastAsia="Calibri" w:cs="Times New Roman"/>
                <w:szCs w:val="24"/>
              </w:rPr>
            </w:pPr>
            <w:r w:rsidRPr="003F6307">
              <w:rPr>
                <w:rFonts w:eastAsia="Calibri" w:cs="Times New Roman"/>
                <w:szCs w:val="24"/>
              </w:rPr>
              <w:t>Общий</w:t>
            </w:r>
          </w:p>
        </w:tc>
      </w:tr>
      <w:tr w:rsidR="003F6307" w:rsidRPr="003F6307" w:rsidTr="00BF1714">
        <w:trPr>
          <w:cantSplit/>
          <w:trHeight w:val="531"/>
        </w:trPr>
        <w:tc>
          <w:tcPr>
            <w:tcW w:w="568" w:type="dxa"/>
            <w:vMerge/>
            <w:vAlign w:val="center"/>
          </w:tcPr>
          <w:p w:rsidR="003F6307" w:rsidRPr="003F6307" w:rsidRDefault="003F6307" w:rsidP="003F6307">
            <w:pPr>
              <w:suppressAutoHyphens/>
              <w:jc w:val="center"/>
              <w:rPr>
                <w:rFonts w:eastAsia="Calibri" w:cs="Times New Roman"/>
                <w:szCs w:val="24"/>
              </w:rPr>
            </w:pPr>
          </w:p>
        </w:tc>
        <w:tc>
          <w:tcPr>
            <w:tcW w:w="2551" w:type="dxa"/>
            <w:vMerge/>
            <w:vAlign w:val="center"/>
          </w:tcPr>
          <w:p w:rsidR="003F6307" w:rsidRPr="003F6307" w:rsidRDefault="003F6307" w:rsidP="003F6307">
            <w:pPr>
              <w:suppressAutoHyphens/>
              <w:jc w:val="center"/>
              <w:rPr>
                <w:rFonts w:eastAsia="Calibri" w:cs="Times New Roman"/>
                <w:szCs w:val="24"/>
              </w:rPr>
            </w:pPr>
          </w:p>
        </w:tc>
        <w:tc>
          <w:tcPr>
            <w:tcW w:w="1417" w:type="dxa"/>
            <w:vMerge/>
            <w:vAlign w:val="center"/>
          </w:tcPr>
          <w:p w:rsidR="003F6307" w:rsidRPr="003F6307" w:rsidRDefault="003F6307" w:rsidP="003F6307">
            <w:pPr>
              <w:suppressAutoHyphens/>
              <w:jc w:val="center"/>
              <w:rPr>
                <w:rFonts w:eastAsia="Calibri" w:cs="Times New Roman"/>
                <w:szCs w:val="24"/>
              </w:rPr>
            </w:pPr>
          </w:p>
        </w:tc>
        <w:tc>
          <w:tcPr>
            <w:tcW w:w="1311" w:type="dxa"/>
            <w:vMerge/>
            <w:vAlign w:val="center"/>
          </w:tcPr>
          <w:p w:rsidR="003F6307" w:rsidRPr="003F6307" w:rsidRDefault="003F6307" w:rsidP="003F6307">
            <w:pPr>
              <w:suppressAutoHyphens/>
              <w:jc w:val="center"/>
              <w:rPr>
                <w:rFonts w:eastAsia="Calibri" w:cs="Times New Roman"/>
                <w:szCs w:val="24"/>
              </w:rPr>
            </w:pPr>
          </w:p>
        </w:tc>
        <w:tc>
          <w:tcPr>
            <w:tcW w:w="1274" w:type="dxa"/>
            <w:vMerge/>
            <w:vAlign w:val="center"/>
          </w:tcPr>
          <w:p w:rsidR="003F6307" w:rsidRPr="003F6307" w:rsidRDefault="003F6307" w:rsidP="003F6307">
            <w:pPr>
              <w:suppressAutoHyphens/>
              <w:jc w:val="center"/>
              <w:rPr>
                <w:rFonts w:eastAsia="Calibri" w:cs="Times New Roman"/>
                <w:szCs w:val="24"/>
              </w:rPr>
            </w:pPr>
          </w:p>
        </w:tc>
        <w:tc>
          <w:tcPr>
            <w:tcW w:w="1385" w:type="dxa"/>
            <w:vAlign w:val="center"/>
          </w:tcPr>
          <w:p w:rsidR="003F6307" w:rsidRPr="003F6307" w:rsidRDefault="003F6307" w:rsidP="003F6307">
            <w:pPr>
              <w:suppressAutoHyphens/>
              <w:jc w:val="center"/>
              <w:rPr>
                <w:rFonts w:eastAsia="Calibri" w:cs="Times New Roman"/>
                <w:szCs w:val="24"/>
              </w:rPr>
            </w:pPr>
            <w:r w:rsidRPr="003F6307">
              <w:rPr>
                <w:rFonts w:eastAsia="Calibri" w:cs="Times New Roman"/>
                <w:szCs w:val="24"/>
              </w:rPr>
              <w:t>Расход</w:t>
            </w:r>
          </w:p>
          <w:p w:rsidR="003F6307" w:rsidRPr="003F6307" w:rsidRDefault="003F6307" w:rsidP="003F6307">
            <w:pPr>
              <w:suppressAutoHyphens/>
              <w:jc w:val="center"/>
              <w:rPr>
                <w:rFonts w:eastAsia="Calibri" w:cs="Times New Roman"/>
                <w:szCs w:val="24"/>
              </w:rPr>
            </w:pPr>
            <w:proofErr w:type="gramStart"/>
            <w:r w:rsidRPr="003F6307">
              <w:rPr>
                <w:rFonts w:eastAsia="Calibri" w:cs="Times New Roman"/>
                <w:szCs w:val="24"/>
              </w:rPr>
              <w:t>л</w:t>
            </w:r>
            <w:proofErr w:type="gramEnd"/>
            <w:r w:rsidRPr="003F6307">
              <w:rPr>
                <w:rFonts w:eastAsia="Calibri" w:cs="Times New Roman"/>
                <w:szCs w:val="24"/>
              </w:rPr>
              <w:t>/с</w:t>
            </w:r>
          </w:p>
        </w:tc>
        <w:tc>
          <w:tcPr>
            <w:tcW w:w="1275" w:type="dxa"/>
            <w:vAlign w:val="center"/>
          </w:tcPr>
          <w:p w:rsidR="003F6307" w:rsidRPr="003F6307" w:rsidRDefault="003F6307" w:rsidP="003F6307">
            <w:pPr>
              <w:suppressAutoHyphens/>
              <w:jc w:val="center"/>
              <w:rPr>
                <w:rFonts w:eastAsia="Calibri" w:cs="Times New Roman"/>
                <w:szCs w:val="24"/>
              </w:rPr>
            </w:pPr>
            <w:r w:rsidRPr="003F6307">
              <w:rPr>
                <w:rFonts w:eastAsia="Calibri" w:cs="Times New Roman"/>
                <w:szCs w:val="24"/>
              </w:rPr>
              <w:t>Расход</w:t>
            </w:r>
          </w:p>
          <w:p w:rsidR="003F6307" w:rsidRPr="003F6307" w:rsidRDefault="003F6307" w:rsidP="003F6307">
            <w:pPr>
              <w:suppressAutoHyphens/>
              <w:jc w:val="center"/>
              <w:rPr>
                <w:rFonts w:eastAsia="Calibri" w:cs="Times New Roman"/>
                <w:szCs w:val="24"/>
              </w:rPr>
            </w:pPr>
            <w:proofErr w:type="gramStart"/>
            <w:r w:rsidRPr="003F6307">
              <w:rPr>
                <w:rFonts w:eastAsia="Calibri" w:cs="Times New Roman"/>
                <w:szCs w:val="24"/>
              </w:rPr>
              <w:t>м</w:t>
            </w:r>
            <w:proofErr w:type="gramEnd"/>
            <w:r w:rsidRPr="003F6307">
              <w:rPr>
                <w:rFonts w:eastAsia="Calibri" w:cs="Times New Roman"/>
                <w:szCs w:val="24"/>
              </w:rPr>
              <w:t>³</w:t>
            </w:r>
          </w:p>
        </w:tc>
      </w:tr>
      <w:tr w:rsidR="003F6307" w:rsidRPr="003F6307" w:rsidTr="00BF1714">
        <w:trPr>
          <w:cantSplit/>
          <w:trHeight w:val="938"/>
        </w:trPr>
        <w:tc>
          <w:tcPr>
            <w:tcW w:w="568" w:type="dxa"/>
            <w:vAlign w:val="center"/>
          </w:tcPr>
          <w:p w:rsidR="003F6307" w:rsidRPr="003F6307" w:rsidRDefault="003F6307" w:rsidP="003F6307">
            <w:pPr>
              <w:suppressAutoHyphens/>
              <w:jc w:val="center"/>
              <w:rPr>
                <w:rFonts w:eastAsia="Calibri" w:cs="Times New Roman"/>
                <w:szCs w:val="24"/>
              </w:rPr>
            </w:pPr>
            <w:r w:rsidRPr="003F6307">
              <w:rPr>
                <w:rFonts w:eastAsia="Calibri" w:cs="Times New Roman"/>
                <w:szCs w:val="24"/>
              </w:rPr>
              <w:t>1</w:t>
            </w:r>
          </w:p>
        </w:tc>
        <w:tc>
          <w:tcPr>
            <w:tcW w:w="2551" w:type="dxa"/>
            <w:vAlign w:val="center"/>
          </w:tcPr>
          <w:p w:rsidR="003F6307" w:rsidRPr="003F6307" w:rsidRDefault="003F6307" w:rsidP="003F6307">
            <w:pPr>
              <w:suppressAutoHyphens/>
              <w:jc w:val="left"/>
              <w:rPr>
                <w:rFonts w:eastAsia="Calibri" w:cs="Times New Roman"/>
                <w:szCs w:val="24"/>
              </w:rPr>
            </w:pPr>
            <w:r w:rsidRPr="003F6307">
              <w:rPr>
                <w:rFonts w:eastAsia="Calibri" w:cs="Times New Roman"/>
                <w:szCs w:val="24"/>
              </w:rPr>
              <w:t>Наружное пожаротушение в жилой застройке</w:t>
            </w:r>
            <w:r>
              <w:rPr>
                <w:rFonts w:eastAsia="Calibri" w:cs="Times New Roman"/>
                <w:szCs w:val="24"/>
              </w:rPr>
              <w:t xml:space="preserve"> – 2013 г.</w:t>
            </w:r>
          </w:p>
        </w:tc>
        <w:tc>
          <w:tcPr>
            <w:tcW w:w="1417" w:type="dxa"/>
            <w:vAlign w:val="center"/>
          </w:tcPr>
          <w:p w:rsidR="003F6307" w:rsidRPr="003F6307" w:rsidRDefault="003F6307" w:rsidP="003F6307">
            <w:pPr>
              <w:suppressAutoHyphens/>
              <w:jc w:val="center"/>
              <w:rPr>
                <w:rFonts w:eastAsia="Calibri" w:cs="Times New Roman"/>
                <w:szCs w:val="24"/>
              </w:rPr>
            </w:pPr>
            <w:r>
              <w:rPr>
                <w:rFonts w:eastAsia="Calibri" w:cs="Times New Roman"/>
                <w:szCs w:val="24"/>
              </w:rPr>
              <w:t>38800</w:t>
            </w:r>
          </w:p>
        </w:tc>
        <w:tc>
          <w:tcPr>
            <w:tcW w:w="1311" w:type="dxa"/>
            <w:vAlign w:val="center"/>
          </w:tcPr>
          <w:p w:rsidR="003F6307" w:rsidRPr="003F6307" w:rsidRDefault="003F6307" w:rsidP="003F6307">
            <w:pPr>
              <w:suppressAutoHyphens/>
              <w:jc w:val="center"/>
              <w:rPr>
                <w:rFonts w:eastAsia="Calibri" w:cs="Times New Roman"/>
                <w:szCs w:val="24"/>
              </w:rPr>
            </w:pPr>
            <w:r w:rsidRPr="003F6307">
              <w:rPr>
                <w:rFonts w:eastAsia="Calibri" w:cs="Times New Roman"/>
                <w:szCs w:val="24"/>
              </w:rPr>
              <w:t>2</w:t>
            </w:r>
          </w:p>
        </w:tc>
        <w:tc>
          <w:tcPr>
            <w:tcW w:w="1274" w:type="dxa"/>
            <w:vAlign w:val="center"/>
          </w:tcPr>
          <w:p w:rsidR="003F6307" w:rsidRPr="003F6307" w:rsidRDefault="003F6307" w:rsidP="003F6307">
            <w:pPr>
              <w:suppressAutoHyphens/>
              <w:jc w:val="center"/>
              <w:rPr>
                <w:rFonts w:eastAsia="Calibri" w:cs="Times New Roman"/>
                <w:szCs w:val="24"/>
              </w:rPr>
            </w:pPr>
            <w:r>
              <w:rPr>
                <w:rFonts w:eastAsia="Calibri" w:cs="Times New Roman"/>
                <w:szCs w:val="24"/>
              </w:rPr>
              <w:t>25</w:t>
            </w:r>
          </w:p>
        </w:tc>
        <w:tc>
          <w:tcPr>
            <w:tcW w:w="1385" w:type="dxa"/>
            <w:vAlign w:val="center"/>
          </w:tcPr>
          <w:p w:rsidR="003F6307" w:rsidRPr="003F6307" w:rsidRDefault="003F6307" w:rsidP="003F6307">
            <w:pPr>
              <w:suppressAutoHyphens/>
              <w:jc w:val="center"/>
              <w:rPr>
                <w:rFonts w:eastAsia="Calibri" w:cs="Times New Roman"/>
                <w:szCs w:val="24"/>
              </w:rPr>
            </w:pPr>
            <w:r>
              <w:rPr>
                <w:rFonts w:eastAsia="Calibri" w:cs="Times New Roman"/>
                <w:szCs w:val="24"/>
              </w:rPr>
              <w:t>50</w:t>
            </w:r>
          </w:p>
        </w:tc>
        <w:tc>
          <w:tcPr>
            <w:tcW w:w="1275" w:type="dxa"/>
            <w:vAlign w:val="center"/>
          </w:tcPr>
          <w:p w:rsidR="003F6307" w:rsidRPr="003F6307" w:rsidRDefault="003F6307" w:rsidP="003F6307">
            <w:pPr>
              <w:suppressAutoHyphens/>
              <w:jc w:val="center"/>
              <w:rPr>
                <w:rFonts w:eastAsia="Calibri" w:cs="Times New Roman"/>
                <w:color w:val="000000"/>
                <w:szCs w:val="24"/>
              </w:rPr>
            </w:pPr>
            <w:r>
              <w:rPr>
                <w:rFonts w:eastAsia="Calibri" w:cs="Times New Roman"/>
                <w:color w:val="000000"/>
                <w:szCs w:val="24"/>
              </w:rPr>
              <w:t>540</w:t>
            </w:r>
            <w:r w:rsidRPr="003F6307">
              <w:rPr>
                <w:rFonts w:eastAsia="Calibri" w:cs="Times New Roman"/>
                <w:color w:val="000000"/>
                <w:szCs w:val="24"/>
              </w:rPr>
              <w:t>,0</w:t>
            </w:r>
          </w:p>
        </w:tc>
      </w:tr>
      <w:tr w:rsidR="003F6307" w:rsidRPr="003F6307" w:rsidTr="00BF1714">
        <w:trPr>
          <w:cantSplit/>
          <w:trHeight w:val="938"/>
        </w:trPr>
        <w:tc>
          <w:tcPr>
            <w:tcW w:w="568" w:type="dxa"/>
            <w:vAlign w:val="center"/>
          </w:tcPr>
          <w:p w:rsidR="003F6307" w:rsidRPr="003F6307" w:rsidRDefault="003F6307" w:rsidP="003F6307">
            <w:pPr>
              <w:suppressAutoHyphens/>
              <w:jc w:val="center"/>
              <w:rPr>
                <w:rFonts w:eastAsia="Calibri" w:cs="Times New Roman"/>
                <w:szCs w:val="24"/>
              </w:rPr>
            </w:pPr>
            <w:r>
              <w:rPr>
                <w:rFonts w:eastAsia="Calibri" w:cs="Times New Roman"/>
                <w:szCs w:val="24"/>
              </w:rPr>
              <w:t>2</w:t>
            </w:r>
          </w:p>
        </w:tc>
        <w:tc>
          <w:tcPr>
            <w:tcW w:w="2551" w:type="dxa"/>
            <w:vAlign w:val="center"/>
          </w:tcPr>
          <w:p w:rsidR="003F6307" w:rsidRPr="003F6307" w:rsidRDefault="003F6307" w:rsidP="0084596D">
            <w:pPr>
              <w:suppressAutoHyphens/>
              <w:jc w:val="left"/>
              <w:rPr>
                <w:rFonts w:eastAsia="Calibri" w:cs="Times New Roman"/>
                <w:szCs w:val="24"/>
              </w:rPr>
            </w:pPr>
            <w:r w:rsidRPr="003F6307">
              <w:rPr>
                <w:rFonts w:eastAsia="Calibri" w:cs="Times New Roman"/>
                <w:szCs w:val="24"/>
              </w:rPr>
              <w:t>Наружное пожаротушение в жилой застройке</w:t>
            </w:r>
            <w:r>
              <w:rPr>
                <w:rFonts w:eastAsia="Calibri" w:cs="Times New Roman"/>
                <w:szCs w:val="24"/>
              </w:rPr>
              <w:t xml:space="preserve"> – 2023 г.</w:t>
            </w:r>
          </w:p>
        </w:tc>
        <w:tc>
          <w:tcPr>
            <w:tcW w:w="1417" w:type="dxa"/>
            <w:vAlign w:val="center"/>
          </w:tcPr>
          <w:p w:rsidR="003F6307" w:rsidRPr="000704B1" w:rsidRDefault="00312E5F" w:rsidP="00DF778C">
            <w:pPr>
              <w:suppressAutoHyphens/>
              <w:jc w:val="center"/>
              <w:rPr>
                <w:rFonts w:eastAsia="Calibri" w:cs="Times New Roman"/>
                <w:szCs w:val="24"/>
              </w:rPr>
            </w:pPr>
            <w:r w:rsidRPr="000704B1">
              <w:rPr>
                <w:rFonts w:eastAsia="Calibri" w:cs="Times New Roman"/>
                <w:szCs w:val="24"/>
              </w:rPr>
              <w:t>4</w:t>
            </w:r>
            <w:r w:rsidR="00DF778C" w:rsidRPr="000704B1">
              <w:rPr>
                <w:rFonts w:eastAsia="Calibri" w:cs="Times New Roman"/>
                <w:szCs w:val="24"/>
              </w:rPr>
              <w:t>06</w:t>
            </w:r>
            <w:r w:rsidRPr="000704B1">
              <w:rPr>
                <w:rFonts w:eastAsia="Calibri" w:cs="Times New Roman"/>
                <w:szCs w:val="24"/>
              </w:rPr>
              <w:t>5</w:t>
            </w:r>
            <w:r w:rsidR="00C90501" w:rsidRPr="000704B1">
              <w:rPr>
                <w:rFonts w:eastAsia="Calibri" w:cs="Times New Roman"/>
                <w:szCs w:val="24"/>
              </w:rPr>
              <w:t>0</w:t>
            </w:r>
          </w:p>
        </w:tc>
        <w:tc>
          <w:tcPr>
            <w:tcW w:w="1311" w:type="dxa"/>
            <w:vAlign w:val="center"/>
          </w:tcPr>
          <w:p w:rsidR="003F6307" w:rsidRPr="000704B1" w:rsidRDefault="003F6307" w:rsidP="0084596D">
            <w:pPr>
              <w:suppressAutoHyphens/>
              <w:jc w:val="center"/>
              <w:rPr>
                <w:rFonts w:eastAsia="Calibri" w:cs="Times New Roman"/>
                <w:szCs w:val="24"/>
              </w:rPr>
            </w:pPr>
            <w:r w:rsidRPr="000704B1">
              <w:rPr>
                <w:rFonts w:eastAsia="Calibri" w:cs="Times New Roman"/>
                <w:szCs w:val="24"/>
              </w:rPr>
              <w:t>2</w:t>
            </w:r>
          </w:p>
        </w:tc>
        <w:tc>
          <w:tcPr>
            <w:tcW w:w="1274" w:type="dxa"/>
            <w:vAlign w:val="center"/>
          </w:tcPr>
          <w:p w:rsidR="003F6307" w:rsidRPr="000704B1" w:rsidRDefault="001446CA" w:rsidP="0084596D">
            <w:pPr>
              <w:suppressAutoHyphens/>
              <w:jc w:val="center"/>
              <w:rPr>
                <w:rFonts w:eastAsia="Calibri" w:cs="Times New Roman"/>
                <w:szCs w:val="24"/>
              </w:rPr>
            </w:pPr>
            <w:r w:rsidRPr="000704B1">
              <w:rPr>
                <w:rFonts w:eastAsia="Calibri" w:cs="Times New Roman"/>
                <w:szCs w:val="24"/>
              </w:rPr>
              <w:t>25</w:t>
            </w:r>
          </w:p>
        </w:tc>
        <w:tc>
          <w:tcPr>
            <w:tcW w:w="1385" w:type="dxa"/>
            <w:vAlign w:val="center"/>
          </w:tcPr>
          <w:p w:rsidR="003F6307" w:rsidRPr="000704B1" w:rsidRDefault="001446CA" w:rsidP="0084596D">
            <w:pPr>
              <w:suppressAutoHyphens/>
              <w:jc w:val="center"/>
              <w:rPr>
                <w:rFonts w:eastAsia="Calibri" w:cs="Times New Roman"/>
                <w:szCs w:val="24"/>
              </w:rPr>
            </w:pPr>
            <w:r w:rsidRPr="000704B1">
              <w:rPr>
                <w:rFonts w:eastAsia="Calibri" w:cs="Times New Roman"/>
                <w:szCs w:val="24"/>
              </w:rPr>
              <w:t>5</w:t>
            </w:r>
            <w:r w:rsidR="003F6307" w:rsidRPr="000704B1">
              <w:rPr>
                <w:rFonts w:eastAsia="Calibri" w:cs="Times New Roman"/>
                <w:szCs w:val="24"/>
              </w:rPr>
              <w:t>0</w:t>
            </w:r>
          </w:p>
        </w:tc>
        <w:tc>
          <w:tcPr>
            <w:tcW w:w="1275" w:type="dxa"/>
            <w:vAlign w:val="center"/>
          </w:tcPr>
          <w:p w:rsidR="003F6307" w:rsidRPr="000704B1" w:rsidRDefault="001446CA" w:rsidP="0084596D">
            <w:pPr>
              <w:suppressAutoHyphens/>
              <w:jc w:val="center"/>
              <w:rPr>
                <w:rFonts w:eastAsia="Calibri" w:cs="Times New Roman"/>
                <w:szCs w:val="24"/>
              </w:rPr>
            </w:pPr>
            <w:r w:rsidRPr="000704B1">
              <w:rPr>
                <w:rFonts w:eastAsia="Calibri" w:cs="Times New Roman"/>
                <w:szCs w:val="24"/>
              </w:rPr>
              <w:t>540</w:t>
            </w:r>
            <w:r w:rsidR="003F6307" w:rsidRPr="000704B1">
              <w:rPr>
                <w:rFonts w:eastAsia="Calibri" w:cs="Times New Roman"/>
                <w:szCs w:val="24"/>
              </w:rPr>
              <w:t>,0</w:t>
            </w:r>
          </w:p>
        </w:tc>
      </w:tr>
    </w:tbl>
    <w:p w:rsidR="00BF1714" w:rsidRDefault="00BF1714" w:rsidP="00BF1714">
      <w:pPr>
        <w:pStyle w:val="Style59"/>
        <w:ind w:firstLine="709"/>
      </w:pPr>
    </w:p>
    <w:p w:rsidR="00BF1714" w:rsidRDefault="00BF1714" w:rsidP="00BF1714">
      <w:pPr>
        <w:pStyle w:val="Style59"/>
        <w:ind w:firstLine="709"/>
      </w:pPr>
      <w:proofErr w:type="gramStart"/>
      <w:r w:rsidRPr="00C0142E">
        <w:t>Прогнозный баланс численности населения на ближайшие 10 лет</w:t>
      </w:r>
      <w:r w:rsidR="006302D6">
        <w:t xml:space="preserve"> </w:t>
      </w:r>
      <w:r w:rsidR="009130CB">
        <w:t xml:space="preserve">для </w:t>
      </w:r>
      <w:r>
        <w:t>р.п. Дубинино</w:t>
      </w:r>
      <w:r w:rsidRPr="00C0142E">
        <w:t>.</w:t>
      </w:r>
      <w:proofErr w:type="gramEnd"/>
    </w:p>
    <w:p w:rsidR="009130CB" w:rsidRPr="00B47802" w:rsidRDefault="009130CB" w:rsidP="009130CB">
      <w:pPr>
        <w:pStyle w:val="aff0"/>
        <w:numPr>
          <w:ilvl w:val="0"/>
          <w:numId w:val="27"/>
        </w:numPr>
        <w:jc w:val="right"/>
        <w:rPr>
          <w:b w:val="0"/>
        </w:rPr>
      </w:pPr>
      <w:r w:rsidRPr="00B47802">
        <w:rPr>
          <w:b w:val="0"/>
        </w:rPr>
        <w:t xml:space="preserve">Таблица </w:t>
      </w:r>
      <w:r>
        <w:rPr>
          <w:b w:val="0"/>
        </w:rPr>
        <w:t>3.7.</w:t>
      </w:r>
      <w:r w:rsidR="000704B1">
        <w:rPr>
          <w:b w:val="0"/>
        </w:rPr>
        <w:t>6</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4324"/>
        <w:gridCol w:w="4712"/>
      </w:tblGrid>
      <w:tr w:rsidR="00BF1714" w:rsidRPr="00C0142E" w:rsidTr="0084596D">
        <w:tc>
          <w:tcPr>
            <w:tcW w:w="603" w:type="dxa"/>
            <w:vAlign w:val="center"/>
          </w:tcPr>
          <w:p w:rsidR="00BF1714" w:rsidRPr="00C0142E" w:rsidRDefault="00BF1714" w:rsidP="0084596D">
            <w:pPr>
              <w:suppressAutoHyphens/>
              <w:jc w:val="center"/>
              <w:rPr>
                <w:rFonts w:eastAsia="Calibri" w:cs="Times New Roman"/>
                <w:szCs w:val="24"/>
              </w:rPr>
            </w:pPr>
            <w:r w:rsidRPr="00C0142E">
              <w:rPr>
                <w:rFonts w:eastAsia="Calibri" w:cs="Times New Roman"/>
                <w:szCs w:val="24"/>
              </w:rPr>
              <w:t xml:space="preserve">№ </w:t>
            </w:r>
            <w:proofErr w:type="gramStart"/>
            <w:r w:rsidRPr="00C0142E">
              <w:rPr>
                <w:rFonts w:eastAsia="Calibri" w:cs="Times New Roman"/>
                <w:szCs w:val="24"/>
              </w:rPr>
              <w:t>п</w:t>
            </w:r>
            <w:proofErr w:type="gramEnd"/>
            <w:r w:rsidRPr="00C0142E">
              <w:rPr>
                <w:rFonts w:eastAsia="Calibri" w:cs="Times New Roman"/>
                <w:szCs w:val="24"/>
              </w:rPr>
              <w:t>/п</w:t>
            </w:r>
          </w:p>
        </w:tc>
        <w:tc>
          <w:tcPr>
            <w:tcW w:w="4324" w:type="dxa"/>
            <w:vAlign w:val="center"/>
          </w:tcPr>
          <w:p w:rsidR="00BF1714" w:rsidRPr="00C0142E" w:rsidRDefault="00BF1714" w:rsidP="0084596D">
            <w:pPr>
              <w:jc w:val="center"/>
              <w:rPr>
                <w:rFonts w:eastAsia="Calibri" w:cs="Times New Roman"/>
                <w:szCs w:val="24"/>
              </w:rPr>
            </w:pPr>
            <w:r w:rsidRPr="00C0142E">
              <w:rPr>
                <w:rFonts w:eastAsia="Calibri" w:cs="Times New Roman"/>
                <w:szCs w:val="24"/>
              </w:rPr>
              <w:t>Год</w:t>
            </w:r>
          </w:p>
        </w:tc>
        <w:tc>
          <w:tcPr>
            <w:tcW w:w="4712" w:type="dxa"/>
            <w:vAlign w:val="center"/>
          </w:tcPr>
          <w:p w:rsidR="00BF1714" w:rsidRPr="00C0142E" w:rsidRDefault="00BF1714" w:rsidP="0084596D">
            <w:pPr>
              <w:jc w:val="center"/>
              <w:rPr>
                <w:rFonts w:eastAsia="Calibri" w:cs="Times New Roman"/>
                <w:szCs w:val="24"/>
              </w:rPr>
            </w:pPr>
            <w:r w:rsidRPr="00C0142E">
              <w:rPr>
                <w:rFonts w:eastAsia="Calibri" w:cs="Times New Roman"/>
                <w:szCs w:val="24"/>
              </w:rPr>
              <w:t xml:space="preserve">Население, </w:t>
            </w:r>
            <w:proofErr w:type="spellStart"/>
            <w:r w:rsidRPr="00C0142E">
              <w:rPr>
                <w:rFonts w:eastAsia="Calibri" w:cs="Times New Roman"/>
                <w:szCs w:val="24"/>
              </w:rPr>
              <w:t>тыс</w:t>
            </w:r>
            <w:proofErr w:type="gramStart"/>
            <w:r w:rsidRPr="00C0142E">
              <w:rPr>
                <w:rFonts w:eastAsia="Calibri" w:cs="Times New Roman"/>
                <w:szCs w:val="24"/>
              </w:rPr>
              <w:t>.ч</w:t>
            </w:r>
            <w:proofErr w:type="gramEnd"/>
            <w:r w:rsidRPr="00C0142E">
              <w:rPr>
                <w:rFonts w:eastAsia="Calibri" w:cs="Times New Roman"/>
                <w:szCs w:val="24"/>
              </w:rPr>
              <w:t>ел</w:t>
            </w:r>
            <w:proofErr w:type="spellEnd"/>
            <w:r w:rsidRPr="00C0142E">
              <w:rPr>
                <w:rFonts w:eastAsia="Calibri" w:cs="Times New Roman"/>
                <w:szCs w:val="24"/>
              </w:rPr>
              <w:t>.</w:t>
            </w:r>
          </w:p>
        </w:tc>
      </w:tr>
      <w:tr w:rsidR="00BF1714" w:rsidRPr="00C0142E" w:rsidTr="0084596D">
        <w:tc>
          <w:tcPr>
            <w:tcW w:w="603" w:type="dxa"/>
            <w:vAlign w:val="center"/>
          </w:tcPr>
          <w:p w:rsidR="00BF1714" w:rsidRPr="00C0142E" w:rsidRDefault="00BF1714" w:rsidP="0084596D">
            <w:pPr>
              <w:suppressAutoHyphens/>
              <w:jc w:val="center"/>
              <w:rPr>
                <w:rFonts w:eastAsia="Calibri" w:cs="Times New Roman"/>
                <w:color w:val="000000"/>
                <w:szCs w:val="24"/>
              </w:rPr>
            </w:pPr>
            <w:r w:rsidRPr="00C0142E">
              <w:rPr>
                <w:rFonts w:eastAsia="Calibri" w:cs="Times New Roman"/>
                <w:color w:val="000000"/>
                <w:szCs w:val="24"/>
              </w:rPr>
              <w:t>1</w:t>
            </w:r>
          </w:p>
        </w:tc>
        <w:tc>
          <w:tcPr>
            <w:tcW w:w="4324" w:type="dxa"/>
            <w:vAlign w:val="center"/>
          </w:tcPr>
          <w:p w:rsidR="00BF1714" w:rsidRPr="00C0142E" w:rsidRDefault="00BF1714" w:rsidP="0084596D">
            <w:pPr>
              <w:jc w:val="center"/>
              <w:rPr>
                <w:rFonts w:eastAsia="Calibri" w:cs="Times New Roman"/>
                <w:szCs w:val="24"/>
              </w:rPr>
            </w:pPr>
            <w:r w:rsidRPr="00C0142E">
              <w:rPr>
                <w:rFonts w:eastAsia="Calibri" w:cs="Times New Roman"/>
                <w:szCs w:val="24"/>
              </w:rPr>
              <w:t>2013 г.</w:t>
            </w:r>
          </w:p>
        </w:tc>
        <w:tc>
          <w:tcPr>
            <w:tcW w:w="4712" w:type="dxa"/>
            <w:vAlign w:val="center"/>
          </w:tcPr>
          <w:p w:rsidR="00BF1714" w:rsidRPr="00C0142E" w:rsidRDefault="00A8005B" w:rsidP="0084596D">
            <w:pPr>
              <w:jc w:val="center"/>
              <w:rPr>
                <w:rFonts w:eastAsia="Calibri" w:cs="Times New Roman"/>
                <w:szCs w:val="24"/>
              </w:rPr>
            </w:pPr>
            <w:r w:rsidRPr="000704B1">
              <w:rPr>
                <w:rFonts w:eastAsia="Calibri" w:cs="Times New Roman"/>
                <w:szCs w:val="24"/>
              </w:rPr>
              <w:t>9,30</w:t>
            </w:r>
          </w:p>
        </w:tc>
      </w:tr>
    </w:tbl>
    <w:p w:rsidR="00420361" w:rsidRDefault="00420361" w:rsidP="00420361">
      <w:pPr>
        <w:widowControl w:val="0"/>
        <w:suppressAutoHyphens/>
        <w:autoSpaceDE w:val="0"/>
        <w:ind w:firstLine="709"/>
        <w:textAlignment w:val="baseline"/>
        <w:rPr>
          <w:rFonts w:eastAsia="Arial Unicode MS" w:cs="Times New Roman"/>
          <w:kern w:val="1"/>
          <w:szCs w:val="24"/>
          <w:lang w:eastAsia="hi-IN" w:bidi="hi-IN"/>
        </w:rPr>
      </w:pPr>
    </w:p>
    <w:p w:rsidR="00BF1714" w:rsidRDefault="00420361" w:rsidP="00420361">
      <w:pPr>
        <w:widowControl w:val="0"/>
        <w:suppressAutoHyphens/>
        <w:autoSpaceDE w:val="0"/>
        <w:ind w:firstLine="709"/>
        <w:textAlignment w:val="baseline"/>
        <w:rPr>
          <w:rFonts w:eastAsia="Arial Unicode MS" w:cs="Times New Roman"/>
          <w:kern w:val="1"/>
          <w:szCs w:val="24"/>
          <w:lang w:eastAsia="hi-IN" w:bidi="hi-IN"/>
        </w:rPr>
      </w:pPr>
      <w:r>
        <w:rPr>
          <w:rFonts w:eastAsia="Arial Unicode MS" w:cs="Times New Roman"/>
          <w:kern w:val="1"/>
          <w:szCs w:val="24"/>
          <w:lang w:eastAsia="hi-IN" w:bidi="hi-IN"/>
        </w:rPr>
        <w:t>На 01.01.2005</w:t>
      </w:r>
      <w:r w:rsidR="00A84AAB">
        <w:rPr>
          <w:rFonts w:eastAsia="Arial Unicode MS" w:cs="Times New Roman"/>
          <w:kern w:val="1"/>
          <w:szCs w:val="24"/>
          <w:lang w:eastAsia="hi-IN" w:bidi="hi-IN"/>
        </w:rPr>
        <w:t xml:space="preserve"> </w:t>
      </w:r>
      <w:r w:rsidR="001107B4">
        <w:rPr>
          <w:rFonts w:eastAsia="Arial Unicode MS" w:cs="Times New Roman"/>
          <w:kern w:val="1"/>
          <w:szCs w:val="24"/>
          <w:lang w:eastAsia="hi-IN" w:bidi="hi-IN"/>
        </w:rPr>
        <w:t xml:space="preserve">год численность жителей р.п. Дубинино составляла 11900 человек. К 2013 году численность составила приблизительно 9300 человек. Идет отток жителей в другие </w:t>
      </w:r>
      <w:r w:rsidR="001107B4">
        <w:rPr>
          <w:rFonts w:eastAsia="Arial Unicode MS" w:cs="Times New Roman"/>
          <w:kern w:val="1"/>
          <w:szCs w:val="24"/>
          <w:lang w:eastAsia="hi-IN" w:bidi="hi-IN"/>
        </w:rPr>
        <w:lastRenderedPageBreak/>
        <w:t>населенные пункты, поэтому целесообразно предположить, что на 2023 год не будет прироста числа жителей и соответственно нагрузок по водоснабжению.</w:t>
      </w:r>
    </w:p>
    <w:p w:rsidR="00BF1714" w:rsidRDefault="00BF1714" w:rsidP="00BF1714">
      <w:pPr>
        <w:jc w:val="center"/>
        <w:rPr>
          <w:rFonts w:eastAsia="Arial Unicode MS" w:cs="Times New Roman"/>
          <w:kern w:val="1"/>
          <w:szCs w:val="24"/>
          <w:lang w:eastAsia="hi-IN" w:bidi="hi-IN"/>
        </w:rPr>
      </w:pPr>
      <w:r w:rsidRPr="006F03B8">
        <w:rPr>
          <w:rFonts w:eastAsia="Calibri" w:cs="Times New Roman"/>
          <w:bCs/>
          <w:szCs w:val="24"/>
        </w:rPr>
        <w:t xml:space="preserve">Расход воды на хозяйственно-питьевые нужды на </w:t>
      </w:r>
      <w:r>
        <w:rPr>
          <w:rFonts w:eastAsia="Calibri" w:cs="Times New Roman"/>
          <w:bCs/>
          <w:szCs w:val="24"/>
        </w:rPr>
        <w:t>20</w:t>
      </w:r>
      <w:r w:rsidR="002F1E35">
        <w:rPr>
          <w:rFonts w:eastAsia="Calibri" w:cs="Times New Roman"/>
          <w:bCs/>
          <w:szCs w:val="24"/>
        </w:rPr>
        <w:t>2</w:t>
      </w:r>
      <w:r>
        <w:rPr>
          <w:rFonts w:eastAsia="Calibri" w:cs="Times New Roman"/>
          <w:bCs/>
          <w:szCs w:val="24"/>
        </w:rPr>
        <w:t>3 г</w:t>
      </w:r>
      <w:r w:rsidRPr="006F03B8">
        <w:rPr>
          <w:rFonts w:eastAsia="Calibri" w:cs="Times New Roman"/>
          <w:bCs/>
          <w:szCs w:val="24"/>
        </w:rPr>
        <w:t>г</w:t>
      </w:r>
      <w:r>
        <w:rPr>
          <w:rFonts w:eastAsia="Calibri" w:cs="Times New Roman"/>
          <w:bCs/>
          <w:szCs w:val="24"/>
        </w:rPr>
        <w:t xml:space="preserve">. </w:t>
      </w:r>
      <w:r>
        <w:t>р.п. Дубинино</w:t>
      </w:r>
      <w:r w:rsidRPr="00C0142E">
        <w:t>.</w:t>
      </w:r>
    </w:p>
    <w:p w:rsidR="009130CB" w:rsidRPr="00B47802" w:rsidRDefault="009130CB" w:rsidP="009130CB">
      <w:pPr>
        <w:pStyle w:val="aff0"/>
        <w:numPr>
          <w:ilvl w:val="0"/>
          <w:numId w:val="28"/>
        </w:numPr>
        <w:jc w:val="right"/>
        <w:rPr>
          <w:b w:val="0"/>
        </w:rPr>
      </w:pPr>
      <w:r w:rsidRPr="00B47802">
        <w:rPr>
          <w:b w:val="0"/>
        </w:rPr>
        <w:t xml:space="preserve">Таблица </w:t>
      </w:r>
      <w:r>
        <w:rPr>
          <w:b w:val="0"/>
        </w:rPr>
        <w:t>3.7.6</w:t>
      </w:r>
    </w:p>
    <w:tbl>
      <w:tblPr>
        <w:tblStyle w:val="af1"/>
        <w:tblW w:w="0" w:type="auto"/>
        <w:jc w:val="center"/>
        <w:tblInd w:w="250" w:type="dxa"/>
        <w:tblLook w:val="04A0" w:firstRow="1" w:lastRow="0" w:firstColumn="1" w:lastColumn="0" w:noHBand="0" w:noVBand="1"/>
      </w:tblPr>
      <w:tblGrid>
        <w:gridCol w:w="566"/>
        <w:gridCol w:w="2957"/>
        <w:gridCol w:w="1356"/>
        <w:gridCol w:w="1310"/>
      </w:tblGrid>
      <w:tr w:rsidR="00A84AAB" w:rsidTr="00F16767">
        <w:trPr>
          <w:jc w:val="center"/>
        </w:trPr>
        <w:tc>
          <w:tcPr>
            <w:tcW w:w="566" w:type="dxa"/>
            <w:vMerge w:val="restart"/>
          </w:tcPr>
          <w:p w:rsidR="00A84AAB" w:rsidRDefault="00A84AAB" w:rsidP="00F16767">
            <w:pPr>
              <w:widowControl w:val="0"/>
              <w:suppressAutoHyphens/>
              <w:autoSpaceDE w:val="0"/>
              <w:spacing w:after="120"/>
              <w:jc w:val="center"/>
              <w:textAlignment w:val="baseline"/>
              <w:rPr>
                <w:rFonts w:eastAsia="Arial Unicode MS" w:cs="Times New Roman"/>
                <w:kern w:val="1"/>
                <w:szCs w:val="24"/>
                <w:lang w:eastAsia="hi-IN" w:bidi="hi-IN"/>
              </w:rPr>
            </w:pPr>
            <w:r w:rsidRPr="00C0142E">
              <w:rPr>
                <w:rFonts w:eastAsia="Calibri" w:cs="Times New Roman"/>
                <w:szCs w:val="24"/>
              </w:rPr>
              <w:t xml:space="preserve">№ </w:t>
            </w:r>
            <w:proofErr w:type="gramStart"/>
            <w:r w:rsidRPr="00C0142E">
              <w:rPr>
                <w:rFonts w:eastAsia="Calibri" w:cs="Times New Roman"/>
                <w:szCs w:val="24"/>
              </w:rPr>
              <w:t>п</w:t>
            </w:r>
            <w:proofErr w:type="gramEnd"/>
            <w:r w:rsidRPr="00C0142E">
              <w:rPr>
                <w:rFonts w:eastAsia="Calibri" w:cs="Times New Roman"/>
                <w:szCs w:val="24"/>
              </w:rPr>
              <w:t>/п</w:t>
            </w:r>
          </w:p>
        </w:tc>
        <w:tc>
          <w:tcPr>
            <w:tcW w:w="2957" w:type="dxa"/>
            <w:vMerge w:val="restart"/>
          </w:tcPr>
          <w:p w:rsidR="00A84AAB" w:rsidRDefault="00A84AAB" w:rsidP="00951954">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 xml:space="preserve">Наименование потребителей </w:t>
            </w:r>
          </w:p>
        </w:tc>
        <w:tc>
          <w:tcPr>
            <w:tcW w:w="2666" w:type="dxa"/>
            <w:gridSpan w:val="2"/>
          </w:tcPr>
          <w:p w:rsidR="00A84AAB" w:rsidRDefault="00A84AAB"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2023</w:t>
            </w:r>
            <w:r w:rsidR="001A1AC4">
              <w:rPr>
                <w:rFonts w:eastAsia="Arial Unicode MS" w:cs="Times New Roman"/>
                <w:kern w:val="1"/>
                <w:szCs w:val="24"/>
                <w:lang w:eastAsia="hi-IN" w:bidi="hi-IN"/>
              </w:rPr>
              <w:t xml:space="preserve"> г.</w:t>
            </w:r>
          </w:p>
        </w:tc>
      </w:tr>
      <w:tr w:rsidR="00A84AAB" w:rsidTr="00F16767">
        <w:trPr>
          <w:jc w:val="center"/>
        </w:trPr>
        <w:tc>
          <w:tcPr>
            <w:tcW w:w="566" w:type="dxa"/>
            <w:vMerge/>
          </w:tcPr>
          <w:p w:rsidR="00A84AAB" w:rsidRDefault="00A84AAB"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2957" w:type="dxa"/>
            <w:vMerge/>
          </w:tcPr>
          <w:p w:rsidR="00A84AAB" w:rsidRDefault="00A84AAB"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1356" w:type="dxa"/>
            <w:vAlign w:val="center"/>
          </w:tcPr>
          <w:p w:rsidR="00A84AAB" w:rsidRPr="00113C3B" w:rsidRDefault="00A84AAB" w:rsidP="00F16767">
            <w:pPr>
              <w:jc w:val="center"/>
              <w:rPr>
                <w:rFonts w:eastAsia="Times New Roman"/>
                <w:color w:val="000000"/>
                <w:szCs w:val="24"/>
                <w:lang w:eastAsia="ru-RU"/>
              </w:rPr>
            </w:pPr>
            <w:r w:rsidRPr="00113C3B">
              <w:rPr>
                <w:rFonts w:eastAsia="Times New Roman"/>
                <w:color w:val="000000"/>
                <w:szCs w:val="24"/>
                <w:lang w:eastAsia="ru-RU"/>
              </w:rPr>
              <w:t>м</w:t>
            </w:r>
            <w:r w:rsidRPr="00113C3B">
              <w:rPr>
                <w:rFonts w:eastAsia="Times New Roman"/>
                <w:color w:val="000000"/>
                <w:szCs w:val="24"/>
                <w:vertAlign w:val="superscript"/>
                <w:lang w:eastAsia="ru-RU"/>
              </w:rPr>
              <w:t>3</w:t>
            </w:r>
            <w:r w:rsidRPr="00113C3B">
              <w:rPr>
                <w:rFonts w:eastAsia="Times New Roman"/>
                <w:color w:val="000000"/>
                <w:szCs w:val="24"/>
                <w:lang w:eastAsia="ru-RU"/>
              </w:rPr>
              <w:t>/год</w:t>
            </w:r>
          </w:p>
        </w:tc>
        <w:tc>
          <w:tcPr>
            <w:tcW w:w="1310" w:type="dxa"/>
            <w:vAlign w:val="center"/>
          </w:tcPr>
          <w:p w:rsidR="00A84AAB" w:rsidRPr="00113C3B" w:rsidRDefault="00A84AAB" w:rsidP="00F16767">
            <w:pPr>
              <w:jc w:val="center"/>
              <w:rPr>
                <w:rFonts w:eastAsia="Times New Roman"/>
                <w:color w:val="000000"/>
                <w:szCs w:val="24"/>
                <w:lang w:eastAsia="ru-RU"/>
              </w:rPr>
            </w:pPr>
            <w:r w:rsidRPr="00113C3B">
              <w:rPr>
                <w:rFonts w:eastAsia="Times New Roman"/>
                <w:color w:val="000000"/>
                <w:szCs w:val="24"/>
                <w:lang w:eastAsia="ru-RU"/>
              </w:rPr>
              <w:t>м</w:t>
            </w:r>
            <w:r w:rsidRPr="00113C3B">
              <w:rPr>
                <w:rFonts w:eastAsia="Times New Roman"/>
                <w:color w:val="000000"/>
                <w:szCs w:val="24"/>
                <w:vertAlign w:val="superscript"/>
                <w:lang w:eastAsia="ru-RU"/>
              </w:rPr>
              <w:t>3</w:t>
            </w:r>
            <w:r>
              <w:rPr>
                <w:rFonts w:eastAsia="Times New Roman"/>
                <w:color w:val="000000"/>
                <w:szCs w:val="24"/>
                <w:lang w:eastAsia="ru-RU"/>
              </w:rPr>
              <w:t>/</w:t>
            </w:r>
            <w:proofErr w:type="spellStart"/>
            <w:r>
              <w:rPr>
                <w:rFonts w:eastAsia="Times New Roman"/>
                <w:color w:val="000000"/>
                <w:szCs w:val="24"/>
                <w:lang w:eastAsia="ru-RU"/>
              </w:rPr>
              <w:t>сут</w:t>
            </w:r>
            <w:proofErr w:type="spellEnd"/>
          </w:p>
        </w:tc>
      </w:tr>
      <w:tr w:rsidR="00A84AAB" w:rsidTr="00F16767">
        <w:trPr>
          <w:jc w:val="center"/>
        </w:trPr>
        <w:tc>
          <w:tcPr>
            <w:tcW w:w="566" w:type="dxa"/>
            <w:vAlign w:val="center"/>
          </w:tcPr>
          <w:p w:rsidR="00A84AAB" w:rsidRDefault="00A84AAB"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w:t>
            </w:r>
          </w:p>
        </w:tc>
        <w:tc>
          <w:tcPr>
            <w:tcW w:w="2957" w:type="dxa"/>
          </w:tcPr>
          <w:p w:rsidR="00A84AAB" w:rsidRDefault="00A84AAB" w:rsidP="00F1676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Население</w:t>
            </w:r>
          </w:p>
        </w:tc>
        <w:tc>
          <w:tcPr>
            <w:tcW w:w="1356" w:type="dxa"/>
            <w:vAlign w:val="center"/>
          </w:tcPr>
          <w:p w:rsidR="00A84AAB" w:rsidRDefault="00A84AAB"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134784,0</w:t>
            </w:r>
          </w:p>
        </w:tc>
        <w:tc>
          <w:tcPr>
            <w:tcW w:w="1310" w:type="dxa"/>
            <w:vAlign w:val="center"/>
          </w:tcPr>
          <w:p w:rsidR="00A84AAB" w:rsidRDefault="00A84AAB"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374,4</w:t>
            </w:r>
          </w:p>
        </w:tc>
      </w:tr>
      <w:tr w:rsidR="00A84AAB" w:rsidTr="00F16767">
        <w:trPr>
          <w:jc w:val="center"/>
        </w:trPr>
        <w:tc>
          <w:tcPr>
            <w:tcW w:w="566" w:type="dxa"/>
            <w:vAlign w:val="center"/>
          </w:tcPr>
          <w:p w:rsidR="00A84AAB" w:rsidRDefault="00A84AAB"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w:t>
            </w:r>
          </w:p>
        </w:tc>
        <w:tc>
          <w:tcPr>
            <w:tcW w:w="2957" w:type="dxa"/>
          </w:tcPr>
          <w:p w:rsidR="00A84AAB" w:rsidRPr="00442923" w:rsidRDefault="00A84AAB" w:rsidP="00F16767">
            <w:pPr>
              <w:widowControl w:val="0"/>
              <w:suppressAutoHyphens/>
              <w:autoSpaceDE w:val="0"/>
              <w:spacing w:after="120"/>
              <w:jc w:val="left"/>
              <w:textAlignment w:val="baseline"/>
              <w:rPr>
                <w:rFonts w:eastAsia="Arial Unicode MS" w:cs="Times New Roman"/>
                <w:kern w:val="1"/>
                <w:szCs w:val="24"/>
                <w:lang w:eastAsia="hi-IN" w:bidi="hi-IN"/>
              </w:rPr>
            </w:pPr>
            <w:r w:rsidRPr="00176585">
              <w:rPr>
                <w:rFonts w:eastAsia="Arial Unicode MS" w:cs="Times New Roman"/>
                <w:kern w:val="1"/>
                <w:szCs w:val="24"/>
                <w:lang w:eastAsia="hi-IN" w:bidi="hi-IN"/>
              </w:rPr>
              <w:t>Неучтенные расходы на нужды местной промышленности</w:t>
            </w:r>
            <w:r>
              <w:rPr>
                <w:rFonts w:eastAsia="Arial Unicode MS" w:cs="Times New Roman"/>
                <w:kern w:val="1"/>
                <w:szCs w:val="24"/>
                <w:lang w:eastAsia="hi-IN" w:bidi="hi-IN"/>
              </w:rPr>
              <w:t>, 15</w:t>
            </w:r>
            <w:r w:rsidRPr="00442923">
              <w:rPr>
                <w:rFonts w:eastAsia="Arial Unicode MS" w:cs="Times New Roman"/>
                <w:kern w:val="1"/>
                <w:szCs w:val="24"/>
                <w:lang w:eastAsia="hi-IN" w:bidi="hi-IN"/>
              </w:rPr>
              <w:t>%</w:t>
            </w:r>
          </w:p>
        </w:tc>
        <w:tc>
          <w:tcPr>
            <w:tcW w:w="1356" w:type="dxa"/>
            <w:vAlign w:val="center"/>
          </w:tcPr>
          <w:p w:rsidR="00A84AAB" w:rsidRDefault="00A84AAB"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22248,0</w:t>
            </w:r>
          </w:p>
        </w:tc>
        <w:tc>
          <w:tcPr>
            <w:tcW w:w="1310" w:type="dxa"/>
            <w:vAlign w:val="center"/>
          </w:tcPr>
          <w:p w:rsidR="00A84AAB" w:rsidRDefault="00A84AAB"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61,8</w:t>
            </w:r>
          </w:p>
        </w:tc>
      </w:tr>
      <w:tr w:rsidR="00A84AAB" w:rsidTr="00F16767">
        <w:trPr>
          <w:jc w:val="center"/>
        </w:trPr>
        <w:tc>
          <w:tcPr>
            <w:tcW w:w="3523" w:type="dxa"/>
            <w:gridSpan w:val="2"/>
            <w:vAlign w:val="center"/>
          </w:tcPr>
          <w:p w:rsidR="00A84AAB" w:rsidRDefault="00A84AAB" w:rsidP="00F1676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Всего</w:t>
            </w:r>
          </w:p>
        </w:tc>
        <w:tc>
          <w:tcPr>
            <w:tcW w:w="1356" w:type="dxa"/>
            <w:vAlign w:val="center"/>
          </w:tcPr>
          <w:p w:rsidR="00A84AAB" w:rsidRDefault="00A84AAB"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157032</w:t>
            </w:r>
          </w:p>
        </w:tc>
        <w:tc>
          <w:tcPr>
            <w:tcW w:w="1310" w:type="dxa"/>
            <w:vAlign w:val="center"/>
          </w:tcPr>
          <w:p w:rsidR="00A84AAB" w:rsidRDefault="00A84AAB"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436,2</w:t>
            </w:r>
          </w:p>
        </w:tc>
      </w:tr>
      <w:tr w:rsidR="00CC205B" w:rsidTr="00F16767">
        <w:trPr>
          <w:jc w:val="center"/>
        </w:trPr>
        <w:tc>
          <w:tcPr>
            <w:tcW w:w="566" w:type="dxa"/>
            <w:vAlign w:val="center"/>
          </w:tcPr>
          <w:p w:rsidR="00CC205B"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3</w:t>
            </w:r>
          </w:p>
        </w:tc>
        <w:tc>
          <w:tcPr>
            <w:tcW w:w="2957" w:type="dxa"/>
            <w:vAlign w:val="center"/>
          </w:tcPr>
          <w:p w:rsidR="00CC205B" w:rsidRDefault="00CC205B" w:rsidP="00F16767">
            <w:pPr>
              <w:rPr>
                <w:color w:val="000000"/>
              </w:rPr>
            </w:pPr>
            <w:r>
              <w:rPr>
                <w:color w:val="000000"/>
              </w:rPr>
              <w:t>Технологические нужды</w:t>
            </w:r>
          </w:p>
        </w:tc>
        <w:tc>
          <w:tcPr>
            <w:tcW w:w="1356" w:type="dxa"/>
            <w:vAlign w:val="center"/>
          </w:tcPr>
          <w:p w:rsidR="00CC205B" w:rsidRDefault="00CC205B"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7851,6</w:t>
            </w:r>
          </w:p>
        </w:tc>
        <w:tc>
          <w:tcPr>
            <w:tcW w:w="1310" w:type="dxa"/>
            <w:vAlign w:val="center"/>
          </w:tcPr>
          <w:p w:rsidR="00CC205B" w:rsidRDefault="00CC205B"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21,81</w:t>
            </w:r>
          </w:p>
        </w:tc>
      </w:tr>
      <w:tr w:rsidR="00CC205B" w:rsidTr="00F16767">
        <w:trPr>
          <w:jc w:val="center"/>
        </w:trPr>
        <w:tc>
          <w:tcPr>
            <w:tcW w:w="566" w:type="dxa"/>
            <w:vAlign w:val="center"/>
          </w:tcPr>
          <w:p w:rsidR="00CC205B"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4</w:t>
            </w:r>
          </w:p>
        </w:tc>
        <w:tc>
          <w:tcPr>
            <w:tcW w:w="2957" w:type="dxa"/>
            <w:vAlign w:val="center"/>
          </w:tcPr>
          <w:p w:rsidR="00CC205B" w:rsidRDefault="00CC205B" w:rsidP="00F16767">
            <w:pPr>
              <w:rPr>
                <w:color w:val="000000"/>
              </w:rPr>
            </w:pPr>
            <w:r>
              <w:rPr>
                <w:color w:val="000000"/>
              </w:rPr>
              <w:t>Потери</w:t>
            </w:r>
          </w:p>
        </w:tc>
        <w:tc>
          <w:tcPr>
            <w:tcW w:w="1356" w:type="dxa"/>
            <w:vAlign w:val="center"/>
          </w:tcPr>
          <w:p w:rsidR="00CC205B" w:rsidRDefault="00CC205B"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31406,4</w:t>
            </w:r>
          </w:p>
        </w:tc>
        <w:tc>
          <w:tcPr>
            <w:tcW w:w="1310" w:type="dxa"/>
            <w:vAlign w:val="center"/>
          </w:tcPr>
          <w:p w:rsidR="00CC205B" w:rsidRDefault="00CC205B"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87,24</w:t>
            </w:r>
          </w:p>
        </w:tc>
      </w:tr>
      <w:tr w:rsidR="00A84AAB" w:rsidTr="00F16767">
        <w:trPr>
          <w:jc w:val="center"/>
        </w:trPr>
        <w:tc>
          <w:tcPr>
            <w:tcW w:w="3523" w:type="dxa"/>
            <w:gridSpan w:val="2"/>
            <w:vAlign w:val="center"/>
          </w:tcPr>
          <w:p w:rsidR="00A84AAB" w:rsidRDefault="00A84AAB" w:rsidP="00F1676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Всего</w:t>
            </w:r>
          </w:p>
        </w:tc>
        <w:tc>
          <w:tcPr>
            <w:tcW w:w="1356" w:type="dxa"/>
            <w:vAlign w:val="center"/>
          </w:tcPr>
          <w:p w:rsidR="00A84AAB"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196290,0</w:t>
            </w:r>
          </w:p>
        </w:tc>
        <w:tc>
          <w:tcPr>
            <w:tcW w:w="1310" w:type="dxa"/>
            <w:vAlign w:val="center"/>
          </w:tcPr>
          <w:p w:rsidR="00A84AAB"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545,25</w:t>
            </w:r>
          </w:p>
        </w:tc>
      </w:tr>
      <w:tr w:rsidR="00A84AAB" w:rsidTr="00F16767">
        <w:trPr>
          <w:jc w:val="center"/>
        </w:trPr>
        <w:tc>
          <w:tcPr>
            <w:tcW w:w="566" w:type="dxa"/>
            <w:vAlign w:val="center"/>
          </w:tcPr>
          <w:p w:rsidR="00A84AAB"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5</w:t>
            </w:r>
          </w:p>
        </w:tc>
        <w:tc>
          <w:tcPr>
            <w:tcW w:w="2957" w:type="dxa"/>
            <w:vAlign w:val="center"/>
          </w:tcPr>
          <w:p w:rsidR="00A84AAB" w:rsidRDefault="00A84AAB" w:rsidP="00F1676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 xml:space="preserve">С 2020 года с учетом </w:t>
            </w:r>
            <w:r w:rsidRPr="00176585">
              <w:rPr>
                <w:rFonts w:eastAsia="Arial Unicode MS" w:cs="Times New Roman"/>
                <w:kern w:val="1"/>
                <w:szCs w:val="24"/>
                <w:lang w:eastAsia="hi-IN" w:bidi="hi-IN"/>
              </w:rPr>
              <w:t xml:space="preserve"> горяче</w:t>
            </w:r>
            <w:r>
              <w:rPr>
                <w:rFonts w:eastAsia="Arial Unicode MS" w:cs="Times New Roman"/>
                <w:kern w:val="1"/>
                <w:szCs w:val="24"/>
                <w:lang w:eastAsia="hi-IN" w:bidi="hi-IN"/>
              </w:rPr>
              <w:t>го</w:t>
            </w:r>
            <w:r w:rsidRPr="00176585">
              <w:rPr>
                <w:rFonts w:eastAsia="Arial Unicode MS" w:cs="Times New Roman"/>
                <w:kern w:val="1"/>
                <w:szCs w:val="24"/>
                <w:lang w:eastAsia="hi-IN" w:bidi="hi-IN"/>
              </w:rPr>
              <w:t xml:space="preserve"> водоснабжени</w:t>
            </w:r>
            <w:r>
              <w:rPr>
                <w:rFonts w:eastAsia="Arial Unicode MS" w:cs="Times New Roman"/>
                <w:kern w:val="1"/>
                <w:szCs w:val="24"/>
                <w:lang w:eastAsia="hi-IN" w:bidi="hi-IN"/>
              </w:rPr>
              <w:t>я</w:t>
            </w:r>
          </w:p>
        </w:tc>
        <w:tc>
          <w:tcPr>
            <w:tcW w:w="1356" w:type="dxa"/>
            <w:vAlign w:val="center"/>
          </w:tcPr>
          <w:p w:rsidR="00A84AAB" w:rsidRPr="000704B1"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274806,0</w:t>
            </w:r>
          </w:p>
        </w:tc>
        <w:tc>
          <w:tcPr>
            <w:tcW w:w="1310" w:type="dxa"/>
            <w:vAlign w:val="center"/>
          </w:tcPr>
          <w:p w:rsidR="00A84AAB" w:rsidRPr="000704B1"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763,35</w:t>
            </w:r>
          </w:p>
        </w:tc>
      </w:tr>
    </w:tbl>
    <w:p w:rsidR="00B375BA" w:rsidRDefault="00B375BA" w:rsidP="00BF1714">
      <w:pPr>
        <w:widowControl w:val="0"/>
        <w:suppressAutoHyphens/>
        <w:autoSpaceDE w:val="0"/>
        <w:spacing w:after="120"/>
        <w:ind w:firstLine="709"/>
        <w:jc w:val="center"/>
        <w:textAlignment w:val="baseline"/>
        <w:rPr>
          <w:rFonts w:eastAsia="Arial Unicode MS" w:cs="Times New Roman"/>
          <w:kern w:val="1"/>
          <w:szCs w:val="24"/>
          <w:lang w:eastAsia="hi-IN" w:bidi="hi-IN"/>
        </w:rPr>
      </w:pPr>
    </w:p>
    <w:p w:rsidR="00BF1714" w:rsidRDefault="00BF1714" w:rsidP="00BF1714">
      <w:pPr>
        <w:widowControl w:val="0"/>
        <w:suppressAutoHyphens/>
        <w:autoSpaceDE w:val="0"/>
        <w:spacing w:after="120"/>
        <w:ind w:firstLine="709"/>
        <w:jc w:val="center"/>
        <w:textAlignment w:val="baseline"/>
      </w:pPr>
      <w:r>
        <w:rPr>
          <w:rFonts w:eastAsia="Arial Unicode MS" w:cs="Times New Roman"/>
          <w:kern w:val="1"/>
          <w:szCs w:val="24"/>
          <w:lang w:eastAsia="hi-IN" w:bidi="hi-IN"/>
        </w:rPr>
        <w:t xml:space="preserve">Расходы воды на полив на </w:t>
      </w:r>
      <w:r>
        <w:rPr>
          <w:rFonts w:eastAsia="Calibri" w:cs="Times New Roman"/>
          <w:bCs/>
          <w:szCs w:val="24"/>
        </w:rPr>
        <w:t xml:space="preserve">2023 г. </w:t>
      </w:r>
      <w:r>
        <w:t>р.п. Дубинино</w:t>
      </w:r>
      <w:r w:rsidRPr="00C0142E">
        <w:t>.</w:t>
      </w:r>
    </w:p>
    <w:p w:rsidR="00380BF2" w:rsidRDefault="00380BF2" w:rsidP="00380BF2">
      <w:pPr>
        <w:widowControl w:val="0"/>
        <w:suppressAutoHyphens/>
        <w:autoSpaceDE w:val="0"/>
        <w:spacing w:after="120"/>
        <w:ind w:firstLine="709"/>
        <w:textAlignment w:val="baseline"/>
        <w:rPr>
          <w:rFonts w:eastAsia="Arial Unicode MS" w:cs="Times New Roman"/>
          <w:kern w:val="1"/>
          <w:szCs w:val="24"/>
          <w:lang w:eastAsia="hi-IN" w:bidi="hi-IN"/>
        </w:rPr>
      </w:pPr>
      <w:r>
        <w:t>Расход воды на полив предусматривается для малоэтажной застройки с участками по 2 сотки на каждый дом, с учетом полива посадок 1 раз в 3 дня</w:t>
      </w:r>
      <w:r w:rsidR="00477E68">
        <w:t>.</w:t>
      </w:r>
    </w:p>
    <w:p w:rsidR="009130CB" w:rsidRPr="00B47802" w:rsidRDefault="009130CB" w:rsidP="009130CB">
      <w:pPr>
        <w:pStyle w:val="aff0"/>
        <w:numPr>
          <w:ilvl w:val="0"/>
          <w:numId w:val="27"/>
        </w:numPr>
        <w:jc w:val="right"/>
        <w:rPr>
          <w:b w:val="0"/>
        </w:rPr>
      </w:pPr>
      <w:r w:rsidRPr="00B47802">
        <w:rPr>
          <w:b w:val="0"/>
        </w:rPr>
        <w:t xml:space="preserve">Таблица </w:t>
      </w:r>
      <w:r>
        <w:rPr>
          <w:b w:val="0"/>
        </w:rPr>
        <w:t>3.7.7</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95"/>
        <w:gridCol w:w="1559"/>
        <w:gridCol w:w="1984"/>
        <w:gridCol w:w="1276"/>
      </w:tblGrid>
      <w:tr w:rsidR="00BF1714" w:rsidRPr="006F03B8" w:rsidTr="0084596D">
        <w:trPr>
          <w:trHeight w:val="614"/>
        </w:trPr>
        <w:tc>
          <w:tcPr>
            <w:tcW w:w="567" w:type="dxa"/>
            <w:tcBorders>
              <w:top w:val="single" w:sz="4" w:space="0" w:color="auto"/>
              <w:left w:val="single" w:sz="4" w:space="0" w:color="auto"/>
              <w:bottom w:val="single" w:sz="4" w:space="0" w:color="auto"/>
              <w:right w:val="single" w:sz="4" w:space="0" w:color="auto"/>
            </w:tcBorders>
            <w:vAlign w:val="center"/>
          </w:tcPr>
          <w:p w:rsidR="00BF1714" w:rsidRPr="006F03B8" w:rsidRDefault="00BF1714" w:rsidP="0084596D">
            <w:pPr>
              <w:suppressAutoHyphens/>
              <w:jc w:val="center"/>
              <w:rPr>
                <w:rFonts w:eastAsia="Calibri" w:cs="Times New Roman"/>
                <w:szCs w:val="24"/>
              </w:rPr>
            </w:pPr>
            <w:r w:rsidRPr="006F03B8">
              <w:rPr>
                <w:rFonts w:eastAsia="Calibri" w:cs="Times New Roman"/>
                <w:szCs w:val="24"/>
              </w:rPr>
              <w:t xml:space="preserve">№ </w:t>
            </w:r>
          </w:p>
          <w:p w:rsidR="00BF1714" w:rsidRPr="006F03B8" w:rsidRDefault="00BF1714" w:rsidP="0084596D">
            <w:pPr>
              <w:suppressAutoHyphens/>
              <w:jc w:val="center"/>
              <w:rPr>
                <w:rFonts w:eastAsia="Calibri" w:cs="Times New Roman"/>
                <w:szCs w:val="24"/>
              </w:rPr>
            </w:pPr>
            <w:proofErr w:type="gramStart"/>
            <w:r w:rsidRPr="006F03B8">
              <w:rPr>
                <w:rFonts w:eastAsia="Calibri" w:cs="Times New Roman"/>
                <w:szCs w:val="24"/>
              </w:rPr>
              <w:t>п</w:t>
            </w:r>
            <w:proofErr w:type="gramEnd"/>
            <w:r w:rsidRPr="006F03B8">
              <w:rPr>
                <w:rFonts w:eastAsia="Calibri" w:cs="Times New Roman"/>
                <w:szCs w:val="24"/>
              </w:rPr>
              <w:t>/п</w:t>
            </w:r>
          </w:p>
        </w:tc>
        <w:tc>
          <w:tcPr>
            <w:tcW w:w="4395" w:type="dxa"/>
            <w:tcBorders>
              <w:top w:val="single" w:sz="4" w:space="0" w:color="auto"/>
              <w:left w:val="single" w:sz="4" w:space="0" w:color="auto"/>
              <w:bottom w:val="single" w:sz="4" w:space="0" w:color="auto"/>
              <w:right w:val="single" w:sz="4" w:space="0" w:color="auto"/>
            </w:tcBorders>
            <w:vAlign w:val="center"/>
          </w:tcPr>
          <w:p w:rsidR="00BF1714" w:rsidRPr="006F03B8" w:rsidRDefault="00BF1714" w:rsidP="0084596D">
            <w:pPr>
              <w:suppressAutoHyphens/>
              <w:jc w:val="center"/>
              <w:rPr>
                <w:rFonts w:eastAsia="Calibri" w:cs="Times New Roman"/>
                <w:szCs w:val="24"/>
              </w:rPr>
            </w:pPr>
            <w:r w:rsidRPr="006F03B8">
              <w:rPr>
                <w:rFonts w:eastAsia="Calibri" w:cs="Times New Roman"/>
                <w:szCs w:val="24"/>
              </w:rPr>
              <w:t xml:space="preserve">Наименование </w:t>
            </w:r>
          </w:p>
        </w:tc>
        <w:tc>
          <w:tcPr>
            <w:tcW w:w="1559" w:type="dxa"/>
            <w:tcBorders>
              <w:top w:val="single" w:sz="4" w:space="0" w:color="auto"/>
              <w:left w:val="single" w:sz="4" w:space="0" w:color="auto"/>
              <w:bottom w:val="single" w:sz="4" w:space="0" w:color="auto"/>
              <w:right w:val="single" w:sz="4" w:space="0" w:color="auto"/>
            </w:tcBorders>
            <w:vAlign w:val="center"/>
          </w:tcPr>
          <w:p w:rsidR="00BF1714" w:rsidRPr="006F03B8" w:rsidRDefault="00380BF2" w:rsidP="0084596D">
            <w:pPr>
              <w:suppressAutoHyphens/>
              <w:jc w:val="center"/>
              <w:rPr>
                <w:rFonts w:eastAsia="Calibri" w:cs="Times New Roman"/>
                <w:szCs w:val="24"/>
              </w:rPr>
            </w:pPr>
            <w:r>
              <w:rPr>
                <w:rFonts w:eastAsia="Calibri" w:cs="Times New Roman"/>
                <w:szCs w:val="24"/>
              </w:rPr>
              <w:t>Количество домов</w:t>
            </w:r>
          </w:p>
        </w:tc>
        <w:tc>
          <w:tcPr>
            <w:tcW w:w="1984" w:type="dxa"/>
            <w:tcBorders>
              <w:top w:val="single" w:sz="4" w:space="0" w:color="auto"/>
              <w:left w:val="single" w:sz="4" w:space="0" w:color="auto"/>
              <w:bottom w:val="single" w:sz="4" w:space="0" w:color="auto"/>
              <w:right w:val="single" w:sz="4" w:space="0" w:color="auto"/>
            </w:tcBorders>
            <w:vAlign w:val="center"/>
          </w:tcPr>
          <w:p w:rsidR="00BF1714" w:rsidRPr="006F03B8" w:rsidRDefault="00BF1714" w:rsidP="0084596D">
            <w:pPr>
              <w:suppressAutoHyphens/>
              <w:jc w:val="center"/>
              <w:rPr>
                <w:rFonts w:eastAsia="Times New Roman" w:cs="Times New Roman"/>
                <w:szCs w:val="24"/>
                <w:lang w:eastAsia="ru-RU"/>
              </w:rPr>
            </w:pPr>
            <w:r w:rsidRPr="006F03B8">
              <w:rPr>
                <w:rFonts w:eastAsia="Times New Roman" w:cs="Times New Roman"/>
                <w:szCs w:val="24"/>
                <w:lang w:eastAsia="ru-RU"/>
              </w:rPr>
              <w:t>Норма полива,</w:t>
            </w:r>
          </w:p>
          <w:p w:rsidR="00BF1714" w:rsidRPr="006F03B8" w:rsidRDefault="00BF1714" w:rsidP="0084596D">
            <w:pPr>
              <w:suppressAutoHyphens/>
              <w:jc w:val="center"/>
              <w:rPr>
                <w:rFonts w:eastAsia="Calibri" w:cs="Times New Roman"/>
                <w:szCs w:val="24"/>
              </w:rPr>
            </w:pPr>
            <w:proofErr w:type="gramStart"/>
            <w:r w:rsidRPr="006F03B8">
              <w:rPr>
                <w:rFonts w:eastAsia="Calibri" w:cs="Times New Roman"/>
                <w:szCs w:val="24"/>
              </w:rPr>
              <w:t>л</w:t>
            </w:r>
            <w:proofErr w:type="gramEnd"/>
            <w:r w:rsidRPr="006F03B8">
              <w:rPr>
                <w:rFonts w:eastAsia="Calibri" w:cs="Times New Roman"/>
                <w:szCs w:val="24"/>
              </w:rPr>
              <w:t xml:space="preserve"> /м²</w:t>
            </w:r>
          </w:p>
        </w:tc>
        <w:tc>
          <w:tcPr>
            <w:tcW w:w="1276" w:type="dxa"/>
            <w:tcBorders>
              <w:top w:val="single" w:sz="4" w:space="0" w:color="auto"/>
              <w:left w:val="single" w:sz="4" w:space="0" w:color="auto"/>
              <w:bottom w:val="single" w:sz="4" w:space="0" w:color="auto"/>
              <w:right w:val="single" w:sz="4" w:space="0" w:color="auto"/>
            </w:tcBorders>
            <w:vAlign w:val="center"/>
          </w:tcPr>
          <w:p w:rsidR="00BF1714" w:rsidRPr="006F03B8" w:rsidRDefault="00BF1714" w:rsidP="0084596D">
            <w:pPr>
              <w:suppressAutoHyphens/>
              <w:jc w:val="center"/>
              <w:rPr>
                <w:rFonts w:eastAsia="Calibri" w:cs="Times New Roman"/>
                <w:szCs w:val="24"/>
              </w:rPr>
            </w:pPr>
            <w:r w:rsidRPr="006F03B8">
              <w:rPr>
                <w:rFonts w:eastAsia="Calibri" w:cs="Times New Roman"/>
                <w:szCs w:val="24"/>
              </w:rPr>
              <w:t>Расход,</w:t>
            </w:r>
          </w:p>
          <w:p w:rsidR="00BF1714" w:rsidRPr="006F03B8" w:rsidRDefault="00BF1714" w:rsidP="0084596D">
            <w:pPr>
              <w:suppressAutoHyphens/>
              <w:jc w:val="center"/>
              <w:rPr>
                <w:rFonts w:eastAsia="Calibri" w:cs="Times New Roman"/>
                <w:szCs w:val="24"/>
              </w:rPr>
            </w:pPr>
            <w:proofErr w:type="gramStart"/>
            <w:r w:rsidRPr="006F03B8">
              <w:rPr>
                <w:rFonts w:eastAsia="Calibri" w:cs="Times New Roman"/>
                <w:szCs w:val="24"/>
              </w:rPr>
              <w:t>м</w:t>
            </w:r>
            <w:proofErr w:type="gramEnd"/>
            <w:r w:rsidRPr="006F03B8">
              <w:rPr>
                <w:rFonts w:eastAsia="Calibri" w:cs="Times New Roman"/>
                <w:szCs w:val="24"/>
              </w:rPr>
              <w:t>³/</w:t>
            </w:r>
            <w:proofErr w:type="spellStart"/>
            <w:r w:rsidRPr="006F03B8">
              <w:rPr>
                <w:rFonts w:eastAsia="Calibri" w:cs="Times New Roman"/>
                <w:szCs w:val="24"/>
              </w:rPr>
              <w:t>сут</w:t>
            </w:r>
            <w:proofErr w:type="spellEnd"/>
          </w:p>
        </w:tc>
      </w:tr>
      <w:tr w:rsidR="00BF1714" w:rsidRPr="006F03B8" w:rsidTr="0084596D">
        <w:tblPrEx>
          <w:tblLook w:val="04A0" w:firstRow="1" w:lastRow="0" w:firstColumn="1" w:lastColumn="0" w:noHBand="0" w:noVBand="1"/>
        </w:tblPrEx>
        <w:trPr>
          <w:trHeight w:val="382"/>
        </w:trPr>
        <w:tc>
          <w:tcPr>
            <w:tcW w:w="567" w:type="dxa"/>
            <w:vAlign w:val="center"/>
          </w:tcPr>
          <w:p w:rsidR="00BF1714" w:rsidRPr="006F03B8" w:rsidRDefault="00BF1714" w:rsidP="0084596D">
            <w:pPr>
              <w:widowControl w:val="0"/>
              <w:suppressAutoHyphens/>
              <w:jc w:val="center"/>
              <w:rPr>
                <w:rFonts w:eastAsia="Calibri" w:cs="Times New Roman"/>
                <w:szCs w:val="24"/>
              </w:rPr>
            </w:pPr>
            <w:r w:rsidRPr="006F03B8">
              <w:rPr>
                <w:rFonts w:eastAsia="Calibri" w:cs="Times New Roman"/>
                <w:szCs w:val="24"/>
              </w:rPr>
              <w:t>1</w:t>
            </w:r>
          </w:p>
        </w:tc>
        <w:tc>
          <w:tcPr>
            <w:tcW w:w="4395" w:type="dxa"/>
            <w:vAlign w:val="center"/>
          </w:tcPr>
          <w:p w:rsidR="00BF1714" w:rsidRPr="006F03B8" w:rsidRDefault="00BF1714" w:rsidP="001107B4">
            <w:pPr>
              <w:widowControl w:val="0"/>
              <w:suppressAutoHyphens/>
              <w:ind w:left="23" w:right="-97"/>
              <w:jc w:val="left"/>
              <w:rPr>
                <w:rFonts w:eastAsia="Calibri" w:cs="Times New Roman"/>
                <w:szCs w:val="24"/>
              </w:rPr>
            </w:pPr>
            <w:r w:rsidRPr="006F03B8">
              <w:rPr>
                <w:rFonts w:eastAsia="Calibri" w:cs="Times New Roman"/>
                <w:szCs w:val="24"/>
              </w:rPr>
              <w:t>Поливка зеленых насаждений</w:t>
            </w:r>
            <w:r w:rsidR="001107B4">
              <w:rPr>
                <w:rFonts w:eastAsia="Calibri" w:cs="Times New Roman"/>
                <w:szCs w:val="24"/>
              </w:rPr>
              <w:t xml:space="preserve"> </w:t>
            </w:r>
          </w:p>
        </w:tc>
        <w:tc>
          <w:tcPr>
            <w:tcW w:w="1559" w:type="dxa"/>
            <w:vAlign w:val="center"/>
          </w:tcPr>
          <w:p w:rsidR="00BF1714" w:rsidRPr="006F03B8" w:rsidRDefault="00380BF2" w:rsidP="0084596D">
            <w:pPr>
              <w:widowControl w:val="0"/>
              <w:suppressAutoHyphens/>
              <w:jc w:val="center"/>
              <w:rPr>
                <w:rFonts w:eastAsia="Calibri" w:cs="Times New Roman"/>
                <w:szCs w:val="24"/>
              </w:rPr>
            </w:pPr>
            <w:r>
              <w:rPr>
                <w:rFonts w:eastAsia="Calibri" w:cs="Times New Roman"/>
                <w:szCs w:val="24"/>
              </w:rPr>
              <w:t>680</w:t>
            </w:r>
          </w:p>
        </w:tc>
        <w:tc>
          <w:tcPr>
            <w:tcW w:w="1984" w:type="dxa"/>
            <w:vAlign w:val="center"/>
          </w:tcPr>
          <w:p w:rsidR="00BF1714" w:rsidRPr="006F03B8" w:rsidRDefault="00380BF2" w:rsidP="0084596D">
            <w:pPr>
              <w:widowControl w:val="0"/>
              <w:suppressAutoHyphens/>
              <w:jc w:val="center"/>
              <w:rPr>
                <w:rFonts w:eastAsia="Calibri" w:cs="Times New Roman"/>
                <w:szCs w:val="24"/>
              </w:rPr>
            </w:pPr>
            <w:r>
              <w:rPr>
                <w:rFonts w:eastAsia="Calibri" w:cs="Times New Roman"/>
                <w:szCs w:val="24"/>
              </w:rPr>
              <w:t>3,0</w:t>
            </w:r>
          </w:p>
        </w:tc>
        <w:tc>
          <w:tcPr>
            <w:tcW w:w="1276" w:type="dxa"/>
            <w:vAlign w:val="center"/>
          </w:tcPr>
          <w:p w:rsidR="00BF1714" w:rsidRPr="006F03B8" w:rsidRDefault="00380BF2" w:rsidP="0084596D">
            <w:pPr>
              <w:widowControl w:val="0"/>
              <w:suppressAutoHyphens/>
              <w:jc w:val="center"/>
              <w:rPr>
                <w:rFonts w:eastAsia="Calibri" w:cs="Times New Roman"/>
                <w:szCs w:val="24"/>
              </w:rPr>
            </w:pPr>
            <w:r>
              <w:rPr>
                <w:rFonts w:eastAsia="Calibri" w:cs="Times New Roman"/>
                <w:szCs w:val="24"/>
              </w:rPr>
              <w:t>136,0</w:t>
            </w:r>
          </w:p>
        </w:tc>
      </w:tr>
    </w:tbl>
    <w:p w:rsidR="00BF1714" w:rsidRDefault="00BF1714" w:rsidP="00BF1714">
      <w:pPr>
        <w:widowControl w:val="0"/>
        <w:suppressAutoHyphens/>
        <w:autoSpaceDE w:val="0"/>
        <w:spacing w:after="120"/>
        <w:ind w:firstLine="709"/>
        <w:jc w:val="center"/>
        <w:textAlignment w:val="baseline"/>
        <w:rPr>
          <w:rFonts w:eastAsia="Arial Unicode MS" w:cs="Times New Roman"/>
          <w:kern w:val="1"/>
          <w:szCs w:val="24"/>
          <w:lang w:eastAsia="hi-IN" w:bidi="hi-IN"/>
        </w:rPr>
      </w:pPr>
    </w:p>
    <w:p w:rsidR="00BF1714" w:rsidRPr="003F6307" w:rsidRDefault="00BF1714" w:rsidP="00BF1714">
      <w:pPr>
        <w:widowControl w:val="0"/>
        <w:suppressAutoHyphens/>
        <w:ind w:firstLine="709"/>
        <w:jc w:val="center"/>
        <w:rPr>
          <w:rFonts w:eastAsia="Calibri" w:cs="Times New Roman"/>
          <w:szCs w:val="24"/>
        </w:rPr>
      </w:pPr>
      <w:r w:rsidRPr="003F6307">
        <w:rPr>
          <w:rFonts w:eastAsia="Calibri" w:cs="Times New Roman"/>
          <w:szCs w:val="24"/>
        </w:rPr>
        <w:t xml:space="preserve">Расход воды на пожаротушение </w:t>
      </w:r>
      <w:r w:rsidRPr="003F6307">
        <w:rPr>
          <w:rFonts w:eastAsia="Calibri" w:cs="Times New Roman"/>
          <w:bCs/>
          <w:szCs w:val="24"/>
        </w:rPr>
        <w:t xml:space="preserve">на </w:t>
      </w:r>
      <w:r>
        <w:rPr>
          <w:rFonts w:eastAsia="Calibri" w:cs="Times New Roman"/>
          <w:bCs/>
          <w:szCs w:val="24"/>
        </w:rPr>
        <w:t xml:space="preserve">2023 г. </w:t>
      </w:r>
      <w:r>
        <w:t>р.п. Дубинино</w:t>
      </w:r>
    </w:p>
    <w:p w:rsidR="009130CB" w:rsidRPr="00B47802" w:rsidRDefault="009130CB" w:rsidP="009130CB">
      <w:pPr>
        <w:pStyle w:val="aff0"/>
        <w:numPr>
          <w:ilvl w:val="0"/>
          <w:numId w:val="27"/>
        </w:numPr>
        <w:jc w:val="right"/>
        <w:rPr>
          <w:b w:val="0"/>
        </w:rPr>
      </w:pPr>
      <w:r w:rsidRPr="00B47802">
        <w:rPr>
          <w:b w:val="0"/>
        </w:rPr>
        <w:t xml:space="preserve">Таблица </w:t>
      </w:r>
      <w:r>
        <w:rPr>
          <w:b w:val="0"/>
        </w:rPr>
        <w:t>3.7.8</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1417"/>
        <w:gridCol w:w="1311"/>
        <w:gridCol w:w="1274"/>
        <w:gridCol w:w="1385"/>
        <w:gridCol w:w="1275"/>
      </w:tblGrid>
      <w:tr w:rsidR="00BF1714" w:rsidRPr="003F6307" w:rsidTr="0084596D">
        <w:trPr>
          <w:cantSplit/>
          <w:trHeight w:val="339"/>
        </w:trPr>
        <w:tc>
          <w:tcPr>
            <w:tcW w:w="568" w:type="dxa"/>
            <w:vMerge w:val="restart"/>
            <w:vAlign w:val="center"/>
          </w:tcPr>
          <w:p w:rsidR="00BF1714" w:rsidRPr="003F6307" w:rsidRDefault="00BF1714" w:rsidP="0084596D">
            <w:pPr>
              <w:suppressAutoHyphens/>
              <w:jc w:val="center"/>
              <w:rPr>
                <w:rFonts w:eastAsia="Calibri" w:cs="Times New Roman"/>
                <w:szCs w:val="24"/>
              </w:rPr>
            </w:pPr>
            <w:r w:rsidRPr="003F6307">
              <w:rPr>
                <w:rFonts w:eastAsia="Calibri" w:cs="Times New Roman"/>
                <w:szCs w:val="24"/>
              </w:rPr>
              <w:t>№</w:t>
            </w:r>
          </w:p>
          <w:p w:rsidR="00BF1714" w:rsidRPr="003F6307" w:rsidRDefault="00BF1714" w:rsidP="0084596D">
            <w:pPr>
              <w:suppressAutoHyphens/>
              <w:jc w:val="center"/>
              <w:rPr>
                <w:rFonts w:eastAsia="Calibri" w:cs="Times New Roman"/>
                <w:szCs w:val="24"/>
              </w:rPr>
            </w:pPr>
            <w:proofErr w:type="gramStart"/>
            <w:r w:rsidRPr="003F6307">
              <w:rPr>
                <w:rFonts w:eastAsia="Calibri" w:cs="Times New Roman"/>
                <w:szCs w:val="24"/>
              </w:rPr>
              <w:t>п</w:t>
            </w:r>
            <w:proofErr w:type="gramEnd"/>
            <w:r w:rsidRPr="003F6307">
              <w:rPr>
                <w:rFonts w:eastAsia="Calibri" w:cs="Times New Roman"/>
                <w:szCs w:val="24"/>
              </w:rPr>
              <w:t>/п</w:t>
            </w:r>
          </w:p>
        </w:tc>
        <w:tc>
          <w:tcPr>
            <w:tcW w:w="2551" w:type="dxa"/>
            <w:vMerge w:val="restart"/>
            <w:vAlign w:val="center"/>
          </w:tcPr>
          <w:p w:rsidR="00BF1714" w:rsidRPr="003F6307" w:rsidRDefault="00BF1714" w:rsidP="0084596D">
            <w:pPr>
              <w:tabs>
                <w:tab w:val="left" w:pos="1933"/>
              </w:tabs>
              <w:suppressAutoHyphens/>
              <w:jc w:val="center"/>
              <w:rPr>
                <w:rFonts w:eastAsia="Calibri" w:cs="Times New Roman"/>
                <w:szCs w:val="24"/>
              </w:rPr>
            </w:pPr>
            <w:r w:rsidRPr="003F6307">
              <w:rPr>
                <w:rFonts w:eastAsia="Calibri" w:cs="Times New Roman"/>
                <w:szCs w:val="24"/>
              </w:rPr>
              <w:t>Объекты пожаротушения</w:t>
            </w:r>
          </w:p>
        </w:tc>
        <w:tc>
          <w:tcPr>
            <w:tcW w:w="1417" w:type="dxa"/>
            <w:vMerge w:val="restart"/>
            <w:vAlign w:val="center"/>
          </w:tcPr>
          <w:p w:rsidR="00BF1714" w:rsidRPr="003F6307" w:rsidRDefault="00BF1714" w:rsidP="0084596D">
            <w:pPr>
              <w:suppressAutoHyphens/>
              <w:jc w:val="center"/>
              <w:rPr>
                <w:rFonts w:eastAsia="Calibri" w:cs="Times New Roman"/>
                <w:szCs w:val="24"/>
              </w:rPr>
            </w:pPr>
            <w:r w:rsidRPr="003F6307">
              <w:rPr>
                <w:rFonts w:eastAsia="Calibri" w:cs="Times New Roman"/>
                <w:szCs w:val="24"/>
              </w:rPr>
              <w:t>Население,</w:t>
            </w:r>
          </w:p>
          <w:p w:rsidR="00BF1714" w:rsidRPr="003F6307" w:rsidRDefault="00BF1714" w:rsidP="0084596D">
            <w:pPr>
              <w:suppressAutoHyphens/>
              <w:jc w:val="center"/>
              <w:rPr>
                <w:rFonts w:eastAsia="Calibri" w:cs="Times New Roman"/>
                <w:szCs w:val="24"/>
              </w:rPr>
            </w:pPr>
            <w:r w:rsidRPr="003F6307">
              <w:rPr>
                <w:rFonts w:eastAsia="Calibri" w:cs="Times New Roman"/>
                <w:szCs w:val="24"/>
              </w:rPr>
              <w:t>чел.</w:t>
            </w:r>
          </w:p>
        </w:tc>
        <w:tc>
          <w:tcPr>
            <w:tcW w:w="1311" w:type="dxa"/>
            <w:vMerge w:val="restart"/>
            <w:vAlign w:val="center"/>
          </w:tcPr>
          <w:p w:rsidR="00BF1714" w:rsidRPr="003F6307" w:rsidRDefault="00BF1714" w:rsidP="00BF1714">
            <w:pPr>
              <w:suppressAutoHyphens/>
              <w:jc w:val="center"/>
              <w:rPr>
                <w:rFonts w:eastAsia="Calibri" w:cs="Times New Roman"/>
                <w:szCs w:val="24"/>
              </w:rPr>
            </w:pPr>
            <w:r w:rsidRPr="003F6307">
              <w:rPr>
                <w:rFonts w:eastAsia="Calibri" w:cs="Times New Roman"/>
                <w:szCs w:val="24"/>
              </w:rPr>
              <w:t>Чи</w:t>
            </w:r>
            <w:r>
              <w:rPr>
                <w:rFonts w:eastAsia="Calibri" w:cs="Times New Roman"/>
                <w:szCs w:val="24"/>
              </w:rPr>
              <w:t>с</w:t>
            </w:r>
            <w:r w:rsidRPr="003F6307">
              <w:rPr>
                <w:rFonts w:eastAsia="Calibri" w:cs="Times New Roman"/>
                <w:szCs w:val="24"/>
              </w:rPr>
              <w:t>ло одно</w:t>
            </w:r>
            <w:r>
              <w:rPr>
                <w:rFonts w:eastAsia="Calibri" w:cs="Times New Roman"/>
                <w:szCs w:val="24"/>
              </w:rPr>
              <w:t>в</w:t>
            </w:r>
            <w:r w:rsidRPr="003F6307">
              <w:rPr>
                <w:rFonts w:eastAsia="Calibri" w:cs="Times New Roman"/>
                <w:szCs w:val="24"/>
              </w:rPr>
              <w:t>ременных пожаров</w:t>
            </w:r>
          </w:p>
        </w:tc>
        <w:tc>
          <w:tcPr>
            <w:tcW w:w="3934" w:type="dxa"/>
            <w:gridSpan w:val="3"/>
            <w:vAlign w:val="center"/>
          </w:tcPr>
          <w:p w:rsidR="00BF1714" w:rsidRPr="003F6307" w:rsidRDefault="00BF1714" w:rsidP="0084596D">
            <w:pPr>
              <w:suppressAutoHyphens/>
              <w:jc w:val="center"/>
              <w:rPr>
                <w:rFonts w:eastAsia="Calibri" w:cs="Times New Roman"/>
                <w:szCs w:val="24"/>
              </w:rPr>
            </w:pPr>
            <w:r w:rsidRPr="003F6307">
              <w:rPr>
                <w:rFonts w:eastAsia="Calibri" w:cs="Times New Roman"/>
                <w:szCs w:val="24"/>
              </w:rPr>
              <w:t>Расход воды</w:t>
            </w:r>
          </w:p>
        </w:tc>
      </w:tr>
      <w:tr w:rsidR="00BF1714" w:rsidRPr="003F6307" w:rsidTr="0084596D">
        <w:trPr>
          <w:cantSplit/>
          <w:trHeight w:val="373"/>
        </w:trPr>
        <w:tc>
          <w:tcPr>
            <w:tcW w:w="568" w:type="dxa"/>
            <w:vMerge/>
            <w:vAlign w:val="center"/>
          </w:tcPr>
          <w:p w:rsidR="00BF1714" w:rsidRPr="003F6307" w:rsidRDefault="00BF1714" w:rsidP="0084596D">
            <w:pPr>
              <w:suppressAutoHyphens/>
              <w:jc w:val="center"/>
              <w:rPr>
                <w:rFonts w:eastAsia="Calibri" w:cs="Times New Roman"/>
                <w:szCs w:val="24"/>
              </w:rPr>
            </w:pPr>
          </w:p>
        </w:tc>
        <w:tc>
          <w:tcPr>
            <w:tcW w:w="2551" w:type="dxa"/>
            <w:vMerge/>
            <w:vAlign w:val="center"/>
          </w:tcPr>
          <w:p w:rsidR="00BF1714" w:rsidRPr="003F6307" w:rsidRDefault="00BF1714" w:rsidP="0084596D">
            <w:pPr>
              <w:suppressAutoHyphens/>
              <w:jc w:val="center"/>
              <w:rPr>
                <w:rFonts w:eastAsia="Calibri" w:cs="Times New Roman"/>
                <w:szCs w:val="24"/>
              </w:rPr>
            </w:pPr>
          </w:p>
        </w:tc>
        <w:tc>
          <w:tcPr>
            <w:tcW w:w="1417" w:type="dxa"/>
            <w:vMerge/>
            <w:vAlign w:val="center"/>
          </w:tcPr>
          <w:p w:rsidR="00BF1714" w:rsidRPr="003F6307" w:rsidRDefault="00BF1714" w:rsidP="0084596D">
            <w:pPr>
              <w:suppressAutoHyphens/>
              <w:jc w:val="center"/>
              <w:rPr>
                <w:rFonts w:eastAsia="Calibri" w:cs="Times New Roman"/>
                <w:szCs w:val="24"/>
              </w:rPr>
            </w:pPr>
          </w:p>
        </w:tc>
        <w:tc>
          <w:tcPr>
            <w:tcW w:w="1311" w:type="dxa"/>
            <w:vMerge/>
            <w:vAlign w:val="center"/>
          </w:tcPr>
          <w:p w:rsidR="00BF1714" w:rsidRPr="003F6307" w:rsidRDefault="00BF1714" w:rsidP="0084596D">
            <w:pPr>
              <w:suppressAutoHyphens/>
              <w:jc w:val="center"/>
              <w:rPr>
                <w:rFonts w:eastAsia="Calibri" w:cs="Times New Roman"/>
                <w:szCs w:val="24"/>
              </w:rPr>
            </w:pPr>
          </w:p>
        </w:tc>
        <w:tc>
          <w:tcPr>
            <w:tcW w:w="1274" w:type="dxa"/>
            <w:vMerge w:val="restart"/>
            <w:vAlign w:val="center"/>
          </w:tcPr>
          <w:p w:rsidR="00BF1714" w:rsidRPr="003F6307" w:rsidRDefault="00BF1714" w:rsidP="0084596D">
            <w:pPr>
              <w:suppressAutoHyphens/>
              <w:jc w:val="center"/>
              <w:rPr>
                <w:rFonts w:eastAsia="Calibri" w:cs="Times New Roman"/>
                <w:szCs w:val="24"/>
              </w:rPr>
            </w:pPr>
            <w:r w:rsidRPr="003F6307">
              <w:rPr>
                <w:rFonts w:eastAsia="Calibri" w:cs="Times New Roman"/>
                <w:szCs w:val="24"/>
              </w:rPr>
              <w:t xml:space="preserve">Расход </w:t>
            </w:r>
            <w:proofErr w:type="gramStart"/>
            <w:r w:rsidRPr="003F6307">
              <w:rPr>
                <w:rFonts w:eastAsia="Calibri" w:cs="Times New Roman"/>
                <w:szCs w:val="24"/>
              </w:rPr>
              <w:t>на</w:t>
            </w:r>
            <w:proofErr w:type="gramEnd"/>
          </w:p>
          <w:p w:rsidR="00BF1714" w:rsidRPr="003F6307" w:rsidRDefault="00BF1714" w:rsidP="0084596D">
            <w:pPr>
              <w:suppressAutoHyphens/>
              <w:jc w:val="center"/>
              <w:rPr>
                <w:rFonts w:eastAsia="Calibri" w:cs="Times New Roman"/>
                <w:szCs w:val="24"/>
              </w:rPr>
            </w:pPr>
            <w:r w:rsidRPr="003F6307">
              <w:rPr>
                <w:rFonts w:eastAsia="Calibri" w:cs="Times New Roman"/>
                <w:szCs w:val="24"/>
              </w:rPr>
              <w:t>1 пожар</w:t>
            </w:r>
          </w:p>
        </w:tc>
        <w:tc>
          <w:tcPr>
            <w:tcW w:w="2660" w:type="dxa"/>
            <w:gridSpan w:val="2"/>
            <w:vAlign w:val="center"/>
          </w:tcPr>
          <w:p w:rsidR="00BF1714" w:rsidRPr="003F6307" w:rsidRDefault="00BF1714" w:rsidP="0084596D">
            <w:pPr>
              <w:suppressAutoHyphens/>
              <w:jc w:val="center"/>
              <w:rPr>
                <w:rFonts w:eastAsia="Calibri" w:cs="Times New Roman"/>
                <w:szCs w:val="24"/>
              </w:rPr>
            </w:pPr>
            <w:r w:rsidRPr="003F6307">
              <w:rPr>
                <w:rFonts w:eastAsia="Calibri" w:cs="Times New Roman"/>
                <w:szCs w:val="24"/>
              </w:rPr>
              <w:t>Общий</w:t>
            </w:r>
          </w:p>
        </w:tc>
      </w:tr>
      <w:tr w:rsidR="00BF1714" w:rsidRPr="003F6307" w:rsidTr="0084596D">
        <w:trPr>
          <w:cantSplit/>
          <w:trHeight w:val="531"/>
        </w:trPr>
        <w:tc>
          <w:tcPr>
            <w:tcW w:w="568" w:type="dxa"/>
            <w:vMerge/>
            <w:vAlign w:val="center"/>
          </w:tcPr>
          <w:p w:rsidR="00BF1714" w:rsidRPr="003F6307" w:rsidRDefault="00BF1714" w:rsidP="0084596D">
            <w:pPr>
              <w:suppressAutoHyphens/>
              <w:jc w:val="center"/>
              <w:rPr>
                <w:rFonts w:eastAsia="Calibri" w:cs="Times New Roman"/>
                <w:szCs w:val="24"/>
              </w:rPr>
            </w:pPr>
          </w:p>
        </w:tc>
        <w:tc>
          <w:tcPr>
            <w:tcW w:w="2551" w:type="dxa"/>
            <w:vMerge/>
            <w:vAlign w:val="center"/>
          </w:tcPr>
          <w:p w:rsidR="00BF1714" w:rsidRPr="003F6307" w:rsidRDefault="00BF1714" w:rsidP="0084596D">
            <w:pPr>
              <w:suppressAutoHyphens/>
              <w:jc w:val="center"/>
              <w:rPr>
                <w:rFonts w:eastAsia="Calibri" w:cs="Times New Roman"/>
                <w:szCs w:val="24"/>
              </w:rPr>
            </w:pPr>
          </w:p>
        </w:tc>
        <w:tc>
          <w:tcPr>
            <w:tcW w:w="1417" w:type="dxa"/>
            <w:vMerge/>
            <w:vAlign w:val="center"/>
          </w:tcPr>
          <w:p w:rsidR="00BF1714" w:rsidRPr="003F6307" w:rsidRDefault="00BF1714" w:rsidP="0084596D">
            <w:pPr>
              <w:suppressAutoHyphens/>
              <w:jc w:val="center"/>
              <w:rPr>
                <w:rFonts w:eastAsia="Calibri" w:cs="Times New Roman"/>
                <w:szCs w:val="24"/>
              </w:rPr>
            </w:pPr>
          </w:p>
        </w:tc>
        <w:tc>
          <w:tcPr>
            <w:tcW w:w="1311" w:type="dxa"/>
            <w:vMerge/>
            <w:vAlign w:val="center"/>
          </w:tcPr>
          <w:p w:rsidR="00BF1714" w:rsidRPr="003F6307" w:rsidRDefault="00BF1714" w:rsidP="0084596D">
            <w:pPr>
              <w:suppressAutoHyphens/>
              <w:jc w:val="center"/>
              <w:rPr>
                <w:rFonts w:eastAsia="Calibri" w:cs="Times New Roman"/>
                <w:szCs w:val="24"/>
              </w:rPr>
            </w:pPr>
          </w:p>
        </w:tc>
        <w:tc>
          <w:tcPr>
            <w:tcW w:w="1274" w:type="dxa"/>
            <w:vMerge/>
            <w:vAlign w:val="center"/>
          </w:tcPr>
          <w:p w:rsidR="00BF1714" w:rsidRPr="003F6307" w:rsidRDefault="00BF1714" w:rsidP="0084596D">
            <w:pPr>
              <w:suppressAutoHyphens/>
              <w:jc w:val="center"/>
              <w:rPr>
                <w:rFonts w:eastAsia="Calibri" w:cs="Times New Roman"/>
                <w:szCs w:val="24"/>
              </w:rPr>
            </w:pPr>
          </w:p>
        </w:tc>
        <w:tc>
          <w:tcPr>
            <w:tcW w:w="1385" w:type="dxa"/>
            <w:vAlign w:val="center"/>
          </w:tcPr>
          <w:p w:rsidR="00BF1714" w:rsidRPr="003F6307" w:rsidRDefault="00BF1714" w:rsidP="0084596D">
            <w:pPr>
              <w:suppressAutoHyphens/>
              <w:jc w:val="center"/>
              <w:rPr>
                <w:rFonts w:eastAsia="Calibri" w:cs="Times New Roman"/>
                <w:szCs w:val="24"/>
              </w:rPr>
            </w:pPr>
            <w:r w:rsidRPr="003F6307">
              <w:rPr>
                <w:rFonts w:eastAsia="Calibri" w:cs="Times New Roman"/>
                <w:szCs w:val="24"/>
              </w:rPr>
              <w:t>Расход</w:t>
            </w:r>
          </w:p>
          <w:p w:rsidR="00BF1714" w:rsidRPr="003F6307" w:rsidRDefault="00BF1714" w:rsidP="0084596D">
            <w:pPr>
              <w:suppressAutoHyphens/>
              <w:jc w:val="center"/>
              <w:rPr>
                <w:rFonts w:eastAsia="Calibri" w:cs="Times New Roman"/>
                <w:szCs w:val="24"/>
              </w:rPr>
            </w:pPr>
            <w:proofErr w:type="gramStart"/>
            <w:r w:rsidRPr="003F6307">
              <w:rPr>
                <w:rFonts w:eastAsia="Calibri" w:cs="Times New Roman"/>
                <w:szCs w:val="24"/>
              </w:rPr>
              <w:t>л</w:t>
            </w:r>
            <w:proofErr w:type="gramEnd"/>
            <w:r w:rsidRPr="003F6307">
              <w:rPr>
                <w:rFonts w:eastAsia="Calibri" w:cs="Times New Roman"/>
                <w:szCs w:val="24"/>
              </w:rPr>
              <w:t>/с</w:t>
            </w:r>
          </w:p>
        </w:tc>
        <w:tc>
          <w:tcPr>
            <w:tcW w:w="1275" w:type="dxa"/>
            <w:vAlign w:val="center"/>
          </w:tcPr>
          <w:p w:rsidR="00BF1714" w:rsidRPr="003F6307" w:rsidRDefault="00BF1714" w:rsidP="0084596D">
            <w:pPr>
              <w:suppressAutoHyphens/>
              <w:jc w:val="center"/>
              <w:rPr>
                <w:rFonts w:eastAsia="Calibri" w:cs="Times New Roman"/>
                <w:szCs w:val="24"/>
              </w:rPr>
            </w:pPr>
            <w:r w:rsidRPr="003F6307">
              <w:rPr>
                <w:rFonts w:eastAsia="Calibri" w:cs="Times New Roman"/>
                <w:szCs w:val="24"/>
              </w:rPr>
              <w:t>Расход</w:t>
            </w:r>
          </w:p>
          <w:p w:rsidR="00BF1714" w:rsidRPr="003F6307" w:rsidRDefault="00BF1714" w:rsidP="0084596D">
            <w:pPr>
              <w:suppressAutoHyphens/>
              <w:jc w:val="center"/>
              <w:rPr>
                <w:rFonts w:eastAsia="Calibri" w:cs="Times New Roman"/>
                <w:szCs w:val="24"/>
              </w:rPr>
            </w:pPr>
            <w:proofErr w:type="gramStart"/>
            <w:r w:rsidRPr="003F6307">
              <w:rPr>
                <w:rFonts w:eastAsia="Calibri" w:cs="Times New Roman"/>
                <w:szCs w:val="24"/>
              </w:rPr>
              <w:t>м</w:t>
            </w:r>
            <w:proofErr w:type="gramEnd"/>
            <w:r w:rsidRPr="003F6307">
              <w:rPr>
                <w:rFonts w:eastAsia="Calibri" w:cs="Times New Roman"/>
                <w:szCs w:val="24"/>
              </w:rPr>
              <w:t>³</w:t>
            </w:r>
          </w:p>
        </w:tc>
      </w:tr>
      <w:tr w:rsidR="00BF1714" w:rsidRPr="003F6307" w:rsidTr="00B375BA">
        <w:trPr>
          <w:cantSplit/>
          <w:trHeight w:val="774"/>
        </w:trPr>
        <w:tc>
          <w:tcPr>
            <w:tcW w:w="568" w:type="dxa"/>
            <w:vAlign w:val="center"/>
          </w:tcPr>
          <w:p w:rsidR="00BF1714" w:rsidRPr="003F6307" w:rsidRDefault="00BF1714" w:rsidP="0084596D">
            <w:pPr>
              <w:suppressAutoHyphens/>
              <w:jc w:val="center"/>
              <w:rPr>
                <w:rFonts w:eastAsia="Calibri" w:cs="Times New Roman"/>
                <w:szCs w:val="24"/>
              </w:rPr>
            </w:pPr>
            <w:r w:rsidRPr="003F6307">
              <w:rPr>
                <w:rFonts w:eastAsia="Calibri" w:cs="Times New Roman"/>
                <w:szCs w:val="24"/>
              </w:rPr>
              <w:t>1</w:t>
            </w:r>
          </w:p>
        </w:tc>
        <w:tc>
          <w:tcPr>
            <w:tcW w:w="2551" w:type="dxa"/>
            <w:vAlign w:val="center"/>
          </w:tcPr>
          <w:p w:rsidR="00BF1714" w:rsidRPr="003F6307" w:rsidRDefault="00BF1714" w:rsidP="00E775FC">
            <w:pPr>
              <w:suppressAutoHyphens/>
              <w:jc w:val="left"/>
              <w:rPr>
                <w:rFonts w:eastAsia="Calibri" w:cs="Times New Roman"/>
                <w:szCs w:val="24"/>
              </w:rPr>
            </w:pPr>
            <w:r w:rsidRPr="003F6307">
              <w:rPr>
                <w:rFonts w:eastAsia="Calibri" w:cs="Times New Roman"/>
                <w:szCs w:val="24"/>
              </w:rPr>
              <w:t>Наружное пожаротушение в жилой застройке</w:t>
            </w:r>
            <w:r>
              <w:rPr>
                <w:rFonts w:eastAsia="Calibri" w:cs="Times New Roman"/>
                <w:szCs w:val="24"/>
              </w:rPr>
              <w:t>.</w:t>
            </w:r>
          </w:p>
        </w:tc>
        <w:tc>
          <w:tcPr>
            <w:tcW w:w="1417" w:type="dxa"/>
            <w:vAlign w:val="center"/>
          </w:tcPr>
          <w:p w:rsidR="00BF1714" w:rsidRPr="003F6307" w:rsidRDefault="001107B4" w:rsidP="0084596D">
            <w:pPr>
              <w:suppressAutoHyphens/>
              <w:jc w:val="center"/>
              <w:rPr>
                <w:rFonts w:eastAsia="Calibri" w:cs="Times New Roman"/>
                <w:szCs w:val="24"/>
              </w:rPr>
            </w:pPr>
            <w:r w:rsidRPr="000704B1">
              <w:rPr>
                <w:rFonts w:eastAsia="Calibri" w:cs="Times New Roman"/>
                <w:szCs w:val="24"/>
              </w:rPr>
              <w:t>9300</w:t>
            </w:r>
          </w:p>
        </w:tc>
        <w:tc>
          <w:tcPr>
            <w:tcW w:w="1311" w:type="dxa"/>
            <w:vAlign w:val="center"/>
          </w:tcPr>
          <w:p w:rsidR="00BF1714" w:rsidRPr="003F6307" w:rsidRDefault="00BF1714" w:rsidP="0084596D">
            <w:pPr>
              <w:suppressAutoHyphens/>
              <w:jc w:val="center"/>
              <w:rPr>
                <w:rFonts w:eastAsia="Calibri" w:cs="Times New Roman"/>
                <w:szCs w:val="24"/>
              </w:rPr>
            </w:pPr>
            <w:r w:rsidRPr="003F6307">
              <w:rPr>
                <w:rFonts w:eastAsia="Calibri" w:cs="Times New Roman"/>
                <w:szCs w:val="24"/>
              </w:rPr>
              <w:t>2</w:t>
            </w:r>
          </w:p>
        </w:tc>
        <w:tc>
          <w:tcPr>
            <w:tcW w:w="1274" w:type="dxa"/>
            <w:vAlign w:val="center"/>
          </w:tcPr>
          <w:p w:rsidR="00BF1714" w:rsidRPr="003F6307" w:rsidRDefault="00477E68" w:rsidP="0084596D">
            <w:pPr>
              <w:suppressAutoHyphens/>
              <w:jc w:val="center"/>
              <w:rPr>
                <w:rFonts w:eastAsia="Calibri" w:cs="Times New Roman"/>
                <w:szCs w:val="24"/>
              </w:rPr>
            </w:pPr>
            <w:r>
              <w:rPr>
                <w:rFonts w:eastAsia="Calibri" w:cs="Times New Roman"/>
                <w:szCs w:val="24"/>
              </w:rPr>
              <w:t>15</w:t>
            </w:r>
          </w:p>
        </w:tc>
        <w:tc>
          <w:tcPr>
            <w:tcW w:w="1385" w:type="dxa"/>
            <w:vAlign w:val="center"/>
          </w:tcPr>
          <w:p w:rsidR="00BF1714" w:rsidRPr="003F6307" w:rsidRDefault="00477E68" w:rsidP="0084596D">
            <w:pPr>
              <w:suppressAutoHyphens/>
              <w:jc w:val="center"/>
              <w:rPr>
                <w:rFonts w:eastAsia="Calibri" w:cs="Times New Roman"/>
                <w:szCs w:val="24"/>
              </w:rPr>
            </w:pPr>
            <w:r>
              <w:rPr>
                <w:rFonts w:eastAsia="Calibri" w:cs="Times New Roman"/>
                <w:szCs w:val="24"/>
              </w:rPr>
              <w:t>30</w:t>
            </w:r>
          </w:p>
        </w:tc>
        <w:tc>
          <w:tcPr>
            <w:tcW w:w="1275" w:type="dxa"/>
            <w:vAlign w:val="center"/>
          </w:tcPr>
          <w:p w:rsidR="00BF1714" w:rsidRPr="003F6307" w:rsidRDefault="00477E68" w:rsidP="0084596D">
            <w:pPr>
              <w:suppressAutoHyphens/>
              <w:jc w:val="center"/>
              <w:rPr>
                <w:rFonts w:eastAsia="Calibri" w:cs="Times New Roman"/>
                <w:color w:val="000000"/>
                <w:szCs w:val="24"/>
              </w:rPr>
            </w:pPr>
            <w:r>
              <w:rPr>
                <w:rFonts w:eastAsia="Calibri" w:cs="Times New Roman"/>
                <w:color w:val="000000"/>
                <w:szCs w:val="24"/>
              </w:rPr>
              <w:t>324</w:t>
            </w:r>
            <w:r w:rsidR="00BF1714" w:rsidRPr="003F6307">
              <w:rPr>
                <w:rFonts w:eastAsia="Calibri" w:cs="Times New Roman"/>
                <w:color w:val="000000"/>
                <w:szCs w:val="24"/>
              </w:rPr>
              <w:t>,0</w:t>
            </w:r>
          </w:p>
        </w:tc>
      </w:tr>
    </w:tbl>
    <w:p w:rsidR="00B375BA" w:rsidRDefault="00B375BA" w:rsidP="00B375BA">
      <w:pPr>
        <w:pStyle w:val="20"/>
        <w:numPr>
          <w:ilvl w:val="0"/>
          <w:numId w:val="0"/>
        </w:numPr>
        <w:ind w:left="710"/>
      </w:pPr>
    </w:p>
    <w:p w:rsidR="00B375BA" w:rsidRDefault="00B375BA" w:rsidP="00B375BA">
      <w:pPr>
        <w:pStyle w:val="e"/>
      </w:pPr>
    </w:p>
    <w:p w:rsidR="00B375BA" w:rsidRDefault="00B375BA" w:rsidP="00B375BA">
      <w:pPr>
        <w:pStyle w:val="e"/>
      </w:pPr>
    </w:p>
    <w:p w:rsidR="00B375BA" w:rsidRDefault="00B375BA" w:rsidP="00B375BA">
      <w:pPr>
        <w:pStyle w:val="e"/>
      </w:pPr>
    </w:p>
    <w:p w:rsidR="00B375BA" w:rsidRPr="00B375BA" w:rsidRDefault="00B375BA" w:rsidP="00B375BA">
      <w:pPr>
        <w:pStyle w:val="e"/>
      </w:pPr>
    </w:p>
    <w:p w:rsidR="00FA606C" w:rsidRDefault="006C17F1" w:rsidP="00FA606C">
      <w:pPr>
        <w:pStyle w:val="20"/>
      </w:pPr>
      <w:bookmarkStart w:id="27" w:name="_Toc381365217"/>
      <w:r w:rsidRPr="00FC47E4">
        <w:lastRenderedPageBreak/>
        <w:t xml:space="preserve">Описание </w:t>
      </w:r>
      <w:r w:rsidR="00FC47E4" w:rsidRPr="00FC47E4">
        <w:t xml:space="preserve">централизованной системы горячего водоснабжения с использованием закрытых систем горячего водоснабжения, отражающее </w:t>
      </w:r>
      <w:r w:rsidR="00FA606C" w:rsidRPr="00FA606C">
        <w:t>технологически</w:t>
      </w:r>
      <w:r w:rsidR="00FA606C">
        <w:t>е особенности указанной системы</w:t>
      </w:r>
      <w:bookmarkEnd w:id="27"/>
    </w:p>
    <w:p w:rsidR="003C69A0" w:rsidRPr="00E2148C" w:rsidRDefault="003C69A0" w:rsidP="003C69A0">
      <w:pPr>
        <w:pStyle w:val="e"/>
      </w:pPr>
      <w:r w:rsidRPr="00E2148C">
        <w:t>Систему теплоснабжения г. Шарыпово и р.п. Дубинино по состоянию на 2013 год обе</w:t>
      </w:r>
      <w:r w:rsidRPr="00E2148C">
        <w:t>с</w:t>
      </w:r>
      <w:r w:rsidRPr="00E2148C">
        <w:t xml:space="preserve">печивает один </w:t>
      </w:r>
      <w:proofErr w:type="spellStart"/>
      <w:r w:rsidRPr="00E2148C">
        <w:t>энергоисточник</w:t>
      </w:r>
      <w:proofErr w:type="spellEnd"/>
      <w:r w:rsidRPr="00E2148C">
        <w:t xml:space="preserve"> – Березовская ГРЭС, системы горячего водоснабжения потр</w:t>
      </w:r>
      <w:r w:rsidRPr="00E2148C">
        <w:t>е</w:t>
      </w:r>
      <w:r w:rsidRPr="00E2148C">
        <w:t>бителей</w:t>
      </w:r>
      <w:r w:rsidR="0074769C" w:rsidRPr="00E2148C">
        <w:t xml:space="preserve"> </w:t>
      </w:r>
      <w:r w:rsidRPr="00E2148C">
        <w:t>полностью присоединены к тепловым сетям по открытой схеме. С 1 января 202</w:t>
      </w:r>
      <w:r w:rsidR="0074769C" w:rsidRPr="00E2148C">
        <w:t>0</w:t>
      </w:r>
      <w:r w:rsidRPr="00E2148C">
        <w:t xml:space="preserve"> года использование централизованных открытых систем для нужд горячего водоснабжения не д</w:t>
      </w:r>
      <w:r w:rsidRPr="00E2148C">
        <w:t>о</w:t>
      </w:r>
      <w:r w:rsidRPr="00E2148C">
        <w:t>пускается. Таким образом, в соответствии с действующим законодательством, необходимо предусмотреть перевод потребителей вышеуказанного энергоисточника на закрытую схему присоединения системы горячего водоснабжения.</w:t>
      </w:r>
    </w:p>
    <w:p w:rsidR="00AB4CBB" w:rsidRPr="00E2148C" w:rsidRDefault="00AB4CBB" w:rsidP="00AB4CBB">
      <w:pPr>
        <w:suppressAutoHyphens/>
        <w:ind w:firstLine="567"/>
        <w:rPr>
          <w:rFonts w:eastAsia="Times New Roman" w:cs="Times New Roman"/>
          <w:szCs w:val="24"/>
          <w:lang w:eastAsia="ru-RU"/>
        </w:rPr>
      </w:pPr>
      <w:r w:rsidRPr="00E2148C">
        <w:rPr>
          <w:rFonts w:eastAsia="Times New Roman" w:cs="Times New Roman"/>
          <w:szCs w:val="24"/>
          <w:lang w:eastAsia="ru-RU"/>
        </w:rPr>
        <w:t>Переход на закрытую схему присоединения систем ГВС позволит обеспечить:</w:t>
      </w:r>
    </w:p>
    <w:p w:rsidR="00AB4CBB" w:rsidRPr="00E2148C" w:rsidRDefault="00AB4CBB" w:rsidP="00AB4CBB">
      <w:pPr>
        <w:suppressAutoHyphens/>
        <w:ind w:firstLine="567"/>
        <w:rPr>
          <w:rFonts w:eastAsia="Times New Roman" w:cs="Times New Roman"/>
          <w:szCs w:val="24"/>
          <w:lang w:eastAsia="ru-RU"/>
        </w:rPr>
      </w:pPr>
      <w:r w:rsidRPr="00E2148C">
        <w:rPr>
          <w:rFonts w:eastAsia="Times New Roman" w:cs="Times New Roman"/>
          <w:szCs w:val="24"/>
          <w:lang w:eastAsia="ru-RU"/>
        </w:rPr>
        <w:t>- снижение расхода тепла на отопление и ГВС за счет перевода на качественно-количественное регулирование температуры теплоносителя в соответствии с температурным графиком;</w:t>
      </w:r>
    </w:p>
    <w:p w:rsidR="00AB4CBB" w:rsidRPr="00E2148C" w:rsidRDefault="00AB4CBB" w:rsidP="00AB4CBB">
      <w:pPr>
        <w:suppressAutoHyphens/>
        <w:ind w:firstLine="567"/>
        <w:rPr>
          <w:rFonts w:eastAsia="Times New Roman" w:cs="Times New Roman"/>
          <w:szCs w:val="24"/>
          <w:lang w:eastAsia="ru-RU"/>
        </w:rPr>
      </w:pPr>
      <w:r w:rsidRPr="00E2148C">
        <w:rPr>
          <w:rFonts w:eastAsia="Times New Roman" w:cs="Times New Roman"/>
          <w:szCs w:val="24"/>
          <w:lang w:eastAsia="ru-RU"/>
        </w:rPr>
        <w:t>- снижение внутренней коррозии трубопроводов;</w:t>
      </w:r>
    </w:p>
    <w:p w:rsidR="00AB4CBB" w:rsidRPr="00E2148C" w:rsidRDefault="00AB4CBB" w:rsidP="00AB4CBB">
      <w:pPr>
        <w:suppressAutoHyphens/>
        <w:ind w:firstLine="567"/>
        <w:rPr>
          <w:rFonts w:eastAsia="Times New Roman" w:cs="Times New Roman"/>
          <w:szCs w:val="24"/>
          <w:lang w:eastAsia="ru-RU"/>
        </w:rPr>
      </w:pPr>
      <w:r w:rsidRPr="00E2148C">
        <w:rPr>
          <w:rFonts w:eastAsia="Times New Roman" w:cs="Times New Roman"/>
          <w:szCs w:val="24"/>
          <w:lang w:eastAsia="ru-RU"/>
        </w:rPr>
        <w:t>- снижение темпов износа оборудования;</w:t>
      </w:r>
    </w:p>
    <w:p w:rsidR="00AB4CBB" w:rsidRPr="00E2148C" w:rsidRDefault="00AB4CBB" w:rsidP="00AB4CBB">
      <w:pPr>
        <w:suppressAutoHyphens/>
        <w:ind w:firstLine="567"/>
        <w:rPr>
          <w:rFonts w:eastAsia="Times New Roman" w:cs="Times New Roman"/>
          <w:szCs w:val="24"/>
          <w:lang w:eastAsia="ru-RU"/>
        </w:rPr>
      </w:pPr>
      <w:r w:rsidRPr="00E2148C">
        <w:rPr>
          <w:rFonts w:eastAsia="Times New Roman" w:cs="Times New Roman"/>
          <w:szCs w:val="24"/>
          <w:lang w:eastAsia="ru-RU"/>
        </w:rPr>
        <w:t>- кардинальное улучшение качества теплоснабжения потребителей, исчезновение «</w:t>
      </w:r>
      <w:proofErr w:type="spellStart"/>
      <w:r w:rsidRPr="00E2148C">
        <w:rPr>
          <w:rFonts w:eastAsia="Times New Roman" w:cs="Times New Roman"/>
          <w:szCs w:val="24"/>
          <w:lang w:eastAsia="ru-RU"/>
        </w:rPr>
        <w:t>перетопов</w:t>
      </w:r>
      <w:proofErr w:type="spellEnd"/>
      <w:r w:rsidRPr="00E2148C">
        <w:rPr>
          <w:rFonts w:eastAsia="Times New Roman" w:cs="Times New Roman"/>
          <w:szCs w:val="24"/>
          <w:lang w:eastAsia="ru-RU"/>
        </w:rPr>
        <w:t>» во время положительных температур наружного воздуха в отопительный период;</w:t>
      </w:r>
    </w:p>
    <w:p w:rsidR="00AB4CBB" w:rsidRPr="00E2148C" w:rsidRDefault="00AB4CBB" w:rsidP="00AB4CBB">
      <w:pPr>
        <w:suppressAutoHyphens/>
        <w:ind w:firstLine="567"/>
        <w:rPr>
          <w:rFonts w:eastAsia="Times New Roman" w:cs="Times New Roman"/>
          <w:szCs w:val="24"/>
          <w:lang w:eastAsia="ru-RU"/>
        </w:rPr>
      </w:pPr>
      <w:r w:rsidRPr="00E2148C">
        <w:rPr>
          <w:rFonts w:eastAsia="Times New Roman" w:cs="Times New Roman"/>
          <w:szCs w:val="24"/>
          <w:lang w:eastAsia="ru-RU"/>
        </w:rPr>
        <w:t xml:space="preserve">- снижение объемов работ по </w:t>
      </w:r>
      <w:proofErr w:type="spellStart"/>
      <w:r w:rsidRPr="00E2148C">
        <w:rPr>
          <w:rFonts w:eastAsia="Times New Roman" w:cs="Times New Roman"/>
          <w:szCs w:val="24"/>
          <w:lang w:eastAsia="ru-RU"/>
        </w:rPr>
        <w:t>химводоподготовке</w:t>
      </w:r>
      <w:proofErr w:type="spellEnd"/>
      <w:r w:rsidR="00595B9D" w:rsidRPr="00E2148C">
        <w:rPr>
          <w:rFonts w:eastAsia="Times New Roman" w:cs="Times New Roman"/>
          <w:szCs w:val="24"/>
          <w:lang w:eastAsia="ru-RU"/>
        </w:rPr>
        <w:t xml:space="preserve"> </w:t>
      </w:r>
      <w:proofErr w:type="spellStart"/>
      <w:r w:rsidRPr="00E2148C">
        <w:rPr>
          <w:rFonts w:eastAsia="Times New Roman" w:cs="Times New Roman"/>
          <w:szCs w:val="24"/>
          <w:lang w:eastAsia="ru-RU"/>
        </w:rPr>
        <w:t>подпиточной</w:t>
      </w:r>
      <w:proofErr w:type="spellEnd"/>
      <w:r w:rsidRPr="00E2148C">
        <w:rPr>
          <w:rFonts w:eastAsia="Times New Roman" w:cs="Times New Roman"/>
          <w:szCs w:val="24"/>
          <w:lang w:eastAsia="ru-RU"/>
        </w:rPr>
        <w:t xml:space="preserve"> воды и, соответственно, затрат;</w:t>
      </w:r>
    </w:p>
    <w:p w:rsidR="00AB4CBB" w:rsidRPr="00E2148C" w:rsidRDefault="00AB4CBB" w:rsidP="00AB4CBB">
      <w:pPr>
        <w:suppressAutoHyphens/>
        <w:ind w:firstLine="567"/>
        <w:rPr>
          <w:rFonts w:eastAsia="Times New Roman" w:cs="Times New Roman"/>
          <w:szCs w:val="24"/>
          <w:lang w:eastAsia="ru-RU"/>
        </w:rPr>
      </w:pPr>
      <w:r w:rsidRPr="00E2148C">
        <w:rPr>
          <w:rFonts w:eastAsia="Times New Roman" w:cs="Times New Roman"/>
          <w:szCs w:val="24"/>
          <w:lang w:eastAsia="ru-RU"/>
        </w:rPr>
        <w:t>- снижение аварийности систем теплоснабжения.</w:t>
      </w:r>
    </w:p>
    <w:p w:rsidR="00AB4CBB" w:rsidRPr="00AB4CBB" w:rsidRDefault="00E2148C" w:rsidP="00AB4CBB">
      <w:pPr>
        <w:suppressAutoHyphens/>
        <w:ind w:firstLine="567"/>
        <w:rPr>
          <w:rFonts w:eastAsia="Calibri" w:cs="Times New Roman"/>
          <w:szCs w:val="24"/>
        </w:rPr>
      </w:pPr>
      <w:r w:rsidRPr="00E2148C">
        <w:rPr>
          <w:rFonts w:eastAsia="Calibri" w:cs="Times New Roman"/>
          <w:szCs w:val="24"/>
        </w:rPr>
        <w:t xml:space="preserve">При переходе на закрытую схему  предполагается осуществлять подачу горячей воды потребителям через водо-водяные подогреватели, что </w:t>
      </w:r>
      <w:r>
        <w:rPr>
          <w:rFonts w:eastAsia="Calibri" w:cs="Times New Roman"/>
          <w:szCs w:val="24"/>
        </w:rPr>
        <w:t xml:space="preserve">и </w:t>
      </w:r>
      <w:r w:rsidRPr="00E2148C">
        <w:rPr>
          <w:rFonts w:eastAsia="Calibri" w:cs="Times New Roman"/>
          <w:szCs w:val="24"/>
        </w:rPr>
        <w:t>было учтено в схеме теплоснабжения.</w:t>
      </w:r>
      <w:r w:rsidR="003F29F4">
        <w:rPr>
          <w:rFonts w:eastAsia="Calibri" w:cs="Times New Roman"/>
          <w:szCs w:val="24"/>
        </w:rPr>
        <w:t xml:space="preserve"> </w:t>
      </w:r>
      <w:r w:rsidR="00665BE3">
        <w:rPr>
          <w:rFonts w:eastAsia="Calibri" w:cs="Times New Roman"/>
          <w:szCs w:val="24"/>
        </w:rPr>
        <w:t xml:space="preserve">Необходимо провести гидравлический расчет существующих водопроводных сетей на пропуск дополнительного расхода. </w:t>
      </w:r>
      <w:r w:rsidR="003F29F4">
        <w:rPr>
          <w:rFonts w:eastAsia="Calibri" w:cs="Times New Roman"/>
          <w:szCs w:val="24"/>
        </w:rPr>
        <w:t xml:space="preserve">При переходе на закрытую схему горячего водоснабжения нет необходимости </w:t>
      </w:r>
      <w:proofErr w:type="gramStart"/>
      <w:r w:rsidR="003F29F4">
        <w:rPr>
          <w:rFonts w:eastAsia="Calibri" w:cs="Times New Roman"/>
          <w:szCs w:val="24"/>
        </w:rPr>
        <w:t>в</w:t>
      </w:r>
      <w:proofErr w:type="gramEnd"/>
      <w:r w:rsidR="003F29F4">
        <w:rPr>
          <w:rFonts w:eastAsia="Calibri" w:cs="Times New Roman"/>
          <w:szCs w:val="24"/>
        </w:rPr>
        <w:t xml:space="preserve"> дополнительной </w:t>
      </w:r>
      <w:proofErr w:type="spellStart"/>
      <w:r w:rsidR="003F29F4">
        <w:rPr>
          <w:rFonts w:eastAsia="Calibri" w:cs="Times New Roman"/>
          <w:szCs w:val="24"/>
        </w:rPr>
        <w:t>химводоподготовке</w:t>
      </w:r>
      <w:proofErr w:type="spellEnd"/>
      <w:r w:rsidR="003F29F4">
        <w:rPr>
          <w:rFonts w:eastAsia="Calibri" w:cs="Times New Roman"/>
          <w:szCs w:val="24"/>
        </w:rPr>
        <w:t>, т.к. водопроводная вода соответствует требованиям СанПин 2.1.4.1074-01.</w:t>
      </w:r>
    </w:p>
    <w:p w:rsidR="00FC47E4" w:rsidRPr="00955197" w:rsidRDefault="006C17F1" w:rsidP="006C17F1">
      <w:pPr>
        <w:pStyle w:val="20"/>
      </w:pPr>
      <w:bookmarkStart w:id="28" w:name="_Toc381365218"/>
      <w:r w:rsidRPr="00FC47E4">
        <w:t xml:space="preserve">Сведения </w:t>
      </w:r>
      <w:r w:rsidR="00FC47E4" w:rsidRPr="00FC47E4">
        <w:t>о фактическом и ожидаемом потреблении горячей, питьевой, технической воды (годовое, среднес</w:t>
      </w:r>
      <w:r>
        <w:t>уточное)</w:t>
      </w:r>
      <w:bookmarkEnd w:id="28"/>
    </w:p>
    <w:p w:rsidR="00E64AB6" w:rsidRDefault="00E64AB6" w:rsidP="00E64AB6">
      <w:pPr>
        <w:jc w:val="center"/>
        <w:rPr>
          <w:rFonts w:eastAsia="Arial Unicode MS" w:cs="Times New Roman"/>
          <w:kern w:val="1"/>
          <w:szCs w:val="24"/>
          <w:lang w:eastAsia="hi-IN" w:bidi="hi-IN"/>
        </w:rPr>
      </w:pPr>
      <w:r w:rsidRPr="006F03B8">
        <w:rPr>
          <w:rFonts w:eastAsia="Calibri" w:cs="Times New Roman"/>
          <w:bCs/>
          <w:szCs w:val="24"/>
        </w:rPr>
        <w:t>Расход воды на хозяйственно-питьевые нужды на 201</w:t>
      </w:r>
      <w:r>
        <w:rPr>
          <w:rFonts w:eastAsia="Calibri" w:cs="Times New Roman"/>
          <w:bCs/>
          <w:szCs w:val="24"/>
        </w:rPr>
        <w:t>2-2013 г</w:t>
      </w:r>
      <w:r w:rsidRPr="006F03B8">
        <w:rPr>
          <w:rFonts w:eastAsia="Calibri" w:cs="Times New Roman"/>
          <w:bCs/>
          <w:szCs w:val="24"/>
        </w:rPr>
        <w:t>г</w:t>
      </w:r>
      <w:r>
        <w:rPr>
          <w:rFonts w:eastAsia="Calibri" w:cs="Times New Roman"/>
          <w:bCs/>
          <w:szCs w:val="24"/>
        </w:rPr>
        <w:t>.</w:t>
      </w:r>
    </w:p>
    <w:p w:rsidR="009130CB" w:rsidRPr="00B47802" w:rsidRDefault="009130CB" w:rsidP="009130CB">
      <w:pPr>
        <w:pStyle w:val="aff0"/>
        <w:numPr>
          <w:ilvl w:val="0"/>
          <w:numId w:val="29"/>
        </w:numPr>
        <w:jc w:val="right"/>
        <w:rPr>
          <w:b w:val="0"/>
        </w:rPr>
      </w:pPr>
      <w:r w:rsidRPr="00B47802">
        <w:rPr>
          <w:b w:val="0"/>
        </w:rPr>
        <w:t xml:space="preserve">Таблица </w:t>
      </w:r>
      <w:r>
        <w:rPr>
          <w:b w:val="0"/>
        </w:rPr>
        <w:t>3.9.1</w:t>
      </w:r>
    </w:p>
    <w:tbl>
      <w:tblPr>
        <w:tblStyle w:val="af1"/>
        <w:tblW w:w="0" w:type="auto"/>
        <w:jc w:val="center"/>
        <w:tblInd w:w="250" w:type="dxa"/>
        <w:tblLook w:val="04A0" w:firstRow="1" w:lastRow="0" w:firstColumn="1" w:lastColumn="0" w:noHBand="0" w:noVBand="1"/>
      </w:tblPr>
      <w:tblGrid>
        <w:gridCol w:w="566"/>
        <w:gridCol w:w="2957"/>
        <w:gridCol w:w="1356"/>
        <w:gridCol w:w="1310"/>
        <w:gridCol w:w="1356"/>
        <w:gridCol w:w="1310"/>
      </w:tblGrid>
      <w:tr w:rsidR="00707B56" w:rsidTr="00E729D7">
        <w:trPr>
          <w:jc w:val="center"/>
        </w:trPr>
        <w:tc>
          <w:tcPr>
            <w:tcW w:w="566" w:type="dxa"/>
            <w:vMerge w:val="restart"/>
          </w:tcPr>
          <w:p w:rsidR="00707B56" w:rsidRDefault="00707B56" w:rsidP="0084596D">
            <w:pPr>
              <w:widowControl w:val="0"/>
              <w:suppressAutoHyphens/>
              <w:autoSpaceDE w:val="0"/>
              <w:spacing w:after="120"/>
              <w:jc w:val="center"/>
              <w:textAlignment w:val="baseline"/>
              <w:rPr>
                <w:rFonts w:eastAsia="Arial Unicode MS" w:cs="Times New Roman"/>
                <w:kern w:val="1"/>
                <w:szCs w:val="24"/>
                <w:lang w:eastAsia="hi-IN" w:bidi="hi-IN"/>
              </w:rPr>
            </w:pPr>
            <w:r w:rsidRPr="00C0142E">
              <w:rPr>
                <w:rFonts w:eastAsia="Calibri" w:cs="Times New Roman"/>
                <w:szCs w:val="24"/>
              </w:rPr>
              <w:t xml:space="preserve">№ </w:t>
            </w:r>
            <w:proofErr w:type="gramStart"/>
            <w:r w:rsidRPr="00C0142E">
              <w:rPr>
                <w:rFonts w:eastAsia="Calibri" w:cs="Times New Roman"/>
                <w:szCs w:val="24"/>
              </w:rPr>
              <w:t>п</w:t>
            </w:r>
            <w:proofErr w:type="gramEnd"/>
            <w:r w:rsidRPr="00C0142E">
              <w:rPr>
                <w:rFonts w:eastAsia="Calibri" w:cs="Times New Roman"/>
                <w:szCs w:val="24"/>
              </w:rPr>
              <w:t>/п</w:t>
            </w:r>
          </w:p>
        </w:tc>
        <w:tc>
          <w:tcPr>
            <w:tcW w:w="2957" w:type="dxa"/>
            <w:vMerge w:val="restart"/>
          </w:tcPr>
          <w:p w:rsidR="00707B56" w:rsidRDefault="00707B56" w:rsidP="00951954">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 xml:space="preserve">Наименование потребителей </w:t>
            </w:r>
          </w:p>
        </w:tc>
        <w:tc>
          <w:tcPr>
            <w:tcW w:w="2666" w:type="dxa"/>
            <w:gridSpan w:val="2"/>
          </w:tcPr>
          <w:p w:rsidR="00707B56" w:rsidRDefault="00707B56" w:rsidP="0084596D">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Расчетный 2012</w:t>
            </w:r>
            <w:r w:rsidR="001A1AC4">
              <w:rPr>
                <w:rFonts w:eastAsia="Arial Unicode MS" w:cs="Times New Roman"/>
                <w:kern w:val="1"/>
                <w:szCs w:val="24"/>
                <w:lang w:eastAsia="hi-IN" w:bidi="hi-IN"/>
              </w:rPr>
              <w:t xml:space="preserve"> г.</w:t>
            </w:r>
          </w:p>
        </w:tc>
        <w:tc>
          <w:tcPr>
            <w:tcW w:w="2666" w:type="dxa"/>
            <w:gridSpan w:val="2"/>
          </w:tcPr>
          <w:p w:rsidR="00707B56" w:rsidRDefault="00707B56" w:rsidP="0084596D">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На 2023 г.</w:t>
            </w:r>
          </w:p>
        </w:tc>
      </w:tr>
      <w:tr w:rsidR="00707B56" w:rsidTr="00E729D7">
        <w:trPr>
          <w:jc w:val="center"/>
        </w:trPr>
        <w:tc>
          <w:tcPr>
            <w:tcW w:w="566" w:type="dxa"/>
            <w:vMerge/>
          </w:tcPr>
          <w:p w:rsidR="00707B56" w:rsidRDefault="00707B56" w:rsidP="0084596D">
            <w:pPr>
              <w:widowControl w:val="0"/>
              <w:suppressAutoHyphens/>
              <w:autoSpaceDE w:val="0"/>
              <w:spacing w:after="120"/>
              <w:jc w:val="center"/>
              <w:textAlignment w:val="baseline"/>
              <w:rPr>
                <w:rFonts w:eastAsia="Arial Unicode MS" w:cs="Times New Roman"/>
                <w:kern w:val="1"/>
                <w:szCs w:val="24"/>
                <w:lang w:eastAsia="hi-IN" w:bidi="hi-IN"/>
              </w:rPr>
            </w:pPr>
          </w:p>
        </w:tc>
        <w:tc>
          <w:tcPr>
            <w:tcW w:w="2957" w:type="dxa"/>
            <w:vMerge/>
          </w:tcPr>
          <w:p w:rsidR="00707B56" w:rsidRDefault="00707B56" w:rsidP="0084596D">
            <w:pPr>
              <w:widowControl w:val="0"/>
              <w:suppressAutoHyphens/>
              <w:autoSpaceDE w:val="0"/>
              <w:spacing w:after="120"/>
              <w:jc w:val="center"/>
              <w:textAlignment w:val="baseline"/>
              <w:rPr>
                <w:rFonts w:eastAsia="Arial Unicode MS" w:cs="Times New Roman"/>
                <w:kern w:val="1"/>
                <w:szCs w:val="24"/>
                <w:lang w:eastAsia="hi-IN" w:bidi="hi-IN"/>
              </w:rPr>
            </w:pPr>
          </w:p>
        </w:tc>
        <w:tc>
          <w:tcPr>
            <w:tcW w:w="1356" w:type="dxa"/>
            <w:vAlign w:val="center"/>
          </w:tcPr>
          <w:p w:rsidR="00707B56" w:rsidRPr="00113C3B" w:rsidRDefault="00707B56" w:rsidP="0084596D">
            <w:pPr>
              <w:jc w:val="center"/>
              <w:rPr>
                <w:rFonts w:eastAsia="Times New Roman"/>
                <w:color w:val="000000"/>
                <w:szCs w:val="24"/>
                <w:lang w:eastAsia="ru-RU"/>
              </w:rPr>
            </w:pPr>
            <w:r w:rsidRPr="00113C3B">
              <w:rPr>
                <w:rFonts w:eastAsia="Times New Roman"/>
                <w:color w:val="000000"/>
                <w:szCs w:val="24"/>
                <w:lang w:eastAsia="ru-RU"/>
              </w:rPr>
              <w:t>м</w:t>
            </w:r>
            <w:r w:rsidRPr="00113C3B">
              <w:rPr>
                <w:rFonts w:eastAsia="Times New Roman"/>
                <w:color w:val="000000"/>
                <w:szCs w:val="24"/>
                <w:vertAlign w:val="superscript"/>
                <w:lang w:eastAsia="ru-RU"/>
              </w:rPr>
              <w:t>3</w:t>
            </w:r>
            <w:r w:rsidRPr="00113C3B">
              <w:rPr>
                <w:rFonts w:eastAsia="Times New Roman"/>
                <w:color w:val="000000"/>
                <w:szCs w:val="24"/>
                <w:lang w:eastAsia="ru-RU"/>
              </w:rPr>
              <w:t>/год</w:t>
            </w:r>
          </w:p>
        </w:tc>
        <w:tc>
          <w:tcPr>
            <w:tcW w:w="1310" w:type="dxa"/>
            <w:vAlign w:val="center"/>
          </w:tcPr>
          <w:p w:rsidR="00707B56" w:rsidRPr="00113C3B" w:rsidRDefault="00707B56" w:rsidP="0084596D">
            <w:pPr>
              <w:jc w:val="center"/>
              <w:rPr>
                <w:rFonts w:eastAsia="Times New Roman"/>
                <w:color w:val="000000"/>
                <w:szCs w:val="24"/>
                <w:lang w:eastAsia="ru-RU"/>
              </w:rPr>
            </w:pPr>
            <w:r w:rsidRPr="00113C3B">
              <w:rPr>
                <w:rFonts w:eastAsia="Times New Roman"/>
                <w:color w:val="000000"/>
                <w:szCs w:val="24"/>
                <w:lang w:eastAsia="ru-RU"/>
              </w:rPr>
              <w:t>м</w:t>
            </w:r>
            <w:r w:rsidRPr="00113C3B">
              <w:rPr>
                <w:rFonts w:eastAsia="Times New Roman"/>
                <w:color w:val="000000"/>
                <w:szCs w:val="24"/>
                <w:vertAlign w:val="superscript"/>
                <w:lang w:eastAsia="ru-RU"/>
              </w:rPr>
              <w:t>3</w:t>
            </w:r>
            <w:r>
              <w:rPr>
                <w:rFonts w:eastAsia="Times New Roman"/>
                <w:color w:val="000000"/>
                <w:szCs w:val="24"/>
                <w:lang w:eastAsia="ru-RU"/>
              </w:rPr>
              <w:t>/</w:t>
            </w:r>
            <w:proofErr w:type="spellStart"/>
            <w:r>
              <w:rPr>
                <w:rFonts w:eastAsia="Times New Roman"/>
                <w:color w:val="000000"/>
                <w:szCs w:val="24"/>
                <w:lang w:eastAsia="ru-RU"/>
              </w:rPr>
              <w:t>сут</w:t>
            </w:r>
            <w:proofErr w:type="spellEnd"/>
          </w:p>
        </w:tc>
        <w:tc>
          <w:tcPr>
            <w:tcW w:w="1356" w:type="dxa"/>
            <w:vAlign w:val="center"/>
          </w:tcPr>
          <w:p w:rsidR="00707B56" w:rsidRPr="00113C3B" w:rsidRDefault="00707B56" w:rsidP="0084596D">
            <w:pPr>
              <w:jc w:val="center"/>
              <w:rPr>
                <w:rFonts w:eastAsia="Times New Roman"/>
                <w:color w:val="000000"/>
                <w:szCs w:val="24"/>
                <w:lang w:eastAsia="ru-RU"/>
              </w:rPr>
            </w:pPr>
            <w:r w:rsidRPr="00113C3B">
              <w:rPr>
                <w:rFonts w:eastAsia="Times New Roman"/>
                <w:color w:val="000000"/>
                <w:szCs w:val="24"/>
                <w:lang w:eastAsia="ru-RU"/>
              </w:rPr>
              <w:t>м</w:t>
            </w:r>
            <w:r w:rsidRPr="00113C3B">
              <w:rPr>
                <w:rFonts w:eastAsia="Times New Roman"/>
                <w:color w:val="000000"/>
                <w:szCs w:val="24"/>
                <w:vertAlign w:val="superscript"/>
                <w:lang w:eastAsia="ru-RU"/>
              </w:rPr>
              <w:t>3</w:t>
            </w:r>
            <w:r w:rsidRPr="00113C3B">
              <w:rPr>
                <w:rFonts w:eastAsia="Times New Roman"/>
                <w:color w:val="000000"/>
                <w:szCs w:val="24"/>
                <w:lang w:eastAsia="ru-RU"/>
              </w:rPr>
              <w:t>/год</w:t>
            </w:r>
          </w:p>
        </w:tc>
        <w:tc>
          <w:tcPr>
            <w:tcW w:w="1310" w:type="dxa"/>
            <w:vAlign w:val="center"/>
          </w:tcPr>
          <w:p w:rsidR="00707B56" w:rsidRPr="00113C3B" w:rsidRDefault="00707B56" w:rsidP="0084596D">
            <w:pPr>
              <w:jc w:val="center"/>
              <w:rPr>
                <w:rFonts w:eastAsia="Times New Roman"/>
                <w:color w:val="000000"/>
                <w:szCs w:val="24"/>
                <w:lang w:eastAsia="ru-RU"/>
              </w:rPr>
            </w:pPr>
            <w:r w:rsidRPr="00113C3B">
              <w:rPr>
                <w:rFonts w:eastAsia="Times New Roman"/>
                <w:color w:val="000000"/>
                <w:szCs w:val="24"/>
                <w:lang w:eastAsia="ru-RU"/>
              </w:rPr>
              <w:t>м</w:t>
            </w:r>
            <w:r w:rsidRPr="00113C3B">
              <w:rPr>
                <w:rFonts w:eastAsia="Times New Roman"/>
                <w:color w:val="000000"/>
                <w:szCs w:val="24"/>
                <w:vertAlign w:val="superscript"/>
                <w:lang w:eastAsia="ru-RU"/>
              </w:rPr>
              <w:t>3</w:t>
            </w:r>
            <w:r>
              <w:rPr>
                <w:rFonts w:eastAsia="Times New Roman"/>
                <w:color w:val="000000"/>
                <w:szCs w:val="24"/>
                <w:lang w:eastAsia="ru-RU"/>
              </w:rPr>
              <w:t>/</w:t>
            </w:r>
            <w:proofErr w:type="spellStart"/>
            <w:r>
              <w:rPr>
                <w:rFonts w:eastAsia="Times New Roman"/>
                <w:color w:val="000000"/>
                <w:szCs w:val="24"/>
                <w:lang w:eastAsia="ru-RU"/>
              </w:rPr>
              <w:t>сут</w:t>
            </w:r>
            <w:proofErr w:type="spellEnd"/>
          </w:p>
        </w:tc>
      </w:tr>
      <w:tr w:rsidR="00AC62CE" w:rsidTr="00E729D7">
        <w:trPr>
          <w:jc w:val="center"/>
        </w:trPr>
        <w:tc>
          <w:tcPr>
            <w:tcW w:w="566" w:type="dxa"/>
            <w:vAlign w:val="center"/>
          </w:tcPr>
          <w:p w:rsidR="00AC62CE" w:rsidRDefault="00AC62CE" w:rsidP="00707B56">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w:t>
            </w:r>
          </w:p>
        </w:tc>
        <w:tc>
          <w:tcPr>
            <w:tcW w:w="2957" w:type="dxa"/>
            <w:vAlign w:val="center"/>
          </w:tcPr>
          <w:p w:rsidR="00AC62CE" w:rsidRDefault="00AC62CE" w:rsidP="000D7314">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 xml:space="preserve">г. Шарыпово </w:t>
            </w:r>
          </w:p>
        </w:tc>
        <w:tc>
          <w:tcPr>
            <w:tcW w:w="1356" w:type="dxa"/>
            <w:vAlign w:val="center"/>
          </w:tcPr>
          <w:p w:rsidR="00AC62CE" w:rsidRDefault="00AC62CE" w:rsidP="0084596D">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1835331,48</w:t>
            </w:r>
          </w:p>
        </w:tc>
        <w:tc>
          <w:tcPr>
            <w:tcW w:w="1310" w:type="dxa"/>
            <w:vAlign w:val="center"/>
          </w:tcPr>
          <w:p w:rsidR="00AC62CE" w:rsidRDefault="00AC62CE" w:rsidP="0084596D">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5098,14</w:t>
            </w:r>
          </w:p>
        </w:tc>
        <w:tc>
          <w:tcPr>
            <w:tcW w:w="1356"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3564890,78</w:t>
            </w:r>
          </w:p>
        </w:tc>
        <w:tc>
          <w:tcPr>
            <w:tcW w:w="1310"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9902,48</w:t>
            </w:r>
          </w:p>
        </w:tc>
      </w:tr>
      <w:tr w:rsidR="00C96184" w:rsidTr="00E729D7">
        <w:trPr>
          <w:jc w:val="center"/>
        </w:trPr>
        <w:tc>
          <w:tcPr>
            <w:tcW w:w="566" w:type="dxa"/>
            <w:vAlign w:val="center"/>
          </w:tcPr>
          <w:p w:rsidR="00C96184" w:rsidRDefault="00C96184" w:rsidP="00707B56">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w:t>
            </w:r>
          </w:p>
        </w:tc>
        <w:tc>
          <w:tcPr>
            <w:tcW w:w="2957" w:type="dxa"/>
            <w:vAlign w:val="center"/>
          </w:tcPr>
          <w:p w:rsidR="00C96184" w:rsidRDefault="00C96184" w:rsidP="000D7314">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 xml:space="preserve">Дубинино </w:t>
            </w:r>
          </w:p>
        </w:tc>
        <w:tc>
          <w:tcPr>
            <w:tcW w:w="1356" w:type="dxa"/>
            <w:vAlign w:val="center"/>
          </w:tcPr>
          <w:p w:rsidR="00C96184" w:rsidRDefault="00C96184"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196290,0</w:t>
            </w:r>
          </w:p>
        </w:tc>
        <w:tc>
          <w:tcPr>
            <w:tcW w:w="1310" w:type="dxa"/>
            <w:vAlign w:val="center"/>
          </w:tcPr>
          <w:p w:rsidR="00C96184" w:rsidRDefault="00C96184"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545,25</w:t>
            </w:r>
          </w:p>
        </w:tc>
        <w:tc>
          <w:tcPr>
            <w:tcW w:w="1356" w:type="dxa"/>
            <w:vAlign w:val="center"/>
          </w:tcPr>
          <w:p w:rsidR="00C96184" w:rsidRPr="000704B1" w:rsidRDefault="00C96184"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274806,0</w:t>
            </w:r>
          </w:p>
        </w:tc>
        <w:tc>
          <w:tcPr>
            <w:tcW w:w="1310" w:type="dxa"/>
            <w:vAlign w:val="center"/>
          </w:tcPr>
          <w:p w:rsidR="00C96184" w:rsidRPr="000704B1" w:rsidRDefault="00C96184"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763,35</w:t>
            </w:r>
          </w:p>
        </w:tc>
      </w:tr>
    </w:tbl>
    <w:p w:rsidR="00FC47E4" w:rsidRDefault="00C61C96" w:rsidP="006C17F1">
      <w:pPr>
        <w:pStyle w:val="20"/>
      </w:pPr>
      <w:bookmarkStart w:id="29" w:name="_Toc381365219"/>
      <w:r>
        <w:t>Оп</w:t>
      </w:r>
      <w:r w:rsidR="006C17F1" w:rsidRPr="00FC47E4">
        <w:t xml:space="preserve">исание </w:t>
      </w:r>
      <w:r w:rsidR="00FC47E4" w:rsidRPr="00FC47E4">
        <w:t>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w:t>
      </w:r>
      <w:r w:rsidR="006C17F1">
        <w:t>бивкой по технологическим зонам</w:t>
      </w:r>
      <w:bookmarkEnd w:id="29"/>
    </w:p>
    <w:p w:rsidR="00B709B5" w:rsidRDefault="00B709B5" w:rsidP="00B709B5">
      <w:pPr>
        <w:pStyle w:val="Style59"/>
        <w:ind w:firstLine="567"/>
        <w:jc w:val="both"/>
      </w:pPr>
      <w:r w:rsidRPr="00B709B5">
        <w:t xml:space="preserve">Водоснабжение </w:t>
      </w:r>
      <w:r>
        <w:t xml:space="preserve">г. Шарыпово </w:t>
      </w:r>
      <w:r w:rsidRPr="00B709B5">
        <w:t xml:space="preserve"> организовано от централизованных систем, включающих водозаборные узлы и водопроводные сети. Система централизо</w:t>
      </w:r>
      <w:r>
        <w:t xml:space="preserve">ванного водоснабжения развита </w:t>
      </w:r>
      <w:r w:rsidRPr="00B709B5">
        <w:t xml:space="preserve"> в достаточной степени и представлена </w:t>
      </w:r>
      <w:r>
        <w:t>микрорайонами</w:t>
      </w:r>
      <w:r w:rsidRPr="00B709B5">
        <w:t xml:space="preserve"> в количестве </w:t>
      </w:r>
      <w:r>
        <w:t>13</w:t>
      </w:r>
      <w:r w:rsidR="007540C7">
        <w:t xml:space="preserve"> штук</w:t>
      </w:r>
      <w:r>
        <w:t>.</w:t>
      </w:r>
    </w:p>
    <w:p w:rsidR="007540C7" w:rsidRPr="00B709B5" w:rsidRDefault="007540C7" w:rsidP="007540C7">
      <w:pPr>
        <w:pStyle w:val="Style59"/>
        <w:ind w:firstLine="567"/>
        <w:jc w:val="both"/>
      </w:pPr>
      <w:r w:rsidRPr="00B709B5">
        <w:t xml:space="preserve">Водоснабжение </w:t>
      </w:r>
      <w:r>
        <w:t>р.п. Дубинино</w:t>
      </w:r>
      <w:r w:rsidRPr="00B709B5">
        <w:t xml:space="preserve"> организовано от централизованных систем, включающих водозаборные узлы и водопроводные сети. Система централизо</w:t>
      </w:r>
      <w:r>
        <w:t xml:space="preserve">ванного водоснабжения развита </w:t>
      </w:r>
      <w:r w:rsidRPr="00B709B5">
        <w:t xml:space="preserve"> в достаточной степени и представлена </w:t>
      </w:r>
      <w:r>
        <w:t>кварталами</w:t>
      </w:r>
      <w:r w:rsidRPr="00B709B5">
        <w:t xml:space="preserve"> в количестве </w:t>
      </w:r>
      <w:r>
        <w:t>20 штук.</w:t>
      </w:r>
    </w:p>
    <w:p w:rsidR="000367DC" w:rsidRPr="000367DC" w:rsidRDefault="006C17F1" w:rsidP="000367DC">
      <w:pPr>
        <w:pStyle w:val="20"/>
        <w:jc w:val="center"/>
      </w:pPr>
      <w:bookmarkStart w:id="30" w:name="_Toc381365220"/>
      <w:r w:rsidRPr="00FC47E4">
        <w:lastRenderedPageBreak/>
        <w:t xml:space="preserve">Прогноз </w:t>
      </w:r>
      <w:r w:rsidR="00FC47E4" w:rsidRPr="00FC47E4">
        <w:t>распределения расходов воды на водоснабжение по типам абонентов</w:t>
      </w:r>
      <w:bookmarkEnd w:id="30"/>
    </w:p>
    <w:p w:rsidR="00D71A38" w:rsidRDefault="00D71A38" w:rsidP="00D71A38">
      <w:pPr>
        <w:jc w:val="center"/>
        <w:rPr>
          <w:rFonts w:eastAsia="Calibri" w:cs="Times New Roman"/>
          <w:bCs/>
          <w:szCs w:val="24"/>
        </w:rPr>
      </w:pPr>
      <w:r w:rsidRPr="006F03B8">
        <w:rPr>
          <w:rFonts w:eastAsia="Calibri" w:cs="Times New Roman"/>
          <w:bCs/>
          <w:szCs w:val="24"/>
        </w:rPr>
        <w:t xml:space="preserve">Расход воды на хозяйственно-питьевые нужды </w:t>
      </w:r>
      <w:r>
        <w:rPr>
          <w:rFonts w:eastAsia="Calibri" w:cs="Times New Roman"/>
          <w:bCs/>
          <w:szCs w:val="24"/>
        </w:rPr>
        <w:t xml:space="preserve">по типам абонентов </w:t>
      </w:r>
    </w:p>
    <w:p w:rsidR="00D71A38" w:rsidRDefault="00D71A38" w:rsidP="00D71A38">
      <w:pPr>
        <w:jc w:val="center"/>
        <w:rPr>
          <w:rFonts w:eastAsia="Arial Unicode MS" w:cs="Times New Roman"/>
          <w:kern w:val="1"/>
          <w:szCs w:val="24"/>
          <w:lang w:eastAsia="hi-IN" w:bidi="hi-IN"/>
        </w:rPr>
      </w:pPr>
      <w:r w:rsidRPr="006F03B8">
        <w:rPr>
          <w:rFonts w:eastAsia="Calibri" w:cs="Times New Roman"/>
          <w:bCs/>
          <w:szCs w:val="24"/>
        </w:rPr>
        <w:t>на 201</w:t>
      </w:r>
      <w:r>
        <w:rPr>
          <w:rFonts w:eastAsia="Calibri" w:cs="Times New Roman"/>
          <w:bCs/>
          <w:szCs w:val="24"/>
        </w:rPr>
        <w:t>2-2013 г</w:t>
      </w:r>
      <w:r w:rsidRPr="006F03B8">
        <w:rPr>
          <w:rFonts w:eastAsia="Calibri" w:cs="Times New Roman"/>
          <w:bCs/>
          <w:szCs w:val="24"/>
        </w:rPr>
        <w:t>г</w:t>
      </w:r>
      <w:r>
        <w:rPr>
          <w:rFonts w:eastAsia="Calibri" w:cs="Times New Roman"/>
          <w:bCs/>
          <w:szCs w:val="24"/>
        </w:rPr>
        <w:t xml:space="preserve">. г. Шарыпово </w:t>
      </w:r>
    </w:p>
    <w:p w:rsidR="009130CB" w:rsidRPr="00B47802" w:rsidRDefault="009130CB" w:rsidP="009130CB">
      <w:pPr>
        <w:pStyle w:val="aff0"/>
        <w:numPr>
          <w:ilvl w:val="0"/>
          <w:numId w:val="30"/>
        </w:numPr>
        <w:jc w:val="right"/>
        <w:rPr>
          <w:b w:val="0"/>
        </w:rPr>
      </w:pPr>
      <w:r w:rsidRPr="00B47802">
        <w:rPr>
          <w:b w:val="0"/>
        </w:rPr>
        <w:t xml:space="preserve">Таблица </w:t>
      </w:r>
      <w:r>
        <w:rPr>
          <w:b w:val="0"/>
        </w:rPr>
        <w:t>3.11.1</w:t>
      </w:r>
    </w:p>
    <w:tbl>
      <w:tblPr>
        <w:tblStyle w:val="af1"/>
        <w:tblW w:w="0" w:type="auto"/>
        <w:tblInd w:w="250" w:type="dxa"/>
        <w:tblLook w:val="04A0" w:firstRow="1" w:lastRow="0" w:firstColumn="1" w:lastColumn="0" w:noHBand="0" w:noVBand="1"/>
      </w:tblPr>
      <w:tblGrid>
        <w:gridCol w:w="566"/>
        <w:gridCol w:w="2934"/>
        <w:gridCol w:w="986"/>
        <w:gridCol w:w="1356"/>
        <w:gridCol w:w="1302"/>
        <w:gridCol w:w="1356"/>
        <w:gridCol w:w="1302"/>
      </w:tblGrid>
      <w:tr w:rsidR="00AC62CE" w:rsidTr="00F16767">
        <w:tc>
          <w:tcPr>
            <w:tcW w:w="566" w:type="dxa"/>
            <w:vMerge w:val="restart"/>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sidRPr="00C0142E">
              <w:rPr>
                <w:rFonts w:eastAsia="Calibri" w:cs="Times New Roman"/>
                <w:szCs w:val="24"/>
              </w:rPr>
              <w:t xml:space="preserve">№ </w:t>
            </w:r>
            <w:proofErr w:type="gramStart"/>
            <w:r w:rsidRPr="00C0142E">
              <w:rPr>
                <w:rFonts w:eastAsia="Calibri" w:cs="Times New Roman"/>
                <w:szCs w:val="24"/>
              </w:rPr>
              <w:t>п</w:t>
            </w:r>
            <w:proofErr w:type="gramEnd"/>
            <w:r w:rsidRPr="00C0142E">
              <w:rPr>
                <w:rFonts w:eastAsia="Calibri" w:cs="Times New Roman"/>
                <w:szCs w:val="24"/>
              </w:rPr>
              <w:t>/п</w:t>
            </w:r>
          </w:p>
        </w:tc>
        <w:tc>
          <w:tcPr>
            <w:tcW w:w="2957" w:type="dxa"/>
            <w:vMerge w:val="restart"/>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 xml:space="preserve">Наименование потребителей </w:t>
            </w:r>
          </w:p>
        </w:tc>
        <w:tc>
          <w:tcPr>
            <w:tcW w:w="989" w:type="dxa"/>
            <w:vMerge w:val="restart"/>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Норма л/</w:t>
            </w:r>
            <w:proofErr w:type="spellStart"/>
            <w:r>
              <w:rPr>
                <w:rFonts w:eastAsia="Arial Unicode MS" w:cs="Times New Roman"/>
                <w:kern w:val="1"/>
                <w:szCs w:val="24"/>
                <w:lang w:eastAsia="hi-IN" w:bidi="hi-IN"/>
              </w:rPr>
              <w:t>сут</w:t>
            </w:r>
            <w:proofErr w:type="spellEnd"/>
            <w:r>
              <w:rPr>
                <w:rFonts w:eastAsia="Arial Unicode MS" w:cs="Times New Roman"/>
                <w:kern w:val="1"/>
                <w:szCs w:val="24"/>
                <w:lang w:eastAsia="hi-IN" w:bidi="hi-IN"/>
              </w:rPr>
              <w:t xml:space="preserve">. </w:t>
            </w:r>
            <w:proofErr w:type="gramStart"/>
            <w:r>
              <w:rPr>
                <w:rFonts w:eastAsia="Arial Unicode MS" w:cs="Times New Roman"/>
                <w:kern w:val="1"/>
                <w:szCs w:val="24"/>
                <w:lang w:eastAsia="hi-IN" w:bidi="hi-IN"/>
              </w:rPr>
              <w:t>на</w:t>
            </w:r>
            <w:proofErr w:type="gramEnd"/>
            <w:r>
              <w:rPr>
                <w:rFonts w:eastAsia="Arial Unicode MS" w:cs="Times New Roman"/>
                <w:kern w:val="1"/>
                <w:szCs w:val="24"/>
                <w:lang w:eastAsia="hi-IN" w:bidi="hi-IN"/>
              </w:rPr>
              <w:t xml:space="preserve"> чел.</w:t>
            </w:r>
          </w:p>
        </w:tc>
        <w:tc>
          <w:tcPr>
            <w:tcW w:w="2666" w:type="dxa"/>
            <w:gridSpan w:val="2"/>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Расчетный 2012</w:t>
            </w:r>
          </w:p>
        </w:tc>
        <w:tc>
          <w:tcPr>
            <w:tcW w:w="2624" w:type="dxa"/>
            <w:gridSpan w:val="2"/>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На 2023 г.</w:t>
            </w:r>
          </w:p>
        </w:tc>
      </w:tr>
      <w:tr w:rsidR="00AC62CE" w:rsidTr="00F16767">
        <w:tc>
          <w:tcPr>
            <w:tcW w:w="566" w:type="dxa"/>
            <w:vMerge/>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2957" w:type="dxa"/>
            <w:vMerge/>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989" w:type="dxa"/>
            <w:vMerge/>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1356" w:type="dxa"/>
            <w:vAlign w:val="center"/>
          </w:tcPr>
          <w:p w:rsidR="00AC62CE" w:rsidRPr="00113C3B" w:rsidRDefault="00AC62CE" w:rsidP="00F16767">
            <w:pPr>
              <w:jc w:val="center"/>
              <w:rPr>
                <w:rFonts w:eastAsia="Times New Roman"/>
                <w:color w:val="000000"/>
                <w:szCs w:val="24"/>
                <w:lang w:eastAsia="ru-RU"/>
              </w:rPr>
            </w:pPr>
            <w:r w:rsidRPr="00113C3B">
              <w:rPr>
                <w:rFonts w:eastAsia="Times New Roman"/>
                <w:color w:val="000000"/>
                <w:szCs w:val="24"/>
                <w:lang w:eastAsia="ru-RU"/>
              </w:rPr>
              <w:t>м</w:t>
            </w:r>
            <w:r w:rsidRPr="00113C3B">
              <w:rPr>
                <w:rFonts w:eastAsia="Times New Roman"/>
                <w:color w:val="000000"/>
                <w:szCs w:val="24"/>
                <w:vertAlign w:val="superscript"/>
                <w:lang w:eastAsia="ru-RU"/>
              </w:rPr>
              <w:t>3</w:t>
            </w:r>
            <w:r w:rsidRPr="00113C3B">
              <w:rPr>
                <w:rFonts w:eastAsia="Times New Roman"/>
                <w:color w:val="000000"/>
                <w:szCs w:val="24"/>
                <w:lang w:eastAsia="ru-RU"/>
              </w:rPr>
              <w:t>/год</w:t>
            </w:r>
          </w:p>
        </w:tc>
        <w:tc>
          <w:tcPr>
            <w:tcW w:w="1310" w:type="dxa"/>
            <w:vAlign w:val="center"/>
          </w:tcPr>
          <w:p w:rsidR="00AC62CE" w:rsidRPr="00113C3B" w:rsidRDefault="00AC62CE" w:rsidP="00F16767">
            <w:pPr>
              <w:jc w:val="center"/>
              <w:rPr>
                <w:rFonts w:eastAsia="Times New Roman"/>
                <w:color w:val="000000"/>
                <w:szCs w:val="24"/>
                <w:lang w:eastAsia="ru-RU"/>
              </w:rPr>
            </w:pPr>
            <w:r w:rsidRPr="00113C3B">
              <w:rPr>
                <w:rFonts w:eastAsia="Times New Roman"/>
                <w:color w:val="000000"/>
                <w:szCs w:val="24"/>
                <w:lang w:eastAsia="ru-RU"/>
              </w:rPr>
              <w:t>м</w:t>
            </w:r>
            <w:r w:rsidRPr="00113C3B">
              <w:rPr>
                <w:rFonts w:eastAsia="Times New Roman"/>
                <w:color w:val="000000"/>
                <w:szCs w:val="24"/>
                <w:vertAlign w:val="superscript"/>
                <w:lang w:eastAsia="ru-RU"/>
              </w:rPr>
              <w:t>3</w:t>
            </w:r>
            <w:r>
              <w:rPr>
                <w:rFonts w:eastAsia="Times New Roman"/>
                <w:color w:val="000000"/>
                <w:szCs w:val="24"/>
                <w:lang w:eastAsia="ru-RU"/>
              </w:rPr>
              <w:t>/</w:t>
            </w:r>
            <w:proofErr w:type="spellStart"/>
            <w:r>
              <w:rPr>
                <w:rFonts w:eastAsia="Times New Roman"/>
                <w:color w:val="000000"/>
                <w:szCs w:val="24"/>
                <w:lang w:eastAsia="ru-RU"/>
              </w:rPr>
              <w:t>сут</w:t>
            </w:r>
            <w:proofErr w:type="spellEnd"/>
          </w:p>
        </w:tc>
        <w:tc>
          <w:tcPr>
            <w:tcW w:w="1314" w:type="dxa"/>
            <w:vAlign w:val="center"/>
          </w:tcPr>
          <w:p w:rsidR="00AC62CE" w:rsidRPr="00113C3B" w:rsidRDefault="00AC62CE" w:rsidP="00F16767">
            <w:pPr>
              <w:jc w:val="center"/>
              <w:rPr>
                <w:rFonts w:eastAsia="Times New Roman"/>
                <w:color w:val="000000"/>
                <w:szCs w:val="24"/>
                <w:lang w:eastAsia="ru-RU"/>
              </w:rPr>
            </w:pPr>
            <w:r w:rsidRPr="00113C3B">
              <w:rPr>
                <w:rFonts w:eastAsia="Times New Roman"/>
                <w:color w:val="000000"/>
                <w:szCs w:val="24"/>
                <w:lang w:eastAsia="ru-RU"/>
              </w:rPr>
              <w:t>м</w:t>
            </w:r>
            <w:r w:rsidRPr="00113C3B">
              <w:rPr>
                <w:rFonts w:eastAsia="Times New Roman"/>
                <w:color w:val="000000"/>
                <w:szCs w:val="24"/>
                <w:vertAlign w:val="superscript"/>
                <w:lang w:eastAsia="ru-RU"/>
              </w:rPr>
              <w:t>3</w:t>
            </w:r>
            <w:r w:rsidRPr="00113C3B">
              <w:rPr>
                <w:rFonts w:eastAsia="Times New Roman"/>
                <w:color w:val="000000"/>
                <w:szCs w:val="24"/>
                <w:lang w:eastAsia="ru-RU"/>
              </w:rPr>
              <w:t>/год</w:t>
            </w:r>
          </w:p>
        </w:tc>
        <w:tc>
          <w:tcPr>
            <w:tcW w:w="1310" w:type="dxa"/>
            <w:vAlign w:val="center"/>
          </w:tcPr>
          <w:p w:rsidR="00AC62CE" w:rsidRPr="00113C3B" w:rsidRDefault="00AC62CE" w:rsidP="00F16767">
            <w:pPr>
              <w:jc w:val="center"/>
              <w:rPr>
                <w:rFonts w:eastAsia="Times New Roman"/>
                <w:color w:val="000000"/>
                <w:szCs w:val="24"/>
                <w:lang w:eastAsia="ru-RU"/>
              </w:rPr>
            </w:pPr>
            <w:r w:rsidRPr="00113C3B">
              <w:rPr>
                <w:rFonts w:eastAsia="Times New Roman"/>
                <w:color w:val="000000"/>
                <w:szCs w:val="24"/>
                <w:lang w:eastAsia="ru-RU"/>
              </w:rPr>
              <w:t>м</w:t>
            </w:r>
            <w:r w:rsidRPr="00113C3B">
              <w:rPr>
                <w:rFonts w:eastAsia="Times New Roman"/>
                <w:color w:val="000000"/>
                <w:szCs w:val="24"/>
                <w:vertAlign w:val="superscript"/>
                <w:lang w:eastAsia="ru-RU"/>
              </w:rPr>
              <w:t>3</w:t>
            </w:r>
            <w:r>
              <w:rPr>
                <w:rFonts w:eastAsia="Times New Roman"/>
                <w:color w:val="000000"/>
                <w:szCs w:val="24"/>
                <w:lang w:eastAsia="ru-RU"/>
              </w:rPr>
              <w:t>/</w:t>
            </w:r>
            <w:proofErr w:type="spellStart"/>
            <w:r>
              <w:rPr>
                <w:rFonts w:eastAsia="Times New Roman"/>
                <w:color w:val="000000"/>
                <w:szCs w:val="24"/>
                <w:lang w:eastAsia="ru-RU"/>
              </w:rPr>
              <w:t>сут</w:t>
            </w:r>
            <w:proofErr w:type="spellEnd"/>
          </w:p>
        </w:tc>
      </w:tr>
      <w:tr w:rsidR="00AC62CE" w:rsidTr="00F16767">
        <w:tc>
          <w:tcPr>
            <w:tcW w:w="566" w:type="dxa"/>
            <w:vAlign w:val="center"/>
          </w:tcPr>
          <w:p w:rsidR="00AC62CE" w:rsidRPr="008B2EE2"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sidRPr="008B2EE2">
              <w:rPr>
                <w:rFonts w:eastAsia="Arial Unicode MS" w:cs="Times New Roman"/>
                <w:kern w:val="1"/>
                <w:szCs w:val="24"/>
                <w:lang w:eastAsia="hi-IN" w:bidi="hi-IN"/>
              </w:rPr>
              <w:t>1</w:t>
            </w:r>
          </w:p>
        </w:tc>
        <w:tc>
          <w:tcPr>
            <w:tcW w:w="2957" w:type="dxa"/>
          </w:tcPr>
          <w:p w:rsidR="00AC62CE" w:rsidRPr="008B2EE2" w:rsidRDefault="00AC62CE" w:rsidP="00F16767">
            <w:pPr>
              <w:widowControl w:val="0"/>
              <w:suppressAutoHyphens/>
              <w:autoSpaceDE w:val="0"/>
              <w:spacing w:after="120"/>
              <w:jc w:val="left"/>
              <w:textAlignment w:val="baseline"/>
              <w:rPr>
                <w:rFonts w:eastAsia="Arial Unicode MS" w:cs="Times New Roman"/>
                <w:kern w:val="1"/>
                <w:szCs w:val="24"/>
                <w:lang w:eastAsia="hi-IN" w:bidi="hi-IN"/>
              </w:rPr>
            </w:pPr>
            <w:r w:rsidRPr="008B2EE2">
              <w:rPr>
                <w:rFonts w:eastAsia="Arial Unicode MS" w:cs="Times New Roman"/>
                <w:kern w:val="1"/>
                <w:szCs w:val="24"/>
                <w:lang w:eastAsia="hi-IN" w:bidi="hi-IN"/>
              </w:rPr>
              <w:t xml:space="preserve">Население и объекты </w:t>
            </w:r>
            <w:proofErr w:type="spellStart"/>
            <w:r w:rsidRPr="008B2EE2">
              <w:rPr>
                <w:rFonts w:eastAsia="Arial Unicode MS" w:cs="Times New Roman"/>
                <w:kern w:val="1"/>
                <w:szCs w:val="24"/>
                <w:lang w:eastAsia="hi-IN" w:bidi="hi-IN"/>
              </w:rPr>
              <w:t>соцкульбыта</w:t>
            </w:r>
            <w:proofErr w:type="spellEnd"/>
            <w:r w:rsidRPr="008B2EE2">
              <w:rPr>
                <w:rFonts w:eastAsia="Arial Unicode MS" w:cs="Times New Roman"/>
                <w:kern w:val="1"/>
                <w:szCs w:val="24"/>
                <w:lang w:eastAsia="hi-IN" w:bidi="hi-IN"/>
              </w:rPr>
              <w:t>.</w:t>
            </w:r>
          </w:p>
        </w:tc>
        <w:tc>
          <w:tcPr>
            <w:tcW w:w="989" w:type="dxa"/>
            <w:vAlign w:val="center"/>
          </w:tcPr>
          <w:p w:rsidR="00AC62CE" w:rsidRPr="008B2EE2" w:rsidRDefault="00AC62CE" w:rsidP="00F16767">
            <w:pPr>
              <w:widowControl w:val="0"/>
              <w:suppressAutoHyphens/>
              <w:autoSpaceDE w:val="0"/>
              <w:jc w:val="center"/>
              <w:textAlignment w:val="baseline"/>
              <w:rPr>
                <w:rFonts w:eastAsia="Arial Unicode MS" w:cs="Times New Roman"/>
                <w:kern w:val="1"/>
                <w:szCs w:val="24"/>
                <w:lang w:eastAsia="hi-IN" w:bidi="hi-IN"/>
              </w:rPr>
            </w:pPr>
            <w:r w:rsidRPr="008B2EE2">
              <w:rPr>
                <w:rFonts w:eastAsia="Arial Unicode MS" w:cs="Times New Roman"/>
                <w:kern w:val="1"/>
                <w:szCs w:val="24"/>
                <w:lang w:eastAsia="hi-IN" w:bidi="hi-IN"/>
              </w:rPr>
              <w:t>180,</w:t>
            </w:r>
          </w:p>
          <w:p w:rsidR="00AC62CE" w:rsidRPr="008B2EE2" w:rsidRDefault="00AC62CE" w:rsidP="00F16767">
            <w:pPr>
              <w:widowControl w:val="0"/>
              <w:suppressAutoHyphens/>
              <w:autoSpaceDE w:val="0"/>
              <w:jc w:val="center"/>
              <w:textAlignment w:val="baseline"/>
              <w:rPr>
                <w:rFonts w:eastAsia="Arial Unicode MS" w:cs="Times New Roman"/>
                <w:kern w:val="1"/>
                <w:szCs w:val="24"/>
                <w:lang w:eastAsia="hi-IN" w:bidi="hi-IN"/>
              </w:rPr>
            </w:pPr>
            <w:r w:rsidRPr="008B2EE2">
              <w:rPr>
                <w:rFonts w:eastAsia="Arial Unicode MS" w:cs="Times New Roman"/>
                <w:kern w:val="1"/>
                <w:szCs w:val="24"/>
                <w:lang w:eastAsia="hi-IN" w:bidi="hi-IN"/>
              </w:rPr>
              <w:t>50</w:t>
            </w:r>
          </w:p>
        </w:tc>
        <w:tc>
          <w:tcPr>
            <w:tcW w:w="1356" w:type="dxa"/>
            <w:vAlign w:val="center"/>
          </w:tcPr>
          <w:p w:rsidR="00AC62CE" w:rsidRPr="008B2EE2"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sidRPr="008B2EE2">
              <w:rPr>
                <w:rFonts w:eastAsia="Arial Unicode MS" w:cs="Times New Roman"/>
                <w:kern w:val="1"/>
                <w:szCs w:val="24"/>
                <w:lang w:eastAsia="hi-IN" w:bidi="hi-IN"/>
              </w:rPr>
              <w:t>1835331,58</w:t>
            </w:r>
          </w:p>
        </w:tc>
        <w:tc>
          <w:tcPr>
            <w:tcW w:w="1310" w:type="dxa"/>
            <w:vAlign w:val="center"/>
          </w:tcPr>
          <w:p w:rsidR="00AC62CE" w:rsidRPr="008B2EE2"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sidRPr="008B2EE2">
              <w:rPr>
                <w:rFonts w:eastAsia="Arial Unicode MS" w:cs="Times New Roman"/>
                <w:kern w:val="1"/>
                <w:szCs w:val="24"/>
                <w:lang w:eastAsia="hi-IN" w:bidi="hi-IN"/>
              </w:rPr>
              <w:t>5098,14</w:t>
            </w:r>
          </w:p>
        </w:tc>
        <w:tc>
          <w:tcPr>
            <w:tcW w:w="1314" w:type="dxa"/>
            <w:vAlign w:val="center"/>
          </w:tcPr>
          <w:p w:rsidR="00AC62CE" w:rsidRPr="008B2EE2"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1958731,20</w:t>
            </w:r>
          </w:p>
        </w:tc>
        <w:tc>
          <w:tcPr>
            <w:tcW w:w="1310"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5440,92</w:t>
            </w:r>
          </w:p>
        </w:tc>
      </w:tr>
      <w:tr w:rsidR="00AC62CE" w:rsidTr="00F16767">
        <w:tc>
          <w:tcPr>
            <w:tcW w:w="3523" w:type="dxa"/>
            <w:gridSpan w:val="2"/>
            <w:vAlign w:val="center"/>
          </w:tcPr>
          <w:p w:rsidR="00AC62CE" w:rsidRDefault="00AC62CE" w:rsidP="00F1676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Итого</w:t>
            </w:r>
          </w:p>
        </w:tc>
        <w:tc>
          <w:tcPr>
            <w:tcW w:w="989"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1356"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1310"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1314"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1310"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p>
        </w:tc>
      </w:tr>
      <w:tr w:rsidR="00AC62CE" w:rsidTr="00F16767">
        <w:tc>
          <w:tcPr>
            <w:tcW w:w="566"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3</w:t>
            </w:r>
          </w:p>
        </w:tc>
        <w:tc>
          <w:tcPr>
            <w:tcW w:w="2957" w:type="dxa"/>
          </w:tcPr>
          <w:p w:rsidR="00AC62CE" w:rsidRDefault="00AC62CE" w:rsidP="00F16767">
            <w:pPr>
              <w:widowControl w:val="0"/>
              <w:suppressAutoHyphens/>
              <w:autoSpaceDE w:val="0"/>
              <w:spacing w:after="120"/>
              <w:jc w:val="left"/>
              <w:textAlignment w:val="baseline"/>
              <w:rPr>
                <w:rFonts w:eastAsia="Arial Unicode MS" w:cs="Times New Roman"/>
                <w:kern w:val="1"/>
                <w:szCs w:val="24"/>
                <w:lang w:eastAsia="hi-IN" w:bidi="hi-IN"/>
              </w:rPr>
            </w:pPr>
            <w:r w:rsidRPr="00176585">
              <w:rPr>
                <w:rFonts w:eastAsia="Arial Unicode MS" w:cs="Times New Roman"/>
                <w:kern w:val="1"/>
                <w:szCs w:val="24"/>
                <w:lang w:eastAsia="hi-IN" w:bidi="hi-IN"/>
              </w:rPr>
              <w:t>Неучтенные расходы</w:t>
            </w:r>
            <w:r>
              <w:rPr>
                <w:rFonts w:eastAsia="Arial Unicode MS" w:cs="Times New Roman"/>
                <w:kern w:val="1"/>
                <w:szCs w:val="24"/>
                <w:lang w:eastAsia="hi-IN" w:bidi="hi-IN"/>
              </w:rPr>
              <w:t xml:space="preserve">, </w:t>
            </w:r>
            <w:r w:rsidRPr="00176585">
              <w:rPr>
                <w:rFonts w:eastAsia="Arial Unicode MS" w:cs="Times New Roman"/>
                <w:kern w:val="1"/>
                <w:szCs w:val="24"/>
                <w:lang w:eastAsia="hi-IN" w:bidi="hi-IN"/>
              </w:rPr>
              <w:t xml:space="preserve"> нужды местной промышленности</w:t>
            </w:r>
          </w:p>
        </w:tc>
        <w:tc>
          <w:tcPr>
            <w:tcW w:w="989"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sidRPr="00AC62CE">
              <w:rPr>
                <w:rFonts w:eastAsia="Arial Unicode MS" w:cs="Times New Roman"/>
                <w:kern w:val="1"/>
                <w:szCs w:val="24"/>
                <w:lang w:eastAsia="hi-IN" w:bidi="hi-IN"/>
              </w:rPr>
              <w:t>30</w:t>
            </w:r>
            <w:r>
              <w:rPr>
                <w:rFonts w:eastAsia="Arial Unicode MS" w:cs="Times New Roman"/>
                <w:kern w:val="1"/>
                <w:szCs w:val="24"/>
                <w:lang w:eastAsia="hi-IN" w:bidi="hi-IN"/>
              </w:rPr>
              <w:t>%</w:t>
            </w:r>
          </w:p>
        </w:tc>
        <w:tc>
          <w:tcPr>
            <w:tcW w:w="1356"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2385928,80</w:t>
            </w:r>
          </w:p>
        </w:tc>
        <w:tc>
          <w:tcPr>
            <w:tcW w:w="1310"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6627,58</w:t>
            </w:r>
          </w:p>
        </w:tc>
        <w:tc>
          <w:tcPr>
            <w:tcW w:w="1314"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587619,36</w:t>
            </w:r>
          </w:p>
        </w:tc>
        <w:tc>
          <w:tcPr>
            <w:tcW w:w="1310"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1632,28</w:t>
            </w:r>
          </w:p>
        </w:tc>
      </w:tr>
      <w:tr w:rsidR="00AC62CE" w:rsidTr="00F16767">
        <w:tc>
          <w:tcPr>
            <w:tcW w:w="3523" w:type="dxa"/>
            <w:gridSpan w:val="2"/>
            <w:vAlign w:val="center"/>
          </w:tcPr>
          <w:p w:rsidR="00AC62CE" w:rsidRDefault="00AC62CE" w:rsidP="00F1676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Всего</w:t>
            </w:r>
          </w:p>
        </w:tc>
        <w:tc>
          <w:tcPr>
            <w:tcW w:w="989"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1356"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1310"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1314"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2546350,56</w:t>
            </w:r>
          </w:p>
        </w:tc>
        <w:tc>
          <w:tcPr>
            <w:tcW w:w="1310"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7073,20</w:t>
            </w:r>
          </w:p>
        </w:tc>
      </w:tr>
      <w:tr w:rsidR="00AC62CE" w:rsidTr="00F16767">
        <w:tc>
          <w:tcPr>
            <w:tcW w:w="566" w:type="dxa"/>
            <w:vAlign w:val="center"/>
          </w:tcPr>
          <w:p w:rsidR="00AC62CE" w:rsidRDefault="00AC62CE" w:rsidP="00F1676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4</w:t>
            </w:r>
          </w:p>
        </w:tc>
        <w:tc>
          <w:tcPr>
            <w:tcW w:w="2957" w:type="dxa"/>
            <w:vAlign w:val="center"/>
          </w:tcPr>
          <w:p w:rsidR="00AC62CE" w:rsidRDefault="00AC62CE" w:rsidP="00F1676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 xml:space="preserve">С 2020 года с учетом </w:t>
            </w:r>
            <w:r w:rsidRPr="00176585">
              <w:rPr>
                <w:rFonts w:eastAsia="Arial Unicode MS" w:cs="Times New Roman"/>
                <w:kern w:val="1"/>
                <w:szCs w:val="24"/>
                <w:lang w:eastAsia="hi-IN" w:bidi="hi-IN"/>
              </w:rPr>
              <w:t xml:space="preserve"> горяче</w:t>
            </w:r>
            <w:r>
              <w:rPr>
                <w:rFonts w:eastAsia="Arial Unicode MS" w:cs="Times New Roman"/>
                <w:kern w:val="1"/>
                <w:szCs w:val="24"/>
                <w:lang w:eastAsia="hi-IN" w:bidi="hi-IN"/>
              </w:rPr>
              <w:t>го</w:t>
            </w:r>
            <w:r w:rsidRPr="00176585">
              <w:rPr>
                <w:rFonts w:eastAsia="Arial Unicode MS" w:cs="Times New Roman"/>
                <w:kern w:val="1"/>
                <w:szCs w:val="24"/>
                <w:lang w:eastAsia="hi-IN" w:bidi="hi-IN"/>
              </w:rPr>
              <w:t xml:space="preserve"> водоснабжени</w:t>
            </w:r>
            <w:r>
              <w:rPr>
                <w:rFonts w:eastAsia="Arial Unicode MS" w:cs="Times New Roman"/>
                <w:kern w:val="1"/>
                <w:szCs w:val="24"/>
                <w:lang w:eastAsia="hi-IN" w:bidi="hi-IN"/>
              </w:rPr>
              <w:t>я</w:t>
            </w:r>
          </w:p>
        </w:tc>
        <w:tc>
          <w:tcPr>
            <w:tcW w:w="989"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1356"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w:t>
            </w:r>
          </w:p>
        </w:tc>
        <w:tc>
          <w:tcPr>
            <w:tcW w:w="1310"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w:t>
            </w:r>
          </w:p>
        </w:tc>
        <w:tc>
          <w:tcPr>
            <w:tcW w:w="1314"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3564890,78</w:t>
            </w:r>
          </w:p>
        </w:tc>
        <w:tc>
          <w:tcPr>
            <w:tcW w:w="1310"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9902,48</w:t>
            </w:r>
          </w:p>
        </w:tc>
      </w:tr>
    </w:tbl>
    <w:p w:rsidR="00D71A38" w:rsidRDefault="00D71A38" w:rsidP="00D71A38">
      <w:pPr>
        <w:jc w:val="center"/>
        <w:rPr>
          <w:rFonts w:eastAsia="Calibri" w:cs="Times New Roman"/>
          <w:bCs/>
          <w:szCs w:val="24"/>
        </w:rPr>
      </w:pPr>
    </w:p>
    <w:p w:rsidR="00D71A38" w:rsidRDefault="00D71A38" w:rsidP="00D71A38">
      <w:pPr>
        <w:jc w:val="center"/>
        <w:rPr>
          <w:rFonts w:eastAsia="Calibri" w:cs="Times New Roman"/>
          <w:bCs/>
          <w:szCs w:val="24"/>
        </w:rPr>
      </w:pPr>
      <w:r w:rsidRPr="006F03B8">
        <w:rPr>
          <w:rFonts w:eastAsia="Calibri" w:cs="Times New Roman"/>
          <w:bCs/>
          <w:szCs w:val="24"/>
        </w:rPr>
        <w:t xml:space="preserve">Расход воды на хозяйственно-питьевые нужды </w:t>
      </w:r>
      <w:r>
        <w:rPr>
          <w:rFonts w:eastAsia="Calibri" w:cs="Times New Roman"/>
          <w:bCs/>
          <w:szCs w:val="24"/>
        </w:rPr>
        <w:t xml:space="preserve">по типам абонентов </w:t>
      </w:r>
    </w:p>
    <w:p w:rsidR="00D71A38" w:rsidRDefault="00D71A38" w:rsidP="00D71A38">
      <w:pPr>
        <w:jc w:val="center"/>
        <w:rPr>
          <w:rFonts w:eastAsia="Arial Unicode MS" w:cs="Times New Roman"/>
          <w:kern w:val="1"/>
          <w:szCs w:val="24"/>
          <w:lang w:eastAsia="hi-IN" w:bidi="hi-IN"/>
        </w:rPr>
      </w:pPr>
      <w:r w:rsidRPr="006F03B8">
        <w:rPr>
          <w:rFonts w:eastAsia="Calibri" w:cs="Times New Roman"/>
          <w:bCs/>
          <w:szCs w:val="24"/>
        </w:rPr>
        <w:t xml:space="preserve">на </w:t>
      </w:r>
      <w:r>
        <w:rPr>
          <w:rFonts w:eastAsia="Calibri" w:cs="Times New Roman"/>
          <w:bCs/>
          <w:szCs w:val="24"/>
        </w:rPr>
        <w:t>20</w:t>
      </w:r>
      <w:r w:rsidR="007951EB">
        <w:rPr>
          <w:rFonts w:eastAsia="Calibri" w:cs="Times New Roman"/>
          <w:bCs/>
          <w:szCs w:val="24"/>
        </w:rPr>
        <w:t>2</w:t>
      </w:r>
      <w:r>
        <w:rPr>
          <w:rFonts w:eastAsia="Calibri" w:cs="Times New Roman"/>
          <w:bCs/>
          <w:szCs w:val="24"/>
        </w:rPr>
        <w:t xml:space="preserve">3 г. </w:t>
      </w:r>
      <w:r>
        <w:t>р.п. Дубинино</w:t>
      </w:r>
      <w:r w:rsidRPr="00C0142E">
        <w:t>.</w:t>
      </w:r>
    </w:p>
    <w:p w:rsidR="009130CB" w:rsidRDefault="009130CB" w:rsidP="009130CB">
      <w:pPr>
        <w:pStyle w:val="aff0"/>
        <w:numPr>
          <w:ilvl w:val="0"/>
          <w:numId w:val="31"/>
        </w:numPr>
        <w:jc w:val="right"/>
        <w:rPr>
          <w:b w:val="0"/>
        </w:rPr>
      </w:pPr>
      <w:r w:rsidRPr="00B47802">
        <w:rPr>
          <w:b w:val="0"/>
        </w:rPr>
        <w:t xml:space="preserve">Таблица </w:t>
      </w:r>
      <w:r>
        <w:rPr>
          <w:b w:val="0"/>
        </w:rPr>
        <w:t>3.11.2</w:t>
      </w:r>
    </w:p>
    <w:tbl>
      <w:tblPr>
        <w:tblStyle w:val="af1"/>
        <w:tblW w:w="0" w:type="auto"/>
        <w:jc w:val="center"/>
        <w:tblInd w:w="250" w:type="dxa"/>
        <w:tblLook w:val="04A0" w:firstRow="1" w:lastRow="0" w:firstColumn="1" w:lastColumn="0" w:noHBand="0" w:noVBand="1"/>
      </w:tblPr>
      <w:tblGrid>
        <w:gridCol w:w="566"/>
        <w:gridCol w:w="2957"/>
        <w:gridCol w:w="1356"/>
        <w:gridCol w:w="1310"/>
      </w:tblGrid>
      <w:tr w:rsidR="00F91220" w:rsidTr="00F16767">
        <w:trPr>
          <w:jc w:val="center"/>
        </w:trPr>
        <w:tc>
          <w:tcPr>
            <w:tcW w:w="566" w:type="dxa"/>
            <w:vMerge w:val="restart"/>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sidRPr="00C0142E">
              <w:rPr>
                <w:rFonts w:eastAsia="Calibri" w:cs="Times New Roman"/>
                <w:szCs w:val="24"/>
              </w:rPr>
              <w:t xml:space="preserve">№ </w:t>
            </w:r>
            <w:proofErr w:type="gramStart"/>
            <w:r w:rsidRPr="00C0142E">
              <w:rPr>
                <w:rFonts w:eastAsia="Calibri" w:cs="Times New Roman"/>
                <w:szCs w:val="24"/>
              </w:rPr>
              <w:t>п</w:t>
            </w:r>
            <w:proofErr w:type="gramEnd"/>
            <w:r w:rsidRPr="00C0142E">
              <w:rPr>
                <w:rFonts w:eastAsia="Calibri" w:cs="Times New Roman"/>
                <w:szCs w:val="24"/>
              </w:rPr>
              <w:t>/п</w:t>
            </w:r>
          </w:p>
        </w:tc>
        <w:tc>
          <w:tcPr>
            <w:tcW w:w="2957" w:type="dxa"/>
            <w:vMerge w:val="restart"/>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 xml:space="preserve">Наименование потребителей </w:t>
            </w:r>
          </w:p>
        </w:tc>
        <w:tc>
          <w:tcPr>
            <w:tcW w:w="2666" w:type="dxa"/>
            <w:gridSpan w:val="2"/>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2023 г.</w:t>
            </w:r>
          </w:p>
        </w:tc>
      </w:tr>
      <w:tr w:rsidR="00F91220" w:rsidTr="00F16767">
        <w:trPr>
          <w:jc w:val="center"/>
        </w:trPr>
        <w:tc>
          <w:tcPr>
            <w:tcW w:w="566" w:type="dxa"/>
            <w:vMerge/>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2957" w:type="dxa"/>
            <w:vMerge/>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1356" w:type="dxa"/>
            <w:vAlign w:val="center"/>
          </w:tcPr>
          <w:p w:rsidR="00F91220" w:rsidRPr="00113C3B" w:rsidRDefault="00F91220" w:rsidP="00F16767">
            <w:pPr>
              <w:jc w:val="center"/>
              <w:rPr>
                <w:rFonts w:eastAsia="Times New Roman"/>
                <w:color w:val="000000"/>
                <w:szCs w:val="24"/>
                <w:lang w:eastAsia="ru-RU"/>
              </w:rPr>
            </w:pPr>
            <w:r w:rsidRPr="00113C3B">
              <w:rPr>
                <w:rFonts w:eastAsia="Times New Roman"/>
                <w:color w:val="000000"/>
                <w:szCs w:val="24"/>
                <w:lang w:eastAsia="ru-RU"/>
              </w:rPr>
              <w:t>м</w:t>
            </w:r>
            <w:r w:rsidRPr="00113C3B">
              <w:rPr>
                <w:rFonts w:eastAsia="Times New Roman"/>
                <w:color w:val="000000"/>
                <w:szCs w:val="24"/>
                <w:vertAlign w:val="superscript"/>
                <w:lang w:eastAsia="ru-RU"/>
              </w:rPr>
              <w:t>3</w:t>
            </w:r>
            <w:r w:rsidRPr="00113C3B">
              <w:rPr>
                <w:rFonts w:eastAsia="Times New Roman"/>
                <w:color w:val="000000"/>
                <w:szCs w:val="24"/>
                <w:lang w:eastAsia="ru-RU"/>
              </w:rPr>
              <w:t>/год</w:t>
            </w:r>
          </w:p>
        </w:tc>
        <w:tc>
          <w:tcPr>
            <w:tcW w:w="1310" w:type="dxa"/>
            <w:vAlign w:val="center"/>
          </w:tcPr>
          <w:p w:rsidR="00F91220" w:rsidRPr="00113C3B" w:rsidRDefault="00F91220" w:rsidP="00F16767">
            <w:pPr>
              <w:jc w:val="center"/>
              <w:rPr>
                <w:rFonts w:eastAsia="Times New Roman"/>
                <w:color w:val="000000"/>
                <w:szCs w:val="24"/>
                <w:lang w:eastAsia="ru-RU"/>
              </w:rPr>
            </w:pPr>
            <w:r w:rsidRPr="00113C3B">
              <w:rPr>
                <w:rFonts w:eastAsia="Times New Roman"/>
                <w:color w:val="000000"/>
                <w:szCs w:val="24"/>
                <w:lang w:eastAsia="ru-RU"/>
              </w:rPr>
              <w:t>м</w:t>
            </w:r>
            <w:r w:rsidRPr="00113C3B">
              <w:rPr>
                <w:rFonts w:eastAsia="Times New Roman"/>
                <w:color w:val="000000"/>
                <w:szCs w:val="24"/>
                <w:vertAlign w:val="superscript"/>
                <w:lang w:eastAsia="ru-RU"/>
              </w:rPr>
              <w:t>3</w:t>
            </w:r>
            <w:r>
              <w:rPr>
                <w:rFonts w:eastAsia="Times New Roman"/>
                <w:color w:val="000000"/>
                <w:szCs w:val="24"/>
                <w:lang w:eastAsia="ru-RU"/>
              </w:rPr>
              <w:t>/</w:t>
            </w:r>
            <w:proofErr w:type="spellStart"/>
            <w:r>
              <w:rPr>
                <w:rFonts w:eastAsia="Times New Roman"/>
                <w:color w:val="000000"/>
                <w:szCs w:val="24"/>
                <w:lang w:eastAsia="ru-RU"/>
              </w:rPr>
              <w:t>сут</w:t>
            </w:r>
            <w:proofErr w:type="spellEnd"/>
          </w:p>
        </w:tc>
      </w:tr>
      <w:tr w:rsidR="00F91220" w:rsidTr="00F16767">
        <w:trPr>
          <w:jc w:val="center"/>
        </w:trPr>
        <w:tc>
          <w:tcPr>
            <w:tcW w:w="56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w:t>
            </w:r>
          </w:p>
        </w:tc>
        <w:tc>
          <w:tcPr>
            <w:tcW w:w="2957" w:type="dxa"/>
          </w:tcPr>
          <w:p w:rsidR="00F91220" w:rsidRDefault="00F91220" w:rsidP="00F1676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Население</w:t>
            </w:r>
          </w:p>
        </w:tc>
        <w:tc>
          <w:tcPr>
            <w:tcW w:w="135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134784,0</w:t>
            </w:r>
          </w:p>
        </w:tc>
        <w:tc>
          <w:tcPr>
            <w:tcW w:w="1310"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374,4</w:t>
            </w:r>
          </w:p>
        </w:tc>
      </w:tr>
      <w:tr w:rsidR="00F91220" w:rsidTr="00F16767">
        <w:trPr>
          <w:jc w:val="center"/>
        </w:trPr>
        <w:tc>
          <w:tcPr>
            <w:tcW w:w="56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w:t>
            </w:r>
          </w:p>
        </w:tc>
        <w:tc>
          <w:tcPr>
            <w:tcW w:w="2957" w:type="dxa"/>
          </w:tcPr>
          <w:p w:rsidR="00F91220" w:rsidRPr="00442923" w:rsidRDefault="00F91220" w:rsidP="00F16767">
            <w:pPr>
              <w:widowControl w:val="0"/>
              <w:suppressAutoHyphens/>
              <w:autoSpaceDE w:val="0"/>
              <w:spacing w:after="120"/>
              <w:jc w:val="left"/>
              <w:textAlignment w:val="baseline"/>
              <w:rPr>
                <w:rFonts w:eastAsia="Arial Unicode MS" w:cs="Times New Roman"/>
                <w:kern w:val="1"/>
                <w:szCs w:val="24"/>
                <w:lang w:eastAsia="hi-IN" w:bidi="hi-IN"/>
              </w:rPr>
            </w:pPr>
            <w:r w:rsidRPr="00176585">
              <w:rPr>
                <w:rFonts w:eastAsia="Arial Unicode MS" w:cs="Times New Roman"/>
                <w:kern w:val="1"/>
                <w:szCs w:val="24"/>
                <w:lang w:eastAsia="hi-IN" w:bidi="hi-IN"/>
              </w:rPr>
              <w:t>Неучтенные расходы на нужды местной промышленности</w:t>
            </w:r>
            <w:r>
              <w:rPr>
                <w:rFonts w:eastAsia="Arial Unicode MS" w:cs="Times New Roman"/>
                <w:kern w:val="1"/>
                <w:szCs w:val="24"/>
                <w:lang w:eastAsia="hi-IN" w:bidi="hi-IN"/>
              </w:rPr>
              <w:t>, 15</w:t>
            </w:r>
            <w:r w:rsidRPr="00442923">
              <w:rPr>
                <w:rFonts w:eastAsia="Arial Unicode MS" w:cs="Times New Roman"/>
                <w:kern w:val="1"/>
                <w:szCs w:val="24"/>
                <w:lang w:eastAsia="hi-IN" w:bidi="hi-IN"/>
              </w:rPr>
              <w:t>%</w:t>
            </w:r>
          </w:p>
        </w:tc>
        <w:tc>
          <w:tcPr>
            <w:tcW w:w="135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22248,0</w:t>
            </w:r>
          </w:p>
        </w:tc>
        <w:tc>
          <w:tcPr>
            <w:tcW w:w="1310"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61,8</w:t>
            </w:r>
          </w:p>
        </w:tc>
      </w:tr>
      <w:tr w:rsidR="00F91220" w:rsidTr="00F16767">
        <w:trPr>
          <w:jc w:val="center"/>
        </w:trPr>
        <w:tc>
          <w:tcPr>
            <w:tcW w:w="3523" w:type="dxa"/>
            <w:gridSpan w:val="2"/>
            <w:vAlign w:val="center"/>
          </w:tcPr>
          <w:p w:rsidR="00F91220" w:rsidRDefault="00F91220" w:rsidP="00F1676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Всего</w:t>
            </w:r>
          </w:p>
        </w:tc>
        <w:tc>
          <w:tcPr>
            <w:tcW w:w="135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157032</w:t>
            </w:r>
          </w:p>
        </w:tc>
        <w:tc>
          <w:tcPr>
            <w:tcW w:w="1310"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436,2</w:t>
            </w:r>
          </w:p>
        </w:tc>
      </w:tr>
      <w:tr w:rsidR="00F91220" w:rsidTr="00F16767">
        <w:trPr>
          <w:jc w:val="center"/>
        </w:trPr>
        <w:tc>
          <w:tcPr>
            <w:tcW w:w="56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3</w:t>
            </w:r>
          </w:p>
        </w:tc>
        <w:tc>
          <w:tcPr>
            <w:tcW w:w="2957" w:type="dxa"/>
            <w:vAlign w:val="center"/>
          </w:tcPr>
          <w:p w:rsidR="00F91220" w:rsidRDefault="00F91220" w:rsidP="00F16767">
            <w:pPr>
              <w:rPr>
                <w:color w:val="000000"/>
              </w:rPr>
            </w:pPr>
            <w:r>
              <w:rPr>
                <w:color w:val="000000"/>
              </w:rPr>
              <w:t>Технологические нужды</w:t>
            </w:r>
          </w:p>
        </w:tc>
        <w:tc>
          <w:tcPr>
            <w:tcW w:w="135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7851,6</w:t>
            </w:r>
          </w:p>
        </w:tc>
        <w:tc>
          <w:tcPr>
            <w:tcW w:w="1310"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21,81</w:t>
            </w:r>
          </w:p>
        </w:tc>
      </w:tr>
      <w:tr w:rsidR="00F91220" w:rsidTr="00F16767">
        <w:trPr>
          <w:jc w:val="center"/>
        </w:trPr>
        <w:tc>
          <w:tcPr>
            <w:tcW w:w="56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4</w:t>
            </w:r>
          </w:p>
        </w:tc>
        <w:tc>
          <w:tcPr>
            <w:tcW w:w="2957" w:type="dxa"/>
            <w:vAlign w:val="center"/>
          </w:tcPr>
          <w:p w:rsidR="00F91220" w:rsidRDefault="00F91220" w:rsidP="00F16767">
            <w:pPr>
              <w:rPr>
                <w:color w:val="000000"/>
              </w:rPr>
            </w:pPr>
            <w:r>
              <w:rPr>
                <w:color w:val="000000"/>
              </w:rPr>
              <w:t>Потери</w:t>
            </w:r>
          </w:p>
        </w:tc>
        <w:tc>
          <w:tcPr>
            <w:tcW w:w="135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31406,4</w:t>
            </w:r>
          </w:p>
        </w:tc>
        <w:tc>
          <w:tcPr>
            <w:tcW w:w="1310"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87,24</w:t>
            </w:r>
          </w:p>
        </w:tc>
      </w:tr>
      <w:tr w:rsidR="00F91220" w:rsidTr="00F16767">
        <w:trPr>
          <w:jc w:val="center"/>
        </w:trPr>
        <w:tc>
          <w:tcPr>
            <w:tcW w:w="3523" w:type="dxa"/>
            <w:gridSpan w:val="2"/>
            <w:vAlign w:val="center"/>
          </w:tcPr>
          <w:p w:rsidR="00F91220" w:rsidRDefault="00F91220" w:rsidP="00F1676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Всего</w:t>
            </w:r>
          </w:p>
        </w:tc>
        <w:tc>
          <w:tcPr>
            <w:tcW w:w="135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196290,0</w:t>
            </w:r>
          </w:p>
        </w:tc>
        <w:tc>
          <w:tcPr>
            <w:tcW w:w="1310"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545,25</w:t>
            </w:r>
          </w:p>
        </w:tc>
      </w:tr>
      <w:tr w:rsidR="00F91220" w:rsidTr="00F16767">
        <w:trPr>
          <w:jc w:val="center"/>
        </w:trPr>
        <w:tc>
          <w:tcPr>
            <w:tcW w:w="56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5</w:t>
            </w:r>
          </w:p>
        </w:tc>
        <w:tc>
          <w:tcPr>
            <w:tcW w:w="2957" w:type="dxa"/>
            <w:vAlign w:val="center"/>
          </w:tcPr>
          <w:p w:rsidR="00F91220" w:rsidRDefault="00F91220" w:rsidP="00F1676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 xml:space="preserve">С 2020 года с учетом </w:t>
            </w:r>
            <w:r w:rsidRPr="00176585">
              <w:rPr>
                <w:rFonts w:eastAsia="Arial Unicode MS" w:cs="Times New Roman"/>
                <w:kern w:val="1"/>
                <w:szCs w:val="24"/>
                <w:lang w:eastAsia="hi-IN" w:bidi="hi-IN"/>
              </w:rPr>
              <w:t xml:space="preserve"> горяче</w:t>
            </w:r>
            <w:r>
              <w:rPr>
                <w:rFonts w:eastAsia="Arial Unicode MS" w:cs="Times New Roman"/>
                <w:kern w:val="1"/>
                <w:szCs w:val="24"/>
                <w:lang w:eastAsia="hi-IN" w:bidi="hi-IN"/>
              </w:rPr>
              <w:t>го</w:t>
            </w:r>
            <w:r w:rsidRPr="00176585">
              <w:rPr>
                <w:rFonts w:eastAsia="Arial Unicode MS" w:cs="Times New Roman"/>
                <w:kern w:val="1"/>
                <w:szCs w:val="24"/>
                <w:lang w:eastAsia="hi-IN" w:bidi="hi-IN"/>
              </w:rPr>
              <w:t xml:space="preserve"> водоснабжени</w:t>
            </w:r>
            <w:r>
              <w:rPr>
                <w:rFonts w:eastAsia="Arial Unicode MS" w:cs="Times New Roman"/>
                <w:kern w:val="1"/>
                <w:szCs w:val="24"/>
                <w:lang w:eastAsia="hi-IN" w:bidi="hi-IN"/>
              </w:rPr>
              <w:t>я</w:t>
            </w:r>
          </w:p>
        </w:tc>
        <w:tc>
          <w:tcPr>
            <w:tcW w:w="1356" w:type="dxa"/>
            <w:vAlign w:val="center"/>
          </w:tcPr>
          <w:p w:rsidR="00F91220" w:rsidRPr="000704B1"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274806,0</w:t>
            </w:r>
          </w:p>
        </w:tc>
        <w:tc>
          <w:tcPr>
            <w:tcW w:w="1310" w:type="dxa"/>
            <w:vAlign w:val="center"/>
          </w:tcPr>
          <w:p w:rsidR="00F91220" w:rsidRPr="000704B1"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763,35</w:t>
            </w:r>
          </w:p>
        </w:tc>
      </w:tr>
    </w:tbl>
    <w:p w:rsidR="00FC47E4" w:rsidRDefault="006C17F1" w:rsidP="006C17F1">
      <w:pPr>
        <w:pStyle w:val="20"/>
      </w:pPr>
      <w:bookmarkStart w:id="31" w:name="_Toc381365221"/>
      <w:r w:rsidRPr="00FC47E4">
        <w:t xml:space="preserve">Сведения </w:t>
      </w:r>
      <w:r w:rsidR="00FC47E4" w:rsidRPr="00FC47E4">
        <w:t>о фактических и планируемых потерях горячей, питьевой, технической воды при ее транспортировке</w:t>
      </w:r>
      <w:bookmarkEnd w:id="31"/>
    </w:p>
    <w:p w:rsidR="00602824" w:rsidRPr="002600B5" w:rsidRDefault="00602824" w:rsidP="00602824">
      <w:pPr>
        <w:pStyle w:val="Style8"/>
        <w:ind w:firstLine="567"/>
        <w:jc w:val="both"/>
      </w:pPr>
      <w:r w:rsidRPr="002600B5">
        <w:t>На сегодняшний день износ магистральных водоводов, дворовых и уличных сетей, водопроводных вводов составляет около 70</w:t>
      </w:r>
      <w:r w:rsidR="005531D5" w:rsidRPr="002600B5">
        <w:t>-80</w:t>
      </w:r>
      <w:r w:rsidRPr="002600B5">
        <w:t>%. Сети водоснабжения, построенные в 1970-1980-е годы, имеют значительный износ и нуждаются в перекладке.</w:t>
      </w:r>
    </w:p>
    <w:p w:rsidR="00602824" w:rsidRPr="002600B5" w:rsidRDefault="00602824" w:rsidP="00602824">
      <w:pPr>
        <w:widowControl w:val="0"/>
        <w:suppressAutoHyphens/>
        <w:autoSpaceDE w:val="0"/>
        <w:ind w:firstLine="567"/>
        <w:textAlignment w:val="baseline"/>
        <w:rPr>
          <w:rFonts w:eastAsia="Arial Unicode MS" w:cs="Times New Roman"/>
          <w:kern w:val="1"/>
          <w:szCs w:val="24"/>
          <w:lang w:eastAsia="hi-IN" w:bidi="hi-IN"/>
        </w:rPr>
      </w:pPr>
      <w:r w:rsidRPr="002600B5">
        <w:rPr>
          <w:rFonts w:eastAsia="Arial Unicode MS" w:cs="Times New Roman"/>
          <w:kern w:val="1"/>
          <w:szCs w:val="24"/>
          <w:lang w:eastAsia="hi-IN" w:bidi="hi-IN"/>
        </w:rPr>
        <w:t xml:space="preserve">На данный момент потери воды при её транспортировке составляют </w:t>
      </w:r>
      <w:r w:rsidR="009A7BA9" w:rsidRPr="002600B5">
        <w:rPr>
          <w:rFonts w:eastAsia="Arial Unicode MS" w:cs="Times New Roman"/>
          <w:kern w:val="1"/>
          <w:szCs w:val="24"/>
          <w:lang w:eastAsia="hi-IN" w:bidi="hi-IN"/>
        </w:rPr>
        <w:t>более 20</w:t>
      </w:r>
      <w:r w:rsidRPr="002600B5">
        <w:rPr>
          <w:rFonts w:eastAsia="Arial Unicode MS" w:cs="Times New Roman"/>
          <w:kern w:val="1"/>
          <w:szCs w:val="24"/>
          <w:lang w:eastAsia="hi-IN" w:bidi="hi-IN"/>
        </w:rPr>
        <w:t>%</w:t>
      </w:r>
      <w:r w:rsidR="005531D5" w:rsidRPr="002600B5">
        <w:rPr>
          <w:rFonts w:eastAsia="Arial Unicode MS" w:cs="Times New Roman"/>
          <w:kern w:val="1"/>
          <w:szCs w:val="24"/>
          <w:lang w:eastAsia="hi-IN" w:bidi="hi-IN"/>
        </w:rPr>
        <w:t>.</w:t>
      </w:r>
    </w:p>
    <w:p w:rsidR="00602824" w:rsidRPr="002600B5" w:rsidRDefault="00602824" w:rsidP="00602824">
      <w:pPr>
        <w:widowControl w:val="0"/>
        <w:suppressAutoHyphens/>
        <w:autoSpaceDE w:val="0"/>
        <w:ind w:firstLine="567"/>
        <w:textAlignment w:val="baseline"/>
        <w:rPr>
          <w:rFonts w:eastAsia="Arial Unicode MS" w:cs="Times New Roman"/>
          <w:kern w:val="1"/>
          <w:szCs w:val="24"/>
          <w:lang w:eastAsia="hi-IN" w:bidi="hi-IN"/>
        </w:rPr>
      </w:pPr>
      <w:r w:rsidRPr="002600B5">
        <w:rPr>
          <w:rFonts w:eastAsia="Arial Unicode MS" w:cs="Times New Roman"/>
          <w:kern w:val="1"/>
          <w:szCs w:val="24"/>
          <w:lang w:eastAsia="hi-IN" w:bidi="hi-IN"/>
        </w:rPr>
        <w:t xml:space="preserve">Внедрение мероприятий по энергосбережению и </w:t>
      </w:r>
      <w:proofErr w:type="spellStart"/>
      <w:r w:rsidRPr="002600B5">
        <w:rPr>
          <w:rFonts w:eastAsia="Arial Unicode MS" w:cs="Times New Roman"/>
          <w:kern w:val="1"/>
          <w:szCs w:val="24"/>
          <w:lang w:eastAsia="hi-IN" w:bidi="hi-IN"/>
        </w:rPr>
        <w:t>водосбережению</w:t>
      </w:r>
      <w:proofErr w:type="spellEnd"/>
      <w:r w:rsidRPr="002600B5">
        <w:rPr>
          <w:rFonts w:eastAsia="Arial Unicode MS" w:cs="Times New Roman"/>
          <w:kern w:val="1"/>
          <w:szCs w:val="24"/>
          <w:lang w:eastAsia="hi-IN" w:bidi="hi-IN"/>
        </w:rPr>
        <w:t xml:space="preserve"> позволит снизить потери воды, ликвидировать дефицит воды питьевого качества во всех районах города и расширить зону обслуживания при жилищном строительстве.</w:t>
      </w:r>
    </w:p>
    <w:p w:rsidR="00602824" w:rsidRPr="002600B5" w:rsidRDefault="00602824" w:rsidP="00602824">
      <w:pPr>
        <w:suppressAutoHyphens/>
        <w:ind w:firstLine="567"/>
        <w:rPr>
          <w:rFonts w:eastAsia="Calibri" w:cs="Times New Roman"/>
          <w:szCs w:val="24"/>
        </w:rPr>
      </w:pPr>
      <w:r w:rsidRPr="002600B5">
        <w:rPr>
          <w:rFonts w:eastAsia="Arial Unicode MS" w:cs="Times New Roman"/>
          <w:szCs w:val="24"/>
        </w:rPr>
        <w:lastRenderedPageBreak/>
        <w:t>С целью снижения вероятности возникновения аварий и утечек на сетях водопровода и для уменьшения объемов потерь воды следует выполнять своевременную замену тех участков трубопроводов, которые в этом нуждаются.</w:t>
      </w:r>
    </w:p>
    <w:p w:rsidR="00602824" w:rsidRPr="002600B5" w:rsidRDefault="00602824" w:rsidP="00602824">
      <w:pPr>
        <w:widowControl w:val="0"/>
        <w:suppressAutoHyphens/>
        <w:autoSpaceDE w:val="0"/>
        <w:ind w:firstLine="567"/>
        <w:textAlignment w:val="baseline"/>
        <w:rPr>
          <w:rFonts w:eastAsia="Arial Unicode MS" w:cs="Times New Roman"/>
          <w:kern w:val="1"/>
          <w:szCs w:val="24"/>
          <w:lang w:eastAsia="hi-IN" w:bidi="hi-IN"/>
        </w:rPr>
      </w:pPr>
      <w:r w:rsidRPr="002600B5">
        <w:rPr>
          <w:rFonts w:eastAsia="Arial Unicode MS" w:cs="Times New Roman"/>
          <w:kern w:val="1"/>
          <w:szCs w:val="24"/>
          <w:lang w:eastAsia="hi-IN" w:bidi="hi-IN"/>
        </w:rPr>
        <w:t xml:space="preserve">При перекладке или строительстве новых трубопроводов применяются полиэтиленовые трубы. Современные материалы трубопроводов имеют значительно больший срок службы и более качественные технические и эксплуатационные характеристики. </w:t>
      </w:r>
    </w:p>
    <w:p w:rsidR="00602824" w:rsidRPr="002600B5" w:rsidRDefault="00602824" w:rsidP="00602824">
      <w:pPr>
        <w:widowControl w:val="0"/>
        <w:suppressAutoHyphens/>
        <w:autoSpaceDE w:val="0"/>
        <w:ind w:firstLine="567"/>
        <w:textAlignment w:val="baseline"/>
        <w:rPr>
          <w:rFonts w:eastAsia="Arial Unicode MS" w:cs="Times New Roman"/>
          <w:kern w:val="1"/>
          <w:szCs w:val="24"/>
          <w:lang w:eastAsia="hi-IN" w:bidi="hi-IN"/>
        </w:rPr>
      </w:pPr>
      <w:r w:rsidRPr="002600B5">
        <w:rPr>
          <w:rFonts w:eastAsia="Arial Unicode MS" w:cs="Times New Roman"/>
          <w:kern w:val="1"/>
          <w:szCs w:val="24"/>
          <w:lang w:eastAsia="hi-IN" w:bidi="hi-IN"/>
        </w:rPr>
        <w:t>Для сокращения и устранения непроизводительных затрат и потерь воды ежемесячно нужно проводить анализ структуры, определять величину потерь воды в системах водоснабжения, оценивать объемы полезного водопотребления, и устанавливать плановую величину объективно неустранимых потерь воды. Важно отметить, что наибольшую сложность при выявлении аварийности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w:t>
      </w:r>
    </w:p>
    <w:p w:rsidR="00602824" w:rsidRPr="002600B5" w:rsidRDefault="00602824" w:rsidP="00602824">
      <w:pPr>
        <w:widowControl w:val="0"/>
        <w:suppressAutoHyphens/>
        <w:autoSpaceDE w:val="0"/>
        <w:ind w:firstLine="567"/>
        <w:textAlignment w:val="baseline"/>
        <w:rPr>
          <w:rFonts w:eastAsia="Arial Unicode MS" w:cs="Times New Roman"/>
          <w:kern w:val="1"/>
          <w:position w:val="2"/>
          <w:szCs w:val="24"/>
          <w:lang w:eastAsia="hi-IN" w:bidi="hi-IN"/>
        </w:rPr>
      </w:pPr>
      <w:r w:rsidRPr="002600B5">
        <w:rPr>
          <w:rFonts w:eastAsia="Arial Unicode MS" w:cs="Times New Roman"/>
          <w:kern w:val="1"/>
          <w:position w:val="2"/>
          <w:szCs w:val="24"/>
          <w:lang w:eastAsia="hi-IN" w:bidi="hi-IN"/>
        </w:rPr>
        <w:t>Кроме того, на потери и утечки оказывает значительное влияние стабильное давление, не превышающее нормативных величин, необходимых для обеспечения абонентов услугой в полном объеме.</w:t>
      </w:r>
    </w:p>
    <w:p w:rsidR="005B7281" w:rsidRPr="005B7281" w:rsidRDefault="005B7281" w:rsidP="005B7281">
      <w:pPr>
        <w:suppressAutoHyphens/>
        <w:ind w:firstLine="709"/>
        <w:rPr>
          <w:rFonts w:eastAsia="Calibri" w:cs="Times New Roman"/>
          <w:szCs w:val="24"/>
        </w:rPr>
      </w:pPr>
    </w:p>
    <w:p w:rsidR="005B7281" w:rsidRPr="005B7281" w:rsidRDefault="005B7281" w:rsidP="005B7281">
      <w:pPr>
        <w:widowControl w:val="0"/>
        <w:suppressAutoHyphens/>
        <w:autoSpaceDE w:val="0"/>
        <w:ind w:firstLine="709"/>
        <w:jc w:val="center"/>
        <w:textAlignment w:val="baseline"/>
        <w:rPr>
          <w:rFonts w:eastAsia="Arial Unicode MS" w:cs="Times New Roman"/>
          <w:kern w:val="1"/>
          <w:szCs w:val="24"/>
          <w:lang w:eastAsia="hi-IN" w:bidi="hi-IN"/>
        </w:rPr>
      </w:pPr>
      <w:r w:rsidRPr="005B7281">
        <w:rPr>
          <w:rFonts w:eastAsia="Arial Unicode MS" w:cs="Times New Roman"/>
          <w:kern w:val="1"/>
          <w:szCs w:val="24"/>
          <w:lang w:eastAsia="hi-IN" w:bidi="hi-IN"/>
        </w:rPr>
        <w:t>Прогнозный баланс потерь воды при её транспортировке</w:t>
      </w:r>
    </w:p>
    <w:p w:rsidR="009130CB" w:rsidRPr="00B47802" w:rsidRDefault="009130CB" w:rsidP="009130CB">
      <w:pPr>
        <w:pStyle w:val="aff0"/>
        <w:numPr>
          <w:ilvl w:val="0"/>
          <w:numId w:val="27"/>
        </w:numPr>
        <w:jc w:val="right"/>
        <w:rPr>
          <w:b w:val="0"/>
        </w:rPr>
      </w:pPr>
      <w:r w:rsidRPr="00B47802">
        <w:rPr>
          <w:b w:val="0"/>
        </w:rPr>
        <w:t xml:space="preserve">Таблица </w:t>
      </w:r>
      <w:r>
        <w:rPr>
          <w:b w:val="0"/>
        </w:rPr>
        <w:t>3.12.1</w:t>
      </w:r>
    </w:p>
    <w:tbl>
      <w:tblPr>
        <w:tblW w:w="8809" w:type="dxa"/>
        <w:tblInd w:w="392" w:type="dxa"/>
        <w:tblLayout w:type="fixed"/>
        <w:tblLook w:val="04A0" w:firstRow="1" w:lastRow="0" w:firstColumn="1" w:lastColumn="0" w:noHBand="0" w:noVBand="1"/>
      </w:tblPr>
      <w:tblGrid>
        <w:gridCol w:w="586"/>
        <w:gridCol w:w="2816"/>
        <w:gridCol w:w="1862"/>
        <w:gridCol w:w="1560"/>
        <w:gridCol w:w="1985"/>
      </w:tblGrid>
      <w:tr w:rsidR="005B7281" w:rsidRPr="005B7281" w:rsidTr="000A4FE4">
        <w:trPr>
          <w:trHeight w:val="9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281" w:rsidRPr="005B7281" w:rsidRDefault="005B7281" w:rsidP="005B7281">
            <w:pPr>
              <w:suppressAutoHyphens/>
              <w:jc w:val="center"/>
              <w:rPr>
                <w:rFonts w:eastAsia="Times New Roman" w:cs="Times New Roman"/>
                <w:color w:val="000000"/>
                <w:szCs w:val="24"/>
                <w:lang w:eastAsia="ru-RU"/>
              </w:rPr>
            </w:pPr>
            <w:r w:rsidRPr="005B7281">
              <w:rPr>
                <w:rFonts w:eastAsia="Times New Roman" w:cs="Times New Roman"/>
                <w:color w:val="000000"/>
                <w:szCs w:val="24"/>
                <w:lang w:eastAsia="ru-RU"/>
              </w:rPr>
              <w:t xml:space="preserve">№ </w:t>
            </w:r>
            <w:proofErr w:type="gramStart"/>
            <w:r w:rsidRPr="005B7281">
              <w:rPr>
                <w:rFonts w:eastAsia="Times New Roman" w:cs="Times New Roman"/>
                <w:color w:val="000000"/>
                <w:szCs w:val="24"/>
                <w:lang w:eastAsia="ru-RU"/>
              </w:rPr>
              <w:t>п</w:t>
            </w:r>
            <w:proofErr w:type="gramEnd"/>
            <w:r w:rsidRPr="005B7281">
              <w:rPr>
                <w:rFonts w:eastAsia="Times New Roman" w:cs="Times New Roman"/>
                <w:color w:val="000000"/>
                <w:szCs w:val="24"/>
                <w:lang w:eastAsia="ru-RU"/>
              </w:rPr>
              <w:t>/п</w:t>
            </w:r>
          </w:p>
        </w:tc>
        <w:tc>
          <w:tcPr>
            <w:tcW w:w="2816" w:type="dxa"/>
            <w:tcBorders>
              <w:top w:val="single" w:sz="4" w:space="0" w:color="auto"/>
              <w:left w:val="nil"/>
              <w:bottom w:val="single" w:sz="4" w:space="0" w:color="auto"/>
              <w:right w:val="single" w:sz="4" w:space="0" w:color="auto"/>
            </w:tcBorders>
            <w:shd w:val="clear" w:color="auto" w:fill="auto"/>
            <w:vAlign w:val="center"/>
            <w:hideMark/>
          </w:tcPr>
          <w:p w:rsidR="005B7281" w:rsidRPr="005B7281" w:rsidRDefault="005B7281" w:rsidP="005B7281">
            <w:pPr>
              <w:suppressAutoHyphens/>
              <w:jc w:val="center"/>
              <w:rPr>
                <w:rFonts w:eastAsia="Times New Roman" w:cs="Times New Roman"/>
                <w:color w:val="000000"/>
                <w:szCs w:val="24"/>
                <w:lang w:eastAsia="ru-RU"/>
              </w:rPr>
            </w:pPr>
            <w:r w:rsidRPr="005B7281">
              <w:rPr>
                <w:rFonts w:eastAsia="Times New Roman" w:cs="Times New Roman"/>
                <w:color w:val="000000"/>
                <w:szCs w:val="24"/>
                <w:lang w:eastAsia="ru-RU"/>
              </w:rPr>
              <w:t>Наименование потребителей</w:t>
            </w:r>
          </w:p>
        </w:tc>
        <w:tc>
          <w:tcPr>
            <w:tcW w:w="1862" w:type="dxa"/>
            <w:tcBorders>
              <w:top w:val="single" w:sz="4" w:space="0" w:color="auto"/>
              <w:left w:val="nil"/>
              <w:bottom w:val="nil"/>
              <w:right w:val="single" w:sz="4" w:space="0" w:color="auto"/>
            </w:tcBorders>
            <w:shd w:val="clear" w:color="auto" w:fill="auto"/>
            <w:vAlign w:val="center"/>
            <w:hideMark/>
          </w:tcPr>
          <w:p w:rsidR="005B7281" w:rsidRPr="005B7281" w:rsidRDefault="005B7281" w:rsidP="0009637D">
            <w:pPr>
              <w:suppressAutoHyphens/>
              <w:jc w:val="center"/>
              <w:rPr>
                <w:rFonts w:eastAsia="Times New Roman" w:cs="Times New Roman"/>
                <w:color w:val="000000"/>
                <w:szCs w:val="24"/>
                <w:lang w:eastAsia="ru-RU"/>
              </w:rPr>
            </w:pPr>
            <w:r w:rsidRPr="005B7281">
              <w:rPr>
                <w:rFonts w:eastAsia="Times New Roman" w:cs="Times New Roman"/>
                <w:color w:val="000000"/>
                <w:szCs w:val="24"/>
                <w:lang w:eastAsia="ru-RU"/>
              </w:rPr>
              <w:t>Объём водоснабжения,</w:t>
            </w:r>
            <w:r w:rsidRPr="005B7281">
              <w:rPr>
                <w:rFonts w:eastAsia="Times New Roman" w:cs="Times New Roman"/>
                <w:color w:val="000000"/>
                <w:szCs w:val="24"/>
                <w:lang w:eastAsia="ru-RU"/>
              </w:rPr>
              <w:br/>
              <w:t>м</w:t>
            </w:r>
            <w:r w:rsidRPr="005B7281">
              <w:rPr>
                <w:rFonts w:eastAsia="Times New Roman" w:cs="Times New Roman"/>
                <w:color w:val="000000"/>
                <w:szCs w:val="24"/>
                <w:vertAlign w:val="superscript"/>
                <w:lang w:eastAsia="ru-RU"/>
              </w:rPr>
              <w:t>3</w:t>
            </w:r>
            <w:r w:rsidRPr="005B7281">
              <w:rPr>
                <w:rFonts w:eastAsia="Times New Roman" w:cs="Times New Roman"/>
                <w:color w:val="000000"/>
                <w:szCs w:val="24"/>
                <w:lang w:eastAsia="ru-RU"/>
              </w:rPr>
              <w:t>/год</w:t>
            </w:r>
          </w:p>
        </w:tc>
        <w:tc>
          <w:tcPr>
            <w:tcW w:w="1560" w:type="dxa"/>
            <w:tcBorders>
              <w:top w:val="single" w:sz="4" w:space="0" w:color="auto"/>
              <w:left w:val="nil"/>
              <w:bottom w:val="nil"/>
              <w:right w:val="single" w:sz="4" w:space="0" w:color="auto"/>
            </w:tcBorders>
            <w:shd w:val="clear" w:color="auto" w:fill="auto"/>
            <w:vAlign w:val="center"/>
            <w:hideMark/>
          </w:tcPr>
          <w:p w:rsidR="005B7281" w:rsidRPr="005B7281" w:rsidRDefault="005B7281" w:rsidP="005B7281">
            <w:pPr>
              <w:suppressAutoHyphens/>
              <w:jc w:val="center"/>
              <w:rPr>
                <w:rFonts w:eastAsia="Times New Roman" w:cs="Times New Roman"/>
                <w:color w:val="000000"/>
                <w:szCs w:val="24"/>
                <w:lang w:eastAsia="ru-RU"/>
              </w:rPr>
            </w:pPr>
            <w:r w:rsidRPr="005B7281">
              <w:rPr>
                <w:rFonts w:eastAsia="Times New Roman" w:cs="Times New Roman"/>
                <w:color w:val="000000"/>
                <w:szCs w:val="24"/>
                <w:lang w:eastAsia="ru-RU"/>
              </w:rPr>
              <w:t>Потери в сетях,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B7281" w:rsidRPr="005B7281" w:rsidRDefault="005B7281" w:rsidP="0009637D">
            <w:pPr>
              <w:suppressAutoHyphens/>
              <w:jc w:val="center"/>
              <w:rPr>
                <w:rFonts w:eastAsia="Times New Roman" w:cs="Times New Roman"/>
                <w:color w:val="000000"/>
                <w:szCs w:val="24"/>
                <w:lang w:eastAsia="ru-RU"/>
              </w:rPr>
            </w:pPr>
            <w:r w:rsidRPr="005B7281">
              <w:rPr>
                <w:rFonts w:eastAsia="Times New Roman" w:cs="Times New Roman"/>
                <w:color w:val="000000"/>
                <w:szCs w:val="24"/>
                <w:lang w:eastAsia="ru-RU"/>
              </w:rPr>
              <w:t>Объём потерь,</w:t>
            </w:r>
            <w:r w:rsidRPr="005B7281">
              <w:rPr>
                <w:rFonts w:eastAsia="Times New Roman" w:cs="Times New Roman"/>
                <w:color w:val="000000"/>
                <w:szCs w:val="24"/>
                <w:lang w:eastAsia="ru-RU"/>
              </w:rPr>
              <w:br/>
              <w:t>м</w:t>
            </w:r>
            <w:r w:rsidRPr="005B7281">
              <w:rPr>
                <w:rFonts w:eastAsia="Times New Roman" w:cs="Times New Roman"/>
                <w:color w:val="000000"/>
                <w:szCs w:val="24"/>
                <w:vertAlign w:val="superscript"/>
                <w:lang w:eastAsia="ru-RU"/>
              </w:rPr>
              <w:t>3</w:t>
            </w:r>
            <w:r w:rsidRPr="005B7281">
              <w:rPr>
                <w:rFonts w:eastAsia="Times New Roman" w:cs="Times New Roman"/>
                <w:color w:val="000000"/>
                <w:szCs w:val="24"/>
                <w:lang w:eastAsia="ru-RU"/>
              </w:rPr>
              <w:t>/год</w:t>
            </w:r>
          </w:p>
        </w:tc>
      </w:tr>
      <w:tr w:rsidR="005B7281" w:rsidRPr="005B7281" w:rsidTr="000A4FE4">
        <w:trPr>
          <w:trHeight w:val="420"/>
        </w:trPr>
        <w:tc>
          <w:tcPr>
            <w:tcW w:w="88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B7281" w:rsidRPr="005B7281" w:rsidRDefault="005B7281" w:rsidP="005B7281">
            <w:pPr>
              <w:suppressAutoHyphens/>
              <w:jc w:val="left"/>
              <w:rPr>
                <w:rFonts w:eastAsia="Times New Roman" w:cs="Times New Roman"/>
                <w:color w:val="000000"/>
                <w:szCs w:val="24"/>
                <w:lang w:eastAsia="ru-RU"/>
              </w:rPr>
            </w:pPr>
            <w:r>
              <w:rPr>
                <w:rFonts w:eastAsia="Times New Roman" w:cs="Times New Roman"/>
                <w:color w:val="000000"/>
                <w:szCs w:val="24"/>
                <w:lang w:eastAsia="ru-RU"/>
              </w:rPr>
              <w:t xml:space="preserve">2023 </w:t>
            </w:r>
            <w:r w:rsidRPr="005B7281">
              <w:rPr>
                <w:rFonts w:eastAsia="Times New Roman" w:cs="Times New Roman"/>
                <w:color w:val="000000"/>
                <w:szCs w:val="24"/>
                <w:lang w:eastAsia="ru-RU"/>
              </w:rPr>
              <w:t>г</w:t>
            </w:r>
            <w:r>
              <w:rPr>
                <w:rFonts w:eastAsia="Times New Roman" w:cs="Times New Roman"/>
                <w:color w:val="000000"/>
                <w:szCs w:val="24"/>
                <w:lang w:eastAsia="ru-RU"/>
              </w:rPr>
              <w:t>.</w:t>
            </w:r>
          </w:p>
        </w:tc>
      </w:tr>
      <w:tr w:rsidR="005B7281" w:rsidRPr="005B7281" w:rsidTr="00DA60E8">
        <w:trPr>
          <w:trHeight w:val="542"/>
        </w:trPr>
        <w:tc>
          <w:tcPr>
            <w:tcW w:w="586" w:type="dxa"/>
            <w:tcBorders>
              <w:top w:val="nil"/>
              <w:left w:val="single" w:sz="4" w:space="0" w:color="auto"/>
              <w:bottom w:val="single" w:sz="4" w:space="0" w:color="auto"/>
              <w:right w:val="single" w:sz="4" w:space="0" w:color="auto"/>
            </w:tcBorders>
            <w:shd w:val="clear" w:color="auto" w:fill="auto"/>
            <w:vAlign w:val="center"/>
            <w:hideMark/>
          </w:tcPr>
          <w:p w:rsidR="005B7281" w:rsidRPr="005B7281" w:rsidRDefault="005B7281" w:rsidP="005B7281">
            <w:pPr>
              <w:suppressAutoHyphens/>
              <w:jc w:val="center"/>
              <w:rPr>
                <w:rFonts w:eastAsia="Times New Roman" w:cs="Times New Roman"/>
                <w:color w:val="000000"/>
                <w:szCs w:val="24"/>
                <w:lang w:eastAsia="ru-RU"/>
              </w:rPr>
            </w:pPr>
            <w:r w:rsidRPr="005B7281">
              <w:rPr>
                <w:rFonts w:eastAsia="Times New Roman" w:cs="Times New Roman"/>
                <w:color w:val="000000"/>
                <w:szCs w:val="24"/>
                <w:lang w:eastAsia="ru-RU"/>
              </w:rPr>
              <w:t>1</w:t>
            </w:r>
          </w:p>
        </w:tc>
        <w:tc>
          <w:tcPr>
            <w:tcW w:w="2816" w:type="dxa"/>
            <w:tcBorders>
              <w:top w:val="single" w:sz="4" w:space="0" w:color="auto"/>
              <w:left w:val="nil"/>
              <w:bottom w:val="single" w:sz="4" w:space="0" w:color="auto"/>
              <w:right w:val="single" w:sz="4" w:space="0" w:color="auto"/>
            </w:tcBorders>
            <w:shd w:val="clear" w:color="auto" w:fill="auto"/>
            <w:vAlign w:val="center"/>
            <w:hideMark/>
          </w:tcPr>
          <w:p w:rsidR="005B7281" w:rsidRPr="005B7281" w:rsidRDefault="00DA60E8" w:rsidP="006700ED">
            <w:pPr>
              <w:suppressAutoHyphens/>
              <w:jc w:val="left"/>
              <w:rPr>
                <w:rFonts w:eastAsia="Times New Roman" w:cs="Times New Roman"/>
                <w:color w:val="000000"/>
                <w:szCs w:val="24"/>
                <w:lang w:eastAsia="ru-RU"/>
              </w:rPr>
            </w:pPr>
            <w:r>
              <w:rPr>
                <w:rFonts w:eastAsia="Times New Roman" w:cs="Times New Roman"/>
                <w:color w:val="000000"/>
                <w:szCs w:val="24"/>
                <w:lang w:eastAsia="ru-RU"/>
              </w:rPr>
              <w:t xml:space="preserve">г. Шарыпово </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281" w:rsidRPr="005B7281" w:rsidRDefault="0058196B" w:rsidP="005B7281">
            <w:pPr>
              <w:jc w:val="center"/>
              <w:rPr>
                <w:rFonts w:eastAsia="Calibri" w:cs="Times New Roman"/>
                <w:color w:val="000000"/>
                <w:szCs w:val="24"/>
              </w:rPr>
            </w:pPr>
            <w:r>
              <w:rPr>
                <w:rFonts w:eastAsia="Arial Unicode MS" w:cs="Times New Roman"/>
                <w:kern w:val="1"/>
                <w:szCs w:val="24"/>
                <w:lang w:eastAsia="hi-IN" w:bidi="hi-IN"/>
              </w:rPr>
              <w:t>3564890,78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281" w:rsidRPr="005B7281" w:rsidRDefault="002600B5" w:rsidP="005B7281">
            <w:pPr>
              <w:suppressAutoHyphens/>
              <w:jc w:val="center"/>
              <w:rPr>
                <w:rFonts w:eastAsia="Times New Roman" w:cs="Times New Roman"/>
                <w:color w:val="000000"/>
                <w:szCs w:val="24"/>
                <w:lang w:eastAsia="ru-RU"/>
              </w:rPr>
            </w:pPr>
            <w:r>
              <w:rPr>
                <w:rFonts w:eastAsia="Times New Roman" w:cs="Times New Roman"/>
                <w:color w:val="000000"/>
                <w:szCs w:val="24"/>
                <w:lang w:eastAsia="ru-RU"/>
              </w:rPr>
              <w:t>10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B7281" w:rsidRPr="005B7281" w:rsidRDefault="0058196B" w:rsidP="005B7281">
            <w:pPr>
              <w:jc w:val="center"/>
              <w:rPr>
                <w:rFonts w:eastAsia="Calibri" w:cs="Times New Roman"/>
                <w:color w:val="000000"/>
                <w:szCs w:val="28"/>
              </w:rPr>
            </w:pPr>
            <w:r>
              <w:rPr>
                <w:rFonts w:eastAsia="Calibri" w:cs="Times New Roman"/>
                <w:color w:val="000000"/>
                <w:szCs w:val="28"/>
              </w:rPr>
              <w:t>356489</w:t>
            </w:r>
            <w:r w:rsidR="002600B5">
              <w:rPr>
                <w:rFonts w:eastAsia="Calibri" w:cs="Times New Roman"/>
                <w:color w:val="000000"/>
                <w:szCs w:val="28"/>
              </w:rPr>
              <w:t>,0</w:t>
            </w:r>
          </w:p>
        </w:tc>
      </w:tr>
      <w:tr w:rsidR="00DA60E8" w:rsidRPr="005B7281" w:rsidTr="00DA60E8">
        <w:trPr>
          <w:trHeight w:val="54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DA60E8" w:rsidRPr="005B7281" w:rsidRDefault="00DA60E8" w:rsidP="005B7281">
            <w:pPr>
              <w:suppressAutoHyphens/>
              <w:jc w:val="center"/>
              <w:rPr>
                <w:rFonts w:eastAsia="Times New Roman" w:cs="Times New Roman"/>
                <w:color w:val="000000"/>
                <w:szCs w:val="24"/>
                <w:lang w:eastAsia="ru-RU"/>
              </w:rPr>
            </w:pPr>
            <w:r>
              <w:rPr>
                <w:rFonts w:eastAsia="Times New Roman" w:cs="Times New Roman"/>
                <w:color w:val="000000"/>
                <w:szCs w:val="24"/>
                <w:lang w:eastAsia="ru-RU"/>
              </w:rPr>
              <w:t>2</w:t>
            </w:r>
          </w:p>
        </w:tc>
        <w:tc>
          <w:tcPr>
            <w:tcW w:w="2816" w:type="dxa"/>
            <w:tcBorders>
              <w:top w:val="single" w:sz="4" w:space="0" w:color="auto"/>
              <w:left w:val="nil"/>
              <w:bottom w:val="single" w:sz="4" w:space="0" w:color="auto"/>
              <w:right w:val="single" w:sz="4" w:space="0" w:color="auto"/>
            </w:tcBorders>
            <w:shd w:val="clear" w:color="auto" w:fill="auto"/>
            <w:vAlign w:val="center"/>
          </w:tcPr>
          <w:p w:rsidR="00DA60E8" w:rsidRDefault="00DA60E8" w:rsidP="006700ED">
            <w:pPr>
              <w:suppressAutoHyphens/>
              <w:jc w:val="left"/>
              <w:rPr>
                <w:rFonts w:eastAsia="Times New Roman" w:cs="Times New Roman"/>
                <w:color w:val="000000"/>
                <w:szCs w:val="24"/>
                <w:lang w:eastAsia="ru-RU"/>
              </w:rPr>
            </w:pPr>
            <w:r>
              <w:rPr>
                <w:rFonts w:eastAsia="Times New Roman" w:cs="Times New Roman"/>
                <w:color w:val="000000"/>
                <w:szCs w:val="24"/>
                <w:lang w:eastAsia="ru-RU"/>
              </w:rPr>
              <w:t xml:space="preserve">Дубинино </w:t>
            </w:r>
          </w:p>
        </w:tc>
        <w:tc>
          <w:tcPr>
            <w:tcW w:w="1862" w:type="dxa"/>
            <w:tcBorders>
              <w:top w:val="nil"/>
              <w:left w:val="single" w:sz="4" w:space="0" w:color="auto"/>
              <w:bottom w:val="single" w:sz="4" w:space="0" w:color="auto"/>
              <w:right w:val="single" w:sz="4" w:space="0" w:color="auto"/>
            </w:tcBorders>
            <w:shd w:val="clear" w:color="auto" w:fill="auto"/>
            <w:vAlign w:val="center"/>
          </w:tcPr>
          <w:p w:rsidR="00DA60E8" w:rsidRPr="00AC62CE" w:rsidRDefault="00753DFF" w:rsidP="005B7281">
            <w:pPr>
              <w:jc w:val="center"/>
              <w:rPr>
                <w:rFonts w:eastAsia="Arial Unicode MS" w:cs="Times New Roman"/>
                <w:kern w:val="1"/>
                <w:szCs w:val="24"/>
                <w:lang w:eastAsia="hi-IN" w:bidi="hi-IN"/>
              </w:rPr>
            </w:pPr>
            <w:r>
              <w:rPr>
                <w:rFonts w:eastAsia="Arial Unicode MS" w:cs="Times New Roman"/>
                <w:kern w:val="1"/>
                <w:szCs w:val="24"/>
                <w:lang w:eastAsia="hi-IN" w:bidi="hi-IN"/>
              </w:rPr>
              <w:t>274806,0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60E8" w:rsidRPr="00AC62CE" w:rsidRDefault="00BA4100" w:rsidP="005B7281">
            <w:pPr>
              <w:suppressAutoHyphens/>
              <w:jc w:val="center"/>
              <w:rPr>
                <w:rFonts w:eastAsia="Times New Roman" w:cs="Times New Roman"/>
                <w:szCs w:val="24"/>
                <w:lang w:eastAsia="ru-RU"/>
              </w:rPr>
            </w:pPr>
            <w:r w:rsidRPr="00AC62CE">
              <w:rPr>
                <w:rFonts w:eastAsia="Times New Roman" w:cs="Times New Roman"/>
                <w:szCs w:val="24"/>
                <w:lang w:eastAsia="ru-RU"/>
              </w:rPr>
              <w:t>1</w:t>
            </w:r>
            <w:r w:rsidR="00DA60E8" w:rsidRPr="00AC62CE">
              <w:rPr>
                <w:rFonts w:eastAsia="Times New Roman" w:cs="Times New Roman"/>
                <w:szCs w:val="24"/>
                <w:lang w:eastAsia="ru-RU"/>
              </w:rPr>
              <w:t>0</w:t>
            </w:r>
          </w:p>
        </w:tc>
        <w:tc>
          <w:tcPr>
            <w:tcW w:w="1985" w:type="dxa"/>
            <w:tcBorders>
              <w:top w:val="nil"/>
              <w:left w:val="nil"/>
              <w:bottom w:val="single" w:sz="4" w:space="0" w:color="auto"/>
              <w:right w:val="single" w:sz="4" w:space="0" w:color="auto"/>
            </w:tcBorders>
            <w:shd w:val="clear" w:color="auto" w:fill="auto"/>
            <w:vAlign w:val="center"/>
          </w:tcPr>
          <w:p w:rsidR="00DA60E8" w:rsidRPr="00AC62CE" w:rsidRDefault="00753DFF" w:rsidP="005B7281">
            <w:pPr>
              <w:jc w:val="center"/>
              <w:rPr>
                <w:rFonts w:eastAsia="Calibri" w:cs="Times New Roman"/>
                <w:szCs w:val="28"/>
              </w:rPr>
            </w:pPr>
            <w:r>
              <w:rPr>
                <w:rFonts w:eastAsia="Calibri" w:cs="Times New Roman"/>
                <w:szCs w:val="28"/>
              </w:rPr>
              <w:t>27480,6</w:t>
            </w:r>
          </w:p>
        </w:tc>
      </w:tr>
    </w:tbl>
    <w:p w:rsidR="00E24821" w:rsidRDefault="006C17F1" w:rsidP="006C17F1">
      <w:pPr>
        <w:pStyle w:val="20"/>
      </w:pPr>
      <w:bookmarkStart w:id="32" w:name="_Toc381365222"/>
      <w:r w:rsidRPr="00FC47E4">
        <w:t xml:space="preserve">Перспективные </w:t>
      </w:r>
      <w:r w:rsidR="00FC47E4" w:rsidRPr="00FC47E4">
        <w:t>балансы водоснабжения</w:t>
      </w:r>
      <w:bookmarkEnd w:id="32"/>
    </w:p>
    <w:p w:rsidR="00734B22" w:rsidRDefault="00734B22" w:rsidP="00734B22">
      <w:pPr>
        <w:jc w:val="center"/>
        <w:rPr>
          <w:rFonts w:eastAsia="Arial Unicode MS" w:cs="Times New Roman"/>
          <w:kern w:val="1"/>
          <w:szCs w:val="24"/>
          <w:lang w:eastAsia="hi-IN" w:bidi="hi-IN"/>
        </w:rPr>
      </w:pPr>
      <w:r>
        <w:rPr>
          <w:rFonts w:eastAsia="Calibri" w:cs="Times New Roman"/>
          <w:bCs/>
          <w:szCs w:val="24"/>
        </w:rPr>
        <w:t xml:space="preserve">Перспективный баланс </w:t>
      </w:r>
      <w:r w:rsidRPr="006F03B8">
        <w:rPr>
          <w:rFonts w:eastAsia="Calibri" w:cs="Times New Roman"/>
          <w:bCs/>
          <w:szCs w:val="24"/>
        </w:rPr>
        <w:t xml:space="preserve">на </w:t>
      </w:r>
      <w:r>
        <w:rPr>
          <w:rFonts w:eastAsia="Calibri" w:cs="Times New Roman"/>
          <w:bCs/>
          <w:szCs w:val="24"/>
        </w:rPr>
        <w:t>20</w:t>
      </w:r>
      <w:r w:rsidR="00FA6BFD">
        <w:rPr>
          <w:rFonts w:eastAsia="Calibri" w:cs="Times New Roman"/>
          <w:bCs/>
          <w:szCs w:val="24"/>
        </w:rPr>
        <w:t>2</w:t>
      </w:r>
      <w:r w:rsidR="00E2148C">
        <w:rPr>
          <w:rFonts w:eastAsia="Calibri" w:cs="Times New Roman"/>
          <w:bCs/>
          <w:szCs w:val="24"/>
        </w:rPr>
        <w:t xml:space="preserve">3 </w:t>
      </w:r>
      <w:r w:rsidRPr="006F03B8">
        <w:rPr>
          <w:rFonts w:eastAsia="Calibri" w:cs="Times New Roman"/>
          <w:bCs/>
          <w:szCs w:val="24"/>
        </w:rPr>
        <w:t>г</w:t>
      </w:r>
      <w:r>
        <w:rPr>
          <w:rFonts w:eastAsia="Calibri" w:cs="Times New Roman"/>
          <w:bCs/>
          <w:szCs w:val="24"/>
        </w:rPr>
        <w:t>.</w:t>
      </w:r>
      <w:r w:rsidR="009130CB">
        <w:rPr>
          <w:rFonts w:eastAsia="Calibri" w:cs="Times New Roman"/>
          <w:bCs/>
          <w:szCs w:val="24"/>
        </w:rPr>
        <w:t xml:space="preserve"> для </w:t>
      </w:r>
      <w:r>
        <w:rPr>
          <w:rFonts w:eastAsia="Calibri" w:cs="Times New Roman"/>
          <w:bCs/>
          <w:szCs w:val="24"/>
        </w:rPr>
        <w:t xml:space="preserve"> г. Шарыпово </w:t>
      </w:r>
    </w:p>
    <w:p w:rsidR="009130CB" w:rsidRPr="00B47802" w:rsidRDefault="009130CB" w:rsidP="009130CB">
      <w:pPr>
        <w:pStyle w:val="aff0"/>
        <w:numPr>
          <w:ilvl w:val="0"/>
          <w:numId w:val="32"/>
        </w:numPr>
        <w:jc w:val="right"/>
        <w:rPr>
          <w:b w:val="0"/>
        </w:rPr>
      </w:pPr>
      <w:r w:rsidRPr="00B47802">
        <w:rPr>
          <w:b w:val="0"/>
        </w:rPr>
        <w:t xml:space="preserve">Таблица </w:t>
      </w:r>
      <w:r>
        <w:rPr>
          <w:b w:val="0"/>
        </w:rPr>
        <w:t>3.13.1</w:t>
      </w:r>
    </w:p>
    <w:tbl>
      <w:tblPr>
        <w:tblStyle w:val="af1"/>
        <w:tblW w:w="0" w:type="auto"/>
        <w:jc w:val="center"/>
        <w:tblInd w:w="250" w:type="dxa"/>
        <w:tblLook w:val="04A0" w:firstRow="1" w:lastRow="0" w:firstColumn="1" w:lastColumn="0" w:noHBand="0" w:noVBand="1"/>
      </w:tblPr>
      <w:tblGrid>
        <w:gridCol w:w="566"/>
        <w:gridCol w:w="2934"/>
        <w:gridCol w:w="986"/>
        <w:gridCol w:w="1356"/>
        <w:gridCol w:w="1302"/>
      </w:tblGrid>
      <w:tr w:rsidR="00AC62CE" w:rsidTr="00AC62CE">
        <w:trPr>
          <w:jc w:val="center"/>
        </w:trPr>
        <w:tc>
          <w:tcPr>
            <w:tcW w:w="566" w:type="dxa"/>
            <w:vMerge w:val="restart"/>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sidRPr="00C0142E">
              <w:rPr>
                <w:rFonts w:eastAsia="Calibri" w:cs="Times New Roman"/>
                <w:szCs w:val="24"/>
              </w:rPr>
              <w:t xml:space="preserve">№ </w:t>
            </w:r>
            <w:proofErr w:type="gramStart"/>
            <w:r w:rsidRPr="00C0142E">
              <w:rPr>
                <w:rFonts w:eastAsia="Calibri" w:cs="Times New Roman"/>
                <w:szCs w:val="24"/>
              </w:rPr>
              <w:t>п</w:t>
            </w:r>
            <w:proofErr w:type="gramEnd"/>
            <w:r w:rsidRPr="00C0142E">
              <w:rPr>
                <w:rFonts w:eastAsia="Calibri" w:cs="Times New Roman"/>
                <w:szCs w:val="24"/>
              </w:rPr>
              <w:t>/п</w:t>
            </w:r>
          </w:p>
        </w:tc>
        <w:tc>
          <w:tcPr>
            <w:tcW w:w="2934" w:type="dxa"/>
            <w:vMerge w:val="restart"/>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 xml:space="preserve">Наименование потребителей </w:t>
            </w:r>
          </w:p>
        </w:tc>
        <w:tc>
          <w:tcPr>
            <w:tcW w:w="986" w:type="dxa"/>
            <w:vMerge w:val="restart"/>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Норма л/</w:t>
            </w:r>
            <w:proofErr w:type="spellStart"/>
            <w:r>
              <w:rPr>
                <w:rFonts w:eastAsia="Arial Unicode MS" w:cs="Times New Roman"/>
                <w:kern w:val="1"/>
                <w:szCs w:val="24"/>
                <w:lang w:eastAsia="hi-IN" w:bidi="hi-IN"/>
              </w:rPr>
              <w:t>сут</w:t>
            </w:r>
            <w:proofErr w:type="spellEnd"/>
            <w:r>
              <w:rPr>
                <w:rFonts w:eastAsia="Arial Unicode MS" w:cs="Times New Roman"/>
                <w:kern w:val="1"/>
                <w:szCs w:val="24"/>
                <w:lang w:eastAsia="hi-IN" w:bidi="hi-IN"/>
              </w:rPr>
              <w:t xml:space="preserve">. </w:t>
            </w:r>
            <w:proofErr w:type="gramStart"/>
            <w:r>
              <w:rPr>
                <w:rFonts w:eastAsia="Arial Unicode MS" w:cs="Times New Roman"/>
                <w:kern w:val="1"/>
                <w:szCs w:val="24"/>
                <w:lang w:eastAsia="hi-IN" w:bidi="hi-IN"/>
              </w:rPr>
              <w:t>на</w:t>
            </w:r>
            <w:proofErr w:type="gramEnd"/>
            <w:r>
              <w:rPr>
                <w:rFonts w:eastAsia="Arial Unicode MS" w:cs="Times New Roman"/>
                <w:kern w:val="1"/>
                <w:szCs w:val="24"/>
                <w:lang w:eastAsia="hi-IN" w:bidi="hi-IN"/>
              </w:rPr>
              <w:t xml:space="preserve"> чел.</w:t>
            </w:r>
          </w:p>
        </w:tc>
        <w:tc>
          <w:tcPr>
            <w:tcW w:w="2658" w:type="dxa"/>
            <w:gridSpan w:val="2"/>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На 2023 г.</w:t>
            </w:r>
          </w:p>
        </w:tc>
      </w:tr>
      <w:tr w:rsidR="00AC62CE" w:rsidTr="00AC62CE">
        <w:trPr>
          <w:jc w:val="center"/>
        </w:trPr>
        <w:tc>
          <w:tcPr>
            <w:tcW w:w="566" w:type="dxa"/>
            <w:vMerge/>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2934" w:type="dxa"/>
            <w:vMerge/>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986" w:type="dxa"/>
            <w:vMerge/>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1356" w:type="dxa"/>
            <w:vAlign w:val="center"/>
          </w:tcPr>
          <w:p w:rsidR="00AC62CE" w:rsidRPr="00113C3B" w:rsidRDefault="00AC62CE" w:rsidP="00F16767">
            <w:pPr>
              <w:jc w:val="center"/>
              <w:rPr>
                <w:rFonts w:eastAsia="Times New Roman"/>
                <w:color w:val="000000"/>
                <w:szCs w:val="24"/>
                <w:lang w:eastAsia="ru-RU"/>
              </w:rPr>
            </w:pPr>
            <w:r w:rsidRPr="00113C3B">
              <w:rPr>
                <w:rFonts w:eastAsia="Times New Roman"/>
                <w:color w:val="000000"/>
                <w:szCs w:val="24"/>
                <w:lang w:eastAsia="ru-RU"/>
              </w:rPr>
              <w:t>м</w:t>
            </w:r>
            <w:r w:rsidRPr="00113C3B">
              <w:rPr>
                <w:rFonts w:eastAsia="Times New Roman"/>
                <w:color w:val="000000"/>
                <w:szCs w:val="24"/>
                <w:vertAlign w:val="superscript"/>
                <w:lang w:eastAsia="ru-RU"/>
              </w:rPr>
              <w:t>3</w:t>
            </w:r>
            <w:r w:rsidRPr="00113C3B">
              <w:rPr>
                <w:rFonts w:eastAsia="Times New Roman"/>
                <w:color w:val="000000"/>
                <w:szCs w:val="24"/>
                <w:lang w:eastAsia="ru-RU"/>
              </w:rPr>
              <w:t>/год</w:t>
            </w:r>
          </w:p>
        </w:tc>
        <w:tc>
          <w:tcPr>
            <w:tcW w:w="1302" w:type="dxa"/>
            <w:vAlign w:val="center"/>
          </w:tcPr>
          <w:p w:rsidR="00AC62CE" w:rsidRPr="00113C3B" w:rsidRDefault="00AC62CE" w:rsidP="00F16767">
            <w:pPr>
              <w:jc w:val="center"/>
              <w:rPr>
                <w:rFonts w:eastAsia="Times New Roman"/>
                <w:color w:val="000000"/>
                <w:szCs w:val="24"/>
                <w:lang w:eastAsia="ru-RU"/>
              </w:rPr>
            </w:pPr>
            <w:r w:rsidRPr="00113C3B">
              <w:rPr>
                <w:rFonts w:eastAsia="Times New Roman"/>
                <w:color w:val="000000"/>
                <w:szCs w:val="24"/>
                <w:lang w:eastAsia="ru-RU"/>
              </w:rPr>
              <w:t>м</w:t>
            </w:r>
            <w:r w:rsidRPr="00113C3B">
              <w:rPr>
                <w:rFonts w:eastAsia="Times New Roman"/>
                <w:color w:val="000000"/>
                <w:szCs w:val="24"/>
                <w:vertAlign w:val="superscript"/>
                <w:lang w:eastAsia="ru-RU"/>
              </w:rPr>
              <w:t>3</w:t>
            </w:r>
            <w:r>
              <w:rPr>
                <w:rFonts w:eastAsia="Times New Roman"/>
                <w:color w:val="000000"/>
                <w:szCs w:val="24"/>
                <w:lang w:eastAsia="ru-RU"/>
              </w:rPr>
              <w:t>/</w:t>
            </w:r>
            <w:proofErr w:type="spellStart"/>
            <w:r>
              <w:rPr>
                <w:rFonts w:eastAsia="Times New Roman"/>
                <w:color w:val="000000"/>
                <w:szCs w:val="24"/>
                <w:lang w:eastAsia="ru-RU"/>
              </w:rPr>
              <w:t>сут</w:t>
            </w:r>
            <w:proofErr w:type="spellEnd"/>
          </w:p>
        </w:tc>
      </w:tr>
      <w:tr w:rsidR="00AC62CE" w:rsidTr="00AC62CE">
        <w:trPr>
          <w:jc w:val="center"/>
        </w:trPr>
        <w:tc>
          <w:tcPr>
            <w:tcW w:w="566" w:type="dxa"/>
            <w:vAlign w:val="center"/>
          </w:tcPr>
          <w:p w:rsidR="00AC62CE" w:rsidRPr="008B2EE2"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sidRPr="008B2EE2">
              <w:rPr>
                <w:rFonts w:eastAsia="Arial Unicode MS" w:cs="Times New Roman"/>
                <w:kern w:val="1"/>
                <w:szCs w:val="24"/>
                <w:lang w:eastAsia="hi-IN" w:bidi="hi-IN"/>
              </w:rPr>
              <w:t>1</w:t>
            </w:r>
          </w:p>
        </w:tc>
        <w:tc>
          <w:tcPr>
            <w:tcW w:w="2934" w:type="dxa"/>
          </w:tcPr>
          <w:p w:rsidR="00AC62CE" w:rsidRPr="008B2EE2" w:rsidRDefault="00AC62CE" w:rsidP="00F16767">
            <w:pPr>
              <w:widowControl w:val="0"/>
              <w:suppressAutoHyphens/>
              <w:autoSpaceDE w:val="0"/>
              <w:spacing w:after="120"/>
              <w:jc w:val="left"/>
              <w:textAlignment w:val="baseline"/>
              <w:rPr>
                <w:rFonts w:eastAsia="Arial Unicode MS" w:cs="Times New Roman"/>
                <w:kern w:val="1"/>
                <w:szCs w:val="24"/>
                <w:lang w:eastAsia="hi-IN" w:bidi="hi-IN"/>
              </w:rPr>
            </w:pPr>
            <w:r w:rsidRPr="008B2EE2">
              <w:rPr>
                <w:rFonts w:eastAsia="Arial Unicode MS" w:cs="Times New Roman"/>
                <w:kern w:val="1"/>
                <w:szCs w:val="24"/>
                <w:lang w:eastAsia="hi-IN" w:bidi="hi-IN"/>
              </w:rPr>
              <w:t xml:space="preserve">Население и объекты </w:t>
            </w:r>
            <w:proofErr w:type="spellStart"/>
            <w:r w:rsidRPr="008B2EE2">
              <w:rPr>
                <w:rFonts w:eastAsia="Arial Unicode MS" w:cs="Times New Roman"/>
                <w:kern w:val="1"/>
                <w:szCs w:val="24"/>
                <w:lang w:eastAsia="hi-IN" w:bidi="hi-IN"/>
              </w:rPr>
              <w:t>соцкульбыта</w:t>
            </w:r>
            <w:proofErr w:type="spellEnd"/>
            <w:r w:rsidRPr="008B2EE2">
              <w:rPr>
                <w:rFonts w:eastAsia="Arial Unicode MS" w:cs="Times New Roman"/>
                <w:kern w:val="1"/>
                <w:szCs w:val="24"/>
                <w:lang w:eastAsia="hi-IN" w:bidi="hi-IN"/>
              </w:rPr>
              <w:t>.</w:t>
            </w:r>
          </w:p>
        </w:tc>
        <w:tc>
          <w:tcPr>
            <w:tcW w:w="986" w:type="dxa"/>
            <w:vAlign w:val="center"/>
          </w:tcPr>
          <w:p w:rsidR="00AC62CE" w:rsidRPr="008B2EE2" w:rsidRDefault="00AC62CE" w:rsidP="00F16767">
            <w:pPr>
              <w:widowControl w:val="0"/>
              <w:suppressAutoHyphens/>
              <w:autoSpaceDE w:val="0"/>
              <w:jc w:val="center"/>
              <w:textAlignment w:val="baseline"/>
              <w:rPr>
                <w:rFonts w:eastAsia="Arial Unicode MS" w:cs="Times New Roman"/>
                <w:kern w:val="1"/>
                <w:szCs w:val="24"/>
                <w:lang w:eastAsia="hi-IN" w:bidi="hi-IN"/>
              </w:rPr>
            </w:pPr>
            <w:r w:rsidRPr="008B2EE2">
              <w:rPr>
                <w:rFonts w:eastAsia="Arial Unicode MS" w:cs="Times New Roman"/>
                <w:kern w:val="1"/>
                <w:szCs w:val="24"/>
                <w:lang w:eastAsia="hi-IN" w:bidi="hi-IN"/>
              </w:rPr>
              <w:t>180,</w:t>
            </w:r>
          </w:p>
          <w:p w:rsidR="00AC62CE" w:rsidRPr="008B2EE2" w:rsidRDefault="00AC62CE" w:rsidP="00F16767">
            <w:pPr>
              <w:widowControl w:val="0"/>
              <w:suppressAutoHyphens/>
              <w:autoSpaceDE w:val="0"/>
              <w:jc w:val="center"/>
              <w:textAlignment w:val="baseline"/>
              <w:rPr>
                <w:rFonts w:eastAsia="Arial Unicode MS" w:cs="Times New Roman"/>
                <w:kern w:val="1"/>
                <w:szCs w:val="24"/>
                <w:lang w:eastAsia="hi-IN" w:bidi="hi-IN"/>
              </w:rPr>
            </w:pPr>
            <w:r w:rsidRPr="008B2EE2">
              <w:rPr>
                <w:rFonts w:eastAsia="Arial Unicode MS" w:cs="Times New Roman"/>
                <w:kern w:val="1"/>
                <w:szCs w:val="24"/>
                <w:lang w:eastAsia="hi-IN" w:bidi="hi-IN"/>
              </w:rPr>
              <w:t>50</w:t>
            </w:r>
          </w:p>
        </w:tc>
        <w:tc>
          <w:tcPr>
            <w:tcW w:w="1356" w:type="dxa"/>
            <w:vAlign w:val="center"/>
          </w:tcPr>
          <w:p w:rsidR="00AC62CE" w:rsidRPr="008B2EE2"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1958731,20</w:t>
            </w:r>
          </w:p>
        </w:tc>
        <w:tc>
          <w:tcPr>
            <w:tcW w:w="1302"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5440,92</w:t>
            </w:r>
          </w:p>
        </w:tc>
      </w:tr>
      <w:tr w:rsidR="00AC62CE" w:rsidTr="00AC62CE">
        <w:trPr>
          <w:jc w:val="center"/>
        </w:trPr>
        <w:tc>
          <w:tcPr>
            <w:tcW w:w="3500" w:type="dxa"/>
            <w:gridSpan w:val="2"/>
            <w:vAlign w:val="center"/>
          </w:tcPr>
          <w:p w:rsidR="00AC62CE" w:rsidRDefault="00AC62CE" w:rsidP="00F1676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Итого</w:t>
            </w:r>
          </w:p>
        </w:tc>
        <w:tc>
          <w:tcPr>
            <w:tcW w:w="986"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1356"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1302"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p>
        </w:tc>
      </w:tr>
      <w:tr w:rsidR="00AC62CE" w:rsidTr="00AC62CE">
        <w:trPr>
          <w:jc w:val="center"/>
        </w:trPr>
        <w:tc>
          <w:tcPr>
            <w:tcW w:w="566"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3</w:t>
            </w:r>
          </w:p>
        </w:tc>
        <w:tc>
          <w:tcPr>
            <w:tcW w:w="2934" w:type="dxa"/>
          </w:tcPr>
          <w:p w:rsidR="00AC62CE" w:rsidRDefault="00AC62CE" w:rsidP="00F16767">
            <w:pPr>
              <w:widowControl w:val="0"/>
              <w:suppressAutoHyphens/>
              <w:autoSpaceDE w:val="0"/>
              <w:spacing w:after="120"/>
              <w:jc w:val="left"/>
              <w:textAlignment w:val="baseline"/>
              <w:rPr>
                <w:rFonts w:eastAsia="Arial Unicode MS" w:cs="Times New Roman"/>
                <w:kern w:val="1"/>
                <w:szCs w:val="24"/>
                <w:lang w:eastAsia="hi-IN" w:bidi="hi-IN"/>
              </w:rPr>
            </w:pPr>
            <w:r w:rsidRPr="00176585">
              <w:rPr>
                <w:rFonts w:eastAsia="Arial Unicode MS" w:cs="Times New Roman"/>
                <w:kern w:val="1"/>
                <w:szCs w:val="24"/>
                <w:lang w:eastAsia="hi-IN" w:bidi="hi-IN"/>
              </w:rPr>
              <w:t>Неучтенные расходы</w:t>
            </w:r>
            <w:r>
              <w:rPr>
                <w:rFonts w:eastAsia="Arial Unicode MS" w:cs="Times New Roman"/>
                <w:kern w:val="1"/>
                <w:szCs w:val="24"/>
                <w:lang w:eastAsia="hi-IN" w:bidi="hi-IN"/>
              </w:rPr>
              <w:t xml:space="preserve">, </w:t>
            </w:r>
            <w:r w:rsidRPr="00176585">
              <w:rPr>
                <w:rFonts w:eastAsia="Arial Unicode MS" w:cs="Times New Roman"/>
                <w:kern w:val="1"/>
                <w:szCs w:val="24"/>
                <w:lang w:eastAsia="hi-IN" w:bidi="hi-IN"/>
              </w:rPr>
              <w:t xml:space="preserve"> нужды местной промышленности</w:t>
            </w:r>
          </w:p>
        </w:tc>
        <w:tc>
          <w:tcPr>
            <w:tcW w:w="986"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sidRPr="00AC62CE">
              <w:rPr>
                <w:rFonts w:eastAsia="Arial Unicode MS" w:cs="Times New Roman"/>
                <w:kern w:val="1"/>
                <w:szCs w:val="24"/>
                <w:lang w:eastAsia="hi-IN" w:bidi="hi-IN"/>
              </w:rPr>
              <w:t>30</w:t>
            </w:r>
            <w:r>
              <w:rPr>
                <w:rFonts w:eastAsia="Arial Unicode MS" w:cs="Times New Roman"/>
                <w:kern w:val="1"/>
                <w:szCs w:val="24"/>
                <w:lang w:eastAsia="hi-IN" w:bidi="hi-IN"/>
              </w:rPr>
              <w:t>%</w:t>
            </w:r>
          </w:p>
        </w:tc>
        <w:tc>
          <w:tcPr>
            <w:tcW w:w="1356"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587619,36</w:t>
            </w:r>
          </w:p>
        </w:tc>
        <w:tc>
          <w:tcPr>
            <w:tcW w:w="1302"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1632,28</w:t>
            </w:r>
          </w:p>
        </w:tc>
      </w:tr>
      <w:tr w:rsidR="00AC62CE" w:rsidTr="00AC62CE">
        <w:trPr>
          <w:jc w:val="center"/>
        </w:trPr>
        <w:tc>
          <w:tcPr>
            <w:tcW w:w="3500" w:type="dxa"/>
            <w:gridSpan w:val="2"/>
            <w:vAlign w:val="center"/>
          </w:tcPr>
          <w:p w:rsidR="00AC62CE" w:rsidRDefault="00AC62CE" w:rsidP="00F1676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Всего</w:t>
            </w:r>
          </w:p>
        </w:tc>
        <w:tc>
          <w:tcPr>
            <w:tcW w:w="986"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1356"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2546350,56</w:t>
            </w:r>
          </w:p>
        </w:tc>
        <w:tc>
          <w:tcPr>
            <w:tcW w:w="1302"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7073,20</w:t>
            </w:r>
          </w:p>
        </w:tc>
      </w:tr>
      <w:tr w:rsidR="00AC62CE" w:rsidTr="00AC62CE">
        <w:trPr>
          <w:jc w:val="center"/>
        </w:trPr>
        <w:tc>
          <w:tcPr>
            <w:tcW w:w="566" w:type="dxa"/>
            <w:vAlign w:val="center"/>
          </w:tcPr>
          <w:p w:rsidR="00AC62CE" w:rsidRDefault="00AC62CE" w:rsidP="00F1676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4</w:t>
            </w:r>
          </w:p>
        </w:tc>
        <w:tc>
          <w:tcPr>
            <w:tcW w:w="2934" w:type="dxa"/>
            <w:vAlign w:val="center"/>
          </w:tcPr>
          <w:p w:rsidR="00AC62CE" w:rsidRDefault="00AC62CE" w:rsidP="00F1676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 xml:space="preserve">С 2020 года с учетом </w:t>
            </w:r>
            <w:r w:rsidRPr="00176585">
              <w:rPr>
                <w:rFonts w:eastAsia="Arial Unicode MS" w:cs="Times New Roman"/>
                <w:kern w:val="1"/>
                <w:szCs w:val="24"/>
                <w:lang w:eastAsia="hi-IN" w:bidi="hi-IN"/>
              </w:rPr>
              <w:t xml:space="preserve"> горяче</w:t>
            </w:r>
            <w:r>
              <w:rPr>
                <w:rFonts w:eastAsia="Arial Unicode MS" w:cs="Times New Roman"/>
                <w:kern w:val="1"/>
                <w:szCs w:val="24"/>
                <w:lang w:eastAsia="hi-IN" w:bidi="hi-IN"/>
              </w:rPr>
              <w:t>го</w:t>
            </w:r>
            <w:r w:rsidRPr="00176585">
              <w:rPr>
                <w:rFonts w:eastAsia="Arial Unicode MS" w:cs="Times New Roman"/>
                <w:kern w:val="1"/>
                <w:szCs w:val="24"/>
                <w:lang w:eastAsia="hi-IN" w:bidi="hi-IN"/>
              </w:rPr>
              <w:t xml:space="preserve"> водоснабжени</w:t>
            </w:r>
            <w:r>
              <w:rPr>
                <w:rFonts w:eastAsia="Arial Unicode MS" w:cs="Times New Roman"/>
                <w:kern w:val="1"/>
                <w:szCs w:val="24"/>
                <w:lang w:eastAsia="hi-IN" w:bidi="hi-IN"/>
              </w:rPr>
              <w:t>я</w:t>
            </w:r>
          </w:p>
        </w:tc>
        <w:tc>
          <w:tcPr>
            <w:tcW w:w="986"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1356"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3564890,78</w:t>
            </w:r>
          </w:p>
        </w:tc>
        <w:tc>
          <w:tcPr>
            <w:tcW w:w="1302" w:type="dxa"/>
            <w:vAlign w:val="center"/>
          </w:tcPr>
          <w:p w:rsidR="00AC62CE" w:rsidRDefault="00AC62CE"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9902,48</w:t>
            </w:r>
          </w:p>
        </w:tc>
      </w:tr>
    </w:tbl>
    <w:p w:rsidR="00734B22" w:rsidRDefault="00734B22" w:rsidP="00734B22">
      <w:pPr>
        <w:jc w:val="center"/>
        <w:rPr>
          <w:rFonts w:eastAsia="Calibri" w:cs="Times New Roman"/>
          <w:bCs/>
          <w:szCs w:val="24"/>
        </w:rPr>
      </w:pPr>
    </w:p>
    <w:p w:rsidR="000367DC" w:rsidRDefault="000367DC" w:rsidP="00734B22">
      <w:pPr>
        <w:jc w:val="center"/>
        <w:rPr>
          <w:rFonts w:eastAsia="Calibri" w:cs="Times New Roman"/>
          <w:bCs/>
          <w:szCs w:val="24"/>
        </w:rPr>
      </w:pPr>
    </w:p>
    <w:p w:rsidR="000367DC" w:rsidRDefault="000367DC" w:rsidP="00734B22">
      <w:pPr>
        <w:jc w:val="center"/>
        <w:rPr>
          <w:rFonts w:eastAsia="Calibri" w:cs="Times New Roman"/>
          <w:bCs/>
          <w:szCs w:val="24"/>
        </w:rPr>
      </w:pPr>
    </w:p>
    <w:p w:rsidR="000367DC" w:rsidRDefault="000367DC" w:rsidP="00734B22">
      <w:pPr>
        <w:jc w:val="center"/>
        <w:rPr>
          <w:rFonts w:eastAsia="Calibri" w:cs="Times New Roman"/>
          <w:bCs/>
          <w:szCs w:val="24"/>
        </w:rPr>
      </w:pPr>
    </w:p>
    <w:p w:rsidR="00734B22" w:rsidRDefault="00734B22" w:rsidP="00734B22">
      <w:pPr>
        <w:jc w:val="center"/>
        <w:rPr>
          <w:rFonts w:eastAsia="Arial Unicode MS" w:cs="Times New Roman"/>
          <w:kern w:val="1"/>
          <w:szCs w:val="24"/>
          <w:lang w:eastAsia="hi-IN" w:bidi="hi-IN"/>
        </w:rPr>
      </w:pPr>
      <w:r>
        <w:rPr>
          <w:rFonts w:eastAsia="Calibri" w:cs="Times New Roman"/>
          <w:bCs/>
          <w:szCs w:val="24"/>
        </w:rPr>
        <w:lastRenderedPageBreak/>
        <w:t xml:space="preserve">Перспективный баланс </w:t>
      </w:r>
      <w:r w:rsidR="00E2148C">
        <w:rPr>
          <w:rFonts w:eastAsia="Calibri" w:cs="Times New Roman"/>
          <w:bCs/>
          <w:szCs w:val="24"/>
        </w:rPr>
        <w:t xml:space="preserve">на </w:t>
      </w:r>
      <w:r>
        <w:rPr>
          <w:rFonts w:eastAsia="Calibri" w:cs="Times New Roman"/>
          <w:bCs/>
          <w:szCs w:val="24"/>
        </w:rPr>
        <w:t>20</w:t>
      </w:r>
      <w:r w:rsidR="00FA6BFD">
        <w:rPr>
          <w:rFonts w:eastAsia="Calibri" w:cs="Times New Roman"/>
          <w:bCs/>
          <w:szCs w:val="24"/>
        </w:rPr>
        <w:t>2</w:t>
      </w:r>
      <w:r w:rsidR="00E2148C">
        <w:rPr>
          <w:rFonts w:eastAsia="Calibri" w:cs="Times New Roman"/>
          <w:bCs/>
          <w:szCs w:val="24"/>
        </w:rPr>
        <w:t xml:space="preserve">3 </w:t>
      </w:r>
      <w:r w:rsidRPr="006F03B8">
        <w:rPr>
          <w:rFonts w:eastAsia="Calibri" w:cs="Times New Roman"/>
          <w:bCs/>
          <w:szCs w:val="24"/>
        </w:rPr>
        <w:t>г</w:t>
      </w:r>
      <w:r>
        <w:rPr>
          <w:rFonts w:eastAsia="Calibri" w:cs="Times New Roman"/>
          <w:bCs/>
          <w:szCs w:val="24"/>
        </w:rPr>
        <w:t>.</w:t>
      </w:r>
      <w:r w:rsidR="009130CB">
        <w:rPr>
          <w:rFonts w:eastAsia="Calibri" w:cs="Times New Roman"/>
          <w:bCs/>
          <w:szCs w:val="24"/>
        </w:rPr>
        <w:t xml:space="preserve"> для </w:t>
      </w:r>
      <w:r>
        <w:t>р.п. Дубинино</w:t>
      </w:r>
      <w:r w:rsidRPr="00C0142E">
        <w:t>.</w:t>
      </w:r>
    </w:p>
    <w:p w:rsidR="009130CB" w:rsidRDefault="009130CB" w:rsidP="009130CB">
      <w:pPr>
        <w:pStyle w:val="aff0"/>
        <w:numPr>
          <w:ilvl w:val="0"/>
          <w:numId w:val="33"/>
        </w:numPr>
        <w:jc w:val="right"/>
        <w:rPr>
          <w:b w:val="0"/>
        </w:rPr>
      </w:pPr>
      <w:r w:rsidRPr="00B47802">
        <w:rPr>
          <w:b w:val="0"/>
        </w:rPr>
        <w:t xml:space="preserve">Таблица </w:t>
      </w:r>
      <w:r>
        <w:rPr>
          <w:b w:val="0"/>
        </w:rPr>
        <w:t>3.13.2</w:t>
      </w:r>
    </w:p>
    <w:tbl>
      <w:tblPr>
        <w:tblStyle w:val="af1"/>
        <w:tblW w:w="0" w:type="auto"/>
        <w:jc w:val="center"/>
        <w:tblInd w:w="250" w:type="dxa"/>
        <w:tblLook w:val="04A0" w:firstRow="1" w:lastRow="0" w:firstColumn="1" w:lastColumn="0" w:noHBand="0" w:noVBand="1"/>
      </w:tblPr>
      <w:tblGrid>
        <w:gridCol w:w="566"/>
        <w:gridCol w:w="2957"/>
        <w:gridCol w:w="1356"/>
        <w:gridCol w:w="1310"/>
      </w:tblGrid>
      <w:tr w:rsidR="00F91220" w:rsidTr="00F16767">
        <w:trPr>
          <w:jc w:val="center"/>
        </w:trPr>
        <w:tc>
          <w:tcPr>
            <w:tcW w:w="566" w:type="dxa"/>
            <w:vMerge w:val="restart"/>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sidRPr="00C0142E">
              <w:rPr>
                <w:rFonts w:eastAsia="Calibri" w:cs="Times New Roman"/>
                <w:szCs w:val="24"/>
              </w:rPr>
              <w:t xml:space="preserve">№ </w:t>
            </w:r>
            <w:proofErr w:type="gramStart"/>
            <w:r w:rsidRPr="00C0142E">
              <w:rPr>
                <w:rFonts w:eastAsia="Calibri" w:cs="Times New Roman"/>
                <w:szCs w:val="24"/>
              </w:rPr>
              <w:t>п</w:t>
            </w:r>
            <w:proofErr w:type="gramEnd"/>
            <w:r w:rsidRPr="00C0142E">
              <w:rPr>
                <w:rFonts w:eastAsia="Calibri" w:cs="Times New Roman"/>
                <w:szCs w:val="24"/>
              </w:rPr>
              <w:t>/п</w:t>
            </w:r>
          </w:p>
        </w:tc>
        <w:tc>
          <w:tcPr>
            <w:tcW w:w="2957" w:type="dxa"/>
            <w:vMerge w:val="restart"/>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 xml:space="preserve">Наименование потребителей </w:t>
            </w:r>
          </w:p>
        </w:tc>
        <w:tc>
          <w:tcPr>
            <w:tcW w:w="2666" w:type="dxa"/>
            <w:gridSpan w:val="2"/>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2023 г.</w:t>
            </w:r>
          </w:p>
        </w:tc>
      </w:tr>
      <w:tr w:rsidR="00F91220" w:rsidTr="00F16767">
        <w:trPr>
          <w:jc w:val="center"/>
        </w:trPr>
        <w:tc>
          <w:tcPr>
            <w:tcW w:w="566" w:type="dxa"/>
            <w:vMerge/>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2957" w:type="dxa"/>
            <w:vMerge/>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p>
        </w:tc>
        <w:tc>
          <w:tcPr>
            <w:tcW w:w="1356" w:type="dxa"/>
            <w:vAlign w:val="center"/>
          </w:tcPr>
          <w:p w:rsidR="00F91220" w:rsidRPr="00113C3B" w:rsidRDefault="00F91220" w:rsidP="00F16767">
            <w:pPr>
              <w:jc w:val="center"/>
              <w:rPr>
                <w:rFonts w:eastAsia="Times New Roman"/>
                <w:color w:val="000000"/>
                <w:szCs w:val="24"/>
                <w:lang w:eastAsia="ru-RU"/>
              </w:rPr>
            </w:pPr>
            <w:r w:rsidRPr="00113C3B">
              <w:rPr>
                <w:rFonts w:eastAsia="Times New Roman"/>
                <w:color w:val="000000"/>
                <w:szCs w:val="24"/>
                <w:lang w:eastAsia="ru-RU"/>
              </w:rPr>
              <w:t>м</w:t>
            </w:r>
            <w:r w:rsidRPr="00113C3B">
              <w:rPr>
                <w:rFonts w:eastAsia="Times New Roman"/>
                <w:color w:val="000000"/>
                <w:szCs w:val="24"/>
                <w:vertAlign w:val="superscript"/>
                <w:lang w:eastAsia="ru-RU"/>
              </w:rPr>
              <w:t>3</w:t>
            </w:r>
            <w:r w:rsidRPr="00113C3B">
              <w:rPr>
                <w:rFonts w:eastAsia="Times New Roman"/>
                <w:color w:val="000000"/>
                <w:szCs w:val="24"/>
                <w:lang w:eastAsia="ru-RU"/>
              </w:rPr>
              <w:t>/год</w:t>
            </w:r>
          </w:p>
        </w:tc>
        <w:tc>
          <w:tcPr>
            <w:tcW w:w="1310" w:type="dxa"/>
            <w:vAlign w:val="center"/>
          </w:tcPr>
          <w:p w:rsidR="00F91220" w:rsidRPr="00113C3B" w:rsidRDefault="00F91220" w:rsidP="00F16767">
            <w:pPr>
              <w:jc w:val="center"/>
              <w:rPr>
                <w:rFonts w:eastAsia="Times New Roman"/>
                <w:color w:val="000000"/>
                <w:szCs w:val="24"/>
                <w:lang w:eastAsia="ru-RU"/>
              </w:rPr>
            </w:pPr>
            <w:r w:rsidRPr="00113C3B">
              <w:rPr>
                <w:rFonts w:eastAsia="Times New Roman"/>
                <w:color w:val="000000"/>
                <w:szCs w:val="24"/>
                <w:lang w:eastAsia="ru-RU"/>
              </w:rPr>
              <w:t>м</w:t>
            </w:r>
            <w:r w:rsidRPr="00113C3B">
              <w:rPr>
                <w:rFonts w:eastAsia="Times New Roman"/>
                <w:color w:val="000000"/>
                <w:szCs w:val="24"/>
                <w:vertAlign w:val="superscript"/>
                <w:lang w:eastAsia="ru-RU"/>
              </w:rPr>
              <w:t>3</w:t>
            </w:r>
            <w:r>
              <w:rPr>
                <w:rFonts w:eastAsia="Times New Roman"/>
                <w:color w:val="000000"/>
                <w:szCs w:val="24"/>
                <w:lang w:eastAsia="ru-RU"/>
              </w:rPr>
              <w:t>/</w:t>
            </w:r>
            <w:proofErr w:type="spellStart"/>
            <w:r>
              <w:rPr>
                <w:rFonts w:eastAsia="Times New Roman"/>
                <w:color w:val="000000"/>
                <w:szCs w:val="24"/>
                <w:lang w:eastAsia="ru-RU"/>
              </w:rPr>
              <w:t>сут</w:t>
            </w:r>
            <w:proofErr w:type="spellEnd"/>
          </w:p>
        </w:tc>
      </w:tr>
      <w:tr w:rsidR="00F91220" w:rsidTr="00F16767">
        <w:trPr>
          <w:jc w:val="center"/>
        </w:trPr>
        <w:tc>
          <w:tcPr>
            <w:tcW w:w="56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w:t>
            </w:r>
          </w:p>
        </w:tc>
        <w:tc>
          <w:tcPr>
            <w:tcW w:w="2957" w:type="dxa"/>
          </w:tcPr>
          <w:p w:rsidR="00F91220" w:rsidRDefault="00F91220" w:rsidP="00F1676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Население</w:t>
            </w:r>
          </w:p>
        </w:tc>
        <w:tc>
          <w:tcPr>
            <w:tcW w:w="135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134784,0</w:t>
            </w:r>
          </w:p>
        </w:tc>
        <w:tc>
          <w:tcPr>
            <w:tcW w:w="1310"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374,4</w:t>
            </w:r>
          </w:p>
        </w:tc>
      </w:tr>
      <w:tr w:rsidR="00F91220" w:rsidTr="00F16767">
        <w:trPr>
          <w:jc w:val="center"/>
        </w:trPr>
        <w:tc>
          <w:tcPr>
            <w:tcW w:w="56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w:t>
            </w:r>
          </w:p>
        </w:tc>
        <w:tc>
          <w:tcPr>
            <w:tcW w:w="2957" w:type="dxa"/>
          </w:tcPr>
          <w:p w:rsidR="00F91220" w:rsidRPr="00442923" w:rsidRDefault="00F91220" w:rsidP="00F16767">
            <w:pPr>
              <w:widowControl w:val="0"/>
              <w:suppressAutoHyphens/>
              <w:autoSpaceDE w:val="0"/>
              <w:spacing w:after="120"/>
              <w:jc w:val="left"/>
              <w:textAlignment w:val="baseline"/>
              <w:rPr>
                <w:rFonts w:eastAsia="Arial Unicode MS" w:cs="Times New Roman"/>
                <w:kern w:val="1"/>
                <w:szCs w:val="24"/>
                <w:lang w:eastAsia="hi-IN" w:bidi="hi-IN"/>
              </w:rPr>
            </w:pPr>
            <w:r w:rsidRPr="00176585">
              <w:rPr>
                <w:rFonts w:eastAsia="Arial Unicode MS" w:cs="Times New Roman"/>
                <w:kern w:val="1"/>
                <w:szCs w:val="24"/>
                <w:lang w:eastAsia="hi-IN" w:bidi="hi-IN"/>
              </w:rPr>
              <w:t>Неучтенные расходы на нужды местной промышленности</w:t>
            </w:r>
            <w:r>
              <w:rPr>
                <w:rFonts w:eastAsia="Arial Unicode MS" w:cs="Times New Roman"/>
                <w:kern w:val="1"/>
                <w:szCs w:val="24"/>
                <w:lang w:eastAsia="hi-IN" w:bidi="hi-IN"/>
              </w:rPr>
              <w:t>, 15</w:t>
            </w:r>
            <w:r w:rsidRPr="00442923">
              <w:rPr>
                <w:rFonts w:eastAsia="Arial Unicode MS" w:cs="Times New Roman"/>
                <w:kern w:val="1"/>
                <w:szCs w:val="24"/>
                <w:lang w:eastAsia="hi-IN" w:bidi="hi-IN"/>
              </w:rPr>
              <w:t>%</w:t>
            </w:r>
          </w:p>
        </w:tc>
        <w:tc>
          <w:tcPr>
            <w:tcW w:w="135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22248,0</w:t>
            </w:r>
          </w:p>
        </w:tc>
        <w:tc>
          <w:tcPr>
            <w:tcW w:w="1310"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61,8</w:t>
            </w:r>
          </w:p>
        </w:tc>
      </w:tr>
      <w:tr w:rsidR="00F91220" w:rsidTr="00F16767">
        <w:trPr>
          <w:jc w:val="center"/>
        </w:trPr>
        <w:tc>
          <w:tcPr>
            <w:tcW w:w="3523" w:type="dxa"/>
            <w:gridSpan w:val="2"/>
            <w:vAlign w:val="center"/>
          </w:tcPr>
          <w:p w:rsidR="00F91220" w:rsidRDefault="00F91220" w:rsidP="00F1676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Всего</w:t>
            </w:r>
          </w:p>
        </w:tc>
        <w:tc>
          <w:tcPr>
            <w:tcW w:w="135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157032</w:t>
            </w:r>
          </w:p>
        </w:tc>
        <w:tc>
          <w:tcPr>
            <w:tcW w:w="1310"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436,2</w:t>
            </w:r>
          </w:p>
        </w:tc>
      </w:tr>
      <w:tr w:rsidR="00F91220" w:rsidTr="00F16767">
        <w:trPr>
          <w:jc w:val="center"/>
        </w:trPr>
        <w:tc>
          <w:tcPr>
            <w:tcW w:w="56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3</w:t>
            </w:r>
          </w:p>
        </w:tc>
        <w:tc>
          <w:tcPr>
            <w:tcW w:w="2957" w:type="dxa"/>
            <w:vAlign w:val="center"/>
          </w:tcPr>
          <w:p w:rsidR="00F91220" w:rsidRDefault="00F91220" w:rsidP="00F16767">
            <w:pPr>
              <w:rPr>
                <w:color w:val="000000"/>
              </w:rPr>
            </w:pPr>
            <w:r>
              <w:rPr>
                <w:color w:val="000000"/>
              </w:rPr>
              <w:t>Технологические нужды</w:t>
            </w:r>
          </w:p>
        </w:tc>
        <w:tc>
          <w:tcPr>
            <w:tcW w:w="135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7851,6</w:t>
            </w:r>
          </w:p>
        </w:tc>
        <w:tc>
          <w:tcPr>
            <w:tcW w:w="1310"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21,81</w:t>
            </w:r>
          </w:p>
        </w:tc>
      </w:tr>
      <w:tr w:rsidR="00F91220" w:rsidTr="00F16767">
        <w:trPr>
          <w:jc w:val="center"/>
        </w:trPr>
        <w:tc>
          <w:tcPr>
            <w:tcW w:w="56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4</w:t>
            </w:r>
          </w:p>
        </w:tc>
        <w:tc>
          <w:tcPr>
            <w:tcW w:w="2957" w:type="dxa"/>
            <w:vAlign w:val="center"/>
          </w:tcPr>
          <w:p w:rsidR="00F91220" w:rsidRDefault="00F91220" w:rsidP="00F16767">
            <w:pPr>
              <w:rPr>
                <w:color w:val="000000"/>
              </w:rPr>
            </w:pPr>
            <w:r>
              <w:rPr>
                <w:color w:val="000000"/>
              </w:rPr>
              <w:t>Потери</w:t>
            </w:r>
          </w:p>
        </w:tc>
        <w:tc>
          <w:tcPr>
            <w:tcW w:w="135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31406,4</w:t>
            </w:r>
          </w:p>
        </w:tc>
        <w:tc>
          <w:tcPr>
            <w:tcW w:w="1310"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87,24</w:t>
            </w:r>
          </w:p>
        </w:tc>
      </w:tr>
      <w:tr w:rsidR="00F91220" w:rsidTr="00F16767">
        <w:trPr>
          <w:jc w:val="center"/>
        </w:trPr>
        <w:tc>
          <w:tcPr>
            <w:tcW w:w="3523" w:type="dxa"/>
            <w:gridSpan w:val="2"/>
            <w:vAlign w:val="center"/>
          </w:tcPr>
          <w:p w:rsidR="00F91220" w:rsidRDefault="00F91220" w:rsidP="00F1676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Всего</w:t>
            </w:r>
          </w:p>
        </w:tc>
        <w:tc>
          <w:tcPr>
            <w:tcW w:w="135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196290,0</w:t>
            </w:r>
          </w:p>
        </w:tc>
        <w:tc>
          <w:tcPr>
            <w:tcW w:w="1310"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545,25</w:t>
            </w:r>
          </w:p>
        </w:tc>
      </w:tr>
      <w:tr w:rsidR="00F91220" w:rsidTr="00F16767">
        <w:trPr>
          <w:jc w:val="center"/>
        </w:trPr>
        <w:tc>
          <w:tcPr>
            <w:tcW w:w="566" w:type="dxa"/>
            <w:vAlign w:val="center"/>
          </w:tcPr>
          <w:p w:rsidR="00F91220"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5</w:t>
            </w:r>
          </w:p>
        </w:tc>
        <w:tc>
          <w:tcPr>
            <w:tcW w:w="2957" w:type="dxa"/>
            <w:vAlign w:val="center"/>
          </w:tcPr>
          <w:p w:rsidR="00F91220" w:rsidRDefault="00F91220" w:rsidP="00F16767">
            <w:pPr>
              <w:widowControl w:val="0"/>
              <w:suppressAutoHyphens/>
              <w:autoSpaceDE w:val="0"/>
              <w:spacing w:after="120"/>
              <w:jc w:val="left"/>
              <w:textAlignment w:val="baseline"/>
              <w:rPr>
                <w:rFonts w:eastAsia="Arial Unicode MS" w:cs="Times New Roman"/>
                <w:kern w:val="1"/>
                <w:szCs w:val="24"/>
                <w:lang w:eastAsia="hi-IN" w:bidi="hi-IN"/>
              </w:rPr>
            </w:pPr>
            <w:r>
              <w:rPr>
                <w:rFonts w:eastAsia="Arial Unicode MS" w:cs="Times New Roman"/>
                <w:kern w:val="1"/>
                <w:szCs w:val="24"/>
                <w:lang w:eastAsia="hi-IN" w:bidi="hi-IN"/>
              </w:rPr>
              <w:t xml:space="preserve">С 2020 года с учетом </w:t>
            </w:r>
            <w:r w:rsidRPr="00176585">
              <w:rPr>
                <w:rFonts w:eastAsia="Arial Unicode MS" w:cs="Times New Roman"/>
                <w:kern w:val="1"/>
                <w:szCs w:val="24"/>
                <w:lang w:eastAsia="hi-IN" w:bidi="hi-IN"/>
              </w:rPr>
              <w:t xml:space="preserve"> горяче</w:t>
            </w:r>
            <w:r>
              <w:rPr>
                <w:rFonts w:eastAsia="Arial Unicode MS" w:cs="Times New Roman"/>
                <w:kern w:val="1"/>
                <w:szCs w:val="24"/>
                <w:lang w:eastAsia="hi-IN" w:bidi="hi-IN"/>
              </w:rPr>
              <w:t>го</w:t>
            </w:r>
            <w:r w:rsidRPr="00176585">
              <w:rPr>
                <w:rFonts w:eastAsia="Arial Unicode MS" w:cs="Times New Roman"/>
                <w:kern w:val="1"/>
                <w:szCs w:val="24"/>
                <w:lang w:eastAsia="hi-IN" w:bidi="hi-IN"/>
              </w:rPr>
              <w:t xml:space="preserve"> водоснабжени</w:t>
            </w:r>
            <w:r>
              <w:rPr>
                <w:rFonts w:eastAsia="Arial Unicode MS" w:cs="Times New Roman"/>
                <w:kern w:val="1"/>
                <w:szCs w:val="24"/>
                <w:lang w:eastAsia="hi-IN" w:bidi="hi-IN"/>
              </w:rPr>
              <w:t>я</w:t>
            </w:r>
          </w:p>
        </w:tc>
        <w:tc>
          <w:tcPr>
            <w:tcW w:w="1356" w:type="dxa"/>
            <w:vAlign w:val="center"/>
          </w:tcPr>
          <w:p w:rsidR="00F91220" w:rsidRPr="000704B1"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274806,0</w:t>
            </w:r>
          </w:p>
        </w:tc>
        <w:tc>
          <w:tcPr>
            <w:tcW w:w="1310" w:type="dxa"/>
            <w:vAlign w:val="center"/>
          </w:tcPr>
          <w:p w:rsidR="00F91220" w:rsidRPr="000704B1" w:rsidRDefault="00F91220" w:rsidP="00F16767">
            <w:pPr>
              <w:widowControl w:val="0"/>
              <w:suppressAutoHyphens/>
              <w:autoSpaceDE w:val="0"/>
              <w:spacing w:after="120"/>
              <w:jc w:val="center"/>
              <w:textAlignment w:val="baseline"/>
              <w:rPr>
                <w:rFonts w:eastAsia="Arial Unicode MS" w:cs="Times New Roman"/>
                <w:kern w:val="1"/>
                <w:szCs w:val="24"/>
                <w:lang w:eastAsia="hi-IN" w:bidi="hi-IN"/>
              </w:rPr>
            </w:pPr>
            <w:r>
              <w:rPr>
                <w:rFonts w:eastAsia="Arial Unicode MS" w:cs="Times New Roman"/>
                <w:kern w:val="1"/>
                <w:szCs w:val="24"/>
                <w:lang w:eastAsia="hi-IN" w:bidi="hi-IN"/>
              </w:rPr>
              <w:t>763,35</w:t>
            </w:r>
          </w:p>
        </w:tc>
      </w:tr>
    </w:tbl>
    <w:p w:rsidR="00E24821" w:rsidRDefault="006C17F1" w:rsidP="006C17F1">
      <w:pPr>
        <w:pStyle w:val="20"/>
      </w:pPr>
      <w:bookmarkStart w:id="33" w:name="_Toc381365223"/>
      <w:r w:rsidRPr="00FC47E4">
        <w:t xml:space="preserve">Расчет </w:t>
      </w:r>
      <w:r w:rsidR="00FC47E4" w:rsidRPr="00FC47E4">
        <w:t>требуемой мощности водозаборных и очистных сооружений</w:t>
      </w:r>
      <w:bookmarkEnd w:id="33"/>
    </w:p>
    <w:p w:rsidR="006C17F1" w:rsidRPr="006C17F1" w:rsidRDefault="005D0D5B" w:rsidP="006C17F1">
      <w:pPr>
        <w:pStyle w:val="e"/>
      </w:pPr>
      <w:r>
        <w:t>Производительность водозаборных сооружений г. Шарыпово и р.п. Дубинино позвол</w:t>
      </w:r>
      <w:r>
        <w:t>я</w:t>
      </w:r>
      <w:r>
        <w:t xml:space="preserve">ет в полной мере обеспечить население, объекты </w:t>
      </w:r>
      <w:proofErr w:type="spellStart"/>
      <w:proofErr w:type="gramStart"/>
      <w:r>
        <w:t>соц-культбыта</w:t>
      </w:r>
      <w:proofErr w:type="spellEnd"/>
      <w:proofErr w:type="gramEnd"/>
      <w:r>
        <w:t xml:space="preserve"> и промышленность пить</w:t>
      </w:r>
      <w:r>
        <w:t>е</w:t>
      </w:r>
      <w:r>
        <w:t>вой водой.</w:t>
      </w:r>
    </w:p>
    <w:p w:rsidR="00FC47E4" w:rsidRPr="006C17F1" w:rsidRDefault="006C17F1" w:rsidP="006C17F1">
      <w:pPr>
        <w:pStyle w:val="20"/>
      </w:pPr>
      <w:bookmarkStart w:id="34" w:name="_Toc381365224"/>
      <w:r w:rsidRPr="00FC47E4">
        <w:t xml:space="preserve">Наименование </w:t>
      </w:r>
      <w:r w:rsidR="00FC47E4" w:rsidRPr="00FC47E4">
        <w:t>организации, которая наделена статусом гарантирующей организации</w:t>
      </w:r>
      <w:bookmarkEnd w:id="34"/>
    </w:p>
    <w:p w:rsidR="006C17F1" w:rsidRDefault="00576BAF" w:rsidP="006C17F1">
      <w:pPr>
        <w:pStyle w:val="e"/>
      </w:pPr>
      <w:r>
        <w:t xml:space="preserve">В г. Шарыпово </w:t>
      </w:r>
      <w:r w:rsidR="003969E8">
        <w:t xml:space="preserve">согласно ФЗ-416 «О водоснабжении и водоотведении» ст.12 п.2 </w:t>
      </w:r>
      <w:r>
        <w:t xml:space="preserve">ООО «СВР»  является собственником водозаборных сооружений, </w:t>
      </w:r>
      <w:r w:rsidR="003969E8">
        <w:t xml:space="preserve">соответственно и </w:t>
      </w:r>
      <w:r>
        <w:t>рекоме</w:t>
      </w:r>
      <w:r>
        <w:t>н</w:t>
      </w:r>
      <w:r>
        <w:t>дуется в качестве гарантирующей организации.</w:t>
      </w:r>
      <w:r w:rsidR="003969E8">
        <w:t xml:space="preserve"> При этом между ООО «СВР» и ООО «ЦРКУ» должны быть заключены соответствующие договора.</w:t>
      </w:r>
    </w:p>
    <w:p w:rsidR="00576BAF" w:rsidRPr="006C17F1" w:rsidRDefault="00576BAF" w:rsidP="006C17F1">
      <w:pPr>
        <w:pStyle w:val="e"/>
      </w:pPr>
      <w:r>
        <w:t>В р.п. Дубинино действует одна организация ОАО «</w:t>
      </w:r>
      <w:proofErr w:type="spellStart"/>
      <w:r>
        <w:t>Красноярскэнергосбыт</w:t>
      </w:r>
      <w:proofErr w:type="spellEnd"/>
      <w:r>
        <w:t>»</w:t>
      </w:r>
      <w:r w:rsidR="00BD082F">
        <w:t>, которая и рекомендуется в качестве гарантирующей организации.</w:t>
      </w:r>
    </w:p>
    <w:p w:rsidR="005A7150" w:rsidRPr="00596377" w:rsidRDefault="004338D7" w:rsidP="00596377">
      <w:pPr>
        <w:pStyle w:val="1"/>
      </w:pPr>
      <w:bookmarkStart w:id="35" w:name="_Toc381365225"/>
      <w:r w:rsidRPr="00596377">
        <w:lastRenderedPageBreak/>
        <w:t xml:space="preserve">Предложения </w:t>
      </w:r>
      <w:r w:rsidR="005A7150" w:rsidRPr="00596377">
        <w:t>по строительству</w:t>
      </w:r>
      <w:r w:rsidR="006C17F1" w:rsidRPr="00596377">
        <w:t>, реконструкции и модернизации объектов централизованных систем водоснабжения</w:t>
      </w:r>
      <w:bookmarkEnd w:id="35"/>
    </w:p>
    <w:p w:rsidR="00057DBC" w:rsidRDefault="00057DBC" w:rsidP="00057DBC">
      <w:pPr>
        <w:pStyle w:val="20"/>
      </w:pPr>
      <w:bookmarkStart w:id="36" w:name="_Toc381365226"/>
      <w:r>
        <w:t>Перечень основных мероприятий по реализации схем водоснабжения с разбивкой по годам</w:t>
      </w:r>
      <w:bookmarkEnd w:id="36"/>
    </w:p>
    <w:p w:rsidR="00B731B6" w:rsidRPr="00B731B6" w:rsidRDefault="00B731B6" w:rsidP="00B731B6">
      <w:pPr>
        <w:pStyle w:val="Style8"/>
        <w:ind w:firstLine="567"/>
        <w:jc w:val="both"/>
      </w:pPr>
      <w:r w:rsidRPr="00B731B6">
        <w:t xml:space="preserve">Целью всех мероприятий по новому строительству, реконструкции и техническому перевооружению очистных сооружений водопровода является бесперебойное снабжение города питьевой водой, отвечающей требованиям новых нормативов качества, повышение энергетической эффективности оборудования, контроль и автоматическое регулирование процесса водоподготовки. Выполнение данных мероприятий позволит гарантировать устойчивую надежную работу водоочистных сооружений и получать качественную питьевую воду в количестве, необходимом для обеспечения жителей и прочих потребителей города </w:t>
      </w:r>
      <w:r>
        <w:t>Шарыпово, р.п. Дубинино</w:t>
      </w:r>
    </w:p>
    <w:p w:rsidR="00B731B6" w:rsidRPr="00B731B6" w:rsidRDefault="00B731B6" w:rsidP="00B731B6">
      <w:pPr>
        <w:keepLines/>
        <w:suppressAutoHyphens/>
        <w:ind w:firstLine="567"/>
        <w:rPr>
          <w:rFonts w:eastAsia="Times New Roman" w:cs="Times New Roman"/>
          <w:szCs w:val="24"/>
          <w:lang w:eastAsia="ru-RU"/>
        </w:rPr>
      </w:pPr>
      <w:r w:rsidRPr="00B731B6">
        <w:rPr>
          <w:rFonts w:eastAsia="Times New Roman" w:cs="Times New Roman"/>
          <w:szCs w:val="24"/>
          <w:lang w:eastAsia="ru-RU"/>
        </w:rPr>
        <w:t>Мероприятия по обеспечению перспективного водоснабжения включают в себя следующее:</w:t>
      </w:r>
    </w:p>
    <w:p w:rsidR="00B731B6" w:rsidRPr="00B731B6" w:rsidRDefault="00B731B6" w:rsidP="00B731B6">
      <w:pPr>
        <w:keepLines/>
        <w:suppressAutoHyphens/>
        <w:ind w:firstLine="567"/>
        <w:rPr>
          <w:rFonts w:eastAsia="Times New Roman" w:cs="Times New Roman"/>
          <w:szCs w:val="24"/>
          <w:lang w:eastAsia="ru-RU"/>
        </w:rPr>
      </w:pPr>
      <w:r w:rsidRPr="00B731B6">
        <w:rPr>
          <w:rFonts w:eastAsia="Times New Roman" w:cs="Times New Roman"/>
          <w:szCs w:val="24"/>
          <w:lang w:eastAsia="ru-RU"/>
        </w:rPr>
        <w:t xml:space="preserve">- модернизация системы водоснабжения с использованием закольцованных магистральных сетей, взамен разрозненных кустовых, </w:t>
      </w:r>
      <w:proofErr w:type="spellStart"/>
      <w:r w:rsidRPr="00B731B6">
        <w:rPr>
          <w:rFonts w:eastAsia="Times New Roman" w:cs="Times New Roman"/>
          <w:szCs w:val="24"/>
          <w:lang w:eastAsia="ru-RU"/>
        </w:rPr>
        <w:t>низкопроизводительных</w:t>
      </w:r>
      <w:proofErr w:type="spellEnd"/>
      <w:r w:rsidRPr="00B731B6">
        <w:rPr>
          <w:rFonts w:eastAsia="Times New Roman" w:cs="Times New Roman"/>
          <w:szCs w:val="24"/>
          <w:lang w:eastAsia="ru-RU"/>
        </w:rPr>
        <w:t>, не соответствующих современным санитарным требованиям источников водоснабжения;</w:t>
      </w:r>
    </w:p>
    <w:p w:rsidR="00B731B6" w:rsidRPr="00B731B6" w:rsidRDefault="00B731B6" w:rsidP="00B731B6">
      <w:pPr>
        <w:keepLines/>
        <w:suppressAutoHyphens/>
        <w:ind w:firstLine="567"/>
        <w:rPr>
          <w:rFonts w:eastAsia="Times New Roman" w:cs="Times New Roman"/>
          <w:szCs w:val="24"/>
          <w:lang w:eastAsia="ru-RU"/>
        </w:rPr>
      </w:pPr>
      <w:r w:rsidRPr="00B731B6">
        <w:rPr>
          <w:rFonts w:eastAsia="Times New Roman" w:cs="Times New Roman"/>
          <w:szCs w:val="24"/>
          <w:lang w:eastAsia="ru-RU"/>
        </w:rPr>
        <w:t>- модернизация системы водоснабжения с использованием труб нового поколения (т</w:t>
      </w:r>
      <w:r w:rsidRPr="00B731B6">
        <w:rPr>
          <w:rFonts w:eastAsia="Arial Unicode MS" w:cs="Times New Roman"/>
          <w:szCs w:val="24"/>
          <w:lang w:eastAsia="ru-RU"/>
        </w:rPr>
        <w:t>рубы из полимерных материалов)</w:t>
      </w:r>
      <w:r w:rsidRPr="00B731B6">
        <w:rPr>
          <w:rFonts w:eastAsia="Times New Roman" w:cs="Times New Roman"/>
          <w:szCs w:val="24"/>
          <w:lang w:eastAsia="ru-RU"/>
        </w:rPr>
        <w:t>;</w:t>
      </w:r>
    </w:p>
    <w:p w:rsidR="00B731B6" w:rsidRPr="00B731B6" w:rsidRDefault="00B731B6" w:rsidP="00B731B6">
      <w:pPr>
        <w:keepLines/>
        <w:suppressAutoHyphens/>
        <w:ind w:firstLine="567"/>
        <w:rPr>
          <w:rFonts w:eastAsia="Times New Roman" w:cs="Times New Roman"/>
          <w:szCs w:val="24"/>
          <w:lang w:eastAsia="ru-RU"/>
        </w:rPr>
      </w:pPr>
      <w:r w:rsidRPr="00B731B6">
        <w:rPr>
          <w:rFonts w:eastAsia="Times New Roman" w:cs="Times New Roman"/>
          <w:szCs w:val="24"/>
          <w:lang w:eastAsia="ru-RU"/>
        </w:rPr>
        <w:t>- реконструкция водопроводных сетей;</w:t>
      </w:r>
    </w:p>
    <w:p w:rsidR="00B731B6" w:rsidRDefault="00B731B6" w:rsidP="00B731B6">
      <w:pPr>
        <w:keepLines/>
        <w:suppressAutoHyphens/>
        <w:ind w:firstLine="567"/>
        <w:rPr>
          <w:rFonts w:eastAsia="Times New Roman" w:cs="Times New Roman"/>
          <w:szCs w:val="24"/>
          <w:lang w:eastAsia="ru-RU"/>
        </w:rPr>
      </w:pPr>
      <w:r w:rsidRPr="00B731B6">
        <w:rPr>
          <w:rFonts w:eastAsia="Times New Roman" w:cs="Times New Roman"/>
          <w:szCs w:val="24"/>
          <w:lang w:eastAsia="ru-RU"/>
        </w:rPr>
        <w:t>- установка приборов учета.</w:t>
      </w:r>
    </w:p>
    <w:p w:rsidR="00651985" w:rsidRDefault="00FB57EE" w:rsidP="00B731B6">
      <w:pPr>
        <w:keepLines/>
        <w:suppressAutoHyphens/>
        <w:ind w:firstLine="567"/>
        <w:rPr>
          <w:rFonts w:eastAsia="Times New Roman" w:cs="Times New Roman"/>
          <w:szCs w:val="24"/>
          <w:lang w:eastAsia="ru-RU"/>
        </w:rPr>
      </w:pPr>
      <w:proofErr w:type="gramStart"/>
      <w:r>
        <w:rPr>
          <w:rFonts w:eastAsia="Times New Roman" w:cs="Times New Roman"/>
          <w:szCs w:val="24"/>
          <w:lang w:eastAsia="ru-RU"/>
        </w:rPr>
        <w:t>В целях обеспечения развития систем коммунальной инфраструктуры в соответствии с потребностями жилищного и промышленного строительства, повышения качества производимых для потребителей товаров (оказываемых услуг) городской совет депутатов решил утвердить Программу комплексного развития систем коммунальной инфраструктуры муниципального образования «город Шарыпово Красноярского края» на 2008-2018 гг. Настоящая программа включает в себя комплекс мероприятий, повышающих надежность функционирования жилищно-коммунальных систем жизнеобеспечения, способствующих режиму их устойчивого</w:t>
      </w:r>
      <w:proofErr w:type="gramEnd"/>
      <w:r>
        <w:rPr>
          <w:rFonts w:eastAsia="Times New Roman" w:cs="Times New Roman"/>
          <w:szCs w:val="24"/>
          <w:lang w:eastAsia="ru-RU"/>
        </w:rPr>
        <w:t xml:space="preserve"> достаточного финансирования, а также обеспечивающих комфортные и безопасные условия проживания людей.</w:t>
      </w:r>
    </w:p>
    <w:p w:rsidR="00CB450C" w:rsidRDefault="00CB450C" w:rsidP="00B731B6">
      <w:pPr>
        <w:keepLines/>
        <w:suppressAutoHyphens/>
        <w:ind w:firstLine="567"/>
        <w:rPr>
          <w:rFonts w:eastAsia="Times New Roman" w:cs="Times New Roman"/>
          <w:szCs w:val="24"/>
          <w:lang w:eastAsia="ru-RU"/>
        </w:rPr>
      </w:pPr>
      <w:r>
        <w:rPr>
          <w:rFonts w:eastAsia="Times New Roman" w:cs="Times New Roman"/>
          <w:szCs w:val="24"/>
          <w:lang w:eastAsia="ru-RU"/>
        </w:rPr>
        <w:t>Программа комплексного развития в перспективе направлена на решение следующих основных вопросов:</w:t>
      </w:r>
    </w:p>
    <w:p w:rsidR="00CB450C" w:rsidRDefault="00CB450C" w:rsidP="00B731B6">
      <w:pPr>
        <w:keepLines/>
        <w:suppressAutoHyphens/>
        <w:ind w:firstLine="567"/>
        <w:rPr>
          <w:rFonts w:eastAsia="Times New Roman" w:cs="Times New Roman"/>
          <w:szCs w:val="24"/>
          <w:lang w:eastAsia="ru-RU"/>
        </w:rPr>
      </w:pPr>
      <w:r>
        <w:rPr>
          <w:rFonts w:eastAsia="Times New Roman" w:cs="Times New Roman"/>
          <w:szCs w:val="24"/>
          <w:lang w:eastAsia="ru-RU"/>
        </w:rPr>
        <w:t>- создание условий для развития жилищного сектора и осуществления комплексного освоения земельных участков под жилищное строительство;</w:t>
      </w:r>
    </w:p>
    <w:p w:rsidR="00CB450C" w:rsidRDefault="00CB450C" w:rsidP="00B731B6">
      <w:pPr>
        <w:keepLines/>
        <w:suppressAutoHyphens/>
        <w:ind w:firstLine="567"/>
        <w:rPr>
          <w:rFonts w:eastAsia="Times New Roman" w:cs="Times New Roman"/>
          <w:szCs w:val="24"/>
          <w:lang w:eastAsia="ru-RU"/>
        </w:rPr>
      </w:pPr>
      <w:r>
        <w:rPr>
          <w:rFonts w:eastAsia="Times New Roman" w:cs="Times New Roman"/>
          <w:szCs w:val="24"/>
          <w:lang w:eastAsia="ru-RU"/>
        </w:rPr>
        <w:t>- регулирование тарифов и надбавок организаций коммунального комплекса;</w:t>
      </w:r>
    </w:p>
    <w:p w:rsidR="00256A7F" w:rsidRDefault="00256A7F" w:rsidP="00B731B6">
      <w:pPr>
        <w:keepLines/>
        <w:suppressAutoHyphens/>
        <w:ind w:firstLine="567"/>
        <w:rPr>
          <w:rFonts w:eastAsia="Times New Roman" w:cs="Times New Roman"/>
          <w:szCs w:val="24"/>
          <w:lang w:eastAsia="ru-RU"/>
        </w:rPr>
      </w:pPr>
      <w:r>
        <w:rPr>
          <w:rFonts w:eastAsia="Times New Roman" w:cs="Times New Roman"/>
          <w:szCs w:val="24"/>
          <w:lang w:eastAsia="ru-RU"/>
        </w:rPr>
        <w:t xml:space="preserve">- </w:t>
      </w:r>
      <w:r w:rsidR="00CB450C">
        <w:rPr>
          <w:rFonts w:eastAsia="Times New Roman" w:cs="Times New Roman"/>
          <w:szCs w:val="24"/>
          <w:lang w:eastAsia="ru-RU"/>
        </w:rPr>
        <w:t>разработка и утверждение технических заданий на формирование проектов инвестиционных программ строительства новых и комплексного обновления</w:t>
      </w:r>
      <w:r>
        <w:rPr>
          <w:rFonts w:eastAsia="Times New Roman" w:cs="Times New Roman"/>
          <w:szCs w:val="24"/>
          <w:lang w:eastAsia="ru-RU"/>
        </w:rPr>
        <w:t xml:space="preserve"> существующих систем коммунальной инфраструктуры;</w:t>
      </w:r>
    </w:p>
    <w:p w:rsidR="00256A7F" w:rsidRDefault="00256A7F" w:rsidP="00B731B6">
      <w:pPr>
        <w:keepLines/>
        <w:suppressAutoHyphens/>
        <w:ind w:firstLine="567"/>
        <w:rPr>
          <w:rFonts w:eastAsia="Times New Roman" w:cs="Times New Roman"/>
          <w:szCs w:val="24"/>
          <w:lang w:eastAsia="ru-RU"/>
        </w:rPr>
      </w:pPr>
      <w:r>
        <w:rPr>
          <w:rFonts w:eastAsia="Times New Roman" w:cs="Times New Roman"/>
          <w:szCs w:val="24"/>
          <w:lang w:eastAsia="ru-RU"/>
        </w:rPr>
        <w:t>- формирование инвестиционных и производственных программ организаций коммунального комплекса;</w:t>
      </w:r>
    </w:p>
    <w:p w:rsidR="00256A7F" w:rsidRDefault="00256A7F" w:rsidP="00B731B6">
      <w:pPr>
        <w:keepLines/>
        <w:suppressAutoHyphens/>
        <w:ind w:firstLine="567"/>
        <w:rPr>
          <w:rFonts w:eastAsia="Times New Roman" w:cs="Times New Roman"/>
          <w:szCs w:val="24"/>
          <w:lang w:eastAsia="ru-RU"/>
        </w:rPr>
      </w:pPr>
      <w:r>
        <w:rPr>
          <w:rFonts w:eastAsia="Times New Roman" w:cs="Times New Roman"/>
          <w:szCs w:val="24"/>
          <w:lang w:eastAsia="ru-RU"/>
        </w:rPr>
        <w:t xml:space="preserve">- привлечение кредитных и инвестиционных средств </w:t>
      </w:r>
      <w:r w:rsidR="00874E1E">
        <w:rPr>
          <w:rFonts w:eastAsia="Times New Roman" w:cs="Times New Roman"/>
          <w:szCs w:val="24"/>
          <w:lang w:eastAsia="ru-RU"/>
        </w:rPr>
        <w:t>по</w:t>
      </w:r>
      <w:r>
        <w:rPr>
          <w:rFonts w:eastAsia="Times New Roman" w:cs="Times New Roman"/>
          <w:szCs w:val="24"/>
          <w:lang w:eastAsia="ru-RU"/>
        </w:rPr>
        <w:t xml:space="preserve"> реализации утвержденных инвестиционных программ;</w:t>
      </w:r>
    </w:p>
    <w:p w:rsidR="00256A7F" w:rsidRDefault="00256A7F" w:rsidP="00B731B6">
      <w:pPr>
        <w:keepLines/>
        <w:suppressAutoHyphens/>
        <w:ind w:firstLine="567"/>
        <w:rPr>
          <w:rFonts w:eastAsia="Times New Roman" w:cs="Times New Roman"/>
          <w:szCs w:val="24"/>
          <w:lang w:eastAsia="ru-RU"/>
        </w:rPr>
      </w:pPr>
      <w:r>
        <w:rPr>
          <w:rFonts w:eastAsia="Times New Roman" w:cs="Times New Roman"/>
          <w:szCs w:val="24"/>
          <w:lang w:eastAsia="ru-RU"/>
        </w:rPr>
        <w:t>- повышение качества предоставляемых коммунальных услуг населению, обеспечение возможности наращивания и модернизации коммунальной инфраструктуры в местах существующей застройки.</w:t>
      </w:r>
    </w:p>
    <w:p w:rsidR="00CB450C" w:rsidRDefault="00256A7F" w:rsidP="00B731B6">
      <w:pPr>
        <w:keepLines/>
        <w:suppressAutoHyphens/>
        <w:ind w:firstLine="567"/>
        <w:rPr>
          <w:rFonts w:eastAsia="Times New Roman" w:cs="Times New Roman"/>
          <w:szCs w:val="24"/>
          <w:lang w:eastAsia="ru-RU"/>
        </w:rPr>
      </w:pPr>
      <w:r>
        <w:rPr>
          <w:rFonts w:eastAsia="Times New Roman" w:cs="Times New Roman"/>
          <w:szCs w:val="24"/>
          <w:lang w:eastAsia="ru-RU"/>
        </w:rPr>
        <w:t>Согласно программе комплексного развития выделен ряд мероприятий по строительству новых и реконструкции существующих водопроводных сетей.</w:t>
      </w:r>
      <w:r w:rsidR="00CB450C">
        <w:rPr>
          <w:rFonts w:eastAsia="Times New Roman" w:cs="Times New Roman"/>
          <w:szCs w:val="24"/>
          <w:lang w:eastAsia="ru-RU"/>
        </w:rPr>
        <w:t xml:space="preserve"> </w:t>
      </w:r>
      <w:r>
        <w:rPr>
          <w:rFonts w:eastAsia="Times New Roman" w:cs="Times New Roman"/>
          <w:szCs w:val="24"/>
          <w:lang w:eastAsia="ru-RU"/>
        </w:rPr>
        <w:t xml:space="preserve">Перечень сетей </w:t>
      </w:r>
      <w:r w:rsidR="00EC06F9">
        <w:rPr>
          <w:rFonts w:eastAsia="Times New Roman" w:cs="Times New Roman"/>
          <w:szCs w:val="24"/>
          <w:lang w:eastAsia="ru-RU"/>
        </w:rPr>
        <w:t>также учтен</w:t>
      </w:r>
      <w:r>
        <w:rPr>
          <w:rFonts w:eastAsia="Times New Roman" w:cs="Times New Roman"/>
          <w:szCs w:val="24"/>
          <w:lang w:eastAsia="ru-RU"/>
        </w:rPr>
        <w:t xml:space="preserve"> в табл.4.3.1.</w:t>
      </w:r>
    </w:p>
    <w:p w:rsidR="00057DBC" w:rsidRPr="00057DBC" w:rsidRDefault="00057DBC" w:rsidP="00057DBC">
      <w:pPr>
        <w:pStyle w:val="20"/>
      </w:pPr>
      <w:bookmarkStart w:id="37" w:name="_Toc381365227"/>
      <w:r>
        <w:lastRenderedPageBreak/>
        <w:t>Технические обоснования основных мероприятий по реализации схем водоснабжения</w:t>
      </w:r>
      <w:bookmarkEnd w:id="37"/>
    </w:p>
    <w:p w:rsidR="00057DBC" w:rsidRDefault="00B731B6" w:rsidP="00057DBC">
      <w:pPr>
        <w:pStyle w:val="e"/>
      </w:pPr>
      <w:r>
        <w:t>Существующие сети водоснабжения имеют большой процент изношенности, что ведет к значительным потерям при ее транспортировке и требуют срочной реконструкции. Для по</w:t>
      </w:r>
      <w:r>
        <w:t>д</w:t>
      </w:r>
      <w:r>
        <w:t>ключения объектов перспективной застройки требуется строительство новых водопроводных сетей.</w:t>
      </w:r>
    </w:p>
    <w:p w:rsidR="00183470" w:rsidRDefault="00183470" w:rsidP="00057DBC">
      <w:pPr>
        <w:pStyle w:val="e"/>
      </w:pPr>
      <w:r>
        <w:t>В микрорайонах 4,7,8,9,10 помимо жилищного фонда в 2013-2013 гг. предполагается строительство общеобразовательных школ на 400 и 500 мест, детских дошкольных учрежд</w:t>
      </w:r>
      <w:r>
        <w:t>е</w:t>
      </w:r>
      <w:r>
        <w:t>ний на 90,140,240 мест, административных зданий, гостиницы, спортзала, культурно-развлекательного центра, театра, торговых предприятий, поликлиник, предприятий общ</w:t>
      </w:r>
      <w:r>
        <w:t>е</w:t>
      </w:r>
      <w:r>
        <w:t>ственного питания, ледяного катка</w:t>
      </w:r>
      <w:r w:rsidR="00BB4059">
        <w:t>, многофункционального центра.</w:t>
      </w:r>
    </w:p>
    <w:p w:rsidR="00057DBC" w:rsidRDefault="00057DBC" w:rsidP="00057DBC">
      <w:pPr>
        <w:pStyle w:val="20"/>
      </w:pPr>
      <w:bookmarkStart w:id="38" w:name="_Toc381365228"/>
      <w:r>
        <w:t>Сведения о вновь строящихся, реконструируемых и предлагаемых к выводу из эксплуатации объектах системы водоснабжения</w:t>
      </w:r>
      <w:bookmarkEnd w:id="38"/>
    </w:p>
    <w:p w:rsidR="008626E9" w:rsidRDefault="008626E9" w:rsidP="008626E9">
      <w:pPr>
        <w:pStyle w:val="e"/>
      </w:pPr>
      <w:r>
        <w:t>Перечень основных мероприятий по реализации схем водоснабжения представ</w:t>
      </w:r>
      <w:r w:rsidR="006F0483">
        <w:t>л</w:t>
      </w:r>
      <w:r>
        <w:t>ены в таблице 4.3.1.</w:t>
      </w:r>
    </w:p>
    <w:p w:rsidR="008626E9" w:rsidRDefault="008626E9" w:rsidP="008626E9">
      <w:pPr>
        <w:suppressAutoHyphens/>
        <w:ind w:firstLine="567"/>
        <w:jc w:val="right"/>
      </w:pPr>
      <w:r w:rsidRPr="008626E9">
        <w:rPr>
          <w:rFonts w:eastAsia="Times New Roman" w:cs="Times New Roman"/>
          <w:i/>
          <w:szCs w:val="24"/>
          <w:lang w:eastAsia="ru-RU"/>
        </w:rPr>
        <w:t>Таблица 4.</w:t>
      </w:r>
      <w:r>
        <w:rPr>
          <w:rFonts w:eastAsia="Times New Roman" w:cs="Times New Roman"/>
          <w:i/>
          <w:szCs w:val="24"/>
          <w:lang w:eastAsia="ru-RU"/>
        </w:rPr>
        <w:t>3</w:t>
      </w:r>
      <w:r w:rsidRPr="008626E9">
        <w:rPr>
          <w:rFonts w:eastAsia="Times New Roman" w:cs="Times New Roman"/>
          <w:i/>
          <w:szCs w:val="24"/>
          <w:lang w:eastAsia="ru-RU"/>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6521"/>
        <w:gridCol w:w="1134"/>
        <w:gridCol w:w="1640"/>
      </w:tblGrid>
      <w:tr w:rsidR="00CB450C" w:rsidRPr="008626E9" w:rsidTr="007C16E3">
        <w:trPr>
          <w:trHeight w:val="737"/>
          <w:tblHeader/>
          <w:jc w:val="center"/>
        </w:trPr>
        <w:tc>
          <w:tcPr>
            <w:tcW w:w="594" w:type="dxa"/>
            <w:shd w:val="clear" w:color="auto" w:fill="auto"/>
            <w:vAlign w:val="center"/>
          </w:tcPr>
          <w:p w:rsidR="008626E9" w:rsidRPr="008626E9" w:rsidRDefault="008626E9" w:rsidP="008626E9">
            <w:pPr>
              <w:jc w:val="center"/>
              <w:rPr>
                <w:rFonts w:eastAsia="Calibri" w:cs="Times New Roman"/>
                <w:szCs w:val="24"/>
              </w:rPr>
            </w:pPr>
            <w:r w:rsidRPr="008626E9">
              <w:rPr>
                <w:rFonts w:eastAsia="Calibri" w:cs="Times New Roman"/>
                <w:szCs w:val="24"/>
              </w:rPr>
              <w:t>№</w:t>
            </w:r>
          </w:p>
          <w:p w:rsidR="008626E9" w:rsidRPr="008626E9" w:rsidRDefault="008626E9" w:rsidP="008626E9">
            <w:pPr>
              <w:jc w:val="center"/>
              <w:rPr>
                <w:rFonts w:eastAsia="Calibri" w:cs="Times New Roman"/>
                <w:szCs w:val="24"/>
              </w:rPr>
            </w:pPr>
            <w:proofErr w:type="gramStart"/>
            <w:r w:rsidRPr="008626E9">
              <w:rPr>
                <w:rFonts w:eastAsia="Calibri" w:cs="Times New Roman"/>
                <w:szCs w:val="24"/>
              </w:rPr>
              <w:t>п</w:t>
            </w:r>
            <w:proofErr w:type="gramEnd"/>
            <w:r w:rsidRPr="008626E9">
              <w:rPr>
                <w:rFonts w:eastAsia="Calibri" w:cs="Times New Roman"/>
                <w:szCs w:val="24"/>
              </w:rPr>
              <w:t>/п</w:t>
            </w:r>
          </w:p>
        </w:tc>
        <w:tc>
          <w:tcPr>
            <w:tcW w:w="6521" w:type="dxa"/>
            <w:shd w:val="clear" w:color="auto" w:fill="auto"/>
            <w:vAlign w:val="center"/>
          </w:tcPr>
          <w:p w:rsidR="008626E9" w:rsidRPr="008626E9" w:rsidRDefault="008626E9" w:rsidP="008626E9">
            <w:pPr>
              <w:jc w:val="center"/>
              <w:rPr>
                <w:rFonts w:eastAsia="Calibri" w:cs="Times New Roman"/>
                <w:szCs w:val="24"/>
              </w:rPr>
            </w:pPr>
            <w:r w:rsidRPr="008626E9">
              <w:rPr>
                <w:rFonts w:eastAsia="Calibri" w:cs="Times New Roman"/>
                <w:szCs w:val="24"/>
              </w:rPr>
              <w:t>Наименование работ</w:t>
            </w:r>
          </w:p>
        </w:tc>
        <w:tc>
          <w:tcPr>
            <w:tcW w:w="1134" w:type="dxa"/>
            <w:shd w:val="clear" w:color="auto" w:fill="auto"/>
            <w:vAlign w:val="center"/>
          </w:tcPr>
          <w:p w:rsidR="008626E9" w:rsidRPr="008626E9" w:rsidRDefault="008626E9" w:rsidP="008626E9">
            <w:pPr>
              <w:jc w:val="center"/>
              <w:rPr>
                <w:rFonts w:eastAsia="Calibri" w:cs="Times New Roman"/>
                <w:szCs w:val="24"/>
              </w:rPr>
            </w:pPr>
            <w:r w:rsidRPr="008626E9">
              <w:rPr>
                <w:rFonts w:eastAsia="Calibri" w:cs="Times New Roman"/>
                <w:szCs w:val="24"/>
              </w:rPr>
              <w:t>Объем</w:t>
            </w:r>
          </w:p>
          <w:p w:rsidR="008626E9" w:rsidRPr="008626E9" w:rsidRDefault="008626E9" w:rsidP="008626E9">
            <w:pPr>
              <w:jc w:val="center"/>
              <w:rPr>
                <w:rFonts w:eastAsia="Calibri" w:cs="Times New Roman"/>
                <w:szCs w:val="24"/>
              </w:rPr>
            </w:pPr>
            <w:r w:rsidRPr="008626E9">
              <w:rPr>
                <w:rFonts w:eastAsia="Calibri" w:cs="Times New Roman"/>
                <w:szCs w:val="24"/>
              </w:rPr>
              <w:t xml:space="preserve"> работ</w:t>
            </w:r>
          </w:p>
        </w:tc>
        <w:tc>
          <w:tcPr>
            <w:tcW w:w="1640" w:type="dxa"/>
            <w:shd w:val="clear" w:color="auto" w:fill="auto"/>
            <w:vAlign w:val="center"/>
          </w:tcPr>
          <w:p w:rsidR="008626E9" w:rsidRPr="008626E9" w:rsidRDefault="008626E9" w:rsidP="008626E9">
            <w:pPr>
              <w:ind w:right="-30"/>
              <w:jc w:val="center"/>
              <w:rPr>
                <w:rFonts w:eastAsia="Calibri" w:cs="Times New Roman"/>
                <w:szCs w:val="24"/>
              </w:rPr>
            </w:pPr>
            <w:r w:rsidRPr="008626E9">
              <w:rPr>
                <w:rFonts w:eastAsia="Calibri" w:cs="Times New Roman"/>
                <w:szCs w:val="24"/>
              </w:rPr>
              <w:t>Срок стро</w:t>
            </w:r>
            <w:r w:rsidRPr="008626E9">
              <w:rPr>
                <w:rFonts w:eastAsia="Calibri" w:cs="Times New Roman"/>
                <w:szCs w:val="24"/>
              </w:rPr>
              <w:t>и</w:t>
            </w:r>
            <w:r w:rsidRPr="008626E9">
              <w:rPr>
                <w:rFonts w:eastAsia="Calibri" w:cs="Times New Roman"/>
                <w:szCs w:val="24"/>
              </w:rPr>
              <w:t>тельства</w:t>
            </w:r>
          </w:p>
        </w:tc>
      </w:tr>
      <w:tr w:rsidR="00CB450C" w:rsidRPr="008626E9" w:rsidTr="00806674">
        <w:trPr>
          <w:trHeight w:val="454"/>
          <w:jc w:val="center"/>
        </w:trPr>
        <w:tc>
          <w:tcPr>
            <w:tcW w:w="9889" w:type="dxa"/>
            <w:gridSpan w:val="4"/>
            <w:shd w:val="clear" w:color="auto" w:fill="auto"/>
            <w:vAlign w:val="center"/>
          </w:tcPr>
          <w:p w:rsidR="008626E9" w:rsidRPr="008626E9" w:rsidRDefault="00870735" w:rsidP="008626E9">
            <w:pPr>
              <w:jc w:val="center"/>
              <w:rPr>
                <w:rFonts w:eastAsia="Calibri" w:cs="Times New Roman"/>
                <w:szCs w:val="24"/>
              </w:rPr>
            </w:pPr>
            <w:r>
              <w:rPr>
                <w:rFonts w:eastAsia="Calibri" w:cs="Times New Roman"/>
                <w:szCs w:val="24"/>
              </w:rPr>
              <w:t>Водопроводные</w:t>
            </w:r>
            <w:r w:rsidR="008626E9" w:rsidRPr="008626E9">
              <w:rPr>
                <w:rFonts w:eastAsia="Calibri" w:cs="Times New Roman"/>
                <w:szCs w:val="24"/>
              </w:rPr>
              <w:t xml:space="preserve"> сети г. Шарыпово</w:t>
            </w:r>
          </w:p>
        </w:tc>
      </w:tr>
      <w:tr w:rsidR="00CB450C" w:rsidRPr="008626E9" w:rsidTr="00806674">
        <w:trPr>
          <w:trHeight w:val="454"/>
          <w:jc w:val="center"/>
        </w:trPr>
        <w:tc>
          <w:tcPr>
            <w:tcW w:w="9889" w:type="dxa"/>
            <w:gridSpan w:val="4"/>
            <w:shd w:val="clear" w:color="auto" w:fill="auto"/>
            <w:vAlign w:val="center"/>
          </w:tcPr>
          <w:p w:rsidR="00E0167D" w:rsidRDefault="000F5258" w:rsidP="00FB57EE">
            <w:pPr>
              <w:jc w:val="center"/>
              <w:rPr>
                <w:rFonts w:eastAsia="Calibri" w:cs="Times New Roman"/>
                <w:szCs w:val="24"/>
              </w:rPr>
            </w:pPr>
            <w:r>
              <w:rPr>
                <w:rFonts w:eastAsia="Calibri" w:cs="Times New Roman"/>
                <w:szCs w:val="24"/>
              </w:rPr>
              <w:t>Новое строи</w:t>
            </w:r>
            <w:r w:rsidR="00FB57EE">
              <w:rPr>
                <w:rFonts w:eastAsia="Calibri" w:cs="Times New Roman"/>
                <w:szCs w:val="24"/>
              </w:rPr>
              <w:t>те</w:t>
            </w:r>
            <w:r>
              <w:rPr>
                <w:rFonts w:eastAsia="Calibri" w:cs="Times New Roman"/>
                <w:szCs w:val="24"/>
              </w:rPr>
              <w:t>льство</w:t>
            </w:r>
          </w:p>
        </w:tc>
      </w:tr>
      <w:tr w:rsidR="00CB450C" w:rsidRPr="008626E9" w:rsidTr="007C16E3">
        <w:trPr>
          <w:trHeight w:val="454"/>
          <w:jc w:val="center"/>
        </w:trPr>
        <w:tc>
          <w:tcPr>
            <w:tcW w:w="594" w:type="dxa"/>
            <w:shd w:val="clear" w:color="auto" w:fill="auto"/>
          </w:tcPr>
          <w:p w:rsidR="00DC059C" w:rsidRPr="00972A8F" w:rsidRDefault="00D80150" w:rsidP="00DD63FA">
            <w:pPr>
              <w:jc w:val="center"/>
              <w:rPr>
                <w:rFonts w:eastAsia="Calibri" w:cs="Times New Roman"/>
                <w:szCs w:val="24"/>
              </w:rPr>
            </w:pPr>
            <w:r w:rsidRPr="00972A8F">
              <w:rPr>
                <w:rFonts w:eastAsia="Calibri" w:cs="Times New Roman"/>
                <w:szCs w:val="24"/>
              </w:rPr>
              <w:t>1</w:t>
            </w:r>
          </w:p>
        </w:tc>
        <w:tc>
          <w:tcPr>
            <w:tcW w:w="6521" w:type="dxa"/>
            <w:shd w:val="clear" w:color="auto" w:fill="auto"/>
            <w:vAlign w:val="center"/>
          </w:tcPr>
          <w:p w:rsidR="00DC059C" w:rsidRPr="00972A8F" w:rsidRDefault="00D80150" w:rsidP="00D80150">
            <w:pPr>
              <w:jc w:val="left"/>
              <w:rPr>
                <w:rFonts w:eastAsia="Calibri" w:cs="Times New Roman"/>
                <w:szCs w:val="24"/>
              </w:rPr>
            </w:pPr>
            <w:r w:rsidRPr="00972A8F">
              <w:rPr>
                <w:rFonts w:eastAsia="Calibri" w:cs="Times New Roman"/>
                <w:szCs w:val="24"/>
              </w:rPr>
              <w:t>Строительство водопроводных сетей  из полиэтиленовых труб по ГОСТ 18599-2001</w:t>
            </w:r>
            <w:r w:rsidR="006302D6">
              <w:rPr>
                <w:rFonts w:eastAsia="Calibri" w:cs="Times New Roman"/>
                <w:szCs w:val="24"/>
              </w:rPr>
              <w:t xml:space="preserve"> от КП11 до КП10</w:t>
            </w:r>
            <w:r w:rsidRPr="00972A8F">
              <w:rPr>
                <w:rFonts w:eastAsia="Calibri" w:cs="Times New Roman"/>
                <w:szCs w:val="24"/>
              </w:rPr>
              <w:t xml:space="preserve">, </w:t>
            </w:r>
            <w:r w:rsidRPr="005F6CC2">
              <w:rPr>
                <w:rFonts w:eastAsia="Calibri" w:cs="Times New Roman"/>
                <w:b/>
                <w:szCs w:val="24"/>
              </w:rPr>
              <w:t>2Ø560</w:t>
            </w:r>
            <w:r w:rsidRPr="00972A8F">
              <w:rPr>
                <w:rFonts w:eastAsia="Calibri" w:cs="Times New Roman"/>
                <w:szCs w:val="24"/>
              </w:rPr>
              <w:t xml:space="preserve"> мм, средняя глубина заложения 3</w:t>
            </w:r>
            <w:r w:rsidR="00FA6BFD">
              <w:rPr>
                <w:rFonts w:eastAsia="Calibri" w:cs="Times New Roman"/>
                <w:szCs w:val="24"/>
              </w:rPr>
              <w:t>,0</w:t>
            </w:r>
            <w:r w:rsidRPr="00972A8F">
              <w:rPr>
                <w:rFonts w:eastAsia="Calibri" w:cs="Times New Roman"/>
                <w:szCs w:val="24"/>
              </w:rPr>
              <w:t xml:space="preserve"> м</w:t>
            </w:r>
            <w:r w:rsidR="00FA6BFD">
              <w:rPr>
                <w:rFonts w:eastAsia="Calibri" w:cs="Times New Roman"/>
                <w:szCs w:val="24"/>
              </w:rPr>
              <w:t>.</w:t>
            </w:r>
          </w:p>
        </w:tc>
        <w:tc>
          <w:tcPr>
            <w:tcW w:w="1134" w:type="dxa"/>
            <w:shd w:val="clear" w:color="auto" w:fill="auto"/>
            <w:vAlign w:val="center"/>
          </w:tcPr>
          <w:p w:rsidR="00DC059C" w:rsidRPr="00972A8F" w:rsidRDefault="00D80150" w:rsidP="008626E9">
            <w:pPr>
              <w:jc w:val="center"/>
              <w:rPr>
                <w:rFonts w:eastAsia="Calibri" w:cs="Times New Roman"/>
                <w:szCs w:val="24"/>
              </w:rPr>
            </w:pPr>
            <w:r w:rsidRPr="006302D6">
              <w:rPr>
                <w:rFonts w:eastAsia="Calibri" w:cs="Times New Roman"/>
                <w:szCs w:val="24"/>
              </w:rPr>
              <w:t>4465,0</w:t>
            </w:r>
            <w:r w:rsidR="006302D6">
              <w:rPr>
                <w:rFonts w:eastAsia="Calibri" w:cs="Times New Roman"/>
                <w:szCs w:val="24"/>
              </w:rPr>
              <w:t xml:space="preserve"> </w:t>
            </w:r>
            <w:r w:rsidRPr="006302D6">
              <w:rPr>
                <w:rFonts w:eastAsia="Calibri" w:cs="Times New Roman"/>
                <w:szCs w:val="24"/>
              </w:rPr>
              <w:t>м</w:t>
            </w:r>
          </w:p>
        </w:tc>
        <w:tc>
          <w:tcPr>
            <w:tcW w:w="1640" w:type="dxa"/>
            <w:shd w:val="clear" w:color="auto" w:fill="auto"/>
            <w:vAlign w:val="center"/>
          </w:tcPr>
          <w:p w:rsidR="00DC059C" w:rsidRPr="00972A8F" w:rsidRDefault="00D80150" w:rsidP="008626E9">
            <w:pPr>
              <w:jc w:val="center"/>
              <w:rPr>
                <w:rFonts w:eastAsia="Calibri" w:cs="Times New Roman"/>
                <w:szCs w:val="24"/>
              </w:rPr>
            </w:pPr>
            <w:r w:rsidRPr="00972A8F">
              <w:rPr>
                <w:rFonts w:eastAsia="Calibri" w:cs="Times New Roman"/>
                <w:szCs w:val="24"/>
              </w:rPr>
              <w:t>2014-2018 гг.</w:t>
            </w:r>
          </w:p>
        </w:tc>
      </w:tr>
      <w:tr w:rsidR="00CB450C" w:rsidRPr="008626E9" w:rsidTr="007C16E3">
        <w:trPr>
          <w:trHeight w:val="454"/>
          <w:jc w:val="center"/>
        </w:trPr>
        <w:tc>
          <w:tcPr>
            <w:tcW w:w="594" w:type="dxa"/>
            <w:shd w:val="clear" w:color="auto" w:fill="auto"/>
          </w:tcPr>
          <w:p w:rsidR="00972A8F" w:rsidRPr="00972A8F" w:rsidRDefault="006302D6" w:rsidP="00DD63FA">
            <w:pPr>
              <w:jc w:val="center"/>
              <w:rPr>
                <w:rFonts w:eastAsia="Calibri" w:cs="Times New Roman"/>
                <w:szCs w:val="24"/>
              </w:rPr>
            </w:pPr>
            <w:r>
              <w:rPr>
                <w:rFonts w:eastAsia="Calibri" w:cs="Times New Roman"/>
                <w:szCs w:val="24"/>
              </w:rPr>
              <w:t>2</w:t>
            </w:r>
          </w:p>
        </w:tc>
        <w:tc>
          <w:tcPr>
            <w:tcW w:w="6521" w:type="dxa"/>
            <w:shd w:val="clear" w:color="auto" w:fill="auto"/>
          </w:tcPr>
          <w:p w:rsidR="006302D6" w:rsidRDefault="006302D6" w:rsidP="007C16E3">
            <w:pPr>
              <w:jc w:val="left"/>
              <w:rPr>
                <w:rFonts w:eastAsia="Calibri" w:cs="Times New Roman"/>
                <w:szCs w:val="24"/>
              </w:rPr>
            </w:pPr>
            <w:r>
              <w:rPr>
                <w:rFonts w:eastAsia="Calibri" w:cs="Times New Roman"/>
                <w:szCs w:val="24"/>
              </w:rPr>
              <w:t>Строительство водопроводных сетей</w:t>
            </w:r>
            <w:r w:rsidRPr="00972A8F">
              <w:rPr>
                <w:rFonts w:eastAsia="Calibri" w:cs="Times New Roman"/>
                <w:szCs w:val="24"/>
              </w:rPr>
              <w:t xml:space="preserve"> из полиэтиленовых труб по ГОСТ 18599-2001</w:t>
            </w:r>
            <w:r>
              <w:rPr>
                <w:rFonts w:eastAsia="Calibri" w:cs="Times New Roman"/>
                <w:szCs w:val="24"/>
              </w:rPr>
              <w:t xml:space="preserve">  от насосной станции </w:t>
            </w:r>
            <w:r>
              <w:rPr>
                <w:rFonts w:eastAsia="Calibri" w:cs="Times New Roman"/>
                <w:szCs w:val="24"/>
                <w:lang w:val="en-US"/>
              </w:rPr>
              <w:t>III</w:t>
            </w:r>
            <w:r>
              <w:rPr>
                <w:rFonts w:eastAsia="Calibri" w:cs="Times New Roman"/>
                <w:szCs w:val="24"/>
              </w:rPr>
              <w:t xml:space="preserve"> подъема до микрорайона Берлин</w:t>
            </w:r>
            <w:r w:rsidR="00FA6BFD">
              <w:rPr>
                <w:rFonts w:eastAsia="Calibri" w:cs="Times New Roman"/>
                <w:szCs w:val="24"/>
              </w:rPr>
              <w:t>, средняя глубина заложения 3,0 м</w:t>
            </w:r>
            <w:r>
              <w:rPr>
                <w:rFonts w:eastAsia="Calibri" w:cs="Times New Roman"/>
                <w:szCs w:val="24"/>
              </w:rPr>
              <w:t>:</w:t>
            </w:r>
          </w:p>
          <w:p w:rsidR="006302D6" w:rsidRDefault="006302D6" w:rsidP="007C16E3">
            <w:pPr>
              <w:jc w:val="left"/>
              <w:rPr>
                <w:rFonts w:eastAsia="Calibri" w:cs="Times New Roman"/>
                <w:szCs w:val="24"/>
              </w:rPr>
            </w:pPr>
            <w:r>
              <w:rPr>
                <w:rFonts w:eastAsia="Calibri" w:cs="Times New Roman"/>
                <w:szCs w:val="24"/>
                <w:lang w:val="en-US"/>
              </w:rPr>
              <w:t>III</w:t>
            </w:r>
            <w:r w:rsidRPr="00651985">
              <w:rPr>
                <w:rFonts w:eastAsia="Calibri" w:cs="Times New Roman"/>
                <w:szCs w:val="24"/>
              </w:rPr>
              <w:t xml:space="preserve"> </w:t>
            </w:r>
            <w:r>
              <w:rPr>
                <w:rFonts w:eastAsia="Calibri" w:cs="Times New Roman"/>
                <w:szCs w:val="24"/>
              </w:rPr>
              <w:t>очередь</w:t>
            </w:r>
          </w:p>
          <w:p w:rsidR="006302D6" w:rsidRDefault="006302D6" w:rsidP="007C16E3">
            <w:pPr>
              <w:jc w:val="left"/>
              <w:rPr>
                <w:rFonts w:eastAsia="Calibri" w:cs="Times New Roman"/>
                <w:szCs w:val="24"/>
              </w:rPr>
            </w:pPr>
            <w:r>
              <w:rPr>
                <w:rFonts w:eastAsia="Calibri" w:cs="Times New Roman"/>
                <w:szCs w:val="24"/>
              </w:rPr>
              <w:t>-</w:t>
            </w:r>
            <w:r w:rsidRPr="00972A8F">
              <w:rPr>
                <w:rFonts w:eastAsia="Calibri" w:cs="Times New Roman"/>
                <w:szCs w:val="24"/>
              </w:rPr>
              <w:t xml:space="preserve"> </w:t>
            </w:r>
            <w:r w:rsidRPr="005F6CC2">
              <w:rPr>
                <w:rFonts w:eastAsia="Calibri" w:cs="Times New Roman"/>
                <w:b/>
                <w:szCs w:val="24"/>
              </w:rPr>
              <w:t>Ø500</w:t>
            </w:r>
            <w:r>
              <w:rPr>
                <w:rFonts w:eastAsia="Calibri" w:cs="Times New Roman"/>
                <w:szCs w:val="24"/>
              </w:rPr>
              <w:t xml:space="preserve"> мм</w:t>
            </w:r>
          </w:p>
          <w:p w:rsidR="006302D6" w:rsidRDefault="006302D6" w:rsidP="007C16E3">
            <w:pPr>
              <w:jc w:val="left"/>
              <w:rPr>
                <w:rFonts w:eastAsia="Calibri" w:cs="Times New Roman"/>
                <w:szCs w:val="24"/>
              </w:rPr>
            </w:pPr>
            <w:r>
              <w:rPr>
                <w:rFonts w:eastAsia="Calibri" w:cs="Times New Roman"/>
                <w:szCs w:val="24"/>
              </w:rPr>
              <w:t>-</w:t>
            </w:r>
            <w:r w:rsidRPr="00972A8F">
              <w:rPr>
                <w:rFonts w:eastAsia="Calibri" w:cs="Times New Roman"/>
                <w:szCs w:val="24"/>
              </w:rPr>
              <w:t xml:space="preserve"> </w:t>
            </w:r>
            <w:r w:rsidRPr="005F6CC2">
              <w:rPr>
                <w:rFonts w:eastAsia="Calibri" w:cs="Times New Roman"/>
                <w:b/>
                <w:szCs w:val="24"/>
              </w:rPr>
              <w:t>Ø315</w:t>
            </w:r>
            <w:r w:rsidR="005F6CC2">
              <w:rPr>
                <w:rFonts w:eastAsia="Calibri" w:cs="Times New Roman"/>
                <w:szCs w:val="24"/>
              </w:rPr>
              <w:t xml:space="preserve"> </w:t>
            </w:r>
            <w:r>
              <w:rPr>
                <w:rFonts w:eastAsia="Calibri" w:cs="Times New Roman"/>
                <w:szCs w:val="24"/>
              </w:rPr>
              <w:t>мм</w:t>
            </w:r>
          </w:p>
          <w:p w:rsidR="006302D6" w:rsidRDefault="006302D6" w:rsidP="007C16E3">
            <w:pPr>
              <w:jc w:val="left"/>
              <w:rPr>
                <w:rFonts w:eastAsia="Calibri" w:cs="Times New Roman"/>
                <w:szCs w:val="24"/>
              </w:rPr>
            </w:pPr>
            <w:r>
              <w:rPr>
                <w:rFonts w:eastAsia="Calibri" w:cs="Times New Roman"/>
                <w:szCs w:val="24"/>
                <w:lang w:val="en-US"/>
              </w:rPr>
              <w:t>IV</w:t>
            </w:r>
            <w:r>
              <w:rPr>
                <w:rFonts w:eastAsia="Calibri" w:cs="Times New Roman"/>
                <w:szCs w:val="24"/>
              </w:rPr>
              <w:t xml:space="preserve"> очередь:</w:t>
            </w:r>
          </w:p>
          <w:p w:rsidR="006302D6" w:rsidRPr="006302D6" w:rsidRDefault="006302D6" w:rsidP="007C16E3">
            <w:pPr>
              <w:jc w:val="left"/>
              <w:rPr>
                <w:rFonts w:eastAsia="Calibri" w:cs="Times New Roman"/>
                <w:szCs w:val="24"/>
              </w:rPr>
            </w:pPr>
            <w:r>
              <w:rPr>
                <w:rFonts w:eastAsia="Calibri" w:cs="Times New Roman"/>
                <w:szCs w:val="24"/>
              </w:rPr>
              <w:t>-</w:t>
            </w:r>
            <w:r w:rsidRPr="00972A8F">
              <w:rPr>
                <w:rFonts w:eastAsia="Calibri" w:cs="Times New Roman"/>
                <w:szCs w:val="24"/>
              </w:rPr>
              <w:t xml:space="preserve"> </w:t>
            </w:r>
            <w:r w:rsidRPr="005F6CC2">
              <w:rPr>
                <w:rFonts w:eastAsia="Calibri" w:cs="Times New Roman"/>
                <w:b/>
                <w:szCs w:val="24"/>
              </w:rPr>
              <w:t>Ø400</w:t>
            </w:r>
            <w:r w:rsidR="005F6CC2">
              <w:rPr>
                <w:rFonts w:eastAsia="Calibri" w:cs="Times New Roman"/>
                <w:szCs w:val="24"/>
              </w:rPr>
              <w:t xml:space="preserve"> </w:t>
            </w:r>
            <w:r>
              <w:rPr>
                <w:rFonts w:eastAsia="Calibri" w:cs="Times New Roman"/>
                <w:szCs w:val="24"/>
              </w:rPr>
              <w:t>мм</w:t>
            </w:r>
          </w:p>
        </w:tc>
        <w:tc>
          <w:tcPr>
            <w:tcW w:w="1134" w:type="dxa"/>
            <w:shd w:val="clear" w:color="auto" w:fill="auto"/>
            <w:vAlign w:val="center"/>
          </w:tcPr>
          <w:p w:rsidR="006302D6" w:rsidRDefault="006302D6" w:rsidP="008626E9">
            <w:pPr>
              <w:jc w:val="center"/>
              <w:rPr>
                <w:rFonts w:eastAsia="Calibri" w:cs="Times New Roman"/>
                <w:szCs w:val="24"/>
              </w:rPr>
            </w:pPr>
          </w:p>
          <w:p w:rsidR="006302D6" w:rsidRDefault="006302D6" w:rsidP="008626E9">
            <w:pPr>
              <w:jc w:val="center"/>
              <w:rPr>
                <w:rFonts w:eastAsia="Calibri" w:cs="Times New Roman"/>
                <w:szCs w:val="24"/>
              </w:rPr>
            </w:pPr>
          </w:p>
          <w:p w:rsidR="00FA6BFD" w:rsidRDefault="00FA6BFD" w:rsidP="008626E9">
            <w:pPr>
              <w:jc w:val="center"/>
              <w:rPr>
                <w:rFonts w:eastAsia="Calibri" w:cs="Times New Roman"/>
                <w:szCs w:val="24"/>
              </w:rPr>
            </w:pPr>
          </w:p>
          <w:p w:rsidR="007C16E3" w:rsidRDefault="007C16E3" w:rsidP="008626E9">
            <w:pPr>
              <w:jc w:val="center"/>
              <w:rPr>
                <w:rFonts w:eastAsia="Calibri" w:cs="Times New Roman"/>
                <w:szCs w:val="24"/>
              </w:rPr>
            </w:pPr>
          </w:p>
          <w:p w:rsidR="006302D6" w:rsidRDefault="006302D6" w:rsidP="008626E9">
            <w:pPr>
              <w:jc w:val="center"/>
              <w:rPr>
                <w:rFonts w:eastAsia="Calibri" w:cs="Times New Roman"/>
                <w:szCs w:val="24"/>
              </w:rPr>
            </w:pPr>
            <w:r>
              <w:rPr>
                <w:rFonts w:eastAsia="Calibri" w:cs="Times New Roman"/>
                <w:szCs w:val="24"/>
              </w:rPr>
              <w:t>2800,0 м</w:t>
            </w:r>
          </w:p>
          <w:p w:rsidR="006302D6" w:rsidRDefault="006302D6" w:rsidP="008626E9">
            <w:pPr>
              <w:jc w:val="center"/>
              <w:rPr>
                <w:rFonts w:eastAsia="Calibri" w:cs="Times New Roman"/>
                <w:szCs w:val="24"/>
              </w:rPr>
            </w:pPr>
            <w:r>
              <w:rPr>
                <w:rFonts w:eastAsia="Calibri" w:cs="Times New Roman"/>
                <w:szCs w:val="24"/>
              </w:rPr>
              <w:t>350,0 м</w:t>
            </w:r>
          </w:p>
          <w:p w:rsidR="006302D6" w:rsidRDefault="006302D6" w:rsidP="008626E9">
            <w:pPr>
              <w:jc w:val="center"/>
              <w:rPr>
                <w:rFonts w:eastAsia="Calibri" w:cs="Times New Roman"/>
                <w:szCs w:val="24"/>
              </w:rPr>
            </w:pPr>
          </w:p>
          <w:p w:rsidR="006302D6" w:rsidRPr="00972A8F" w:rsidRDefault="006302D6" w:rsidP="006302D6">
            <w:pPr>
              <w:jc w:val="center"/>
              <w:rPr>
                <w:rFonts w:eastAsia="Calibri" w:cs="Times New Roman"/>
                <w:szCs w:val="24"/>
              </w:rPr>
            </w:pPr>
            <w:r>
              <w:rPr>
                <w:rFonts w:eastAsia="Calibri" w:cs="Times New Roman"/>
                <w:szCs w:val="24"/>
              </w:rPr>
              <w:t>2500,0 м</w:t>
            </w:r>
          </w:p>
        </w:tc>
        <w:tc>
          <w:tcPr>
            <w:tcW w:w="1640" w:type="dxa"/>
            <w:shd w:val="clear" w:color="auto" w:fill="auto"/>
          </w:tcPr>
          <w:p w:rsidR="006302D6" w:rsidRDefault="006302D6" w:rsidP="00F75D19">
            <w:pPr>
              <w:jc w:val="center"/>
              <w:rPr>
                <w:rFonts w:eastAsia="Calibri" w:cs="Times New Roman"/>
                <w:szCs w:val="24"/>
              </w:rPr>
            </w:pPr>
          </w:p>
          <w:p w:rsidR="007C16E3" w:rsidRDefault="007C16E3" w:rsidP="00F75D19">
            <w:pPr>
              <w:jc w:val="center"/>
              <w:rPr>
                <w:rFonts w:eastAsia="Calibri" w:cs="Times New Roman"/>
                <w:szCs w:val="24"/>
              </w:rPr>
            </w:pPr>
          </w:p>
          <w:p w:rsidR="00F75D19" w:rsidRDefault="00F75D19" w:rsidP="00F75D19">
            <w:pPr>
              <w:jc w:val="center"/>
              <w:rPr>
                <w:rFonts w:eastAsia="Calibri" w:cs="Times New Roman"/>
                <w:szCs w:val="24"/>
              </w:rPr>
            </w:pPr>
          </w:p>
          <w:p w:rsidR="006302D6" w:rsidRDefault="006302D6" w:rsidP="00F75D19">
            <w:pPr>
              <w:jc w:val="center"/>
              <w:rPr>
                <w:rFonts w:eastAsia="Calibri" w:cs="Times New Roman"/>
                <w:szCs w:val="24"/>
              </w:rPr>
            </w:pPr>
          </w:p>
          <w:p w:rsidR="00972A8F" w:rsidRDefault="006302D6" w:rsidP="00F75D19">
            <w:pPr>
              <w:jc w:val="center"/>
              <w:rPr>
                <w:rFonts w:eastAsia="Calibri" w:cs="Times New Roman"/>
                <w:szCs w:val="24"/>
              </w:rPr>
            </w:pPr>
            <w:r w:rsidRPr="00972A8F">
              <w:rPr>
                <w:rFonts w:eastAsia="Calibri" w:cs="Times New Roman"/>
                <w:szCs w:val="24"/>
              </w:rPr>
              <w:t>201</w:t>
            </w:r>
            <w:r>
              <w:rPr>
                <w:rFonts w:eastAsia="Calibri" w:cs="Times New Roman"/>
                <w:szCs w:val="24"/>
              </w:rPr>
              <w:t>7</w:t>
            </w:r>
            <w:r w:rsidRPr="00972A8F">
              <w:rPr>
                <w:rFonts w:eastAsia="Calibri" w:cs="Times New Roman"/>
                <w:szCs w:val="24"/>
              </w:rPr>
              <w:t>-2018 гг.</w:t>
            </w:r>
          </w:p>
          <w:p w:rsidR="006302D6" w:rsidRDefault="006302D6" w:rsidP="00F75D19">
            <w:pPr>
              <w:jc w:val="center"/>
              <w:rPr>
                <w:rFonts w:eastAsia="Calibri" w:cs="Times New Roman"/>
                <w:szCs w:val="24"/>
              </w:rPr>
            </w:pPr>
            <w:r w:rsidRPr="00972A8F">
              <w:rPr>
                <w:rFonts w:eastAsia="Calibri" w:cs="Times New Roman"/>
                <w:szCs w:val="24"/>
              </w:rPr>
              <w:t>201</w:t>
            </w:r>
            <w:r>
              <w:rPr>
                <w:rFonts w:eastAsia="Calibri" w:cs="Times New Roman"/>
                <w:szCs w:val="24"/>
              </w:rPr>
              <w:t>7</w:t>
            </w:r>
            <w:r w:rsidRPr="00972A8F">
              <w:rPr>
                <w:rFonts w:eastAsia="Calibri" w:cs="Times New Roman"/>
                <w:szCs w:val="24"/>
              </w:rPr>
              <w:t>-2018 гг.</w:t>
            </w:r>
          </w:p>
          <w:p w:rsidR="00F75D19" w:rsidRDefault="00F75D19" w:rsidP="00F75D19">
            <w:pPr>
              <w:jc w:val="center"/>
              <w:rPr>
                <w:rFonts w:eastAsia="Calibri" w:cs="Times New Roman"/>
                <w:szCs w:val="24"/>
              </w:rPr>
            </w:pPr>
          </w:p>
          <w:p w:rsidR="006302D6" w:rsidRPr="00972A8F" w:rsidRDefault="006302D6" w:rsidP="00F75D19">
            <w:pPr>
              <w:jc w:val="center"/>
              <w:rPr>
                <w:rFonts w:eastAsia="Calibri" w:cs="Times New Roman"/>
                <w:szCs w:val="24"/>
              </w:rPr>
            </w:pPr>
            <w:r w:rsidRPr="00972A8F">
              <w:rPr>
                <w:rFonts w:eastAsia="Calibri" w:cs="Times New Roman"/>
                <w:szCs w:val="24"/>
              </w:rPr>
              <w:t>201</w:t>
            </w:r>
            <w:r>
              <w:rPr>
                <w:rFonts w:eastAsia="Calibri" w:cs="Times New Roman"/>
                <w:szCs w:val="24"/>
              </w:rPr>
              <w:t>9</w:t>
            </w:r>
            <w:r w:rsidRPr="00972A8F">
              <w:rPr>
                <w:rFonts w:eastAsia="Calibri" w:cs="Times New Roman"/>
                <w:szCs w:val="24"/>
              </w:rPr>
              <w:t>-20</w:t>
            </w:r>
            <w:r>
              <w:rPr>
                <w:rFonts w:eastAsia="Calibri" w:cs="Times New Roman"/>
                <w:szCs w:val="24"/>
              </w:rPr>
              <w:t>20</w:t>
            </w:r>
            <w:r w:rsidRPr="00972A8F">
              <w:rPr>
                <w:rFonts w:eastAsia="Calibri" w:cs="Times New Roman"/>
                <w:szCs w:val="24"/>
              </w:rPr>
              <w:t xml:space="preserve"> гг.</w:t>
            </w:r>
          </w:p>
        </w:tc>
      </w:tr>
      <w:tr w:rsidR="00CB450C" w:rsidRPr="008626E9" w:rsidTr="007C16E3">
        <w:trPr>
          <w:trHeight w:val="454"/>
          <w:jc w:val="center"/>
        </w:trPr>
        <w:tc>
          <w:tcPr>
            <w:tcW w:w="594" w:type="dxa"/>
            <w:shd w:val="clear" w:color="auto" w:fill="auto"/>
          </w:tcPr>
          <w:p w:rsidR="006302D6" w:rsidRDefault="00FA6BFD" w:rsidP="00DD63FA">
            <w:pPr>
              <w:jc w:val="center"/>
              <w:rPr>
                <w:rFonts w:eastAsia="Calibri" w:cs="Times New Roman"/>
                <w:szCs w:val="24"/>
              </w:rPr>
            </w:pPr>
            <w:r>
              <w:rPr>
                <w:rFonts w:eastAsia="Calibri" w:cs="Times New Roman"/>
                <w:szCs w:val="24"/>
              </w:rPr>
              <w:t>3</w:t>
            </w:r>
          </w:p>
        </w:tc>
        <w:tc>
          <w:tcPr>
            <w:tcW w:w="6521" w:type="dxa"/>
            <w:shd w:val="clear" w:color="auto" w:fill="auto"/>
            <w:vAlign w:val="center"/>
          </w:tcPr>
          <w:p w:rsidR="006302D6" w:rsidRDefault="00FA6BFD" w:rsidP="00FA6BFD">
            <w:pPr>
              <w:jc w:val="left"/>
              <w:rPr>
                <w:rFonts w:eastAsia="Calibri" w:cs="Times New Roman"/>
                <w:szCs w:val="24"/>
              </w:rPr>
            </w:pPr>
            <w:r>
              <w:rPr>
                <w:rFonts w:eastAsia="Calibri" w:cs="Times New Roman"/>
                <w:szCs w:val="24"/>
              </w:rPr>
              <w:t>Строительство водопроводных сетей</w:t>
            </w:r>
            <w:r w:rsidRPr="00972A8F">
              <w:rPr>
                <w:rFonts w:eastAsia="Calibri" w:cs="Times New Roman"/>
                <w:szCs w:val="24"/>
              </w:rPr>
              <w:t xml:space="preserve"> из полиэтиленовых труб по ГОСТ 18599-2001</w:t>
            </w:r>
            <w:r>
              <w:rPr>
                <w:rFonts w:eastAsia="Calibri" w:cs="Times New Roman"/>
                <w:szCs w:val="24"/>
              </w:rPr>
              <w:t xml:space="preserve">  от ВК5 до ВК10, старая часть г. Шарыпово, </w:t>
            </w:r>
            <w:r w:rsidRPr="005F6CC2">
              <w:rPr>
                <w:rFonts w:eastAsia="Calibri" w:cs="Times New Roman"/>
                <w:b/>
                <w:szCs w:val="24"/>
              </w:rPr>
              <w:t>Ø</w:t>
            </w:r>
            <w:r>
              <w:rPr>
                <w:rFonts w:eastAsia="Calibri" w:cs="Times New Roman"/>
                <w:b/>
                <w:szCs w:val="24"/>
              </w:rPr>
              <w:t>16</w:t>
            </w:r>
            <w:r w:rsidRPr="005F6CC2">
              <w:rPr>
                <w:rFonts w:eastAsia="Calibri" w:cs="Times New Roman"/>
                <w:b/>
                <w:szCs w:val="24"/>
              </w:rPr>
              <w:t>0</w:t>
            </w:r>
            <w:r w:rsidRPr="00972A8F">
              <w:rPr>
                <w:rFonts w:eastAsia="Calibri" w:cs="Times New Roman"/>
                <w:szCs w:val="24"/>
              </w:rPr>
              <w:t xml:space="preserve"> мм, средняя глубина заложения 3 м</w:t>
            </w:r>
          </w:p>
        </w:tc>
        <w:tc>
          <w:tcPr>
            <w:tcW w:w="1134" w:type="dxa"/>
            <w:shd w:val="clear" w:color="auto" w:fill="auto"/>
            <w:vAlign w:val="center"/>
          </w:tcPr>
          <w:p w:rsidR="006302D6" w:rsidRPr="00972A8F" w:rsidRDefault="00FA6BFD" w:rsidP="008626E9">
            <w:pPr>
              <w:jc w:val="center"/>
              <w:rPr>
                <w:rFonts w:eastAsia="Calibri" w:cs="Times New Roman"/>
                <w:szCs w:val="24"/>
              </w:rPr>
            </w:pPr>
            <w:r>
              <w:rPr>
                <w:rFonts w:eastAsia="Calibri" w:cs="Times New Roman"/>
                <w:szCs w:val="24"/>
              </w:rPr>
              <w:t>3200,0 м</w:t>
            </w:r>
          </w:p>
        </w:tc>
        <w:tc>
          <w:tcPr>
            <w:tcW w:w="1640" w:type="dxa"/>
            <w:shd w:val="clear" w:color="auto" w:fill="auto"/>
            <w:vAlign w:val="center"/>
          </w:tcPr>
          <w:p w:rsidR="006302D6" w:rsidRPr="00972A8F" w:rsidRDefault="00FA6BFD" w:rsidP="00502508">
            <w:pPr>
              <w:jc w:val="center"/>
              <w:rPr>
                <w:rFonts w:eastAsia="Calibri" w:cs="Times New Roman"/>
                <w:szCs w:val="24"/>
              </w:rPr>
            </w:pPr>
            <w:r>
              <w:rPr>
                <w:rFonts w:eastAsia="Calibri" w:cs="Times New Roman"/>
                <w:szCs w:val="24"/>
              </w:rPr>
              <w:t>201</w:t>
            </w:r>
            <w:r w:rsidR="00502508">
              <w:rPr>
                <w:rFonts w:eastAsia="Calibri" w:cs="Times New Roman"/>
                <w:szCs w:val="24"/>
              </w:rPr>
              <w:t>9</w:t>
            </w:r>
            <w:r>
              <w:rPr>
                <w:rFonts w:eastAsia="Calibri" w:cs="Times New Roman"/>
                <w:szCs w:val="24"/>
              </w:rPr>
              <w:t>-2023 гг.</w:t>
            </w:r>
          </w:p>
        </w:tc>
      </w:tr>
      <w:tr w:rsidR="00AC6A14" w:rsidRPr="008626E9" w:rsidTr="00F24694">
        <w:trPr>
          <w:trHeight w:val="454"/>
          <w:jc w:val="center"/>
        </w:trPr>
        <w:tc>
          <w:tcPr>
            <w:tcW w:w="9889" w:type="dxa"/>
            <w:gridSpan w:val="4"/>
            <w:shd w:val="clear" w:color="auto" w:fill="auto"/>
            <w:vAlign w:val="center"/>
          </w:tcPr>
          <w:p w:rsidR="00AC6A14" w:rsidRDefault="00AC6A14" w:rsidP="00502508">
            <w:pPr>
              <w:jc w:val="center"/>
              <w:rPr>
                <w:rFonts w:eastAsia="Calibri" w:cs="Times New Roman"/>
                <w:szCs w:val="24"/>
              </w:rPr>
            </w:pPr>
            <w:r>
              <w:rPr>
                <w:rFonts w:eastAsia="Calibri" w:cs="Times New Roman"/>
                <w:szCs w:val="24"/>
              </w:rPr>
              <w:t>Капитальный ремонт</w:t>
            </w:r>
          </w:p>
        </w:tc>
      </w:tr>
      <w:tr w:rsidR="00607C6C" w:rsidRPr="008626E9" w:rsidTr="00F24694">
        <w:trPr>
          <w:trHeight w:val="454"/>
          <w:jc w:val="center"/>
        </w:trPr>
        <w:tc>
          <w:tcPr>
            <w:tcW w:w="9889" w:type="dxa"/>
            <w:gridSpan w:val="4"/>
            <w:shd w:val="clear" w:color="auto" w:fill="auto"/>
            <w:vAlign w:val="center"/>
          </w:tcPr>
          <w:p w:rsidR="00607C6C" w:rsidRDefault="00607C6C" w:rsidP="00502508">
            <w:pPr>
              <w:jc w:val="center"/>
              <w:rPr>
                <w:rFonts w:eastAsia="Calibri" w:cs="Times New Roman"/>
                <w:szCs w:val="24"/>
              </w:rPr>
            </w:pPr>
            <w:r>
              <w:rPr>
                <w:rFonts w:eastAsia="Calibri" w:cs="Times New Roman"/>
                <w:szCs w:val="24"/>
              </w:rPr>
              <w:t>Технологические сети Южно-Шарыповского водозабора</w:t>
            </w:r>
          </w:p>
        </w:tc>
      </w:tr>
      <w:tr w:rsidR="00EB2E02" w:rsidRPr="008626E9" w:rsidTr="00FE287C">
        <w:trPr>
          <w:trHeight w:val="438"/>
          <w:jc w:val="center"/>
        </w:trPr>
        <w:tc>
          <w:tcPr>
            <w:tcW w:w="594" w:type="dxa"/>
            <w:shd w:val="clear" w:color="auto" w:fill="auto"/>
            <w:vAlign w:val="center"/>
          </w:tcPr>
          <w:p w:rsidR="00EB2E02" w:rsidRPr="00DD63FA" w:rsidRDefault="00FE287C" w:rsidP="00FE287C">
            <w:pPr>
              <w:jc w:val="center"/>
              <w:rPr>
                <w:rFonts w:eastAsia="Calibri" w:cs="Times New Roman"/>
                <w:szCs w:val="24"/>
              </w:rPr>
            </w:pPr>
            <w:r>
              <w:rPr>
                <w:rFonts w:eastAsia="Calibri" w:cs="Times New Roman"/>
                <w:szCs w:val="24"/>
              </w:rPr>
              <w:t>4</w:t>
            </w:r>
          </w:p>
        </w:tc>
        <w:tc>
          <w:tcPr>
            <w:tcW w:w="6521" w:type="dxa"/>
            <w:shd w:val="clear" w:color="auto" w:fill="auto"/>
            <w:vAlign w:val="center"/>
          </w:tcPr>
          <w:p w:rsidR="00EB2E02" w:rsidRPr="000E3D79" w:rsidRDefault="00EB2E02" w:rsidP="00607C6C">
            <w:pPr>
              <w:jc w:val="left"/>
              <w:rPr>
                <w:rFonts w:cs="Times New Roman"/>
              </w:rPr>
            </w:pPr>
            <w:proofErr w:type="spellStart"/>
            <w:r>
              <w:rPr>
                <w:rFonts w:cs="Times New Roman"/>
              </w:rPr>
              <w:t>Скв</w:t>
            </w:r>
            <w:proofErr w:type="spellEnd"/>
            <w:r>
              <w:rPr>
                <w:rFonts w:cs="Times New Roman"/>
              </w:rPr>
              <w:t>. 1-ВК10 -</w:t>
            </w:r>
            <w:r w:rsidRPr="005F6CC2">
              <w:rPr>
                <w:rFonts w:eastAsia="Calibri" w:cs="Times New Roman"/>
                <w:b/>
                <w:szCs w:val="24"/>
              </w:rPr>
              <w:t xml:space="preserve"> Ø</w:t>
            </w:r>
            <w:r>
              <w:rPr>
                <w:rFonts w:eastAsia="Calibri" w:cs="Times New Roman"/>
                <w:b/>
                <w:szCs w:val="24"/>
              </w:rPr>
              <w:t xml:space="preserve">250 </w:t>
            </w:r>
            <w:r w:rsidRPr="00607C6C">
              <w:rPr>
                <w:rFonts w:eastAsia="Calibri" w:cs="Times New Roman"/>
                <w:szCs w:val="24"/>
              </w:rPr>
              <w:t>мм</w:t>
            </w:r>
          </w:p>
        </w:tc>
        <w:tc>
          <w:tcPr>
            <w:tcW w:w="1134" w:type="dxa"/>
            <w:shd w:val="clear" w:color="auto" w:fill="auto"/>
            <w:vAlign w:val="center"/>
          </w:tcPr>
          <w:p w:rsidR="00EB2E02" w:rsidRPr="000E3D79" w:rsidRDefault="00EB2E02" w:rsidP="009C3AC9">
            <w:pPr>
              <w:jc w:val="center"/>
              <w:rPr>
                <w:rFonts w:cs="Times New Roman"/>
              </w:rPr>
            </w:pPr>
            <w:r>
              <w:rPr>
                <w:rFonts w:cs="Times New Roman"/>
              </w:rPr>
              <w:t>108,0</w:t>
            </w:r>
          </w:p>
        </w:tc>
        <w:tc>
          <w:tcPr>
            <w:tcW w:w="1640" w:type="dxa"/>
            <w:shd w:val="clear" w:color="auto" w:fill="auto"/>
            <w:vAlign w:val="center"/>
          </w:tcPr>
          <w:p w:rsidR="00EB2E02" w:rsidRDefault="00EB2E02" w:rsidP="00716D1C">
            <w:pPr>
              <w:jc w:val="center"/>
            </w:pPr>
            <w:r w:rsidRPr="00C03C30">
              <w:rPr>
                <w:rFonts w:eastAsia="Calibri" w:cs="Times New Roman"/>
                <w:szCs w:val="24"/>
              </w:rPr>
              <w:t>2019</w:t>
            </w:r>
            <w:r w:rsidR="00E31C07">
              <w:rPr>
                <w:rFonts w:eastAsia="Calibri" w:cs="Times New Roman"/>
                <w:szCs w:val="24"/>
              </w:rPr>
              <w:t xml:space="preserve"> г.</w:t>
            </w:r>
          </w:p>
        </w:tc>
      </w:tr>
      <w:tr w:rsidR="00EB2E02" w:rsidRPr="008626E9" w:rsidTr="00FE287C">
        <w:trPr>
          <w:trHeight w:val="438"/>
          <w:jc w:val="center"/>
        </w:trPr>
        <w:tc>
          <w:tcPr>
            <w:tcW w:w="594" w:type="dxa"/>
            <w:shd w:val="clear" w:color="auto" w:fill="auto"/>
            <w:vAlign w:val="center"/>
          </w:tcPr>
          <w:p w:rsidR="00EB2E02" w:rsidRPr="00DD63FA" w:rsidRDefault="00FE287C" w:rsidP="00FE287C">
            <w:pPr>
              <w:jc w:val="center"/>
              <w:rPr>
                <w:rFonts w:eastAsia="Calibri" w:cs="Times New Roman"/>
                <w:szCs w:val="24"/>
              </w:rPr>
            </w:pPr>
            <w:r>
              <w:rPr>
                <w:rFonts w:eastAsia="Calibri" w:cs="Times New Roman"/>
                <w:szCs w:val="24"/>
              </w:rPr>
              <w:t>5</w:t>
            </w:r>
          </w:p>
        </w:tc>
        <w:tc>
          <w:tcPr>
            <w:tcW w:w="6521" w:type="dxa"/>
            <w:shd w:val="clear" w:color="auto" w:fill="auto"/>
            <w:vAlign w:val="center"/>
          </w:tcPr>
          <w:p w:rsidR="00EB2E02" w:rsidRPr="000E3D79" w:rsidRDefault="00EB2E02" w:rsidP="00607C6C">
            <w:pPr>
              <w:jc w:val="left"/>
              <w:rPr>
                <w:rFonts w:cs="Times New Roman"/>
              </w:rPr>
            </w:pPr>
            <w:proofErr w:type="spellStart"/>
            <w:r>
              <w:rPr>
                <w:rFonts w:cs="Times New Roman"/>
              </w:rPr>
              <w:t>Скв</w:t>
            </w:r>
            <w:proofErr w:type="spellEnd"/>
            <w:r>
              <w:rPr>
                <w:rFonts w:cs="Times New Roman"/>
              </w:rPr>
              <w:t>. 2-уг. 1-</w:t>
            </w:r>
            <w:r w:rsidRPr="005F6CC2">
              <w:rPr>
                <w:rFonts w:eastAsia="Calibri" w:cs="Times New Roman"/>
                <w:b/>
                <w:szCs w:val="24"/>
              </w:rPr>
              <w:t xml:space="preserve"> Ø</w:t>
            </w:r>
            <w:r>
              <w:rPr>
                <w:rFonts w:eastAsia="Calibri" w:cs="Times New Roman"/>
                <w:b/>
                <w:szCs w:val="24"/>
              </w:rPr>
              <w:t xml:space="preserve">250 </w:t>
            </w:r>
            <w:r w:rsidRPr="00607C6C">
              <w:rPr>
                <w:rFonts w:eastAsia="Calibri" w:cs="Times New Roman"/>
                <w:szCs w:val="24"/>
              </w:rPr>
              <w:t>мм</w:t>
            </w:r>
          </w:p>
        </w:tc>
        <w:tc>
          <w:tcPr>
            <w:tcW w:w="1134" w:type="dxa"/>
            <w:shd w:val="clear" w:color="auto" w:fill="auto"/>
            <w:vAlign w:val="center"/>
          </w:tcPr>
          <w:p w:rsidR="00EB2E02" w:rsidRPr="000E3D79" w:rsidRDefault="00EB2E02" w:rsidP="009C3AC9">
            <w:pPr>
              <w:jc w:val="center"/>
              <w:rPr>
                <w:rFonts w:cs="Times New Roman"/>
              </w:rPr>
            </w:pPr>
            <w:r>
              <w:rPr>
                <w:rFonts w:cs="Times New Roman"/>
              </w:rPr>
              <w:t>21,0</w:t>
            </w:r>
          </w:p>
        </w:tc>
        <w:tc>
          <w:tcPr>
            <w:tcW w:w="1640" w:type="dxa"/>
            <w:shd w:val="clear" w:color="auto" w:fill="auto"/>
            <w:vAlign w:val="center"/>
          </w:tcPr>
          <w:p w:rsidR="00EB2E02" w:rsidRDefault="00EB2E02" w:rsidP="00716D1C">
            <w:pPr>
              <w:jc w:val="center"/>
            </w:pPr>
            <w:r w:rsidRPr="00C03C30">
              <w:rPr>
                <w:rFonts w:eastAsia="Calibri" w:cs="Times New Roman"/>
                <w:szCs w:val="24"/>
              </w:rPr>
              <w:t>2019</w:t>
            </w:r>
            <w:r w:rsidR="00E31C07">
              <w:rPr>
                <w:rFonts w:eastAsia="Calibri" w:cs="Times New Roman"/>
                <w:szCs w:val="24"/>
              </w:rPr>
              <w:t xml:space="preserve"> г.</w:t>
            </w:r>
          </w:p>
        </w:tc>
      </w:tr>
      <w:tr w:rsidR="00EB2E02" w:rsidRPr="008626E9" w:rsidTr="00FE287C">
        <w:trPr>
          <w:trHeight w:val="438"/>
          <w:jc w:val="center"/>
        </w:trPr>
        <w:tc>
          <w:tcPr>
            <w:tcW w:w="594" w:type="dxa"/>
            <w:shd w:val="clear" w:color="auto" w:fill="auto"/>
            <w:vAlign w:val="center"/>
          </w:tcPr>
          <w:p w:rsidR="00EB2E02" w:rsidRPr="00DD63FA" w:rsidRDefault="00FE287C" w:rsidP="00FE287C">
            <w:pPr>
              <w:jc w:val="center"/>
              <w:rPr>
                <w:rFonts w:eastAsia="Calibri" w:cs="Times New Roman"/>
                <w:szCs w:val="24"/>
              </w:rPr>
            </w:pPr>
            <w:r>
              <w:rPr>
                <w:rFonts w:eastAsia="Calibri" w:cs="Times New Roman"/>
                <w:szCs w:val="24"/>
              </w:rPr>
              <w:t>6</w:t>
            </w:r>
          </w:p>
        </w:tc>
        <w:tc>
          <w:tcPr>
            <w:tcW w:w="6521" w:type="dxa"/>
            <w:shd w:val="clear" w:color="auto" w:fill="auto"/>
            <w:vAlign w:val="center"/>
          </w:tcPr>
          <w:p w:rsidR="00EB2E02" w:rsidRPr="000E3D79" w:rsidRDefault="00EB2E02" w:rsidP="00607C6C">
            <w:pPr>
              <w:jc w:val="left"/>
              <w:rPr>
                <w:rFonts w:cs="Times New Roman"/>
              </w:rPr>
            </w:pPr>
            <w:proofErr w:type="spellStart"/>
            <w:r>
              <w:rPr>
                <w:rFonts w:cs="Times New Roman"/>
              </w:rPr>
              <w:t>Скв</w:t>
            </w:r>
            <w:proofErr w:type="spellEnd"/>
            <w:r>
              <w:rPr>
                <w:rFonts w:cs="Times New Roman"/>
              </w:rPr>
              <w:t>. 3—ВК 10-</w:t>
            </w:r>
            <w:r w:rsidRPr="005F6CC2">
              <w:rPr>
                <w:rFonts w:eastAsia="Calibri" w:cs="Times New Roman"/>
                <w:b/>
                <w:szCs w:val="24"/>
              </w:rPr>
              <w:t xml:space="preserve"> Ø</w:t>
            </w:r>
            <w:r>
              <w:rPr>
                <w:rFonts w:eastAsia="Calibri" w:cs="Times New Roman"/>
                <w:b/>
                <w:szCs w:val="24"/>
              </w:rPr>
              <w:t xml:space="preserve">400 </w:t>
            </w:r>
            <w:r w:rsidRPr="00607C6C">
              <w:rPr>
                <w:rFonts w:eastAsia="Calibri" w:cs="Times New Roman"/>
                <w:szCs w:val="24"/>
              </w:rPr>
              <w:t>мм</w:t>
            </w:r>
          </w:p>
        </w:tc>
        <w:tc>
          <w:tcPr>
            <w:tcW w:w="1134" w:type="dxa"/>
            <w:shd w:val="clear" w:color="auto" w:fill="auto"/>
            <w:vAlign w:val="center"/>
          </w:tcPr>
          <w:p w:rsidR="00EB2E02" w:rsidRPr="000E3D79" w:rsidRDefault="00EB2E02" w:rsidP="009C3AC9">
            <w:pPr>
              <w:jc w:val="center"/>
              <w:rPr>
                <w:rFonts w:cs="Times New Roman"/>
              </w:rPr>
            </w:pPr>
            <w:r>
              <w:rPr>
                <w:rFonts w:cs="Times New Roman"/>
              </w:rPr>
              <w:t>110,0</w:t>
            </w:r>
          </w:p>
        </w:tc>
        <w:tc>
          <w:tcPr>
            <w:tcW w:w="1640" w:type="dxa"/>
            <w:shd w:val="clear" w:color="auto" w:fill="auto"/>
            <w:vAlign w:val="center"/>
          </w:tcPr>
          <w:p w:rsidR="00EB2E02" w:rsidRDefault="00EB2E02" w:rsidP="00716D1C">
            <w:pPr>
              <w:jc w:val="center"/>
            </w:pPr>
            <w:r w:rsidRPr="00C03C30">
              <w:rPr>
                <w:rFonts w:eastAsia="Calibri" w:cs="Times New Roman"/>
                <w:szCs w:val="24"/>
              </w:rPr>
              <w:t>2019</w:t>
            </w:r>
            <w:r w:rsidR="00E31C07">
              <w:rPr>
                <w:rFonts w:eastAsia="Calibri" w:cs="Times New Roman"/>
                <w:szCs w:val="24"/>
              </w:rPr>
              <w:t xml:space="preserve"> г.</w:t>
            </w:r>
          </w:p>
        </w:tc>
      </w:tr>
      <w:tr w:rsidR="00EB2E02" w:rsidRPr="008626E9" w:rsidTr="00FE287C">
        <w:trPr>
          <w:trHeight w:val="438"/>
          <w:jc w:val="center"/>
        </w:trPr>
        <w:tc>
          <w:tcPr>
            <w:tcW w:w="594" w:type="dxa"/>
            <w:shd w:val="clear" w:color="auto" w:fill="auto"/>
            <w:vAlign w:val="center"/>
          </w:tcPr>
          <w:p w:rsidR="00EB2E02" w:rsidRPr="00DD63FA" w:rsidRDefault="00FE287C" w:rsidP="00FE287C">
            <w:pPr>
              <w:jc w:val="center"/>
              <w:rPr>
                <w:rFonts w:eastAsia="Calibri" w:cs="Times New Roman"/>
                <w:szCs w:val="24"/>
              </w:rPr>
            </w:pPr>
            <w:r>
              <w:rPr>
                <w:rFonts w:eastAsia="Calibri" w:cs="Times New Roman"/>
                <w:szCs w:val="24"/>
              </w:rPr>
              <w:t>7</w:t>
            </w:r>
          </w:p>
        </w:tc>
        <w:tc>
          <w:tcPr>
            <w:tcW w:w="6521" w:type="dxa"/>
            <w:shd w:val="clear" w:color="auto" w:fill="auto"/>
            <w:vAlign w:val="center"/>
          </w:tcPr>
          <w:p w:rsidR="00EB2E02" w:rsidRPr="000E3D79" w:rsidRDefault="00EB2E02" w:rsidP="00607C6C">
            <w:pPr>
              <w:jc w:val="left"/>
              <w:rPr>
                <w:rFonts w:cs="Times New Roman"/>
              </w:rPr>
            </w:pPr>
            <w:proofErr w:type="spellStart"/>
            <w:r>
              <w:rPr>
                <w:rFonts w:cs="Times New Roman"/>
              </w:rPr>
              <w:t>Скв</w:t>
            </w:r>
            <w:proofErr w:type="spellEnd"/>
            <w:r>
              <w:rPr>
                <w:rFonts w:cs="Times New Roman"/>
              </w:rPr>
              <w:t>. 5-уг. 2 -</w:t>
            </w:r>
            <w:r w:rsidRPr="005F6CC2">
              <w:rPr>
                <w:rFonts w:eastAsia="Calibri" w:cs="Times New Roman"/>
                <w:b/>
                <w:szCs w:val="24"/>
              </w:rPr>
              <w:t xml:space="preserve"> Ø</w:t>
            </w:r>
            <w:r>
              <w:rPr>
                <w:rFonts w:eastAsia="Calibri" w:cs="Times New Roman"/>
                <w:b/>
                <w:szCs w:val="24"/>
              </w:rPr>
              <w:t xml:space="preserve">250 </w:t>
            </w:r>
            <w:r w:rsidRPr="00607C6C">
              <w:rPr>
                <w:rFonts w:eastAsia="Calibri" w:cs="Times New Roman"/>
                <w:szCs w:val="24"/>
              </w:rPr>
              <w:t>мм</w:t>
            </w:r>
          </w:p>
        </w:tc>
        <w:tc>
          <w:tcPr>
            <w:tcW w:w="1134" w:type="dxa"/>
            <w:shd w:val="clear" w:color="auto" w:fill="auto"/>
            <w:vAlign w:val="center"/>
          </w:tcPr>
          <w:p w:rsidR="00EB2E02" w:rsidRPr="000E3D79" w:rsidRDefault="00EB2E02" w:rsidP="009C3AC9">
            <w:pPr>
              <w:jc w:val="center"/>
              <w:rPr>
                <w:rFonts w:cs="Times New Roman"/>
              </w:rPr>
            </w:pPr>
            <w:r>
              <w:rPr>
                <w:rFonts w:cs="Times New Roman"/>
              </w:rPr>
              <w:t>84,0</w:t>
            </w:r>
          </w:p>
        </w:tc>
        <w:tc>
          <w:tcPr>
            <w:tcW w:w="1640" w:type="dxa"/>
            <w:shd w:val="clear" w:color="auto" w:fill="auto"/>
            <w:vAlign w:val="center"/>
          </w:tcPr>
          <w:p w:rsidR="00EB2E02" w:rsidRDefault="00EB2E02" w:rsidP="00716D1C">
            <w:pPr>
              <w:jc w:val="center"/>
            </w:pPr>
            <w:r w:rsidRPr="00C03C30">
              <w:rPr>
                <w:rFonts w:eastAsia="Calibri" w:cs="Times New Roman"/>
                <w:szCs w:val="24"/>
              </w:rPr>
              <w:t>2019</w:t>
            </w:r>
            <w:r w:rsidR="00E31C07">
              <w:rPr>
                <w:rFonts w:eastAsia="Calibri" w:cs="Times New Roman"/>
                <w:szCs w:val="24"/>
              </w:rPr>
              <w:t xml:space="preserve"> г.</w:t>
            </w:r>
          </w:p>
        </w:tc>
      </w:tr>
      <w:tr w:rsidR="00EB2E02" w:rsidRPr="008626E9" w:rsidTr="00FE287C">
        <w:trPr>
          <w:trHeight w:val="438"/>
          <w:jc w:val="center"/>
        </w:trPr>
        <w:tc>
          <w:tcPr>
            <w:tcW w:w="594" w:type="dxa"/>
            <w:shd w:val="clear" w:color="auto" w:fill="auto"/>
            <w:vAlign w:val="center"/>
          </w:tcPr>
          <w:p w:rsidR="00EB2E02" w:rsidRPr="00DD63FA" w:rsidRDefault="00FE287C" w:rsidP="00FE287C">
            <w:pPr>
              <w:jc w:val="center"/>
              <w:rPr>
                <w:rFonts w:eastAsia="Calibri" w:cs="Times New Roman"/>
                <w:szCs w:val="24"/>
              </w:rPr>
            </w:pPr>
            <w:r>
              <w:rPr>
                <w:rFonts w:eastAsia="Calibri" w:cs="Times New Roman"/>
                <w:szCs w:val="24"/>
              </w:rPr>
              <w:t>8</w:t>
            </w:r>
          </w:p>
        </w:tc>
        <w:tc>
          <w:tcPr>
            <w:tcW w:w="6521" w:type="dxa"/>
            <w:shd w:val="clear" w:color="auto" w:fill="auto"/>
            <w:vAlign w:val="center"/>
          </w:tcPr>
          <w:p w:rsidR="00EB2E02" w:rsidRPr="000E3D79" w:rsidRDefault="00EB2E02" w:rsidP="00607C6C">
            <w:pPr>
              <w:jc w:val="left"/>
              <w:rPr>
                <w:rFonts w:cs="Times New Roman"/>
              </w:rPr>
            </w:pPr>
            <w:proofErr w:type="spellStart"/>
            <w:r>
              <w:rPr>
                <w:rFonts w:cs="Times New Roman"/>
              </w:rPr>
              <w:t>Скв</w:t>
            </w:r>
            <w:proofErr w:type="spellEnd"/>
            <w:r>
              <w:rPr>
                <w:rFonts w:cs="Times New Roman"/>
              </w:rPr>
              <w:t>. 4-уг. 4 -</w:t>
            </w:r>
            <w:r w:rsidRPr="005F6CC2">
              <w:rPr>
                <w:rFonts w:eastAsia="Calibri" w:cs="Times New Roman"/>
                <w:b/>
                <w:szCs w:val="24"/>
              </w:rPr>
              <w:t xml:space="preserve"> Ø</w:t>
            </w:r>
            <w:r>
              <w:rPr>
                <w:rFonts w:eastAsia="Calibri" w:cs="Times New Roman"/>
                <w:b/>
                <w:szCs w:val="24"/>
              </w:rPr>
              <w:t xml:space="preserve">250 </w:t>
            </w:r>
            <w:r w:rsidRPr="00607C6C">
              <w:rPr>
                <w:rFonts w:eastAsia="Calibri" w:cs="Times New Roman"/>
                <w:szCs w:val="24"/>
              </w:rPr>
              <w:t>мм</w:t>
            </w:r>
          </w:p>
        </w:tc>
        <w:tc>
          <w:tcPr>
            <w:tcW w:w="1134" w:type="dxa"/>
            <w:shd w:val="clear" w:color="auto" w:fill="auto"/>
            <w:vAlign w:val="center"/>
          </w:tcPr>
          <w:p w:rsidR="00EB2E02" w:rsidRPr="000E3D79" w:rsidRDefault="00EB2E02" w:rsidP="009C3AC9">
            <w:pPr>
              <w:jc w:val="center"/>
              <w:rPr>
                <w:rFonts w:cs="Times New Roman"/>
              </w:rPr>
            </w:pPr>
            <w:r>
              <w:rPr>
                <w:rFonts w:cs="Times New Roman"/>
              </w:rPr>
              <w:t>179,5</w:t>
            </w:r>
          </w:p>
        </w:tc>
        <w:tc>
          <w:tcPr>
            <w:tcW w:w="1640" w:type="dxa"/>
            <w:shd w:val="clear" w:color="auto" w:fill="auto"/>
            <w:vAlign w:val="center"/>
          </w:tcPr>
          <w:p w:rsidR="00EB2E02" w:rsidRDefault="00EB2E02" w:rsidP="00716D1C">
            <w:pPr>
              <w:jc w:val="center"/>
            </w:pPr>
            <w:r w:rsidRPr="00C03C30">
              <w:rPr>
                <w:rFonts w:eastAsia="Calibri" w:cs="Times New Roman"/>
                <w:szCs w:val="24"/>
              </w:rPr>
              <w:t>2019</w:t>
            </w:r>
            <w:r w:rsidR="00E31C07">
              <w:rPr>
                <w:rFonts w:eastAsia="Calibri" w:cs="Times New Roman"/>
                <w:szCs w:val="24"/>
              </w:rPr>
              <w:t xml:space="preserve"> г.</w:t>
            </w:r>
          </w:p>
        </w:tc>
      </w:tr>
      <w:tr w:rsidR="00EB2E02" w:rsidRPr="008626E9" w:rsidTr="00FE287C">
        <w:trPr>
          <w:trHeight w:val="438"/>
          <w:jc w:val="center"/>
        </w:trPr>
        <w:tc>
          <w:tcPr>
            <w:tcW w:w="594" w:type="dxa"/>
            <w:shd w:val="clear" w:color="auto" w:fill="auto"/>
            <w:vAlign w:val="center"/>
          </w:tcPr>
          <w:p w:rsidR="00EB2E02" w:rsidRPr="00DD63FA" w:rsidRDefault="00FE287C" w:rsidP="00FE287C">
            <w:pPr>
              <w:jc w:val="center"/>
              <w:rPr>
                <w:rFonts w:eastAsia="Calibri" w:cs="Times New Roman"/>
                <w:szCs w:val="24"/>
              </w:rPr>
            </w:pPr>
            <w:r>
              <w:rPr>
                <w:rFonts w:eastAsia="Calibri" w:cs="Times New Roman"/>
                <w:szCs w:val="24"/>
              </w:rPr>
              <w:t>9</w:t>
            </w:r>
          </w:p>
        </w:tc>
        <w:tc>
          <w:tcPr>
            <w:tcW w:w="6521" w:type="dxa"/>
            <w:shd w:val="clear" w:color="auto" w:fill="auto"/>
            <w:vAlign w:val="center"/>
          </w:tcPr>
          <w:p w:rsidR="00EB2E02" w:rsidRPr="000E3D79" w:rsidRDefault="00EB2E02" w:rsidP="00607C6C">
            <w:pPr>
              <w:jc w:val="left"/>
              <w:rPr>
                <w:rFonts w:cs="Times New Roman"/>
              </w:rPr>
            </w:pPr>
            <w:proofErr w:type="spellStart"/>
            <w:r>
              <w:rPr>
                <w:rFonts w:cs="Times New Roman"/>
              </w:rPr>
              <w:t>Скв</w:t>
            </w:r>
            <w:proofErr w:type="spellEnd"/>
            <w:r>
              <w:rPr>
                <w:rFonts w:cs="Times New Roman"/>
              </w:rPr>
              <w:t>. 6-уг. 5 -</w:t>
            </w:r>
            <w:r w:rsidRPr="005F6CC2">
              <w:rPr>
                <w:rFonts w:eastAsia="Calibri" w:cs="Times New Roman"/>
                <w:b/>
                <w:szCs w:val="24"/>
              </w:rPr>
              <w:t xml:space="preserve"> Ø</w:t>
            </w:r>
            <w:r>
              <w:rPr>
                <w:rFonts w:eastAsia="Calibri" w:cs="Times New Roman"/>
                <w:b/>
                <w:szCs w:val="24"/>
              </w:rPr>
              <w:t xml:space="preserve">250 </w:t>
            </w:r>
            <w:r w:rsidRPr="00607C6C">
              <w:rPr>
                <w:rFonts w:eastAsia="Calibri" w:cs="Times New Roman"/>
                <w:szCs w:val="24"/>
              </w:rPr>
              <w:t>мм</w:t>
            </w:r>
          </w:p>
        </w:tc>
        <w:tc>
          <w:tcPr>
            <w:tcW w:w="1134" w:type="dxa"/>
            <w:shd w:val="clear" w:color="auto" w:fill="auto"/>
            <w:vAlign w:val="center"/>
          </w:tcPr>
          <w:p w:rsidR="00EB2E02" w:rsidRPr="000E3D79" w:rsidRDefault="00EB2E02" w:rsidP="009C3AC9">
            <w:pPr>
              <w:jc w:val="center"/>
              <w:rPr>
                <w:rFonts w:cs="Times New Roman"/>
              </w:rPr>
            </w:pPr>
            <w:r>
              <w:rPr>
                <w:rFonts w:cs="Times New Roman"/>
              </w:rPr>
              <w:t>56,0</w:t>
            </w:r>
          </w:p>
        </w:tc>
        <w:tc>
          <w:tcPr>
            <w:tcW w:w="1640" w:type="dxa"/>
            <w:shd w:val="clear" w:color="auto" w:fill="auto"/>
            <w:vAlign w:val="center"/>
          </w:tcPr>
          <w:p w:rsidR="00EB2E02" w:rsidRDefault="00EB2E02" w:rsidP="00716D1C">
            <w:pPr>
              <w:jc w:val="center"/>
            </w:pPr>
            <w:r w:rsidRPr="00C03C30">
              <w:rPr>
                <w:rFonts w:eastAsia="Calibri" w:cs="Times New Roman"/>
                <w:szCs w:val="24"/>
              </w:rPr>
              <w:t>2019</w:t>
            </w:r>
            <w:r w:rsidR="00E31C07">
              <w:rPr>
                <w:rFonts w:eastAsia="Calibri" w:cs="Times New Roman"/>
                <w:szCs w:val="24"/>
              </w:rPr>
              <w:t xml:space="preserve"> г.</w:t>
            </w:r>
          </w:p>
        </w:tc>
      </w:tr>
      <w:tr w:rsidR="00EB2E02" w:rsidRPr="008626E9" w:rsidTr="00FE287C">
        <w:trPr>
          <w:trHeight w:val="438"/>
          <w:jc w:val="center"/>
        </w:trPr>
        <w:tc>
          <w:tcPr>
            <w:tcW w:w="594" w:type="dxa"/>
            <w:shd w:val="clear" w:color="auto" w:fill="auto"/>
            <w:vAlign w:val="center"/>
          </w:tcPr>
          <w:p w:rsidR="00EB2E02" w:rsidRPr="00DD63FA" w:rsidRDefault="00FE287C" w:rsidP="00FE287C">
            <w:pPr>
              <w:jc w:val="center"/>
              <w:rPr>
                <w:rFonts w:eastAsia="Calibri" w:cs="Times New Roman"/>
                <w:szCs w:val="24"/>
              </w:rPr>
            </w:pPr>
            <w:r>
              <w:rPr>
                <w:rFonts w:eastAsia="Calibri" w:cs="Times New Roman"/>
                <w:szCs w:val="24"/>
              </w:rPr>
              <w:lastRenderedPageBreak/>
              <w:t>10</w:t>
            </w:r>
          </w:p>
        </w:tc>
        <w:tc>
          <w:tcPr>
            <w:tcW w:w="6521" w:type="dxa"/>
            <w:shd w:val="clear" w:color="auto" w:fill="auto"/>
            <w:vAlign w:val="center"/>
          </w:tcPr>
          <w:p w:rsidR="00EB2E02" w:rsidRPr="000E3D79" w:rsidRDefault="00EB2E02" w:rsidP="00607C6C">
            <w:pPr>
              <w:jc w:val="left"/>
              <w:rPr>
                <w:rFonts w:cs="Times New Roman"/>
              </w:rPr>
            </w:pPr>
            <w:r>
              <w:rPr>
                <w:rFonts w:cs="Times New Roman"/>
              </w:rPr>
              <w:t>ВК 10-уг. 5 -</w:t>
            </w:r>
            <w:r w:rsidRPr="005F6CC2">
              <w:rPr>
                <w:rFonts w:eastAsia="Calibri" w:cs="Times New Roman"/>
                <w:b/>
                <w:szCs w:val="24"/>
              </w:rPr>
              <w:t xml:space="preserve"> Ø</w:t>
            </w:r>
            <w:r>
              <w:rPr>
                <w:rFonts w:eastAsia="Calibri" w:cs="Times New Roman"/>
                <w:b/>
                <w:szCs w:val="24"/>
              </w:rPr>
              <w:t xml:space="preserve">400 </w:t>
            </w:r>
            <w:r w:rsidRPr="00607C6C">
              <w:rPr>
                <w:rFonts w:eastAsia="Calibri" w:cs="Times New Roman"/>
                <w:szCs w:val="24"/>
              </w:rPr>
              <w:t>мм</w:t>
            </w:r>
          </w:p>
        </w:tc>
        <w:tc>
          <w:tcPr>
            <w:tcW w:w="1134" w:type="dxa"/>
            <w:shd w:val="clear" w:color="auto" w:fill="auto"/>
            <w:vAlign w:val="center"/>
          </w:tcPr>
          <w:p w:rsidR="00EB2E02" w:rsidRPr="000E3D79" w:rsidRDefault="00EB2E02" w:rsidP="009C3AC9">
            <w:pPr>
              <w:jc w:val="center"/>
              <w:rPr>
                <w:rFonts w:cs="Times New Roman"/>
              </w:rPr>
            </w:pPr>
            <w:r>
              <w:rPr>
                <w:rFonts w:cs="Times New Roman"/>
              </w:rPr>
              <w:t>615,0</w:t>
            </w:r>
          </w:p>
        </w:tc>
        <w:tc>
          <w:tcPr>
            <w:tcW w:w="1640" w:type="dxa"/>
            <w:shd w:val="clear" w:color="auto" w:fill="auto"/>
            <w:vAlign w:val="center"/>
          </w:tcPr>
          <w:p w:rsidR="00EB2E02" w:rsidRDefault="00EB2E02" w:rsidP="00716D1C">
            <w:pPr>
              <w:jc w:val="center"/>
            </w:pPr>
            <w:r w:rsidRPr="00C03C30">
              <w:rPr>
                <w:rFonts w:eastAsia="Calibri" w:cs="Times New Roman"/>
                <w:szCs w:val="24"/>
              </w:rPr>
              <w:t>2019</w:t>
            </w:r>
            <w:r w:rsidR="00E31C07">
              <w:rPr>
                <w:rFonts w:eastAsia="Calibri" w:cs="Times New Roman"/>
                <w:szCs w:val="24"/>
              </w:rPr>
              <w:t xml:space="preserve"> г.</w:t>
            </w:r>
          </w:p>
        </w:tc>
      </w:tr>
      <w:tr w:rsidR="00EB2E02" w:rsidRPr="008626E9" w:rsidTr="00FE287C">
        <w:trPr>
          <w:trHeight w:val="438"/>
          <w:jc w:val="center"/>
        </w:trPr>
        <w:tc>
          <w:tcPr>
            <w:tcW w:w="594" w:type="dxa"/>
            <w:shd w:val="clear" w:color="auto" w:fill="auto"/>
            <w:vAlign w:val="center"/>
          </w:tcPr>
          <w:p w:rsidR="00EB2E02" w:rsidRPr="00DD63FA" w:rsidRDefault="00FE287C" w:rsidP="00FE287C">
            <w:pPr>
              <w:jc w:val="center"/>
              <w:rPr>
                <w:rFonts w:eastAsia="Calibri" w:cs="Times New Roman"/>
                <w:szCs w:val="24"/>
              </w:rPr>
            </w:pPr>
            <w:r>
              <w:rPr>
                <w:rFonts w:eastAsia="Calibri" w:cs="Times New Roman"/>
                <w:szCs w:val="24"/>
              </w:rPr>
              <w:t>11</w:t>
            </w:r>
          </w:p>
        </w:tc>
        <w:tc>
          <w:tcPr>
            <w:tcW w:w="6521" w:type="dxa"/>
            <w:shd w:val="clear" w:color="auto" w:fill="auto"/>
            <w:vAlign w:val="center"/>
          </w:tcPr>
          <w:p w:rsidR="00EB2E02" w:rsidRPr="000E3D79" w:rsidRDefault="00EB2E02" w:rsidP="00607C6C">
            <w:pPr>
              <w:jc w:val="left"/>
              <w:rPr>
                <w:rFonts w:cs="Times New Roman"/>
              </w:rPr>
            </w:pPr>
            <w:proofErr w:type="spellStart"/>
            <w:r>
              <w:rPr>
                <w:rFonts w:cs="Times New Roman"/>
              </w:rPr>
              <w:t>уг</w:t>
            </w:r>
            <w:proofErr w:type="spellEnd"/>
            <w:r>
              <w:rPr>
                <w:rFonts w:cs="Times New Roman"/>
              </w:rPr>
              <w:t>. 5-уг. 6-ВК 13 –</w:t>
            </w:r>
            <w:r w:rsidRPr="005F6CC2">
              <w:rPr>
                <w:rFonts w:eastAsia="Calibri" w:cs="Times New Roman"/>
                <w:b/>
                <w:szCs w:val="24"/>
              </w:rPr>
              <w:t xml:space="preserve"> Ø</w:t>
            </w:r>
            <w:r>
              <w:rPr>
                <w:rFonts w:eastAsia="Calibri" w:cs="Times New Roman"/>
                <w:b/>
                <w:szCs w:val="24"/>
              </w:rPr>
              <w:t xml:space="preserve">500 </w:t>
            </w:r>
            <w:r w:rsidRPr="00607C6C">
              <w:rPr>
                <w:rFonts w:eastAsia="Calibri" w:cs="Times New Roman"/>
                <w:szCs w:val="24"/>
              </w:rPr>
              <w:t>мм</w:t>
            </w:r>
          </w:p>
        </w:tc>
        <w:tc>
          <w:tcPr>
            <w:tcW w:w="1134" w:type="dxa"/>
            <w:shd w:val="clear" w:color="auto" w:fill="auto"/>
            <w:vAlign w:val="center"/>
          </w:tcPr>
          <w:p w:rsidR="00EB2E02" w:rsidRPr="000E3D79" w:rsidRDefault="00EB2E02" w:rsidP="009C3AC9">
            <w:pPr>
              <w:jc w:val="center"/>
              <w:rPr>
                <w:rFonts w:cs="Times New Roman"/>
              </w:rPr>
            </w:pPr>
            <w:r>
              <w:rPr>
                <w:rFonts w:cs="Times New Roman"/>
              </w:rPr>
              <w:t>320,0</w:t>
            </w:r>
          </w:p>
        </w:tc>
        <w:tc>
          <w:tcPr>
            <w:tcW w:w="1640" w:type="dxa"/>
            <w:shd w:val="clear" w:color="auto" w:fill="auto"/>
            <w:vAlign w:val="center"/>
          </w:tcPr>
          <w:p w:rsidR="00EB2E02" w:rsidRDefault="00E31C07" w:rsidP="00E31C07">
            <w:pPr>
              <w:jc w:val="center"/>
            </w:pPr>
            <w:r>
              <w:rPr>
                <w:rFonts w:eastAsia="Calibri" w:cs="Times New Roman"/>
                <w:szCs w:val="24"/>
              </w:rPr>
              <w:t xml:space="preserve">2020 </w:t>
            </w:r>
            <w:r w:rsidR="00EB2E02" w:rsidRPr="00C03C30">
              <w:rPr>
                <w:rFonts w:eastAsia="Calibri" w:cs="Times New Roman"/>
                <w:szCs w:val="24"/>
              </w:rPr>
              <w:t>г.</w:t>
            </w:r>
          </w:p>
        </w:tc>
      </w:tr>
      <w:tr w:rsidR="00E31C07" w:rsidRPr="008626E9" w:rsidTr="00E31C07">
        <w:trPr>
          <w:trHeight w:val="438"/>
          <w:jc w:val="center"/>
        </w:trPr>
        <w:tc>
          <w:tcPr>
            <w:tcW w:w="594" w:type="dxa"/>
            <w:shd w:val="clear" w:color="auto" w:fill="auto"/>
            <w:vAlign w:val="center"/>
          </w:tcPr>
          <w:p w:rsidR="00E31C07" w:rsidRPr="00DD63FA" w:rsidRDefault="00E31C07" w:rsidP="00FE287C">
            <w:pPr>
              <w:jc w:val="center"/>
              <w:rPr>
                <w:rFonts w:eastAsia="Calibri" w:cs="Times New Roman"/>
                <w:szCs w:val="24"/>
              </w:rPr>
            </w:pPr>
            <w:r>
              <w:rPr>
                <w:rFonts w:eastAsia="Calibri" w:cs="Times New Roman"/>
                <w:szCs w:val="24"/>
              </w:rPr>
              <w:t>12</w:t>
            </w:r>
          </w:p>
        </w:tc>
        <w:tc>
          <w:tcPr>
            <w:tcW w:w="6521" w:type="dxa"/>
            <w:shd w:val="clear" w:color="auto" w:fill="auto"/>
            <w:vAlign w:val="center"/>
          </w:tcPr>
          <w:p w:rsidR="00E31C07" w:rsidRPr="000E3D79" w:rsidRDefault="00E31C07" w:rsidP="00607C6C">
            <w:pPr>
              <w:jc w:val="left"/>
              <w:rPr>
                <w:rFonts w:cs="Times New Roman"/>
              </w:rPr>
            </w:pPr>
            <w:r>
              <w:rPr>
                <w:rFonts w:cs="Times New Roman"/>
              </w:rPr>
              <w:t>ВК 13-резервуар №1–</w:t>
            </w:r>
            <w:r w:rsidRPr="005F6CC2">
              <w:rPr>
                <w:rFonts w:eastAsia="Calibri" w:cs="Times New Roman"/>
                <w:b/>
                <w:szCs w:val="24"/>
              </w:rPr>
              <w:t xml:space="preserve"> Ø</w:t>
            </w:r>
            <w:r>
              <w:rPr>
                <w:rFonts w:eastAsia="Calibri" w:cs="Times New Roman"/>
                <w:b/>
                <w:szCs w:val="24"/>
              </w:rPr>
              <w:t xml:space="preserve">500 </w:t>
            </w:r>
            <w:r w:rsidRPr="00607C6C">
              <w:rPr>
                <w:rFonts w:eastAsia="Calibri" w:cs="Times New Roman"/>
                <w:szCs w:val="24"/>
              </w:rPr>
              <w:t>мм</w:t>
            </w:r>
          </w:p>
        </w:tc>
        <w:tc>
          <w:tcPr>
            <w:tcW w:w="1134" w:type="dxa"/>
            <w:shd w:val="clear" w:color="auto" w:fill="auto"/>
            <w:vAlign w:val="center"/>
          </w:tcPr>
          <w:p w:rsidR="00E31C07" w:rsidRPr="000E3D79" w:rsidRDefault="00E31C07" w:rsidP="009C3AC9">
            <w:pPr>
              <w:jc w:val="center"/>
              <w:rPr>
                <w:rFonts w:cs="Times New Roman"/>
              </w:rPr>
            </w:pPr>
            <w:r>
              <w:rPr>
                <w:rFonts w:cs="Times New Roman"/>
              </w:rPr>
              <w:t>13,0</w:t>
            </w:r>
          </w:p>
        </w:tc>
        <w:tc>
          <w:tcPr>
            <w:tcW w:w="1640" w:type="dxa"/>
            <w:shd w:val="clear" w:color="auto" w:fill="auto"/>
            <w:vAlign w:val="center"/>
          </w:tcPr>
          <w:p w:rsidR="00E31C07" w:rsidRDefault="00E31C07" w:rsidP="00E31C07">
            <w:pPr>
              <w:jc w:val="center"/>
            </w:pPr>
            <w:r w:rsidRPr="00EC41B2">
              <w:rPr>
                <w:rFonts w:eastAsia="Calibri" w:cs="Times New Roman"/>
                <w:szCs w:val="24"/>
              </w:rPr>
              <w:t>2021 г.</w:t>
            </w:r>
          </w:p>
        </w:tc>
      </w:tr>
      <w:tr w:rsidR="00E31C07" w:rsidRPr="008626E9" w:rsidTr="00E31C07">
        <w:trPr>
          <w:trHeight w:val="438"/>
          <w:jc w:val="center"/>
        </w:trPr>
        <w:tc>
          <w:tcPr>
            <w:tcW w:w="594" w:type="dxa"/>
            <w:shd w:val="clear" w:color="auto" w:fill="auto"/>
            <w:vAlign w:val="center"/>
          </w:tcPr>
          <w:p w:rsidR="00E31C07" w:rsidRPr="00DD63FA" w:rsidRDefault="00E31C07" w:rsidP="00FE287C">
            <w:pPr>
              <w:jc w:val="center"/>
              <w:rPr>
                <w:rFonts w:eastAsia="Calibri" w:cs="Times New Roman"/>
                <w:szCs w:val="24"/>
              </w:rPr>
            </w:pPr>
            <w:r>
              <w:rPr>
                <w:rFonts w:eastAsia="Calibri" w:cs="Times New Roman"/>
                <w:szCs w:val="24"/>
              </w:rPr>
              <w:t>13</w:t>
            </w:r>
          </w:p>
        </w:tc>
        <w:tc>
          <w:tcPr>
            <w:tcW w:w="6521" w:type="dxa"/>
            <w:shd w:val="clear" w:color="auto" w:fill="auto"/>
            <w:vAlign w:val="center"/>
          </w:tcPr>
          <w:p w:rsidR="00E31C07" w:rsidRPr="000E3D79" w:rsidRDefault="00E31C07" w:rsidP="00607C6C">
            <w:pPr>
              <w:jc w:val="left"/>
              <w:rPr>
                <w:rFonts w:cs="Times New Roman"/>
              </w:rPr>
            </w:pPr>
            <w:r>
              <w:rPr>
                <w:rFonts w:cs="Times New Roman"/>
              </w:rPr>
              <w:t>Резервуар №1-насосная станция 2-го подъема –</w:t>
            </w:r>
            <w:r w:rsidRPr="005F6CC2">
              <w:rPr>
                <w:rFonts w:eastAsia="Calibri" w:cs="Times New Roman"/>
                <w:b/>
                <w:szCs w:val="24"/>
              </w:rPr>
              <w:t xml:space="preserve"> Ø</w:t>
            </w:r>
            <w:r>
              <w:rPr>
                <w:rFonts w:eastAsia="Calibri" w:cs="Times New Roman"/>
                <w:b/>
                <w:szCs w:val="24"/>
              </w:rPr>
              <w:t xml:space="preserve">600 </w:t>
            </w:r>
            <w:r w:rsidRPr="00607C6C">
              <w:rPr>
                <w:rFonts w:eastAsia="Calibri" w:cs="Times New Roman"/>
                <w:szCs w:val="24"/>
              </w:rPr>
              <w:t>мм</w:t>
            </w:r>
          </w:p>
        </w:tc>
        <w:tc>
          <w:tcPr>
            <w:tcW w:w="1134" w:type="dxa"/>
            <w:shd w:val="clear" w:color="auto" w:fill="auto"/>
            <w:vAlign w:val="center"/>
          </w:tcPr>
          <w:p w:rsidR="00E31C07" w:rsidRPr="000E3D79" w:rsidRDefault="00E31C07" w:rsidP="009C3AC9">
            <w:pPr>
              <w:jc w:val="center"/>
              <w:rPr>
                <w:rFonts w:cs="Times New Roman"/>
              </w:rPr>
            </w:pPr>
            <w:r>
              <w:rPr>
                <w:rFonts w:cs="Times New Roman"/>
              </w:rPr>
              <w:t>13,0</w:t>
            </w:r>
          </w:p>
        </w:tc>
        <w:tc>
          <w:tcPr>
            <w:tcW w:w="1640" w:type="dxa"/>
            <w:shd w:val="clear" w:color="auto" w:fill="auto"/>
            <w:vAlign w:val="center"/>
          </w:tcPr>
          <w:p w:rsidR="00E31C07" w:rsidRDefault="00E31C07" w:rsidP="00E31C07">
            <w:pPr>
              <w:jc w:val="center"/>
            </w:pPr>
            <w:r w:rsidRPr="00EC41B2">
              <w:rPr>
                <w:rFonts w:eastAsia="Calibri" w:cs="Times New Roman"/>
                <w:szCs w:val="24"/>
              </w:rPr>
              <w:t>2021 г.</w:t>
            </w:r>
          </w:p>
        </w:tc>
      </w:tr>
      <w:tr w:rsidR="00E31C07" w:rsidRPr="008626E9" w:rsidTr="00E31C07">
        <w:trPr>
          <w:trHeight w:val="438"/>
          <w:jc w:val="center"/>
        </w:trPr>
        <w:tc>
          <w:tcPr>
            <w:tcW w:w="594" w:type="dxa"/>
            <w:shd w:val="clear" w:color="auto" w:fill="auto"/>
            <w:vAlign w:val="center"/>
          </w:tcPr>
          <w:p w:rsidR="00E31C07" w:rsidRPr="00DD63FA" w:rsidRDefault="00E31C07" w:rsidP="00FE287C">
            <w:pPr>
              <w:jc w:val="center"/>
              <w:rPr>
                <w:rFonts w:eastAsia="Calibri" w:cs="Times New Roman"/>
                <w:szCs w:val="24"/>
              </w:rPr>
            </w:pPr>
            <w:r>
              <w:rPr>
                <w:rFonts w:eastAsia="Calibri" w:cs="Times New Roman"/>
                <w:szCs w:val="24"/>
              </w:rPr>
              <w:t>14</w:t>
            </w:r>
          </w:p>
        </w:tc>
        <w:tc>
          <w:tcPr>
            <w:tcW w:w="6521" w:type="dxa"/>
            <w:shd w:val="clear" w:color="auto" w:fill="auto"/>
            <w:vAlign w:val="center"/>
          </w:tcPr>
          <w:p w:rsidR="00E31C07" w:rsidRPr="000E3D79" w:rsidRDefault="00E31C07" w:rsidP="00607C6C">
            <w:pPr>
              <w:jc w:val="left"/>
              <w:rPr>
                <w:rFonts w:cs="Times New Roman"/>
              </w:rPr>
            </w:pPr>
            <w:r>
              <w:rPr>
                <w:rFonts w:cs="Times New Roman"/>
              </w:rPr>
              <w:t>Скв.7-ВК 12 –</w:t>
            </w:r>
            <w:r w:rsidRPr="005F6CC2">
              <w:rPr>
                <w:rFonts w:eastAsia="Calibri" w:cs="Times New Roman"/>
                <w:b/>
                <w:szCs w:val="24"/>
              </w:rPr>
              <w:t xml:space="preserve"> Ø</w:t>
            </w:r>
            <w:r>
              <w:rPr>
                <w:rFonts w:eastAsia="Calibri" w:cs="Times New Roman"/>
                <w:b/>
                <w:szCs w:val="24"/>
              </w:rPr>
              <w:t xml:space="preserve">250 </w:t>
            </w:r>
            <w:r w:rsidRPr="00607C6C">
              <w:rPr>
                <w:rFonts w:eastAsia="Calibri" w:cs="Times New Roman"/>
                <w:szCs w:val="24"/>
              </w:rPr>
              <w:t>мм</w:t>
            </w:r>
          </w:p>
        </w:tc>
        <w:tc>
          <w:tcPr>
            <w:tcW w:w="1134" w:type="dxa"/>
            <w:shd w:val="clear" w:color="auto" w:fill="auto"/>
            <w:vAlign w:val="center"/>
          </w:tcPr>
          <w:p w:rsidR="00E31C07" w:rsidRPr="000E3D79" w:rsidRDefault="00E31C07" w:rsidP="009C3AC9">
            <w:pPr>
              <w:jc w:val="center"/>
              <w:rPr>
                <w:rFonts w:cs="Times New Roman"/>
              </w:rPr>
            </w:pPr>
            <w:r>
              <w:rPr>
                <w:rFonts w:cs="Times New Roman"/>
              </w:rPr>
              <w:t>49,0</w:t>
            </w:r>
          </w:p>
        </w:tc>
        <w:tc>
          <w:tcPr>
            <w:tcW w:w="1640" w:type="dxa"/>
            <w:shd w:val="clear" w:color="auto" w:fill="auto"/>
            <w:vAlign w:val="center"/>
          </w:tcPr>
          <w:p w:rsidR="00E31C07" w:rsidRDefault="00E31C07" w:rsidP="00E31C07">
            <w:pPr>
              <w:jc w:val="center"/>
            </w:pPr>
            <w:r w:rsidRPr="00EC41B2">
              <w:rPr>
                <w:rFonts w:eastAsia="Calibri" w:cs="Times New Roman"/>
                <w:szCs w:val="24"/>
              </w:rPr>
              <w:t>2021 г.</w:t>
            </w:r>
          </w:p>
        </w:tc>
      </w:tr>
      <w:tr w:rsidR="00E31C07" w:rsidRPr="008626E9" w:rsidTr="00E31C07">
        <w:trPr>
          <w:trHeight w:val="438"/>
          <w:jc w:val="center"/>
        </w:trPr>
        <w:tc>
          <w:tcPr>
            <w:tcW w:w="594" w:type="dxa"/>
            <w:shd w:val="clear" w:color="auto" w:fill="auto"/>
            <w:vAlign w:val="center"/>
          </w:tcPr>
          <w:p w:rsidR="00E31C07" w:rsidRPr="00DD63FA" w:rsidRDefault="00E31C07" w:rsidP="00FE287C">
            <w:pPr>
              <w:jc w:val="center"/>
              <w:rPr>
                <w:rFonts w:eastAsia="Calibri" w:cs="Times New Roman"/>
                <w:szCs w:val="24"/>
              </w:rPr>
            </w:pPr>
            <w:r>
              <w:rPr>
                <w:rFonts w:eastAsia="Calibri" w:cs="Times New Roman"/>
                <w:szCs w:val="24"/>
              </w:rPr>
              <w:t>15</w:t>
            </w:r>
          </w:p>
        </w:tc>
        <w:tc>
          <w:tcPr>
            <w:tcW w:w="6521" w:type="dxa"/>
            <w:shd w:val="clear" w:color="auto" w:fill="auto"/>
            <w:vAlign w:val="center"/>
          </w:tcPr>
          <w:p w:rsidR="00E31C07" w:rsidRPr="000E3D79" w:rsidRDefault="00E31C07" w:rsidP="00607C6C">
            <w:pPr>
              <w:jc w:val="left"/>
              <w:rPr>
                <w:rFonts w:cs="Times New Roman"/>
              </w:rPr>
            </w:pPr>
            <w:r>
              <w:rPr>
                <w:rFonts w:cs="Times New Roman"/>
              </w:rPr>
              <w:t>Скв.11-ВК –</w:t>
            </w:r>
            <w:r w:rsidRPr="005F6CC2">
              <w:rPr>
                <w:rFonts w:eastAsia="Calibri" w:cs="Times New Roman"/>
                <w:b/>
                <w:szCs w:val="24"/>
              </w:rPr>
              <w:t xml:space="preserve"> Ø</w:t>
            </w:r>
            <w:r>
              <w:rPr>
                <w:rFonts w:eastAsia="Calibri" w:cs="Times New Roman"/>
                <w:b/>
                <w:szCs w:val="24"/>
              </w:rPr>
              <w:t xml:space="preserve">200 </w:t>
            </w:r>
            <w:r w:rsidRPr="00607C6C">
              <w:rPr>
                <w:rFonts w:eastAsia="Calibri" w:cs="Times New Roman"/>
                <w:szCs w:val="24"/>
              </w:rPr>
              <w:t>мм</w:t>
            </w:r>
          </w:p>
        </w:tc>
        <w:tc>
          <w:tcPr>
            <w:tcW w:w="1134" w:type="dxa"/>
            <w:shd w:val="clear" w:color="auto" w:fill="auto"/>
            <w:vAlign w:val="center"/>
          </w:tcPr>
          <w:p w:rsidR="00E31C07" w:rsidRPr="000E3D79" w:rsidRDefault="00E31C07" w:rsidP="009C3AC9">
            <w:pPr>
              <w:jc w:val="center"/>
              <w:rPr>
                <w:rFonts w:cs="Times New Roman"/>
              </w:rPr>
            </w:pPr>
            <w:r>
              <w:rPr>
                <w:rFonts w:cs="Times New Roman"/>
              </w:rPr>
              <w:t>135,0</w:t>
            </w:r>
          </w:p>
        </w:tc>
        <w:tc>
          <w:tcPr>
            <w:tcW w:w="1640" w:type="dxa"/>
            <w:shd w:val="clear" w:color="auto" w:fill="auto"/>
            <w:vAlign w:val="center"/>
          </w:tcPr>
          <w:p w:rsidR="00E31C07" w:rsidRDefault="00E31C07" w:rsidP="00E31C07">
            <w:pPr>
              <w:jc w:val="center"/>
            </w:pPr>
            <w:r w:rsidRPr="00EC41B2">
              <w:rPr>
                <w:rFonts w:eastAsia="Calibri" w:cs="Times New Roman"/>
                <w:szCs w:val="24"/>
              </w:rPr>
              <w:t>2021 г.</w:t>
            </w:r>
          </w:p>
        </w:tc>
      </w:tr>
      <w:tr w:rsidR="00E31C07" w:rsidRPr="008626E9" w:rsidTr="00E31C07">
        <w:trPr>
          <w:trHeight w:val="438"/>
          <w:jc w:val="center"/>
        </w:trPr>
        <w:tc>
          <w:tcPr>
            <w:tcW w:w="594" w:type="dxa"/>
            <w:shd w:val="clear" w:color="auto" w:fill="auto"/>
            <w:vAlign w:val="center"/>
          </w:tcPr>
          <w:p w:rsidR="00E31C07" w:rsidRPr="00DD63FA" w:rsidRDefault="00E31C07" w:rsidP="00FE287C">
            <w:pPr>
              <w:jc w:val="center"/>
              <w:rPr>
                <w:rFonts w:eastAsia="Calibri" w:cs="Times New Roman"/>
                <w:szCs w:val="24"/>
              </w:rPr>
            </w:pPr>
            <w:r>
              <w:rPr>
                <w:rFonts w:eastAsia="Calibri" w:cs="Times New Roman"/>
                <w:szCs w:val="24"/>
              </w:rPr>
              <w:t>16</w:t>
            </w:r>
          </w:p>
        </w:tc>
        <w:tc>
          <w:tcPr>
            <w:tcW w:w="6521" w:type="dxa"/>
            <w:shd w:val="clear" w:color="auto" w:fill="auto"/>
            <w:vAlign w:val="center"/>
          </w:tcPr>
          <w:p w:rsidR="00E31C07" w:rsidRPr="000E3D79" w:rsidRDefault="00E31C07" w:rsidP="00607C6C">
            <w:pPr>
              <w:jc w:val="left"/>
              <w:rPr>
                <w:rFonts w:cs="Times New Roman"/>
              </w:rPr>
            </w:pPr>
            <w:r>
              <w:rPr>
                <w:rFonts w:cs="Times New Roman"/>
              </w:rPr>
              <w:t>Скв.10-ВК –</w:t>
            </w:r>
            <w:r w:rsidRPr="005F6CC2">
              <w:rPr>
                <w:rFonts w:eastAsia="Calibri" w:cs="Times New Roman"/>
                <w:b/>
                <w:szCs w:val="24"/>
              </w:rPr>
              <w:t xml:space="preserve"> Ø</w:t>
            </w:r>
            <w:r>
              <w:rPr>
                <w:rFonts w:eastAsia="Calibri" w:cs="Times New Roman"/>
                <w:b/>
                <w:szCs w:val="24"/>
              </w:rPr>
              <w:t xml:space="preserve">200 </w:t>
            </w:r>
            <w:r w:rsidRPr="00607C6C">
              <w:rPr>
                <w:rFonts w:eastAsia="Calibri" w:cs="Times New Roman"/>
                <w:szCs w:val="24"/>
              </w:rPr>
              <w:t>мм</w:t>
            </w:r>
          </w:p>
        </w:tc>
        <w:tc>
          <w:tcPr>
            <w:tcW w:w="1134" w:type="dxa"/>
            <w:shd w:val="clear" w:color="auto" w:fill="auto"/>
            <w:vAlign w:val="center"/>
          </w:tcPr>
          <w:p w:rsidR="00E31C07" w:rsidRPr="000E3D79" w:rsidRDefault="00E31C07" w:rsidP="009C3AC9">
            <w:pPr>
              <w:jc w:val="center"/>
              <w:rPr>
                <w:rFonts w:cs="Times New Roman"/>
              </w:rPr>
            </w:pPr>
            <w:r>
              <w:rPr>
                <w:rFonts w:cs="Times New Roman"/>
              </w:rPr>
              <w:t>113,0</w:t>
            </w:r>
          </w:p>
        </w:tc>
        <w:tc>
          <w:tcPr>
            <w:tcW w:w="1640" w:type="dxa"/>
            <w:shd w:val="clear" w:color="auto" w:fill="auto"/>
            <w:vAlign w:val="center"/>
          </w:tcPr>
          <w:p w:rsidR="00E31C07" w:rsidRDefault="00E31C07" w:rsidP="00E31C07">
            <w:pPr>
              <w:jc w:val="center"/>
            </w:pPr>
            <w:r w:rsidRPr="00EC41B2">
              <w:rPr>
                <w:rFonts w:eastAsia="Calibri" w:cs="Times New Roman"/>
                <w:szCs w:val="24"/>
              </w:rPr>
              <w:t>2021 г.</w:t>
            </w:r>
          </w:p>
        </w:tc>
      </w:tr>
      <w:tr w:rsidR="00E31C07" w:rsidRPr="008626E9" w:rsidTr="00E31C07">
        <w:trPr>
          <w:trHeight w:val="438"/>
          <w:jc w:val="center"/>
        </w:trPr>
        <w:tc>
          <w:tcPr>
            <w:tcW w:w="594" w:type="dxa"/>
            <w:shd w:val="clear" w:color="auto" w:fill="auto"/>
            <w:vAlign w:val="center"/>
          </w:tcPr>
          <w:p w:rsidR="00E31C07" w:rsidRPr="00DD63FA" w:rsidRDefault="00E31C07" w:rsidP="00FE287C">
            <w:pPr>
              <w:jc w:val="center"/>
              <w:rPr>
                <w:rFonts w:eastAsia="Calibri" w:cs="Times New Roman"/>
                <w:szCs w:val="24"/>
              </w:rPr>
            </w:pPr>
            <w:r>
              <w:rPr>
                <w:rFonts w:eastAsia="Calibri" w:cs="Times New Roman"/>
                <w:szCs w:val="24"/>
              </w:rPr>
              <w:t>17</w:t>
            </w:r>
          </w:p>
        </w:tc>
        <w:tc>
          <w:tcPr>
            <w:tcW w:w="6521" w:type="dxa"/>
            <w:shd w:val="clear" w:color="auto" w:fill="auto"/>
            <w:vAlign w:val="center"/>
          </w:tcPr>
          <w:p w:rsidR="00E31C07" w:rsidRPr="000E3D79" w:rsidRDefault="00E31C07" w:rsidP="00607C6C">
            <w:pPr>
              <w:jc w:val="left"/>
              <w:rPr>
                <w:rFonts w:cs="Times New Roman"/>
              </w:rPr>
            </w:pPr>
            <w:r>
              <w:rPr>
                <w:rFonts w:cs="Times New Roman"/>
              </w:rPr>
              <w:t>Скв.9-ВК –</w:t>
            </w:r>
            <w:r w:rsidRPr="005F6CC2">
              <w:rPr>
                <w:rFonts w:eastAsia="Calibri" w:cs="Times New Roman"/>
                <w:b/>
                <w:szCs w:val="24"/>
              </w:rPr>
              <w:t xml:space="preserve"> Ø</w:t>
            </w:r>
            <w:r>
              <w:rPr>
                <w:rFonts w:eastAsia="Calibri" w:cs="Times New Roman"/>
                <w:b/>
                <w:szCs w:val="24"/>
              </w:rPr>
              <w:t xml:space="preserve">200 </w:t>
            </w:r>
            <w:r w:rsidRPr="00607C6C">
              <w:rPr>
                <w:rFonts w:eastAsia="Calibri" w:cs="Times New Roman"/>
                <w:szCs w:val="24"/>
              </w:rPr>
              <w:t>мм</w:t>
            </w:r>
          </w:p>
        </w:tc>
        <w:tc>
          <w:tcPr>
            <w:tcW w:w="1134" w:type="dxa"/>
            <w:shd w:val="clear" w:color="auto" w:fill="auto"/>
            <w:vAlign w:val="center"/>
          </w:tcPr>
          <w:p w:rsidR="00E31C07" w:rsidRPr="000E3D79" w:rsidRDefault="00E31C07" w:rsidP="009C3AC9">
            <w:pPr>
              <w:jc w:val="center"/>
              <w:rPr>
                <w:rFonts w:cs="Times New Roman"/>
              </w:rPr>
            </w:pPr>
            <w:r>
              <w:rPr>
                <w:rFonts w:cs="Times New Roman"/>
              </w:rPr>
              <w:t>8,0</w:t>
            </w:r>
          </w:p>
        </w:tc>
        <w:tc>
          <w:tcPr>
            <w:tcW w:w="1640" w:type="dxa"/>
            <w:shd w:val="clear" w:color="auto" w:fill="auto"/>
            <w:vAlign w:val="center"/>
          </w:tcPr>
          <w:p w:rsidR="00E31C07" w:rsidRDefault="00E31C07" w:rsidP="00E31C07">
            <w:pPr>
              <w:jc w:val="center"/>
            </w:pPr>
            <w:r w:rsidRPr="00EC41B2">
              <w:rPr>
                <w:rFonts w:eastAsia="Calibri" w:cs="Times New Roman"/>
                <w:szCs w:val="24"/>
              </w:rPr>
              <w:t>2021 г.</w:t>
            </w:r>
          </w:p>
        </w:tc>
      </w:tr>
      <w:tr w:rsidR="00EB2E02" w:rsidRPr="008626E9" w:rsidTr="00FE287C">
        <w:trPr>
          <w:trHeight w:val="438"/>
          <w:jc w:val="center"/>
        </w:trPr>
        <w:tc>
          <w:tcPr>
            <w:tcW w:w="594" w:type="dxa"/>
            <w:shd w:val="clear" w:color="auto" w:fill="auto"/>
            <w:vAlign w:val="center"/>
          </w:tcPr>
          <w:p w:rsidR="00EB2E02" w:rsidRPr="00DD63FA" w:rsidRDefault="00FE287C" w:rsidP="00FE287C">
            <w:pPr>
              <w:jc w:val="center"/>
              <w:rPr>
                <w:rFonts w:eastAsia="Calibri" w:cs="Times New Roman"/>
                <w:szCs w:val="24"/>
              </w:rPr>
            </w:pPr>
            <w:r>
              <w:rPr>
                <w:rFonts w:eastAsia="Calibri" w:cs="Times New Roman"/>
                <w:szCs w:val="24"/>
              </w:rPr>
              <w:t>18</w:t>
            </w:r>
          </w:p>
        </w:tc>
        <w:tc>
          <w:tcPr>
            <w:tcW w:w="6521" w:type="dxa"/>
            <w:shd w:val="clear" w:color="auto" w:fill="auto"/>
            <w:vAlign w:val="center"/>
          </w:tcPr>
          <w:p w:rsidR="00EB2E02" w:rsidRPr="000E3D79" w:rsidRDefault="00EB2E02" w:rsidP="00607C6C">
            <w:pPr>
              <w:jc w:val="left"/>
              <w:rPr>
                <w:rFonts w:cs="Times New Roman"/>
              </w:rPr>
            </w:pPr>
            <w:r>
              <w:rPr>
                <w:rFonts w:cs="Times New Roman"/>
              </w:rPr>
              <w:t>ВК-ВК 1 –</w:t>
            </w:r>
            <w:r w:rsidRPr="005F6CC2">
              <w:rPr>
                <w:rFonts w:eastAsia="Calibri" w:cs="Times New Roman"/>
                <w:b/>
                <w:szCs w:val="24"/>
              </w:rPr>
              <w:t xml:space="preserve"> Ø</w:t>
            </w:r>
            <w:r>
              <w:rPr>
                <w:rFonts w:eastAsia="Calibri" w:cs="Times New Roman"/>
                <w:b/>
                <w:szCs w:val="24"/>
              </w:rPr>
              <w:t xml:space="preserve">300 </w:t>
            </w:r>
            <w:r w:rsidRPr="00607C6C">
              <w:rPr>
                <w:rFonts w:eastAsia="Calibri" w:cs="Times New Roman"/>
                <w:szCs w:val="24"/>
              </w:rPr>
              <w:t>мм</w:t>
            </w:r>
          </w:p>
        </w:tc>
        <w:tc>
          <w:tcPr>
            <w:tcW w:w="1134" w:type="dxa"/>
            <w:shd w:val="clear" w:color="auto" w:fill="auto"/>
            <w:vAlign w:val="center"/>
          </w:tcPr>
          <w:p w:rsidR="00EB2E02" w:rsidRPr="000E3D79" w:rsidRDefault="00EB2E02" w:rsidP="009C3AC9">
            <w:pPr>
              <w:jc w:val="center"/>
              <w:rPr>
                <w:rFonts w:cs="Times New Roman"/>
              </w:rPr>
            </w:pPr>
            <w:r>
              <w:rPr>
                <w:rFonts w:cs="Times New Roman"/>
              </w:rPr>
              <w:t>169,0</w:t>
            </w:r>
          </w:p>
        </w:tc>
        <w:tc>
          <w:tcPr>
            <w:tcW w:w="1640" w:type="dxa"/>
            <w:shd w:val="clear" w:color="auto" w:fill="auto"/>
            <w:vAlign w:val="center"/>
          </w:tcPr>
          <w:p w:rsidR="00EB2E02" w:rsidRDefault="00E31C07" w:rsidP="00EB2E02">
            <w:pPr>
              <w:jc w:val="center"/>
            </w:pPr>
            <w:r>
              <w:rPr>
                <w:rFonts w:eastAsia="Calibri" w:cs="Times New Roman"/>
                <w:szCs w:val="24"/>
              </w:rPr>
              <w:t>2021 г</w:t>
            </w:r>
            <w:r w:rsidR="00EB2E02" w:rsidRPr="00C03C30">
              <w:rPr>
                <w:rFonts w:eastAsia="Calibri" w:cs="Times New Roman"/>
                <w:szCs w:val="24"/>
              </w:rPr>
              <w:t>.</w:t>
            </w:r>
          </w:p>
        </w:tc>
      </w:tr>
      <w:tr w:rsidR="00EB2E02" w:rsidRPr="008626E9" w:rsidTr="00FE287C">
        <w:trPr>
          <w:trHeight w:val="438"/>
          <w:jc w:val="center"/>
        </w:trPr>
        <w:tc>
          <w:tcPr>
            <w:tcW w:w="594" w:type="dxa"/>
            <w:shd w:val="clear" w:color="auto" w:fill="auto"/>
            <w:vAlign w:val="center"/>
          </w:tcPr>
          <w:p w:rsidR="00EB2E02" w:rsidRPr="00DD63FA" w:rsidRDefault="00FE287C" w:rsidP="00FE287C">
            <w:pPr>
              <w:jc w:val="center"/>
              <w:rPr>
                <w:rFonts w:eastAsia="Calibri" w:cs="Times New Roman"/>
                <w:szCs w:val="24"/>
              </w:rPr>
            </w:pPr>
            <w:r>
              <w:rPr>
                <w:rFonts w:eastAsia="Calibri" w:cs="Times New Roman"/>
                <w:szCs w:val="24"/>
              </w:rPr>
              <w:t>19</w:t>
            </w:r>
          </w:p>
        </w:tc>
        <w:tc>
          <w:tcPr>
            <w:tcW w:w="6521" w:type="dxa"/>
            <w:shd w:val="clear" w:color="auto" w:fill="auto"/>
            <w:vAlign w:val="center"/>
          </w:tcPr>
          <w:p w:rsidR="00EB2E02" w:rsidRPr="000E3D79" w:rsidRDefault="00EB2E02" w:rsidP="00607C6C">
            <w:pPr>
              <w:jc w:val="left"/>
              <w:rPr>
                <w:rFonts w:cs="Times New Roman"/>
              </w:rPr>
            </w:pPr>
            <w:r>
              <w:rPr>
                <w:rFonts w:cs="Times New Roman"/>
              </w:rPr>
              <w:t>ВК 12-ВК 1 –</w:t>
            </w:r>
            <w:r w:rsidRPr="005F6CC2">
              <w:rPr>
                <w:rFonts w:eastAsia="Calibri" w:cs="Times New Roman"/>
                <w:b/>
                <w:szCs w:val="24"/>
              </w:rPr>
              <w:t xml:space="preserve"> Ø</w:t>
            </w:r>
            <w:r>
              <w:rPr>
                <w:rFonts w:eastAsia="Calibri" w:cs="Times New Roman"/>
                <w:b/>
                <w:szCs w:val="24"/>
              </w:rPr>
              <w:t xml:space="preserve">400 </w:t>
            </w:r>
            <w:r w:rsidRPr="00607C6C">
              <w:rPr>
                <w:rFonts w:eastAsia="Calibri" w:cs="Times New Roman"/>
                <w:szCs w:val="24"/>
              </w:rPr>
              <w:t>мм</w:t>
            </w:r>
          </w:p>
        </w:tc>
        <w:tc>
          <w:tcPr>
            <w:tcW w:w="1134" w:type="dxa"/>
            <w:shd w:val="clear" w:color="auto" w:fill="auto"/>
            <w:vAlign w:val="center"/>
          </w:tcPr>
          <w:p w:rsidR="00EB2E02" w:rsidRPr="000E3D79" w:rsidRDefault="00EB2E02" w:rsidP="009C3AC9">
            <w:pPr>
              <w:jc w:val="center"/>
              <w:rPr>
                <w:rFonts w:cs="Times New Roman"/>
              </w:rPr>
            </w:pPr>
            <w:r>
              <w:rPr>
                <w:rFonts w:cs="Times New Roman"/>
              </w:rPr>
              <w:t>416,0</w:t>
            </w:r>
          </w:p>
        </w:tc>
        <w:tc>
          <w:tcPr>
            <w:tcW w:w="1640" w:type="dxa"/>
            <w:shd w:val="clear" w:color="auto" w:fill="auto"/>
            <w:vAlign w:val="center"/>
          </w:tcPr>
          <w:p w:rsidR="00EB2E02" w:rsidRDefault="00D94F3D" w:rsidP="00D94F3D">
            <w:pPr>
              <w:jc w:val="center"/>
            </w:pPr>
            <w:r>
              <w:rPr>
                <w:rFonts w:eastAsia="Calibri" w:cs="Times New Roman"/>
                <w:szCs w:val="24"/>
              </w:rPr>
              <w:t xml:space="preserve">2022 </w:t>
            </w:r>
            <w:r w:rsidR="00EB2E02" w:rsidRPr="00C03C30">
              <w:rPr>
                <w:rFonts w:eastAsia="Calibri" w:cs="Times New Roman"/>
                <w:szCs w:val="24"/>
              </w:rPr>
              <w:t>г.</w:t>
            </w:r>
          </w:p>
        </w:tc>
      </w:tr>
      <w:tr w:rsidR="00EB2E02" w:rsidRPr="008626E9" w:rsidTr="00FE287C">
        <w:trPr>
          <w:trHeight w:val="438"/>
          <w:jc w:val="center"/>
        </w:trPr>
        <w:tc>
          <w:tcPr>
            <w:tcW w:w="594" w:type="dxa"/>
            <w:shd w:val="clear" w:color="auto" w:fill="auto"/>
            <w:vAlign w:val="center"/>
          </w:tcPr>
          <w:p w:rsidR="00EB2E02" w:rsidRPr="00DD63FA" w:rsidRDefault="00FE287C" w:rsidP="00FE287C">
            <w:pPr>
              <w:jc w:val="center"/>
              <w:rPr>
                <w:rFonts w:eastAsia="Calibri" w:cs="Times New Roman"/>
                <w:szCs w:val="24"/>
              </w:rPr>
            </w:pPr>
            <w:r>
              <w:rPr>
                <w:rFonts w:eastAsia="Calibri" w:cs="Times New Roman"/>
                <w:szCs w:val="24"/>
              </w:rPr>
              <w:t>20</w:t>
            </w:r>
          </w:p>
        </w:tc>
        <w:tc>
          <w:tcPr>
            <w:tcW w:w="6521" w:type="dxa"/>
            <w:shd w:val="clear" w:color="auto" w:fill="auto"/>
            <w:vAlign w:val="center"/>
          </w:tcPr>
          <w:p w:rsidR="00EB2E02" w:rsidRPr="000E3D79" w:rsidRDefault="00EB2E02" w:rsidP="00607C6C">
            <w:pPr>
              <w:jc w:val="left"/>
              <w:rPr>
                <w:rFonts w:cs="Times New Roman"/>
              </w:rPr>
            </w:pPr>
            <w:r>
              <w:rPr>
                <w:rFonts w:cs="Times New Roman"/>
              </w:rPr>
              <w:t>ВК 1-ВК 13</w:t>
            </w:r>
            <w:r w:rsidR="00D73E5C">
              <w:rPr>
                <w:rFonts w:cs="Times New Roman"/>
              </w:rPr>
              <w:t xml:space="preserve"> </w:t>
            </w:r>
            <w:r>
              <w:rPr>
                <w:rFonts w:cs="Times New Roman"/>
              </w:rPr>
              <w:t>–</w:t>
            </w:r>
            <w:r w:rsidRPr="005F6CC2">
              <w:rPr>
                <w:rFonts w:eastAsia="Calibri" w:cs="Times New Roman"/>
                <w:b/>
                <w:szCs w:val="24"/>
              </w:rPr>
              <w:t xml:space="preserve"> Ø</w:t>
            </w:r>
            <w:r>
              <w:rPr>
                <w:rFonts w:eastAsia="Calibri" w:cs="Times New Roman"/>
                <w:b/>
                <w:szCs w:val="24"/>
              </w:rPr>
              <w:t xml:space="preserve">500 </w:t>
            </w:r>
            <w:r w:rsidRPr="00607C6C">
              <w:rPr>
                <w:rFonts w:eastAsia="Calibri" w:cs="Times New Roman"/>
                <w:szCs w:val="24"/>
              </w:rPr>
              <w:t>мм</w:t>
            </w:r>
          </w:p>
        </w:tc>
        <w:tc>
          <w:tcPr>
            <w:tcW w:w="1134" w:type="dxa"/>
            <w:shd w:val="clear" w:color="auto" w:fill="auto"/>
            <w:vAlign w:val="center"/>
          </w:tcPr>
          <w:p w:rsidR="00EB2E02" w:rsidRPr="000E3D79" w:rsidRDefault="00EB2E02" w:rsidP="009C3AC9">
            <w:pPr>
              <w:jc w:val="center"/>
              <w:rPr>
                <w:rFonts w:cs="Times New Roman"/>
              </w:rPr>
            </w:pPr>
            <w:r>
              <w:rPr>
                <w:rFonts w:cs="Times New Roman"/>
              </w:rPr>
              <w:t>134,0</w:t>
            </w:r>
          </w:p>
        </w:tc>
        <w:tc>
          <w:tcPr>
            <w:tcW w:w="1640" w:type="dxa"/>
            <w:shd w:val="clear" w:color="auto" w:fill="auto"/>
            <w:vAlign w:val="center"/>
          </w:tcPr>
          <w:p w:rsidR="00EB2E02" w:rsidRDefault="00EB2E02" w:rsidP="00D94F3D">
            <w:pPr>
              <w:jc w:val="center"/>
            </w:pPr>
            <w:r w:rsidRPr="00C03C30">
              <w:rPr>
                <w:rFonts w:eastAsia="Calibri" w:cs="Times New Roman"/>
                <w:szCs w:val="24"/>
              </w:rPr>
              <w:t>2023 г.</w:t>
            </w:r>
          </w:p>
        </w:tc>
      </w:tr>
      <w:tr w:rsidR="00D94F3D" w:rsidRPr="008626E9" w:rsidTr="00D94F3D">
        <w:trPr>
          <w:trHeight w:val="438"/>
          <w:jc w:val="center"/>
        </w:trPr>
        <w:tc>
          <w:tcPr>
            <w:tcW w:w="594" w:type="dxa"/>
            <w:shd w:val="clear" w:color="auto" w:fill="auto"/>
            <w:vAlign w:val="center"/>
          </w:tcPr>
          <w:p w:rsidR="00D94F3D" w:rsidRPr="00DD63FA" w:rsidRDefault="00D94F3D" w:rsidP="00FE287C">
            <w:pPr>
              <w:jc w:val="center"/>
              <w:rPr>
                <w:rFonts w:eastAsia="Calibri" w:cs="Times New Roman"/>
                <w:szCs w:val="24"/>
              </w:rPr>
            </w:pPr>
            <w:r>
              <w:rPr>
                <w:rFonts w:eastAsia="Calibri" w:cs="Times New Roman"/>
                <w:szCs w:val="24"/>
              </w:rPr>
              <w:t>21</w:t>
            </w:r>
          </w:p>
        </w:tc>
        <w:tc>
          <w:tcPr>
            <w:tcW w:w="6521" w:type="dxa"/>
            <w:shd w:val="clear" w:color="auto" w:fill="auto"/>
            <w:vAlign w:val="center"/>
          </w:tcPr>
          <w:p w:rsidR="00D94F3D" w:rsidRPr="000E3D79" w:rsidRDefault="00D94F3D" w:rsidP="00607C6C">
            <w:pPr>
              <w:jc w:val="left"/>
              <w:rPr>
                <w:rFonts w:cs="Times New Roman"/>
              </w:rPr>
            </w:pPr>
            <w:r>
              <w:rPr>
                <w:rFonts w:cs="Times New Roman"/>
              </w:rPr>
              <w:t>ВК 13-резервуар №2 –</w:t>
            </w:r>
            <w:r w:rsidRPr="005F6CC2">
              <w:rPr>
                <w:rFonts w:eastAsia="Calibri" w:cs="Times New Roman"/>
                <w:b/>
                <w:szCs w:val="24"/>
              </w:rPr>
              <w:t xml:space="preserve"> Ø</w:t>
            </w:r>
            <w:r>
              <w:rPr>
                <w:rFonts w:eastAsia="Calibri" w:cs="Times New Roman"/>
                <w:b/>
                <w:szCs w:val="24"/>
              </w:rPr>
              <w:t xml:space="preserve">500 </w:t>
            </w:r>
            <w:r w:rsidRPr="00607C6C">
              <w:rPr>
                <w:rFonts w:eastAsia="Calibri" w:cs="Times New Roman"/>
                <w:szCs w:val="24"/>
              </w:rPr>
              <w:t>мм</w:t>
            </w:r>
          </w:p>
        </w:tc>
        <w:tc>
          <w:tcPr>
            <w:tcW w:w="1134" w:type="dxa"/>
            <w:shd w:val="clear" w:color="auto" w:fill="auto"/>
            <w:vAlign w:val="center"/>
          </w:tcPr>
          <w:p w:rsidR="00D94F3D" w:rsidRPr="000E3D79" w:rsidRDefault="00D94F3D" w:rsidP="009C3AC9">
            <w:pPr>
              <w:jc w:val="center"/>
              <w:rPr>
                <w:rFonts w:cs="Times New Roman"/>
              </w:rPr>
            </w:pPr>
            <w:r>
              <w:rPr>
                <w:rFonts w:cs="Times New Roman"/>
              </w:rPr>
              <w:t>11,0</w:t>
            </w:r>
          </w:p>
        </w:tc>
        <w:tc>
          <w:tcPr>
            <w:tcW w:w="1640" w:type="dxa"/>
            <w:shd w:val="clear" w:color="auto" w:fill="auto"/>
            <w:vAlign w:val="center"/>
          </w:tcPr>
          <w:p w:rsidR="00D94F3D" w:rsidRDefault="00D94F3D" w:rsidP="00D94F3D">
            <w:pPr>
              <w:jc w:val="center"/>
            </w:pPr>
            <w:r w:rsidRPr="00CE0262">
              <w:rPr>
                <w:rFonts w:eastAsia="Calibri" w:cs="Times New Roman"/>
                <w:szCs w:val="24"/>
              </w:rPr>
              <w:t>2023 г.</w:t>
            </w:r>
          </w:p>
        </w:tc>
      </w:tr>
      <w:tr w:rsidR="00D94F3D" w:rsidRPr="008626E9" w:rsidTr="00D94F3D">
        <w:trPr>
          <w:trHeight w:val="438"/>
          <w:jc w:val="center"/>
        </w:trPr>
        <w:tc>
          <w:tcPr>
            <w:tcW w:w="594" w:type="dxa"/>
            <w:shd w:val="clear" w:color="auto" w:fill="auto"/>
            <w:vAlign w:val="center"/>
          </w:tcPr>
          <w:p w:rsidR="00D94F3D" w:rsidRPr="00DD63FA" w:rsidRDefault="00D94F3D" w:rsidP="00FE287C">
            <w:pPr>
              <w:jc w:val="center"/>
              <w:rPr>
                <w:rFonts w:eastAsia="Calibri" w:cs="Times New Roman"/>
                <w:szCs w:val="24"/>
              </w:rPr>
            </w:pPr>
            <w:r>
              <w:rPr>
                <w:rFonts w:eastAsia="Calibri" w:cs="Times New Roman"/>
                <w:szCs w:val="24"/>
              </w:rPr>
              <w:t>22</w:t>
            </w:r>
          </w:p>
        </w:tc>
        <w:tc>
          <w:tcPr>
            <w:tcW w:w="6521" w:type="dxa"/>
            <w:shd w:val="clear" w:color="auto" w:fill="auto"/>
            <w:vAlign w:val="center"/>
          </w:tcPr>
          <w:p w:rsidR="00D94F3D" w:rsidRPr="000E3D79" w:rsidRDefault="00D94F3D" w:rsidP="00607C6C">
            <w:pPr>
              <w:jc w:val="left"/>
              <w:rPr>
                <w:rFonts w:cs="Times New Roman"/>
              </w:rPr>
            </w:pPr>
            <w:r>
              <w:rPr>
                <w:rFonts w:cs="Times New Roman"/>
              </w:rPr>
              <w:t>Резервуар №2-насосная станция 2-го подъема–</w:t>
            </w:r>
            <w:r w:rsidRPr="005F6CC2">
              <w:rPr>
                <w:rFonts w:eastAsia="Calibri" w:cs="Times New Roman"/>
                <w:b/>
                <w:szCs w:val="24"/>
              </w:rPr>
              <w:t xml:space="preserve"> Ø</w:t>
            </w:r>
            <w:r>
              <w:rPr>
                <w:rFonts w:eastAsia="Calibri" w:cs="Times New Roman"/>
                <w:b/>
                <w:szCs w:val="24"/>
              </w:rPr>
              <w:t xml:space="preserve">600 </w:t>
            </w:r>
            <w:r w:rsidRPr="00607C6C">
              <w:rPr>
                <w:rFonts w:eastAsia="Calibri" w:cs="Times New Roman"/>
                <w:szCs w:val="24"/>
              </w:rPr>
              <w:t>мм</w:t>
            </w:r>
          </w:p>
        </w:tc>
        <w:tc>
          <w:tcPr>
            <w:tcW w:w="1134" w:type="dxa"/>
            <w:shd w:val="clear" w:color="auto" w:fill="auto"/>
            <w:vAlign w:val="center"/>
          </w:tcPr>
          <w:p w:rsidR="00D94F3D" w:rsidRPr="000E3D79" w:rsidRDefault="00D94F3D" w:rsidP="009C3AC9">
            <w:pPr>
              <w:jc w:val="center"/>
              <w:rPr>
                <w:rFonts w:cs="Times New Roman"/>
              </w:rPr>
            </w:pPr>
            <w:r>
              <w:rPr>
                <w:rFonts w:cs="Times New Roman"/>
              </w:rPr>
              <w:t>13,0</w:t>
            </w:r>
          </w:p>
        </w:tc>
        <w:tc>
          <w:tcPr>
            <w:tcW w:w="1640" w:type="dxa"/>
            <w:shd w:val="clear" w:color="auto" w:fill="auto"/>
            <w:vAlign w:val="center"/>
          </w:tcPr>
          <w:p w:rsidR="00D94F3D" w:rsidRDefault="00D94F3D" w:rsidP="00D94F3D">
            <w:pPr>
              <w:jc w:val="center"/>
            </w:pPr>
            <w:r w:rsidRPr="00CE0262">
              <w:rPr>
                <w:rFonts w:eastAsia="Calibri" w:cs="Times New Roman"/>
                <w:szCs w:val="24"/>
              </w:rPr>
              <w:t>2023 г.</w:t>
            </w:r>
          </w:p>
        </w:tc>
      </w:tr>
      <w:tr w:rsidR="00D94F3D" w:rsidRPr="008626E9" w:rsidTr="00D94F3D">
        <w:trPr>
          <w:trHeight w:val="438"/>
          <w:jc w:val="center"/>
        </w:trPr>
        <w:tc>
          <w:tcPr>
            <w:tcW w:w="594" w:type="dxa"/>
            <w:shd w:val="clear" w:color="auto" w:fill="auto"/>
            <w:vAlign w:val="center"/>
          </w:tcPr>
          <w:p w:rsidR="00D94F3D" w:rsidRPr="00DD63FA" w:rsidRDefault="00D94F3D" w:rsidP="00FE287C">
            <w:pPr>
              <w:jc w:val="center"/>
              <w:rPr>
                <w:rFonts w:eastAsia="Calibri" w:cs="Times New Roman"/>
                <w:szCs w:val="24"/>
              </w:rPr>
            </w:pPr>
            <w:r>
              <w:rPr>
                <w:rFonts w:eastAsia="Calibri" w:cs="Times New Roman"/>
                <w:szCs w:val="24"/>
              </w:rPr>
              <w:t>23</w:t>
            </w:r>
          </w:p>
        </w:tc>
        <w:tc>
          <w:tcPr>
            <w:tcW w:w="6521" w:type="dxa"/>
            <w:shd w:val="clear" w:color="auto" w:fill="auto"/>
            <w:vAlign w:val="center"/>
          </w:tcPr>
          <w:p w:rsidR="00D94F3D" w:rsidRPr="000E3D79" w:rsidRDefault="00D94F3D" w:rsidP="00607C6C">
            <w:pPr>
              <w:jc w:val="left"/>
              <w:rPr>
                <w:rFonts w:cs="Times New Roman"/>
              </w:rPr>
            </w:pPr>
            <w:r>
              <w:rPr>
                <w:rFonts w:cs="Times New Roman"/>
              </w:rPr>
              <w:t>Насосная станция 2-го подъема-КПО–</w:t>
            </w:r>
            <w:r w:rsidRPr="005F6CC2">
              <w:rPr>
                <w:rFonts w:eastAsia="Calibri" w:cs="Times New Roman"/>
                <w:b/>
                <w:szCs w:val="24"/>
              </w:rPr>
              <w:t xml:space="preserve"> Ø</w:t>
            </w:r>
            <w:r>
              <w:rPr>
                <w:rFonts w:eastAsia="Calibri" w:cs="Times New Roman"/>
                <w:b/>
                <w:szCs w:val="24"/>
              </w:rPr>
              <w:t xml:space="preserve">500 </w:t>
            </w:r>
            <w:r w:rsidRPr="00607C6C">
              <w:rPr>
                <w:rFonts w:eastAsia="Calibri" w:cs="Times New Roman"/>
                <w:szCs w:val="24"/>
              </w:rPr>
              <w:t>мм</w:t>
            </w:r>
          </w:p>
        </w:tc>
        <w:tc>
          <w:tcPr>
            <w:tcW w:w="1134" w:type="dxa"/>
            <w:shd w:val="clear" w:color="auto" w:fill="auto"/>
            <w:vAlign w:val="center"/>
          </w:tcPr>
          <w:p w:rsidR="00D94F3D" w:rsidRPr="000E3D79" w:rsidRDefault="00D94F3D" w:rsidP="009C3AC9">
            <w:pPr>
              <w:jc w:val="center"/>
              <w:rPr>
                <w:rFonts w:cs="Times New Roman"/>
              </w:rPr>
            </w:pPr>
            <w:r>
              <w:rPr>
                <w:rFonts w:cs="Times New Roman"/>
              </w:rPr>
              <w:t>59,0</w:t>
            </w:r>
          </w:p>
        </w:tc>
        <w:tc>
          <w:tcPr>
            <w:tcW w:w="1640" w:type="dxa"/>
            <w:shd w:val="clear" w:color="auto" w:fill="auto"/>
            <w:vAlign w:val="center"/>
          </w:tcPr>
          <w:p w:rsidR="00D94F3D" w:rsidRDefault="00D94F3D" w:rsidP="00D94F3D">
            <w:pPr>
              <w:jc w:val="center"/>
            </w:pPr>
            <w:r w:rsidRPr="00CE0262">
              <w:rPr>
                <w:rFonts w:eastAsia="Calibri" w:cs="Times New Roman"/>
                <w:szCs w:val="24"/>
              </w:rPr>
              <w:t>2023 г.</w:t>
            </w:r>
          </w:p>
        </w:tc>
      </w:tr>
      <w:tr w:rsidR="009C3AC9" w:rsidRPr="008626E9" w:rsidTr="00607C6C">
        <w:trPr>
          <w:trHeight w:val="438"/>
          <w:jc w:val="center"/>
        </w:trPr>
        <w:tc>
          <w:tcPr>
            <w:tcW w:w="9889" w:type="dxa"/>
            <w:gridSpan w:val="4"/>
            <w:shd w:val="clear" w:color="auto" w:fill="auto"/>
            <w:vAlign w:val="center"/>
          </w:tcPr>
          <w:p w:rsidR="009C3AC9" w:rsidRPr="00DD63FA" w:rsidRDefault="009C3AC9" w:rsidP="00607C6C">
            <w:pPr>
              <w:jc w:val="center"/>
              <w:rPr>
                <w:rFonts w:eastAsia="Calibri" w:cs="Times New Roman"/>
                <w:szCs w:val="24"/>
              </w:rPr>
            </w:pPr>
            <w:r>
              <w:rPr>
                <w:rFonts w:eastAsia="Calibri" w:cs="Times New Roman"/>
                <w:szCs w:val="24"/>
              </w:rPr>
              <w:t xml:space="preserve">Технологические сети </w:t>
            </w:r>
            <w:proofErr w:type="spellStart"/>
            <w:r>
              <w:rPr>
                <w:rFonts w:eastAsia="Calibri" w:cs="Times New Roman"/>
                <w:szCs w:val="24"/>
              </w:rPr>
              <w:t>Кадатского</w:t>
            </w:r>
            <w:proofErr w:type="spellEnd"/>
            <w:r>
              <w:rPr>
                <w:rFonts w:eastAsia="Calibri" w:cs="Times New Roman"/>
                <w:szCs w:val="24"/>
              </w:rPr>
              <w:t xml:space="preserve"> водозабора</w:t>
            </w:r>
          </w:p>
        </w:tc>
      </w:tr>
      <w:tr w:rsidR="00426836" w:rsidRPr="008626E9" w:rsidTr="00426836">
        <w:trPr>
          <w:trHeight w:val="438"/>
          <w:jc w:val="center"/>
        </w:trPr>
        <w:tc>
          <w:tcPr>
            <w:tcW w:w="594" w:type="dxa"/>
            <w:shd w:val="clear" w:color="auto" w:fill="auto"/>
            <w:vAlign w:val="center"/>
          </w:tcPr>
          <w:p w:rsidR="00426836" w:rsidRPr="00DD63FA" w:rsidRDefault="00426836" w:rsidP="00FE287C">
            <w:pPr>
              <w:jc w:val="center"/>
              <w:rPr>
                <w:rFonts w:eastAsia="Calibri" w:cs="Times New Roman"/>
                <w:szCs w:val="24"/>
              </w:rPr>
            </w:pPr>
            <w:r>
              <w:rPr>
                <w:rFonts w:eastAsia="Calibri" w:cs="Times New Roman"/>
                <w:szCs w:val="24"/>
              </w:rPr>
              <w:t>24</w:t>
            </w:r>
          </w:p>
        </w:tc>
        <w:tc>
          <w:tcPr>
            <w:tcW w:w="6521" w:type="dxa"/>
            <w:shd w:val="clear" w:color="auto" w:fill="auto"/>
            <w:vAlign w:val="center"/>
          </w:tcPr>
          <w:p w:rsidR="00426836" w:rsidRPr="000E3D79" w:rsidRDefault="00426836" w:rsidP="00D73E5C">
            <w:pPr>
              <w:jc w:val="left"/>
              <w:rPr>
                <w:rFonts w:cs="Times New Roman"/>
              </w:rPr>
            </w:pPr>
            <w:proofErr w:type="spellStart"/>
            <w:r>
              <w:rPr>
                <w:rFonts w:cs="Times New Roman"/>
              </w:rPr>
              <w:t>Скв</w:t>
            </w:r>
            <w:proofErr w:type="spellEnd"/>
            <w:r>
              <w:rPr>
                <w:rFonts w:cs="Times New Roman"/>
              </w:rPr>
              <w:t>. 2-т. К –</w:t>
            </w:r>
            <w:r w:rsidRPr="005F6CC2">
              <w:rPr>
                <w:rFonts w:eastAsia="Calibri" w:cs="Times New Roman"/>
                <w:b/>
                <w:szCs w:val="24"/>
              </w:rPr>
              <w:t xml:space="preserve"> Ø</w:t>
            </w:r>
            <w:r>
              <w:rPr>
                <w:rFonts w:eastAsia="Calibri" w:cs="Times New Roman"/>
                <w:b/>
                <w:szCs w:val="24"/>
              </w:rPr>
              <w:t xml:space="preserve">300 </w:t>
            </w:r>
            <w:r w:rsidRPr="00607C6C">
              <w:rPr>
                <w:rFonts w:eastAsia="Calibri" w:cs="Times New Roman"/>
                <w:szCs w:val="24"/>
              </w:rPr>
              <w:t>мм</w:t>
            </w:r>
          </w:p>
        </w:tc>
        <w:tc>
          <w:tcPr>
            <w:tcW w:w="1134" w:type="dxa"/>
            <w:shd w:val="clear" w:color="auto" w:fill="auto"/>
            <w:vAlign w:val="center"/>
          </w:tcPr>
          <w:p w:rsidR="00426836" w:rsidRPr="000E3D79" w:rsidRDefault="00426836" w:rsidP="00EB2E02">
            <w:pPr>
              <w:jc w:val="center"/>
              <w:rPr>
                <w:rFonts w:cs="Times New Roman"/>
              </w:rPr>
            </w:pPr>
            <w:r>
              <w:rPr>
                <w:rFonts w:cs="Times New Roman"/>
              </w:rPr>
              <w:t>507,0</w:t>
            </w:r>
          </w:p>
        </w:tc>
        <w:tc>
          <w:tcPr>
            <w:tcW w:w="1640" w:type="dxa"/>
            <w:shd w:val="clear" w:color="auto" w:fill="auto"/>
            <w:vAlign w:val="center"/>
          </w:tcPr>
          <w:p w:rsidR="00426836" w:rsidRDefault="00426836" w:rsidP="00426836">
            <w:pPr>
              <w:jc w:val="center"/>
            </w:pPr>
            <w:r w:rsidRPr="006E6C09">
              <w:rPr>
                <w:rFonts w:eastAsia="Calibri" w:cs="Times New Roman"/>
                <w:szCs w:val="24"/>
              </w:rPr>
              <w:t>2015 г.</w:t>
            </w:r>
          </w:p>
        </w:tc>
      </w:tr>
      <w:tr w:rsidR="00426836" w:rsidRPr="008626E9" w:rsidTr="00426836">
        <w:trPr>
          <w:trHeight w:val="438"/>
          <w:jc w:val="center"/>
        </w:trPr>
        <w:tc>
          <w:tcPr>
            <w:tcW w:w="594" w:type="dxa"/>
            <w:shd w:val="clear" w:color="auto" w:fill="auto"/>
            <w:vAlign w:val="center"/>
          </w:tcPr>
          <w:p w:rsidR="00426836" w:rsidRPr="00DD63FA" w:rsidRDefault="00426836" w:rsidP="00FE287C">
            <w:pPr>
              <w:jc w:val="center"/>
              <w:rPr>
                <w:rFonts w:eastAsia="Calibri" w:cs="Times New Roman"/>
                <w:szCs w:val="24"/>
              </w:rPr>
            </w:pPr>
            <w:r>
              <w:rPr>
                <w:rFonts w:eastAsia="Calibri" w:cs="Times New Roman"/>
                <w:szCs w:val="24"/>
              </w:rPr>
              <w:t>25</w:t>
            </w:r>
          </w:p>
        </w:tc>
        <w:tc>
          <w:tcPr>
            <w:tcW w:w="6521" w:type="dxa"/>
            <w:shd w:val="clear" w:color="auto" w:fill="auto"/>
            <w:vAlign w:val="center"/>
          </w:tcPr>
          <w:p w:rsidR="00426836" w:rsidRPr="000E3D79" w:rsidRDefault="00426836" w:rsidP="00D73E5C">
            <w:pPr>
              <w:jc w:val="left"/>
              <w:rPr>
                <w:rFonts w:cs="Times New Roman"/>
              </w:rPr>
            </w:pPr>
            <w:proofErr w:type="spellStart"/>
            <w:r>
              <w:rPr>
                <w:rFonts w:cs="Times New Roman"/>
              </w:rPr>
              <w:t>Скв</w:t>
            </w:r>
            <w:proofErr w:type="spellEnd"/>
            <w:r>
              <w:rPr>
                <w:rFonts w:cs="Times New Roman"/>
              </w:rPr>
              <w:t>. 3-т. К –</w:t>
            </w:r>
            <w:r w:rsidRPr="005F6CC2">
              <w:rPr>
                <w:rFonts w:eastAsia="Calibri" w:cs="Times New Roman"/>
                <w:b/>
                <w:szCs w:val="24"/>
              </w:rPr>
              <w:t xml:space="preserve"> Ø</w:t>
            </w:r>
            <w:r>
              <w:rPr>
                <w:rFonts w:eastAsia="Calibri" w:cs="Times New Roman"/>
                <w:b/>
                <w:szCs w:val="24"/>
              </w:rPr>
              <w:t xml:space="preserve">200 </w:t>
            </w:r>
            <w:r w:rsidRPr="00607C6C">
              <w:rPr>
                <w:rFonts w:eastAsia="Calibri" w:cs="Times New Roman"/>
                <w:szCs w:val="24"/>
              </w:rPr>
              <w:t>мм</w:t>
            </w:r>
          </w:p>
        </w:tc>
        <w:tc>
          <w:tcPr>
            <w:tcW w:w="1134" w:type="dxa"/>
            <w:shd w:val="clear" w:color="auto" w:fill="auto"/>
            <w:vAlign w:val="center"/>
          </w:tcPr>
          <w:p w:rsidR="00426836" w:rsidRPr="000E3D79" w:rsidRDefault="00426836" w:rsidP="00EB2E02">
            <w:pPr>
              <w:jc w:val="center"/>
              <w:rPr>
                <w:rFonts w:cs="Times New Roman"/>
              </w:rPr>
            </w:pPr>
            <w:r>
              <w:rPr>
                <w:rFonts w:cs="Times New Roman"/>
              </w:rPr>
              <w:t>8,0</w:t>
            </w:r>
          </w:p>
        </w:tc>
        <w:tc>
          <w:tcPr>
            <w:tcW w:w="1640" w:type="dxa"/>
            <w:shd w:val="clear" w:color="auto" w:fill="auto"/>
            <w:vAlign w:val="center"/>
          </w:tcPr>
          <w:p w:rsidR="00426836" w:rsidRDefault="00426836" w:rsidP="00426836">
            <w:pPr>
              <w:jc w:val="center"/>
            </w:pPr>
            <w:r w:rsidRPr="006E6C09">
              <w:rPr>
                <w:rFonts w:eastAsia="Calibri" w:cs="Times New Roman"/>
                <w:szCs w:val="24"/>
              </w:rPr>
              <w:t>2015 г.</w:t>
            </w:r>
          </w:p>
        </w:tc>
      </w:tr>
      <w:tr w:rsidR="00426836" w:rsidRPr="008626E9" w:rsidTr="00426836">
        <w:trPr>
          <w:trHeight w:val="438"/>
          <w:jc w:val="center"/>
        </w:trPr>
        <w:tc>
          <w:tcPr>
            <w:tcW w:w="594" w:type="dxa"/>
            <w:shd w:val="clear" w:color="auto" w:fill="auto"/>
            <w:vAlign w:val="center"/>
          </w:tcPr>
          <w:p w:rsidR="00426836" w:rsidRPr="00DD63FA" w:rsidRDefault="00426836" w:rsidP="00FE287C">
            <w:pPr>
              <w:jc w:val="center"/>
              <w:rPr>
                <w:rFonts w:eastAsia="Calibri" w:cs="Times New Roman"/>
                <w:szCs w:val="24"/>
              </w:rPr>
            </w:pPr>
            <w:r>
              <w:rPr>
                <w:rFonts w:eastAsia="Calibri" w:cs="Times New Roman"/>
                <w:szCs w:val="24"/>
              </w:rPr>
              <w:t>26</w:t>
            </w:r>
          </w:p>
        </w:tc>
        <w:tc>
          <w:tcPr>
            <w:tcW w:w="6521" w:type="dxa"/>
            <w:shd w:val="clear" w:color="auto" w:fill="auto"/>
            <w:vAlign w:val="center"/>
          </w:tcPr>
          <w:p w:rsidR="00426836" w:rsidRPr="000E3D79" w:rsidRDefault="00426836" w:rsidP="00D73E5C">
            <w:pPr>
              <w:jc w:val="left"/>
              <w:rPr>
                <w:rFonts w:cs="Times New Roman"/>
              </w:rPr>
            </w:pPr>
            <w:r>
              <w:rPr>
                <w:rFonts w:cs="Times New Roman"/>
              </w:rPr>
              <w:t>Т. К-</w:t>
            </w:r>
            <w:proofErr w:type="spellStart"/>
            <w:r>
              <w:rPr>
                <w:rFonts w:cs="Times New Roman"/>
              </w:rPr>
              <w:t>уг</w:t>
            </w:r>
            <w:proofErr w:type="spellEnd"/>
            <w:r>
              <w:rPr>
                <w:rFonts w:cs="Times New Roman"/>
              </w:rPr>
              <w:t>. Е –</w:t>
            </w:r>
            <w:r w:rsidRPr="005F6CC2">
              <w:rPr>
                <w:rFonts w:eastAsia="Calibri" w:cs="Times New Roman"/>
                <w:b/>
                <w:szCs w:val="24"/>
              </w:rPr>
              <w:t xml:space="preserve"> Ø</w:t>
            </w:r>
            <w:r>
              <w:rPr>
                <w:rFonts w:eastAsia="Calibri" w:cs="Times New Roman"/>
                <w:b/>
                <w:szCs w:val="24"/>
              </w:rPr>
              <w:t xml:space="preserve">300 </w:t>
            </w:r>
            <w:r w:rsidRPr="00607C6C">
              <w:rPr>
                <w:rFonts w:eastAsia="Calibri" w:cs="Times New Roman"/>
                <w:szCs w:val="24"/>
              </w:rPr>
              <w:t>мм</w:t>
            </w:r>
          </w:p>
        </w:tc>
        <w:tc>
          <w:tcPr>
            <w:tcW w:w="1134" w:type="dxa"/>
            <w:shd w:val="clear" w:color="auto" w:fill="auto"/>
            <w:vAlign w:val="center"/>
          </w:tcPr>
          <w:p w:rsidR="00426836" w:rsidRPr="000E3D79" w:rsidRDefault="00426836" w:rsidP="00EB2E02">
            <w:pPr>
              <w:jc w:val="center"/>
              <w:rPr>
                <w:rFonts w:cs="Times New Roman"/>
              </w:rPr>
            </w:pPr>
            <w:r>
              <w:rPr>
                <w:rFonts w:cs="Times New Roman"/>
              </w:rPr>
              <w:t>100,0</w:t>
            </w:r>
          </w:p>
        </w:tc>
        <w:tc>
          <w:tcPr>
            <w:tcW w:w="1640" w:type="dxa"/>
            <w:shd w:val="clear" w:color="auto" w:fill="auto"/>
            <w:vAlign w:val="center"/>
          </w:tcPr>
          <w:p w:rsidR="00426836" w:rsidRDefault="00426836" w:rsidP="00426836">
            <w:pPr>
              <w:jc w:val="center"/>
            </w:pPr>
            <w:r w:rsidRPr="006E6C09">
              <w:rPr>
                <w:rFonts w:eastAsia="Calibri" w:cs="Times New Roman"/>
                <w:szCs w:val="24"/>
              </w:rPr>
              <w:t>2015 г.</w:t>
            </w:r>
          </w:p>
        </w:tc>
      </w:tr>
      <w:tr w:rsidR="00426836" w:rsidRPr="008626E9" w:rsidTr="00426836">
        <w:trPr>
          <w:trHeight w:val="438"/>
          <w:jc w:val="center"/>
        </w:trPr>
        <w:tc>
          <w:tcPr>
            <w:tcW w:w="594" w:type="dxa"/>
            <w:shd w:val="clear" w:color="auto" w:fill="auto"/>
            <w:vAlign w:val="center"/>
          </w:tcPr>
          <w:p w:rsidR="00426836" w:rsidRPr="00DD63FA" w:rsidRDefault="00426836" w:rsidP="00FE287C">
            <w:pPr>
              <w:jc w:val="center"/>
              <w:rPr>
                <w:rFonts w:eastAsia="Calibri" w:cs="Times New Roman"/>
                <w:szCs w:val="24"/>
              </w:rPr>
            </w:pPr>
            <w:r>
              <w:rPr>
                <w:rFonts w:eastAsia="Calibri" w:cs="Times New Roman"/>
                <w:szCs w:val="24"/>
              </w:rPr>
              <w:t>27</w:t>
            </w:r>
          </w:p>
        </w:tc>
        <w:tc>
          <w:tcPr>
            <w:tcW w:w="6521" w:type="dxa"/>
            <w:shd w:val="clear" w:color="auto" w:fill="auto"/>
            <w:vAlign w:val="center"/>
          </w:tcPr>
          <w:p w:rsidR="00426836" w:rsidRPr="000E3D79" w:rsidRDefault="00426836" w:rsidP="00FF2A98">
            <w:pPr>
              <w:jc w:val="left"/>
              <w:rPr>
                <w:rFonts w:cs="Times New Roman"/>
              </w:rPr>
            </w:pPr>
            <w:proofErr w:type="spellStart"/>
            <w:r>
              <w:rPr>
                <w:rFonts w:cs="Times New Roman"/>
              </w:rPr>
              <w:t>уг</w:t>
            </w:r>
            <w:proofErr w:type="spellEnd"/>
            <w:r>
              <w:rPr>
                <w:rFonts w:cs="Times New Roman"/>
              </w:rPr>
              <w:t>. Е-т. Е –</w:t>
            </w:r>
            <w:r w:rsidRPr="005F6CC2">
              <w:rPr>
                <w:rFonts w:eastAsia="Calibri" w:cs="Times New Roman"/>
                <w:b/>
                <w:szCs w:val="24"/>
              </w:rPr>
              <w:t xml:space="preserve"> Ø</w:t>
            </w:r>
            <w:r>
              <w:rPr>
                <w:rFonts w:eastAsia="Calibri" w:cs="Times New Roman"/>
                <w:b/>
                <w:szCs w:val="24"/>
              </w:rPr>
              <w:t xml:space="preserve">400 </w:t>
            </w:r>
            <w:r w:rsidRPr="00607C6C">
              <w:rPr>
                <w:rFonts w:eastAsia="Calibri" w:cs="Times New Roman"/>
                <w:szCs w:val="24"/>
              </w:rPr>
              <w:t>мм</w:t>
            </w:r>
          </w:p>
        </w:tc>
        <w:tc>
          <w:tcPr>
            <w:tcW w:w="1134" w:type="dxa"/>
            <w:shd w:val="clear" w:color="auto" w:fill="auto"/>
            <w:vAlign w:val="center"/>
          </w:tcPr>
          <w:p w:rsidR="00426836" w:rsidRPr="000E3D79" w:rsidRDefault="00426836" w:rsidP="00EB2E02">
            <w:pPr>
              <w:jc w:val="center"/>
              <w:rPr>
                <w:rFonts w:cs="Times New Roman"/>
              </w:rPr>
            </w:pPr>
            <w:r>
              <w:rPr>
                <w:rFonts w:cs="Times New Roman"/>
              </w:rPr>
              <w:t>323,0</w:t>
            </w:r>
          </w:p>
        </w:tc>
        <w:tc>
          <w:tcPr>
            <w:tcW w:w="1640" w:type="dxa"/>
            <w:shd w:val="clear" w:color="auto" w:fill="auto"/>
            <w:vAlign w:val="center"/>
          </w:tcPr>
          <w:p w:rsidR="00426836" w:rsidRDefault="00426836" w:rsidP="00426836">
            <w:pPr>
              <w:jc w:val="center"/>
            </w:pPr>
            <w:r w:rsidRPr="006E6C09">
              <w:rPr>
                <w:rFonts w:eastAsia="Calibri" w:cs="Times New Roman"/>
                <w:szCs w:val="24"/>
              </w:rPr>
              <w:t>2015 г.</w:t>
            </w:r>
          </w:p>
        </w:tc>
      </w:tr>
      <w:tr w:rsidR="00426836" w:rsidRPr="008626E9" w:rsidTr="00426836">
        <w:trPr>
          <w:trHeight w:val="438"/>
          <w:jc w:val="center"/>
        </w:trPr>
        <w:tc>
          <w:tcPr>
            <w:tcW w:w="594" w:type="dxa"/>
            <w:shd w:val="clear" w:color="auto" w:fill="auto"/>
            <w:vAlign w:val="center"/>
          </w:tcPr>
          <w:p w:rsidR="00426836" w:rsidRPr="00DD63FA" w:rsidRDefault="00426836" w:rsidP="00FE287C">
            <w:pPr>
              <w:jc w:val="center"/>
              <w:rPr>
                <w:rFonts w:eastAsia="Calibri" w:cs="Times New Roman"/>
                <w:szCs w:val="24"/>
              </w:rPr>
            </w:pPr>
            <w:r>
              <w:rPr>
                <w:rFonts w:eastAsia="Calibri" w:cs="Times New Roman"/>
                <w:szCs w:val="24"/>
              </w:rPr>
              <w:t>28</w:t>
            </w:r>
          </w:p>
        </w:tc>
        <w:tc>
          <w:tcPr>
            <w:tcW w:w="6521" w:type="dxa"/>
            <w:shd w:val="clear" w:color="auto" w:fill="auto"/>
            <w:vAlign w:val="center"/>
          </w:tcPr>
          <w:p w:rsidR="00426836" w:rsidRPr="000E3D79" w:rsidRDefault="00426836" w:rsidP="00FF2A98">
            <w:pPr>
              <w:jc w:val="left"/>
              <w:rPr>
                <w:rFonts w:cs="Times New Roman"/>
              </w:rPr>
            </w:pPr>
            <w:proofErr w:type="spellStart"/>
            <w:r>
              <w:rPr>
                <w:rFonts w:cs="Times New Roman"/>
              </w:rPr>
              <w:t>Скв</w:t>
            </w:r>
            <w:proofErr w:type="spellEnd"/>
            <w:r>
              <w:rPr>
                <w:rFonts w:cs="Times New Roman"/>
              </w:rPr>
              <w:t>. 4-т. Е –</w:t>
            </w:r>
            <w:r w:rsidRPr="005F6CC2">
              <w:rPr>
                <w:rFonts w:eastAsia="Calibri" w:cs="Times New Roman"/>
                <w:b/>
                <w:szCs w:val="24"/>
              </w:rPr>
              <w:t xml:space="preserve"> Ø</w:t>
            </w:r>
            <w:r>
              <w:rPr>
                <w:rFonts w:eastAsia="Calibri" w:cs="Times New Roman"/>
                <w:b/>
                <w:szCs w:val="24"/>
              </w:rPr>
              <w:t xml:space="preserve">200 </w:t>
            </w:r>
            <w:r w:rsidRPr="00607C6C">
              <w:rPr>
                <w:rFonts w:eastAsia="Calibri" w:cs="Times New Roman"/>
                <w:szCs w:val="24"/>
              </w:rPr>
              <w:t>мм</w:t>
            </w:r>
          </w:p>
        </w:tc>
        <w:tc>
          <w:tcPr>
            <w:tcW w:w="1134" w:type="dxa"/>
            <w:shd w:val="clear" w:color="auto" w:fill="auto"/>
            <w:vAlign w:val="center"/>
          </w:tcPr>
          <w:p w:rsidR="00426836" w:rsidRPr="000E3D79" w:rsidRDefault="00426836" w:rsidP="00EB2E02">
            <w:pPr>
              <w:jc w:val="center"/>
              <w:rPr>
                <w:rFonts w:cs="Times New Roman"/>
              </w:rPr>
            </w:pPr>
            <w:r>
              <w:rPr>
                <w:rFonts w:cs="Times New Roman"/>
              </w:rPr>
              <w:t>244,0</w:t>
            </w:r>
          </w:p>
        </w:tc>
        <w:tc>
          <w:tcPr>
            <w:tcW w:w="1640" w:type="dxa"/>
            <w:shd w:val="clear" w:color="auto" w:fill="auto"/>
            <w:vAlign w:val="center"/>
          </w:tcPr>
          <w:p w:rsidR="00426836" w:rsidRDefault="00426836" w:rsidP="00426836">
            <w:pPr>
              <w:jc w:val="center"/>
            </w:pPr>
            <w:r w:rsidRPr="006E6C09">
              <w:rPr>
                <w:rFonts w:eastAsia="Calibri" w:cs="Times New Roman"/>
                <w:szCs w:val="24"/>
              </w:rPr>
              <w:t>2015 г.</w:t>
            </w:r>
          </w:p>
        </w:tc>
      </w:tr>
      <w:tr w:rsidR="00426836" w:rsidRPr="008626E9" w:rsidTr="00426836">
        <w:trPr>
          <w:trHeight w:val="438"/>
          <w:jc w:val="center"/>
        </w:trPr>
        <w:tc>
          <w:tcPr>
            <w:tcW w:w="594" w:type="dxa"/>
            <w:shd w:val="clear" w:color="auto" w:fill="auto"/>
            <w:vAlign w:val="center"/>
          </w:tcPr>
          <w:p w:rsidR="00426836" w:rsidRPr="00DD63FA" w:rsidRDefault="00426836" w:rsidP="00FE287C">
            <w:pPr>
              <w:jc w:val="center"/>
              <w:rPr>
                <w:rFonts w:eastAsia="Calibri" w:cs="Times New Roman"/>
                <w:szCs w:val="24"/>
              </w:rPr>
            </w:pPr>
            <w:r>
              <w:rPr>
                <w:rFonts w:eastAsia="Calibri" w:cs="Times New Roman"/>
                <w:szCs w:val="24"/>
              </w:rPr>
              <w:t>29</w:t>
            </w:r>
          </w:p>
        </w:tc>
        <w:tc>
          <w:tcPr>
            <w:tcW w:w="6521" w:type="dxa"/>
            <w:shd w:val="clear" w:color="auto" w:fill="auto"/>
            <w:vAlign w:val="center"/>
          </w:tcPr>
          <w:p w:rsidR="00426836" w:rsidRPr="000E3D79" w:rsidRDefault="00426836" w:rsidP="00FF2A98">
            <w:pPr>
              <w:jc w:val="left"/>
              <w:rPr>
                <w:rFonts w:cs="Times New Roman"/>
              </w:rPr>
            </w:pPr>
            <w:r>
              <w:rPr>
                <w:rFonts w:cs="Times New Roman"/>
              </w:rPr>
              <w:t>Т. Е-</w:t>
            </w:r>
            <w:proofErr w:type="spellStart"/>
            <w:r>
              <w:rPr>
                <w:rFonts w:cs="Times New Roman"/>
              </w:rPr>
              <w:t>уг</w:t>
            </w:r>
            <w:proofErr w:type="spellEnd"/>
            <w:r>
              <w:rPr>
                <w:rFonts w:cs="Times New Roman"/>
              </w:rPr>
              <w:t>. 4-ВКП –</w:t>
            </w:r>
            <w:r w:rsidRPr="005F6CC2">
              <w:rPr>
                <w:rFonts w:eastAsia="Calibri" w:cs="Times New Roman"/>
                <w:b/>
                <w:szCs w:val="24"/>
              </w:rPr>
              <w:t xml:space="preserve"> Ø</w:t>
            </w:r>
            <w:r>
              <w:rPr>
                <w:rFonts w:eastAsia="Calibri" w:cs="Times New Roman"/>
                <w:b/>
                <w:szCs w:val="24"/>
              </w:rPr>
              <w:t xml:space="preserve">400 </w:t>
            </w:r>
            <w:r w:rsidRPr="00607C6C">
              <w:rPr>
                <w:rFonts w:eastAsia="Calibri" w:cs="Times New Roman"/>
                <w:szCs w:val="24"/>
              </w:rPr>
              <w:t>мм</w:t>
            </w:r>
          </w:p>
        </w:tc>
        <w:tc>
          <w:tcPr>
            <w:tcW w:w="1134" w:type="dxa"/>
            <w:shd w:val="clear" w:color="auto" w:fill="auto"/>
            <w:vAlign w:val="center"/>
          </w:tcPr>
          <w:p w:rsidR="00426836" w:rsidRPr="000E3D79" w:rsidRDefault="00426836" w:rsidP="00EB2E02">
            <w:pPr>
              <w:jc w:val="center"/>
              <w:rPr>
                <w:rFonts w:cs="Times New Roman"/>
              </w:rPr>
            </w:pPr>
            <w:r>
              <w:rPr>
                <w:rFonts w:cs="Times New Roman"/>
              </w:rPr>
              <w:t>146,0</w:t>
            </w:r>
          </w:p>
        </w:tc>
        <w:tc>
          <w:tcPr>
            <w:tcW w:w="1640" w:type="dxa"/>
            <w:shd w:val="clear" w:color="auto" w:fill="auto"/>
            <w:vAlign w:val="center"/>
          </w:tcPr>
          <w:p w:rsidR="00426836" w:rsidRDefault="00426836" w:rsidP="00426836">
            <w:pPr>
              <w:jc w:val="center"/>
            </w:pPr>
            <w:r w:rsidRPr="006E6C09">
              <w:rPr>
                <w:rFonts w:eastAsia="Calibri" w:cs="Times New Roman"/>
                <w:szCs w:val="24"/>
              </w:rPr>
              <w:t>2015 г.</w:t>
            </w:r>
          </w:p>
        </w:tc>
      </w:tr>
      <w:tr w:rsidR="00426836" w:rsidRPr="008626E9" w:rsidTr="00426836">
        <w:trPr>
          <w:trHeight w:val="438"/>
          <w:jc w:val="center"/>
        </w:trPr>
        <w:tc>
          <w:tcPr>
            <w:tcW w:w="594" w:type="dxa"/>
            <w:shd w:val="clear" w:color="auto" w:fill="auto"/>
            <w:vAlign w:val="center"/>
          </w:tcPr>
          <w:p w:rsidR="00426836" w:rsidRPr="00DD63FA" w:rsidRDefault="00426836" w:rsidP="00FE287C">
            <w:pPr>
              <w:jc w:val="center"/>
              <w:rPr>
                <w:rFonts w:eastAsia="Calibri" w:cs="Times New Roman"/>
                <w:szCs w:val="24"/>
              </w:rPr>
            </w:pPr>
            <w:r>
              <w:rPr>
                <w:rFonts w:eastAsia="Calibri" w:cs="Times New Roman"/>
                <w:szCs w:val="24"/>
              </w:rPr>
              <w:t>30</w:t>
            </w:r>
          </w:p>
        </w:tc>
        <w:tc>
          <w:tcPr>
            <w:tcW w:w="6521" w:type="dxa"/>
            <w:shd w:val="clear" w:color="auto" w:fill="auto"/>
            <w:vAlign w:val="center"/>
          </w:tcPr>
          <w:p w:rsidR="00426836" w:rsidRPr="000E3D79" w:rsidRDefault="00426836" w:rsidP="00FF2A98">
            <w:pPr>
              <w:jc w:val="left"/>
              <w:rPr>
                <w:rFonts w:cs="Times New Roman"/>
              </w:rPr>
            </w:pPr>
            <w:r>
              <w:rPr>
                <w:rFonts w:cs="Times New Roman"/>
              </w:rPr>
              <w:t>ВКП-резервуар –</w:t>
            </w:r>
            <w:r w:rsidRPr="005F6CC2">
              <w:rPr>
                <w:rFonts w:eastAsia="Calibri" w:cs="Times New Roman"/>
                <w:b/>
                <w:szCs w:val="24"/>
              </w:rPr>
              <w:t xml:space="preserve"> Ø</w:t>
            </w:r>
            <w:r>
              <w:rPr>
                <w:rFonts w:eastAsia="Calibri" w:cs="Times New Roman"/>
                <w:b/>
                <w:szCs w:val="24"/>
              </w:rPr>
              <w:t xml:space="preserve">400 </w:t>
            </w:r>
            <w:r w:rsidRPr="00607C6C">
              <w:rPr>
                <w:rFonts w:eastAsia="Calibri" w:cs="Times New Roman"/>
                <w:szCs w:val="24"/>
              </w:rPr>
              <w:t>мм</w:t>
            </w:r>
          </w:p>
        </w:tc>
        <w:tc>
          <w:tcPr>
            <w:tcW w:w="1134" w:type="dxa"/>
            <w:shd w:val="clear" w:color="auto" w:fill="auto"/>
            <w:vAlign w:val="center"/>
          </w:tcPr>
          <w:p w:rsidR="00426836" w:rsidRPr="000E3D79" w:rsidRDefault="00426836" w:rsidP="00EB2E02">
            <w:pPr>
              <w:jc w:val="center"/>
              <w:rPr>
                <w:rFonts w:cs="Times New Roman"/>
              </w:rPr>
            </w:pPr>
            <w:r>
              <w:rPr>
                <w:rFonts w:cs="Times New Roman"/>
              </w:rPr>
              <w:t>11,0</w:t>
            </w:r>
          </w:p>
        </w:tc>
        <w:tc>
          <w:tcPr>
            <w:tcW w:w="1640" w:type="dxa"/>
            <w:shd w:val="clear" w:color="auto" w:fill="auto"/>
            <w:vAlign w:val="center"/>
          </w:tcPr>
          <w:p w:rsidR="00426836" w:rsidRDefault="00426836" w:rsidP="00426836">
            <w:pPr>
              <w:jc w:val="center"/>
            </w:pPr>
            <w:r w:rsidRPr="006E6C09">
              <w:rPr>
                <w:rFonts w:eastAsia="Calibri" w:cs="Times New Roman"/>
                <w:szCs w:val="24"/>
              </w:rPr>
              <w:t>2015 г.</w:t>
            </w:r>
          </w:p>
        </w:tc>
      </w:tr>
      <w:tr w:rsidR="00426836" w:rsidRPr="008626E9" w:rsidTr="00426836">
        <w:trPr>
          <w:trHeight w:val="438"/>
          <w:jc w:val="center"/>
        </w:trPr>
        <w:tc>
          <w:tcPr>
            <w:tcW w:w="594" w:type="dxa"/>
            <w:shd w:val="clear" w:color="auto" w:fill="auto"/>
            <w:vAlign w:val="center"/>
          </w:tcPr>
          <w:p w:rsidR="00426836" w:rsidRPr="00DD63FA" w:rsidRDefault="00426836" w:rsidP="00FE287C">
            <w:pPr>
              <w:jc w:val="center"/>
              <w:rPr>
                <w:rFonts w:eastAsia="Calibri" w:cs="Times New Roman"/>
                <w:szCs w:val="24"/>
              </w:rPr>
            </w:pPr>
            <w:r>
              <w:rPr>
                <w:rFonts w:eastAsia="Calibri" w:cs="Times New Roman"/>
                <w:szCs w:val="24"/>
              </w:rPr>
              <w:t>31</w:t>
            </w:r>
          </w:p>
        </w:tc>
        <w:tc>
          <w:tcPr>
            <w:tcW w:w="6521" w:type="dxa"/>
            <w:shd w:val="clear" w:color="auto" w:fill="auto"/>
            <w:vAlign w:val="center"/>
          </w:tcPr>
          <w:p w:rsidR="00426836" w:rsidRPr="000E3D79" w:rsidRDefault="00426836" w:rsidP="00FF2A98">
            <w:pPr>
              <w:jc w:val="left"/>
              <w:rPr>
                <w:rFonts w:cs="Times New Roman"/>
              </w:rPr>
            </w:pPr>
            <w:r>
              <w:rPr>
                <w:rFonts w:cs="Times New Roman"/>
              </w:rPr>
              <w:t>Резервуар - насосная станция 2-го подъема –</w:t>
            </w:r>
            <w:r w:rsidRPr="005F6CC2">
              <w:rPr>
                <w:rFonts w:eastAsia="Calibri" w:cs="Times New Roman"/>
                <w:b/>
                <w:szCs w:val="24"/>
              </w:rPr>
              <w:t xml:space="preserve"> Ø</w:t>
            </w:r>
            <w:r>
              <w:rPr>
                <w:rFonts w:eastAsia="Calibri" w:cs="Times New Roman"/>
                <w:b/>
                <w:szCs w:val="24"/>
              </w:rPr>
              <w:t xml:space="preserve">400 </w:t>
            </w:r>
            <w:r w:rsidRPr="00607C6C">
              <w:rPr>
                <w:rFonts w:eastAsia="Calibri" w:cs="Times New Roman"/>
                <w:szCs w:val="24"/>
              </w:rPr>
              <w:t>мм</w:t>
            </w:r>
          </w:p>
        </w:tc>
        <w:tc>
          <w:tcPr>
            <w:tcW w:w="1134" w:type="dxa"/>
            <w:shd w:val="clear" w:color="auto" w:fill="auto"/>
            <w:vAlign w:val="center"/>
          </w:tcPr>
          <w:p w:rsidR="00426836" w:rsidRPr="000E3D79" w:rsidRDefault="00426836" w:rsidP="00EB2E02">
            <w:pPr>
              <w:jc w:val="center"/>
              <w:rPr>
                <w:rFonts w:cs="Times New Roman"/>
              </w:rPr>
            </w:pPr>
            <w:r>
              <w:rPr>
                <w:rFonts w:cs="Times New Roman"/>
              </w:rPr>
              <w:t>11,2</w:t>
            </w:r>
          </w:p>
        </w:tc>
        <w:tc>
          <w:tcPr>
            <w:tcW w:w="1640" w:type="dxa"/>
            <w:shd w:val="clear" w:color="auto" w:fill="auto"/>
            <w:vAlign w:val="center"/>
          </w:tcPr>
          <w:p w:rsidR="00426836" w:rsidRDefault="00426836" w:rsidP="00426836">
            <w:pPr>
              <w:jc w:val="center"/>
            </w:pPr>
            <w:r w:rsidRPr="006E6C09">
              <w:rPr>
                <w:rFonts w:eastAsia="Calibri" w:cs="Times New Roman"/>
                <w:szCs w:val="24"/>
              </w:rPr>
              <w:t>2015 г.</w:t>
            </w:r>
          </w:p>
        </w:tc>
      </w:tr>
      <w:tr w:rsidR="00426836" w:rsidRPr="008626E9" w:rsidTr="00426836">
        <w:trPr>
          <w:trHeight w:val="438"/>
          <w:jc w:val="center"/>
        </w:trPr>
        <w:tc>
          <w:tcPr>
            <w:tcW w:w="594" w:type="dxa"/>
            <w:shd w:val="clear" w:color="auto" w:fill="auto"/>
            <w:vAlign w:val="center"/>
          </w:tcPr>
          <w:p w:rsidR="00426836" w:rsidRPr="00DD63FA" w:rsidRDefault="00426836" w:rsidP="00FE287C">
            <w:pPr>
              <w:jc w:val="center"/>
              <w:rPr>
                <w:rFonts w:eastAsia="Calibri" w:cs="Times New Roman"/>
                <w:szCs w:val="24"/>
              </w:rPr>
            </w:pPr>
            <w:r>
              <w:rPr>
                <w:rFonts w:eastAsia="Calibri" w:cs="Times New Roman"/>
                <w:szCs w:val="24"/>
              </w:rPr>
              <w:t>32</w:t>
            </w:r>
          </w:p>
        </w:tc>
        <w:tc>
          <w:tcPr>
            <w:tcW w:w="6521" w:type="dxa"/>
            <w:shd w:val="clear" w:color="auto" w:fill="auto"/>
            <w:vAlign w:val="center"/>
          </w:tcPr>
          <w:p w:rsidR="00426836" w:rsidRPr="000E3D79" w:rsidRDefault="00426836" w:rsidP="00D73E5C">
            <w:pPr>
              <w:jc w:val="left"/>
              <w:rPr>
                <w:rFonts w:cs="Times New Roman"/>
              </w:rPr>
            </w:pPr>
            <w:proofErr w:type="spellStart"/>
            <w:r>
              <w:rPr>
                <w:rFonts w:cs="Times New Roman"/>
              </w:rPr>
              <w:t>Скв</w:t>
            </w:r>
            <w:proofErr w:type="spellEnd"/>
            <w:r>
              <w:rPr>
                <w:rFonts w:cs="Times New Roman"/>
              </w:rPr>
              <w:t>. 11-т. А –</w:t>
            </w:r>
            <w:r w:rsidRPr="005F6CC2">
              <w:rPr>
                <w:rFonts w:eastAsia="Calibri" w:cs="Times New Roman"/>
                <w:b/>
                <w:szCs w:val="24"/>
              </w:rPr>
              <w:t xml:space="preserve"> Ø</w:t>
            </w:r>
            <w:r>
              <w:rPr>
                <w:rFonts w:eastAsia="Calibri" w:cs="Times New Roman"/>
                <w:b/>
                <w:szCs w:val="24"/>
              </w:rPr>
              <w:t xml:space="preserve">200 </w:t>
            </w:r>
            <w:r w:rsidRPr="00607C6C">
              <w:rPr>
                <w:rFonts w:eastAsia="Calibri" w:cs="Times New Roman"/>
                <w:szCs w:val="24"/>
              </w:rPr>
              <w:t>мм</w:t>
            </w:r>
          </w:p>
        </w:tc>
        <w:tc>
          <w:tcPr>
            <w:tcW w:w="1134" w:type="dxa"/>
            <w:shd w:val="clear" w:color="auto" w:fill="auto"/>
            <w:vAlign w:val="center"/>
          </w:tcPr>
          <w:p w:rsidR="00426836" w:rsidRPr="000E3D79" w:rsidRDefault="00426836" w:rsidP="00EB2E02">
            <w:pPr>
              <w:jc w:val="center"/>
              <w:rPr>
                <w:rFonts w:cs="Times New Roman"/>
              </w:rPr>
            </w:pPr>
            <w:r>
              <w:rPr>
                <w:rFonts w:cs="Times New Roman"/>
              </w:rPr>
              <w:t>102,0</w:t>
            </w:r>
          </w:p>
        </w:tc>
        <w:tc>
          <w:tcPr>
            <w:tcW w:w="1640" w:type="dxa"/>
            <w:shd w:val="clear" w:color="auto" w:fill="auto"/>
            <w:vAlign w:val="center"/>
          </w:tcPr>
          <w:p w:rsidR="00426836" w:rsidRDefault="00426836" w:rsidP="00426836">
            <w:pPr>
              <w:jc w:val="center"/>
            </w:pPr>
            <w:r w:rsidRPr="006E6C09">
              <w:rPr>
                <w:rFonts w:eastAsia="Calibri" w:cs="Times New Roman"/>
                <w:szCs w:val="24"/>
              </w:rPr>
              <w:t>2015 г.</w:t>
            </w:r>
          </w:p>
        </w:tc>
      </w:tr>
      <w:tr w:rsidR="00426836" w:rsidRPr="008626E9" w:rsidTr="00426836">
        <w:trPr>
          <w:trHeight w:val="438"/>
          <w:jc w:val="center"/>
        </w:trPr>
        <w:tc>
          <w:tcPr>
            <w:tcW w:w="594" w:type="dxa"/>
            <w:shd w:val="clear" w:color="auto" w:fill="auto"/>
            <w:vAlign w:val="center"/>
          </w:tcPr>
          <w:p w:rsidR="00426836" w:rsidRPr="00DD63FA" w:rsidRDefault="00426836" w:rsidP="00FE287C">
            <w:pPr>
              <w:jc w:val="center"/>
              <w:rPr>
                <w:rFonts w:eastAsia="Calibri" w:cs="Times New Roman"/>
                <w:szCs w:val="24"/>
              </w:rPr>
            </w:pPr>
            <w:r>
              <w:rPr>
                <w:rFonts w:eastAsia="Calibri" w:cs="Times New Roman"/>
                <w:szCs w:val="24"/>
              </w:rPr>
              <w:t>33</w:t>
            </w:r>
          </w:p>
        </w:tc>
        <w:tc>
          <w:tcPr>
            <w:tcW w:w="6521" w:type="dxa"/>
            <w:shd w:val="clear" w:color="auto" w:fill="auto"/>
            <w:vAlign w:val="center"/>
          </w:tcPr>
          <w:p w:rsidR="00426836" w:rsidRPr="000E3D79" w:rsidRDefault="00426836" w:rsidP="00FF2A98">
            <w:pPr>
              <w:jc w:val="left"/>
              <w:rPr>
                <w:rFonts w:cs="Times New Roman"/>
              </w:rPr>
            </w:pPr>
            <w:proofErr w:type="spellStart"/>
            <w:r>
              <w:rPr>
                <w:rFonts w:cs="Times New Roman"/>
              </w:rPr>
              <w:t>Скв</w:t>
            </w:r>
            <w:proofErr w:type="spellEnd"/>
            <w:r>
              <w:rPr>
                <w:rFonts w:cs="Times New Roman"/>
              </w:rPr>
              <w:t>. 13- ВК</w:t>
            </w:r>
            <w:proofErr w:type="gramStart"/>
            <w:r>
              <w:rPr>
                <w:rFonts w:cs="Times New Roman"/>
              </w:rPr>
              <w:t>1</w:t>
            </w:r>
            <w:proofErr w:type="gramEnd"/>
            <w:r>
              <w:rPr>
                <w:rFonts w:cs="Times New Roman"/>
              </w:rPr>
              <w:t xml:space="preserve"> –</w:t>
            </w:r>
            <w:r w:rsidRPr="005F6CC2">
              <w:rPr>
                <w:rFonts w:eastAsia="Calibri" w:cs="Times New Roman"/>
                <w:b/>
                <w:szCs w:val="24"/>
              </w:rPr>
              <w:t xml:space="preserve"> Ø</w:t>
            </w:r>
            <w:r>
              <w:rPr>
                <w:rFonts w:eastAsia="Calibri" w:cs="Times New Roman"/>
                <w:b/>
                <w:szCs w:val="24"/>
              </w:rPr>
              <w:t xml:space="preserve">200 </w:t>
            </w:r>
            <w:r w:rsidRPr="00607C6C">
              <w:rPr>
                <w:rFonts w:eastAsia="Calibri" w:cs="Times New Roman"/>
                <w:szCs w:val="24"/>
              </w:rPr>
              <w:t>мм</w:t>
            </w:r>
          </w:p>
        </w:tc>
        <w:tc>
          <w:tcPr>
            <w:tcW w:w="1134" w:type="dxa"/>
            <w:shd w:val="clear" w:color="auto" w:fill="auto"/>
            <w:vAlign w:val="center"/>
          </w:tcPr>
          <w:p w:rsidR="00426836" w:rsidRPr="000E3D79" w:rsidRDefault="00426836" w:rsidP="00EB2E02">
            <w:pPr>
              <w:jc w:val="center"/>
              <w:rPr>
                <w:rFonts w:cs="Times New Roman"/>
              </w:rPr>
            </w:pPr>
            <w:r>
              <w:rPr>
                <w:rFonts w:cs="Times New Roman"/>
              </w:rPr>
              <w:t>156,0</w:t>
            </w:r>
          </w:p>
        </w:tc>
        <w:tc>
          <w:tcPr>
            <w:tcW w:w="1640" w:type="dxa"/>
            <w:shd w:val="clear" w:color="auto" w:fill="auto"/>
            <w:vAlign w:val="center"/>
          </w:tcPr>
          <w:p w:rsidR="00426836" w:rsidRDefault="00426836" w:rsidP="00426836">
            <w:pPr>
              <w:jc w:val="center"/>
            </w:pPr>
            <w:r w:rsidRPr="006E6C09">
              <w:rPr>
                <w:rFonts w:eastAsia="Calibri" w:cs="Times New Roman"/>
                <w:szCs w:val="24"/>
              </w:rPr>
              <w:t>2015 г.</w:t>
            </w:r>
          </w:p>
        </w:tc>
      </w:tr>
      <w:tr w:rsidR="00426836" w:rsidRPr="008626E9" w:rsidTr="00426836">
        <w:trPr>
          <w:trHeight w:val="438"/>
          <w:jc w:val="center"/>
        </w:trPr>
        <w:tc>
          <w:tcPr>
            <w:tcW w:w="594" w:type="dxa"/>
            <w:shd w:val="clear" w:color="auto" w:fill="auto"/>
            <w:vAlign w:val="center"/>
          </w:tcPr>
          <w:p w:rsidR="00426836" w:rsidRPr="00DD63FA" w:rsidRDefault="00426836" w:rsidP="00FE287C">
            <w:pPr>
              <w:jc w:val="center"/>
              <w:rPr>
                <w:rFonts w:eastAsia="Calibri" w:cs="Times New Roman"/>
                <w:szCs w:val="24"/>
              </w:rPr>
            </w:pPr>
            <w:r>
              <w:rPr>
                <w:rFonts w:eastAsia="Calibri" w:cs="Times New Roman"/>
                <w:szCs w:val="24"/>
              </w:rPr>
              <w:t>34</w:t>
            </w:r>
          </w:p>
        </w:tc>
        <w:tc>
          <w:tcPr>
            <w:tcW w:w="6521" w:type="dxa"/>
            <w:shd w:val="clear" w:color="auto" w:fill="auto"/>
            <w:vAlign w:val="center"/>
          </w:tcPr>
          <w:p w:rsidR="00426836" w:rsidRPr="000E3D79" w:rsidRDefault="00426836" w:rsidP="00FF2A98">
            <w:pPr>
              <w:jc w:val="left"/>
              <w:rPr>
                <w:rFonts w:cs="Times New Roman"/>
              </w:rPr>
            </w:pPr>
            <w:proofErr w:type="spellStart"/>
            <w:r>
              <w:rPr>
                <w:rFonts w:cs="Times New Roman"/>
              </w:rPr>
              <w:t>Скв</w:t>
            </w:r>
            <w:proofErr w:type="spellEnd"/>
            <w:r>
              <w:rPr>
                <w:rFonts w:cs="Times New Roman"/>
              </w:rPr>
              <w:t xml:space="preserve">. 10-т. </w:t>
            </w:r>
            <w:proofErr w:type="gramStart"/>
            <w:r>
              <w:rPr>
                <w:rFonts w:cs="Times New Roman"/>
              </w:rPr>
              <w:t>Б</w:t>
            </w:r>
            <w:proofErr w:type="gramEnd"/>
            <w:r>
              <w:rPr>
                <w:rFonts w:cs="Times New Roman"/>
              </w:rPr>
              <w:t xml:space="preserve"> –</w:t>
            </w:r>
            <w:r w:rsidRPr="005F6CC2">
              <w:rPr>
                <w:rFonts w:eastAsia="Calibri" w:cs="Times New Roman"/>
                <w:b/>
                <w:szCs w:val="24"/>
              </w:rPr>
              <w:t xml:space="preserve"> Ø</w:t>
            </w:r>
            <w:r>
              <w:rPr>
                <w:rFonts w:eastAsia="Calibri" w:cs="Times New Roman"/>
                <w:b/>
                <w:szCs w:val="24"/>
              </w:rPr>
              <w:t xml:space="preserve">200 </w:t>
            </w:r>
            <w:r w:rsidRPr="00607C6C">
              <w:rPr>
                <w:rFonts w:eastAsia="Calibri" w:cs="Times New Roman"/>
                <w:szCs w:val="24"/>
              </w:rPr>
              <w:t>мм</w:t>
            </w:r>
          </w:p>
        </w:tc>
        <w:tc>
          <w:tcPr>
            <w:tcW w:w="1134" w:type="dxa"/>
            <w:shd w:val="clear" w:color="auto" w:fill="auto"/>
            <w:vAlign w:val="center"/>
          </w:tcPr>
          <w:p w:rsidR="00426836" w:rsidRPr="000E3D79" w:rsidRDefault="00426836" w:rsidP="00EB2E02">
            <w:pPr>
              <w:jc w:val="center"/>
              <w:rPr>
                <w:rFonts w:cs="Times New Roman"/>
              </w:rPr>
            </w:pPr>
            <w:r>
              <w:rPr>
                <w:rFonts w:cs="Times New Roman"/>
              </w:rPr>
              <w:t>70,0</w:t>
            </w:r>
          </w:p>
        </w:tc>
        <w:tc>
          <w:tcPr>
            <w:tcW w:w="1640" w:type="dxa"/>
            <w:shd w:val="clear" w:color="auto" w:fill="auto"/>
            <w:vAlign w:val="center"/>
          </w:tcPr>
          <w:p w:rsidR="00426836" w:rsidRDefault="00426836" w:rsidP="00426836">
            <w:pPr>
              <w:jc w:val="center"/>
            </w:pPr>
            <w:r w:rsidRPr="006E6C09">
              <w:rPr>
                <w:rFonts w:eastAsia="Calibri" w:cs="Times New Roman"/>
                <w:szCs w:val="24"/>
              </w:rPr>
              <w:t>2015 г.</w:t>
            </w:r>
          </w:p>
        </w:tc>
      </w:tr>
      <w:tr w:rsidR="00426836" w:rsidRPr="008626E9" w:rsidTr="00426836">
        <w:trPr>
          <w:trHeight w:val="438"/>
          <w:jc w:val="center"/>
        </w:trPr>
        <w:tc>
          <w:tcPr>
            <w:tcW w:w="594" w:type="dxa"/>
            <w:shd w:val="clear" w:color="auto" w:fill="auto"/>
            <w:vAlign w:val="center"/>
          </w:tcPr>
          <w:p w:rsidR="00426836" w:rsidRPr="00DD63FA" w:rsidRDefault="00426836" w:rsidP="00FE287C">
            <w:pPr>
              <w:jc w:val="center"/>
              <w:rPr>
                <w:rFonts w:eastAsia="Calibri" w:cs="Times New Roman"/>
                <w:szCs w:val="24"/>
              </w:rPr>
            </w:pPr>
            <w:r>
              <w:rPr>
                <w:rFonts w:eastAsia="Calibri" w:cs="Times New Roman"/>
                <w:szCs w:val="24"/>
              </w:rPr>
              <w:t>35</w:t>
            </w:r>
          </w:p>
        </w:tc>
        <w:tc>
          <w:tcPr>
            <w:tcW w:w="6521" w:type="dxa"/>
            <w:shd w:val="clear" w:color="auto" w:fill="auto"/>
            <w:vAlign w:val="center"/>
          </w:tcPr>
          <w:p w:rsidR="00426836" w:rsidRPr="000E3D79" w:rsidRDefault="00426836" w:rsidP="00FF2A98">
            <w:pPr>
              <w:jc w:val="left"/>
              <w:rPr>
                <w:rFonts w:cs="Times New Roman"/>
              </w:rPr>
            </w:pPr>
            <w:proofErr w:type="spellStart"/>
            <w:r>
              <w:rPr>
                <w:rFonts w:cs="Times New Roman"/>
              </w:rPr>
              <w:t>Скв</w:t>
            </w:r>
            <w:proofErr w:type="spellEnd"/>
            <w:r>
              <w:rPr>
                <w:rFonts w:cs="Times New Roman"/>
              </w:rPr>
              <w:t>. 9-ВК 2 –</w:t>
            </w:r>
            <w:r w:rsidRPr="005F6CC2">
              <w:rPr>
                <w:rFonts w:eastAsia="Calibri" w:cs="Times New Roman"/>
                <w:b/>
                <w:szCs w:val="24"/>
              </w:rPr>
              <w:t xml:space="preserve"> Ø</w:t>
            </w:r>
            <w:r>
              <w:rPr>
                <w:rFonts w:eastAsia="Calibri" w:cs="Times New Roman"/>
                <w:b/>
                <w:szCs w:val="24"/>
              </w:rPr>
              <w:t xml:space="preserve">200 </w:t>
            </w:r>
            <w:r w:rsidRPr="00607C6C">
              <w:rPr>
                <w:rFonts w:eastAsia="Calibri" w:cs="Times New Roman"/>
                <w:szCs w:val="24"/>
              </w:rPr>
              <w:t>мм</w:t>
            </w:r>
          </w:p>
        </w:tc>
        <w:tc>
          <w:tcPr>
            <w:tcW w:w="1134" w:type="dxa"/>
            <w:shd w:val="clear" w:color="auto" w:fill="auto"/>
            <w:vAlign w:val="center"/>
          </w:tcPr>
          <w:p w:rsidR="00426836" w:rsidRPr="000E3D79" w:rsidRDefault="00426836" w:rsidP="00EB2E02">
            <w:pPr>
              <w:jc w:val="center"/>
              <w:rPr>
                <w:rFonts w:cs="Times New Roman"/>
              </w:rPr>
            </w:pPr>
            <w:r>
              <w:rPr>
                <w:rFonts w:cs="Times New Roman"/>
              </w:rPr>
              <w:t>135,0</w:t>
            </w:r>
          </w:p>
        </w:tc>
        <w:tc>
          <w:tcPr>
            <w:tcW w:w="1640" w:type="dxa"/>
            <w:shd w:val="clear" w:color="auto" w:fill="auto"/>
            <w:vAlign w:val="center"/>
          </w:tcPr>
          <w:p w:rsidR="00426836" w:rsidRDefault="00426836" w:rsidP="00426836">
            <w:pPr>
              <w:jc w:val="center"/>
            </w:pPr>
            <w:r w:rsidRPr="006E6C09">
              <w:rPr>
                <w:rFonts w:eastAsia="Calibri" w:cs="Times New Roman"/>
                <w:szCs w:val="24"/>
              </w:rPr>
              <w:t>2015 г.</w:t>
            </w:r>
          </w:p>
        </w:tc>
      </w:tr>
      <w:tr w:rsidR="00426836" w:rsidRPr="008626E9" w:rsidTr="00426836">
        <w:trPr>
          <w:trHeight w:val="438"/>
          <w:jc w:val="center"/>
        </w:trPr>
        <w:tc>
          <w:tcPr>
            <w:tcW w:w="594" w:type="dxa"/>
            <w:shd w:val="clear" w:color="auto" w:fill="auto"/>
            <w:vAlign w:val="center"/>
          </w:tcPr>
          <w:p w:rsidR="00426836" w:rsidRPr="00DD63FA" w:rsidRDefault="00426836" w:rsidP="00FE287C">
            <w:pPr>
              <w:jc w:val="center"/>
              <w:rPr>
                <w:rFonts w:eastAsia="Calibri" w:cs="Times New Roman"/>
                <w:szCs w:val="24"/>
              </w:rPr>
            </w:pPr>
            <w:r>
              <w:rPr>
                <w:rFonts w:eastAsia="Calibri" w:cs="Times New Roman"/>
                <w:szCs w:val="24"/>
              </w:rPr>
              <w:t>36</w:t>
            </w:r>
          </w:p>
        </w:tc>
        <w:tc>
          <w:tcPr>
            <w:tcW w:w="6521" w:type="dxa"/>
            <w:shd w:val="clear" w:color="auto" w:fill="auto"/>
            <w:vAlign w:val="center"/>
          </w:tcPr>
          <w:p w:rsidR="00426836" w:rsidRPr="000E3D79" w:rsidRDefault="00426836" w:rsidP="00FF2A98">
            <w:pPr>
              <w:jc w:val="left"/>
              <w:rPr>
                <w:rFonts w:cs="Times New Roman"/>
              </w:rPr>
            </w:pPr>
            <w:proofErr w:type="spellStart"/>
            <w:r>
              <w:rPr>
                <w:rFonts w:cs="Times New Roman"/>
              </w:rPr>
              <w:t>Скв</w:t>
            </w:r>
            <w:proofErr w:type="spellEnd"/>
            <w:r>
              <w:rPr>
                <w:rFonts w:cs="Times New Roman"/>
              </w:rPr>
              <w:t>. 8-т. В –</w:t>
            </w:r>
            <w:r w:rsidRPr="005F6CC2">
              <w:rPr>
                <w:rFonts w:eastAsia="Calibri" w:cs="Times New Roman"/>
                <w:b/>
                <w:szCs w:val="24"/>
              </w:rPr>
              <w:t xml:space="preserve"> Ø</w:t>
            </w:r>
            <w:r>
              <w:rPr>
                <w:rFonts w:eastAsia="Calibri" w:cs="Times New Roman"/>
                <w:b/>
                <w:szCs w:val="24"/>
              </w:rPr>
              <w:t xml:space="preserve">200 </w:t>
            </w:r>
            <w:r w:rsidRPr="00607C6C">
              <w:rPr>
                <w:rFonts w:eastAsia="Calibri" w:cs="Times New Roman"/>
                <w:szCs w:val="24"/>
              </w:rPr>
              <w:t>мм</w:t>
            </w:r>
          </w:p>
        </w:tc>
        <w:tc>
          <w:tcPr>
            <w:tcW w:w="1134" w:type="dxa"/>
            <w:shd w:val="clear" w:color="auto" w:fill="auto"/>
            <w:vAlign w:val="center"/>
          </w:tcPr>
          <w:p w:rsidR="00426836" w:rsidRPr="000E3D79" w:rsidRDefault="00426836" w:rsidP="00EB2E02">
            <w:pPr>
              <w:jc w:val="center"/>
              <w:rPr>
                <w:rFonts w:cs="Times New Roman"/>
              </w:rPr>
            </w:pPr>
            <w:r>
              <w:rPr>
                <w:rFonts w:cs="Times New Roman"/>
              </w:rPr>
              <w:t>68,0</w:t>
            </w:r>
          </w:p>
        </w:tc>
        <w:tc>
          <w:tcPr>
            <w:tcW w:w="1640" w:type="dxa"/>
            <w:shd w:val="clear" w:color="auto" w:fill="auto"/>
            <w:vAlign w:val="center"/>
          </w:tcPr>
          <w:p w:rsidR="00426836" w:rsidRDefault="00426836" w:rsidP="00426836">
            <w:pPr>
              <w:jc w:val="center"/>
            </w:pPr>
            <w:r w:rsidRPr="006E6C09">
              <w:rPr>
                <w:rFonts w:eastAsia="Calibri" w:cs="Times New Roman"/>
                <w:szCs w:val="24"/>
              </w:rPr>
              <w:t>2015 г.</w:t>
            </w:r>
          </w:p>
        </w:tc>
      </w:tr>
      <w:tr w:rsidR="00426836" w:rsidRPr="008626E9" w:rsidTr="00426836">
        <w:trPr>
          <w:trHeight w:val="438"/>
          <w:jc w:val="center"/>
        </w:trPr>
        <w:tc>
          <w:tcPr>
            <w:tcW w:w="594" w:type="dxa"/>
            <w:shd w:val="clear" w:color="auto" w:fill="auto"/>
            <w:vAlign w:val="center"/>
          </w:tcPr>
          <w:p w:rsidR="00426836" w:rsidRPr="00DD63FA" w:rsidRDefault="00426836" w:rsidP="00FE287C">
            <w:pPr>
              <w:jc w:val="center"/>
              <w:rPr>
                <w:rFonts w:eastAsia="Calibri" w:cs="Times New Roman"/>
                <w:szCs w:val="24"/>
              </w:rPr>
            </w:pPr>
            <w:r>
              <w:rPr>
                <w:rFonts w:eastAsia="Calibri" w:cs="Times New Roman"/>
                <w:szCs w:val="24"/>
              </w:rPr>
              <w:t>37</w:t>
            </w:r>
          </w:p>
        </w:tc>
        <w:tc>
          <w:tcPr>
            <w:tcW w:w="6521" w:type="dxa"/>
            <w:shd w:val="clear" w:color="auto" w:fill="auto"/>
            <w:vAlign w:val="center"/>
          </w:tcPr>
          <w:p w:rsidR="00426836" w:rsidRPr="000E3D79" w:rsidRDefault="00426836" w:rsidP="00FF2A98">
            <w:pPr>
              <w:jc w:val="left"/>
              <w:rPr>
                <w:rFonts w:cs="Times New Roman"/>
              </w:rPr>
            </w:pPr>
            <w:proofErr w:type="spellStart"/>
            <w:r>
              <w:rPr>
                <w:rFonts w:cs="Times New Roman"/>
              </w:rPr>
              <w:t>Скв</w:t>
            </w:r>
            <w:proofErr w:type="spellEnd"/>
            <w:r>
              <w:rPr>
                <w:rFonts w:cs="Times New Roman"/>
              </w:rPr>
              <w:t>. 12-ВК 3 –</w:t>
            </w:r>
            <w:r w:rsidRPr="005F6CC2">
              <w:rPr>
                <w:rFonts w:eastAsia="Calibri" w:cs="Times New Roman"/>
                <w:b/>
                <w:szCs w:val="24"/>
              </w:rPr>
              <w:t xml:space="preserve"> Ø</w:t>
            </w:r>
            <w:r>
              <w:rPr>
                <w:rFonts w:eastAsia="Calibri" w:cs="Times New Roman"/>
                <w:b/>
                <w:szCs w:val="24"/>
              </w:rPr>
              <w:t xml:space="preserve">200 </w:t>
            </w:r>
            <w:r w:rsidRPr="00607C6C">
              <w:rPr>
                <w:rFonts w:eastAsia="Calibri" w:cs="Times New Roman"/>
                <w:szCs w:val="24"/>
              </w:rPr>
              <w:t>мм</w:t>
            </w:r>
          </w:p>
        </w:tc>
        <w:tc>
          <w:tcPr>
            <w:tcW w:w="1134" w:type="dxa"/>
            <w:shd w:val="clear" w:color="auto" w:fill="auto"/>
            <w:vAlign w:val="center"/>
          </w:tcPr>
          <w:p w:rsidR="00426836" w:rsidRPr="000E3D79" w:rsidRDefault="00426836" w:rsidP="00EB2E02">
            <w:pPr>
              <w:jc w:val="center"/>
              <w:rPr>
                <w:rFonts w:cs="Times New Roman"/>
              </w:rPr>
            </w:pPr>
            <w:r>
              <w:rPr>
                <w:rFonts w:cs="Times New Roman"/>
              </w:rPr>
              <w:t>303,0</w:t>
            </w:r>
          </w:p>
        </w:tc>
        <w:tc>
          <w:tcPr>
            <w:tcW w:w="1640" w:type="dxa"/>
            <w:shd w:val="clear" w:color="auto" w:fill="auto"/>
            <w:vAlign w:val="center"/>
          </w:tcPr>
          <w:p w:rsidR="00426836" w:rsidRDefault="00426836" w:rsidP="00426836">
            <w:pPr>
              <w:jc w:val="center"/>
            </w:pPr>
            <w:r w:rsidRPr="006E6C09">
              <w:rPr>
                <w:rFonts w:eastAsia="Calibri" w:cs="Times New Roman"/>
                <w:szCs w:val="24"/>
              </w:rPr>
              <w:t>2015 г.</w:t>
            </w:r>
          </w:p>
        </w:tc>
      </w:tr>
      <w:tr w:rsidR="00426836" w:rsidRPr="008626E9" w:rsidTr="00426836">
        <w:trPr>
          <w:trHeight w:val="438"/>
          <w:jc w:val="center"/>
        </w:trPr>
        <w:tc>
          <w:tcPr>
            <w:tcW w:w="594" w:type="dxa"/>
            <w:shd w:val="clear" w:color="auto" w:fill="auto"/>
            <w:vAlign w:val="center"/>
          </w:tcPr>
          <w:p w:rsidR="00426836" w:rsidRPr="00DD63FA" w:rsidRDefault="00426836" w:rsidP="00FE287C">
            <w:pPr>
              <w:jc w:val="center"/>
              <w:rPr>
                <w:rFonts w:eastAsia="Calibri" w:cs="Times New Roman"/>
                <w:szCs w:val="24"/>
              </w:rPr>
            </w:pPr>
            <w:r>
              <w:rPr>
                <w:rFonts w:eastAsia="Calibri" w:cs="Times New Roman"/>
                <w:szCs w:val="24"/>
              </w:rPr>
              <w:t>38</w:t>
            </w:r>
          </w:p>
        </w:tc>
        <w:tc>
          <w:tcPr>
            <w:tcW w:w="6521" w:type="dxa"/>
            <w:shd w:val="clear" w:color="auto" w:fill="auto"/>
            <w:vAlign w:val="center"/>
          </w:tcPr>
          <w:p w:rsidR="00426836" w:rsidRPr="000E3D79" w:rsidRDefault="00426836" w:rsidP="00FF2A98">
            <w:pPr>
              <w:jc w:val="left"/>
              <w:rPr>
                <w:rFonts w:cs="Times New Roman"/>
              </w:rPr>
            </w:pPr>
            <w:proofErr w:type="spellStart"/>
            <w:r>
              <w:rPr>
                <w:rFonts w:cs="Times New Roman"/>
              </w:rPr>
              <w:t>Скв</w:t>
            </w:r>
            <w:proofErr w:type="spellEnd"/>
            <w:r>
              <w:rPr>
                <w:rFonts w:cs="Times New Roman"/>
              </w:rPr>
              <w:t>. 7-ВК 4 –</w:t>
            </w:r>
            <w:r w:rsidRPr="005F6CC2">
              <w:rPr>
                <w:rFonts w:eastAsia="Calibri" w:cs="Times New Roman"/>
                <w:b/>
                <w:szCs w:val="24"/>
              </w:rPr>
              <w:t xml:space="preserve"> Ø</w:t>
            </w:r>
            <w:r>
              <w:rPr>
                <w:rFonts w:eastAsia="Calibri" w:cs="Times New Roman"/>
                <w:b/>
                <w:szCs w:val="24"/>
              </w:rPr>
              <w:t xml:space="preserve">200 </w:t>
            </w:r>
            <w:r w:rsidRPr="00607C6C">
              <w:rPr>
                <w:rFonts w:eastAsia="Calibri" w:cs="Times New Roman"/>
                <w:szCs w:val="24"/>
              </w:rPr>
              <w:t>мм</w:t>
            </w:r>
          </w:p>
        </w:tc>
        <w:tc>
          <w:tcPr>
            <w:tcW w:w="1134" w:type="dxa"/>
            <w:shd w:val="clear" w:color="auto" w:fill="auto"/>
            <w:vAlign w:val="center"/>
          </w:tcPr>
          <w:p w:rsidR="00426836" w:rsidRPr="000E3D79" w:rsidRDefault="00426836" w:rsidP="00EB2E02">
            <w:pPr>
              <w:jc w:val="center"/>
              <w:rPr>
                <w:rFonts w:cs="Times New Roman"/>
              </w:rPr>
            </w:pPr>
            <w:r>
              <w:rPr>
                <w:rFonts w:cs="Times New Roman"/>
              </w:rPr>
              <w:t>55,0</w:t>
            </w:r>
          </w:p>
        </w:tc>
        <w:tc>
          <w:tcPr>
            <w:tcW w:w="1640" w:type="dxa"/>
            <w:shd w:val="clear" w:color="auto" w:fill="auto"/>
            <w:vAlign w:val="center"/>
          </w:tcPr>
          <w:p w:rsidR="00426836" w:rsidRDefault="00426836" w:rsidP="00426836">
            <w:pPr>
              <w:jc w:val="center"/>
            </w:pPr>
            <w:r w:rsidRPr="006E6C09">
              <w:rPr>
                <w:rFonts w:eastAsia="Calibri" w:cs="Times New Roman"/>
                <w:szCs w:val="24"/>
              </w:rPr>
              <w:t>2015 г.</w:t>
            </w:r>
          </w:p>
        </w:tc>
      </w:tr>
      <w:tr w:rsidR="00426836" w:rsidRPr="008626E9" w:rsidTr="00426836">
        <w:trPr>
          <w:trHeight w:val="438"/>
          <w:jc w:val="center"/>
        </w:trPr>
        <w:tc>
          <w:tcPr>
            <w:tcW w:w="594" w:type="dxa"/>
            <w:shd w:val="clear" w:color="auto" w:fill="auto"/>
            <w:vAlign w:val="center"/>
          </w:tcPr>
          <w:p w:rsidR="00426836" w:rsidRPr="00DD63FA" w:rsidRDefault="00426836" w:rsidP="00FE287C">
            <w:pPr>
              <w:jc w:val="center"/>
              <w:rPr>
                <w:rFonts w:eastAsia="Calibri" w:cs="Times New Roman"/>
                <w:szCs w:val="24"/>
              </w:rPr>
            </w:pPr>
            <w:r>
              <w:rPr>
                <w:rFonts w:eastAsia="Calibri" w:cs="Times New Roman"/>
                <w:szCs w:val="24"/>
              </w:rPr>
              <w:t>39</w:t>
            </w:r>
          </w:p>
        </w:tc>
        <w:tc>
          <w:tcPr>
            <w:tcW w:w="6521" w:type="dxa"/>
            <w:shd w:val="clear" w:color="auto" w:fill="auto"/>
            <w:vAlign w:val="center"/>
          </w:tcPr>
          <w:p w:rsidR="00426836" w:rsidRPr="000E3D79" w:rsidRDefault="00426836" w:rsidP="00FF2A98">
            <w:pPr>
              <w:jc w:val="left"/>
              <w:rPr>
                <w:rFonts w:cs="Times New Roman"/>
              </w:rPr>
            </w:pPr>
            <w:proofErr w:type="spellStart"/>
            <w:r>
              <w:rPr>
                <w:rFonts w:cs="Times New Roman"/>
              </w:rPr>
              <w:t>Скв</w:t>
            </w:r>
            <w:proofErr w:type="spellEnd"/>
            <w:r>
              <w:rPr>
                <w:rFonts w:cs="Times New Roman"/>
              </w:rPr>
              <w:t>. 6-т. Г –</w:t>
            </w:r>
            <w:r w:rsidRPr="005F6CC2">
              <w:rPr>
                <w:rFonts w:eastAsia="Calibri" w:cs="Times New Roman"/>
                <w:b/>
                <w:szCs w:val="24"/>
              </w:rPr>
              <w:t xml:space="preserve"> Ø</w:t>
            </w:r>
            <w:r>
              <w:rPr>
                <w:rFonts w:eastAsia="Calibri" w:cs="Times New Roman"/>
                <w:b/>
                <w:szCs w:val="24"/>
              </w:rPr>
              <w:t xml:space="preserve">200 </w:t>
            </w:r>
            <w:r w:rsidRPr="00607C6C">
              <w:rPr>
                <w:rFonts w:eastAsia="Calibri" w:cs="Times New Roman"/>
                <w:szCs w:val="24"/>
              </w:rPr>
              <w:t>мм</w:t>
            </w:r>
          </w:p>
        </w:tc>
        <w:tc>
          <w:tcPr>
            <w:tcW w:w="1134" w:type="dxa"/>
            <w:shd w:val="clear" w:color="auto" w:fill="auto"/>
            <w:vAlign w:val="center"/>
          </w:tcPr>
          <w:p w:rsidR="00426836" w:rsidRPr="000E3D79" w:rsidRDefault="00426836" w:rsidP="00EB2E02">
            <w:pPr>
              <w:jc w:val="center"/>
              <w:rPr>
                <w:rFonts w:cs="Times New Roman"/>
              </w:rPr>
            </w:pPr>
            <w:r>
              <w:rPr>
                <w:rFonts w:cs="Times New Roman"/>
              </w:rPr>
              <w:t>64,0</w:t>
            </w:r>
          </w:p>
        </w:tc>
        <w:tc>
          <w:tcPr>
            <w:tcW w:w="1640" w:type="dxa"/>
            <w:shd w:val="clear" w:color="auto" w:fill="auto"/>
            <w:vAlign w:val="center"/>
          </w:tcPr>
          <w:p w:rsidR="00426836" w:rsidRDefault="00426836" w:rsidP="00426836">
            <w:pPr>
              <w:jc w:val="center"/>
            </w:pPr>
            <w:r w:rsidRPr="006E6C09">
              <w:rPr>
                <w:rFonts w:eastAsia="Calibri" w:cs="Times New Roman"/>
                <w:szCs w:val="24"/>
              </w:rPr>
              <w:t>2015 г.</w:t>
            </w:r>
          </w:p>
        </w:tc>
      </w:tr>
      <w:tr w:rsidR="00EB2E02" w:rsidRPr="008626E9" w:rsidTr="00FE287C">
        <w:trPr>
          <w:trHeight w:val="438"/>
          <w:jc w:val="center"/>
        </w:trPr>
        <w:tc>
          <w:tcPr>
            <w:tcW w:w="594" w:type="dxa"/>
            <w:shd w:val="clear" w:color="auto" w:fill="auto"/>
            <w:vAlign w:val="center"/>
          </w:tcPr>
          <w:p w:rsidR="00EB2E02" w:rsidRPr="00DD63FA" w:rsidRDefault="00FE287C" w:rsidP="00FE287C">
            <w:pPr>
              <w:jc w:val="center"/>
              <w:rPr>
                <w:rFonts w:eastAsia="Calibri" w:cs="Times New Roman"/>
                <w:szCs w:val="24"/>
              </w:rPr>
            </w:pPr>
            <w:r>
              <w:rPr>
                <w:rFonts w:eastAsia="Calibri" w:cs="Times New Roman"/>
                <w:szCs w:val="24"/>
              </w:rPr>
              <w:lastRenderedPageBreak/>
              <w:t>40</w:t>
            </w:r>
          </w:p>
        </w:tc>
        <w:tc>
          <w:tcPr>
            <w:tcW w:w="6521" w:type="dxa"/>
            <w:shd w:val="clear" w:color="auto" w:fill="auto"/>
            <w:vAlign w:val="center"/>
          </w:tcPr>
          <w:p w:rsidR="00EB2E02" w:rsidRPr="000E3D79" w:rsidRDefault="00EB2E02" w:rsidP="00FF2A98">
            <w:pPr>
              <w:jc w:val="left"/>
              <w:rPr>
                <w:rFonts w:cs="Times New Roman"/>
              </w:rPr>
            </w:pPr>
            <w:proofErr w:type="spellStart"/>
            <w:r>
              <w:rPr>
                <w:rFonts w:cs="Times New Roman"/>
              </w:rPr>
              <w:t>Скв</w:t>
            </w:r>
            <w:proofErr w:type="spellEnd"/>
            <w:r>
              <w:rPr>
                <w:rFonts w:cs="Times New Roman"/>
              </w:rPr>
              <w:t>. 5-т. Д</w:t>
            </w:r>
            <w:r w:rsidR="00D73E5C">
              <w:rPr>
                <w:rFonts w:cs="Times New Roman"/>
              </w:rPr>
              <w:t>–</w:t>
            </w:r>
            <w:r w:rsidR="00D73E5C" w:rsidRPr="005F6CC2">
              <w:rPr>
                <w:rFonts w:eastAsia="Calibri" w:cs="Times New Roman"/>
                <w:b/>
                <w:szCs w:val="24"/>
              </w:rPr>
              <w:t xml:space="preserve"> Ø</w:t>
            </w:r>
            <w:r w:rsidR="00D73E5C">
              <w:rPr>
                <w:rFonts w:eastAsia="Calibri" w:cs="Times New Roman"/>
                <w:b/>
                <w:szCs w:val="24"/>
              </w:rPr>
              <w:t xml:space="preserve">200 </w:t>
            </w:r>
            <w:r w:rsidR="00D73E5C" w:rsidRPr="00607C6C">
              <w:rPr>
                <w:rFonts w:eastAsia="Calibri" w:cs="Times New Roman"/>
                <w:szCs w:val="24"/>
              </w:rPr>
              <w:t>мм</w:t>
            </w:r>
          </w:p>
        </w:tc>
        <w:tc>
          <w:tcPr>
            <w:tcW w:w="1134" w:type="dxa"/>
            <w:shd w:val="clear" w:color="auto" w:fill="auto"/>
            <w:vAlign w:val="center"/>
          </w:tcPr>
          <w:p w:rsidR="00EB2E02" w:rsidRPr="000E3D79" w:rsidRDefault="00EB2E02" w:rsidP="00EB2E02">
            <w:pPr>
              <w:jc w:val="center"/>
              <w:rPr>
                <w:rFonts w:cs="Times New Roman"/>
              </w:rPr>
            </w:pPr>
            <w:r>
              <w:rPr>
                <w:rFonts w:cs="Times New Roman"/>
              </w:rPr>
              <w:t>66,0</w:t>
            </w:r>
          </w:p>
        </w:tc>
        <w:tc>
          <w:tcPr>
            <w:tcW w:w="1640" w:type="dxa"/>
            <w:shd w:val="clear" w:color="auto" w:fill="auto"/>
            <w:vAlign w:val="center"/>
          </w:tcPr>
          <w:p w:rsidR="00EB2E02" w:rsidRPr="000E3D79" w:rsidRDefault="00EB2E02" w:rsidP="00426836">
            <w:pPr>
              <w:jc w:val="center"/>
              <w:rPr>
                <w:rFonts w:cs="Times New Roman"/>
              </w:rPr>
            </w:pPr>
            <w:r w:rsidRPr="00C03C30">
              <w:rPr>
                <w:rFonts w:eastAsia="Calibri" w:cs="Times New Roman"/>
                <w:szCs w:val="24"/>
              </w:rPr>
              <w:t>201</w:t>
            </w:r>
            <w:r>
              <w:rPr>
                <w:rFonts w:eastAsia="Calibri" w:cs="Times New Roman"/>
                <w:szCs w:val="24"/>
              </w:rPr>
              <w:t>5</w:t>
            </w:r>
            <w:r w:rsidR="00426836">
              <w:rPr>
                <w:rFonts w:eastAsia="Calibri" w:cs="Times New Roman"/>
                <w:szCs w:val="24"/>
              </w:rPr>
              <w:t xml:space="preserve"> </w:t>
            </w:r>
            <w:r w:rsidRPr="00C03C30">
              <w:rPr>
                <w:rFonts w:eastAsia="Calibri" w:cs="Times New Roman"/>
                <w:szCs w:val="24"/>
              </w:rPr>
              <w:t>г.</w:t>
            </w:r>
          </w:p>
        </w:tc>
      </w:tr>
      <w:tr w:rsidR="00EB2E02" w:rsidRPr="008626E9" w:rsidTr="00FE287C">
        <w:trPr>
          <w:trHeight w:val="438"/>
          <w:jc w:val="center"/>
        </w:trPr>
        <w:tc>
          <w:tcPr>
            <w:tcW w:w="594" w:type="dxa"/>
            <w:shd w:val="clear" w:color="auto" w:fill="auto"/>
            <w:vAlign w:val="center"/>
          </w:tcPr>
          <w:p w:rsidR="00EB2E02" w:rsidRPr="00DD63FA" w:rsidRDefault="00FE287C" w:rsidP="00FE287C">
            <w:pPr>
              <w:jc w:val="center"/>
              <w:rPr>
                <w:rFonts w:eastAsia="Calibri" w:cs="Times New Roman"/>
                <w:szCs w:val="24"/>
              </w:rPr>
            </w:pPr>
            <w:r>
              <w:rPr>
                <w:rFonts w:eastAsia="Calibri" w:cs="Times New Roman"/>
                <w:szCs w:val="24"/>
              </w:rPr>
              <w:t>41</w:t>
            </w:r>
          </w:p>
        </w:tc>
        <w:tc>
          <w:tcPr>
            <w:tcW w:w="6521" w:type="dxa"/>
            <w:shd w:val="clear" w:color="auto" w:fill="auto"/>
            <w:vAlign w:val="center"/>
          </w:tcPr>
          <w:p w:rsidR="00EB2E02" w:rsidRPr="000E3D79" w:rsidRDefault="00EB2E02" w:rsidP="00D73E5C">
            <w:pPr>
              <w:jc w:val="left"/>
              <w:rPr>
                <w:rFonts w:cs="Times New Roman"/>
              </w:rPr>
            </w:pPr>
            <w:r>
              <w:rPr>
                <w:rFonts w:cs="Times New Roman"/>
              </w:rPr>
              <w:t>Т. А-</w:t>
            </w:r>
            <w:proofErr w:type="spellStart"/>
            <w:r>
              <w:rPr>
                <w:rFonts w:cs="Times New Roman"/>
              </w:rPr>
              <w:t>уг</w:t>
            </w:r>
            <w:proofErr w:type="spellEnd"/>
            <w:r>
              <w:rPr>
                <w:rFonts w:cs="Times New Roman"/>
              </w:rPr>
              <w:t>. 5-ВКП</w:t>
            </w:r>
            <w:r w:rsidR="00D73E5C">
              <w:rPr>
                <w:rFonts w:cs="Times New Roman"/>
              </w:rPr>
              <w:t xml:space="preserve"> –</w:t>
            </w:r>
            <w:r w:rsidR="00D73E5C" w:rsidRPr="005F6CC2">
              <w:rPr>
                <w:rFonts w:eastAsia="Calibri" w:cs="Times New Roman"/>
                <w:b/>
                <w:szCs w:val="24"/>
              </w:rPr>
              <w:t xml:space="preserve"> Ø</w:t>
            </w:r>
            <w:r w:rsidR="00D73E5C">
              <w:rPr>
                <w:rFonts w:eastAsia="Calibri" w:cs="Times New Roman"/>
                <w:b/>
                <w:szCs w:val="24"/>
              </w:rPr>
              <w:t xml:space="preserve">400 </w:t>
            </w:r>
            <w:r w:rsidR="00D73E5C" w:rsidRPr="00607C6C">
              <w:rPr>
                <w:rFonts w:eastAsia="Calibri" w:cs="Times New Roman"/>
                <w:szCs w:val="24"/>
              </w:rPr>
              <w:t>мм</w:t>
            </w:r>
          </w:p>
        </w:tc>
        <w:tc>
          <w:tcPr>
            <w:tcW w:w="1134" w:type="dxa"/>
            <w:shd w:val="clear" w:color="auto" w:fill="auto"/>
            <w:vAlign w:val="center"/>
          </w:tcPr>
          <w:p w:rsidR="00EB2E02" w:rsidRPr="000E3D79" w:rsidRDefault="00EB2E02" w:rsidP="00EB2E02">
            <w:pPr>
              <w:jc w:val="center"/>
              <w:rPr>
                <w:rFonts w:cs="Times New Roman"/>
              </w:rPr>
            </w:pPr>
            <w:r>
              <w:rPr>
                <w:rFonts w:cs="Times New Roman"/>
              </w:rPr>
              <w:t>2422,0</w:t>
            </w:r>
          </w:p>
        </w:tc>
        <w:tc>
          <w:tcPr>
            <w:tcW w:w="1640" w:type="dxa"/>
            <w:shd w:val="clear" w:color="auto" w:fill="auto"/>
            <w:vAlign w:val="center"/>
          </w:tcPr>
          <w:p w:rsidR="00EB2E02" w:rsidRPr="000E3D79" w:rsidRDefault="00EB2E02" w:rsidP="00426836">
            <w:pPr>
              <w:jc w:val="center"/>
              <w:rPr>
                <w:rFonts w:cs="Times New Roman"/>
              </w:rPr>
            </w:pPr>
            <w:r w:rsidRPr="00C03C30">
              <w:rPr>
                <w:rFonts w:eastAsia="Calibri" w:cs="Times New Roman"/>
                <w:szCs w:val="24"/>
              </w:rPr>
              <w:t>201</w:t>
            </w:r>
            <w:r w:rsidR="00426836">
              <w:rPr>
                <w:rFonts w:eastAsia="Calibri" w:cs="Times New Roman"/>
                <w:szCs w:val="24"/>
              </w:rPr>
              <w:t>6</w:t>
            </w:r>
            <w:r w:rsidRPr="00C03C30">
              <w:rPr>
                <w:rFonts w:eastAsia="Calibri" w:cs="Times New Roman"/>
                <w:szCs w:val="24"/>
              </w:rPr>
              <w:t>-20</w:t>
            </w:r>
            <w:r>
              <w:rPr>
                <w:rFonts w:eastAsia="Calibri" w:cs="Times New Roman"/>
                <w:szCs w:val="24"/>
              </w:rPr>
              <w:t>1</w:t>
            </w:r>
            <w:r w:rsidR="00426836">
              <w:rPr>
                <w:rFonts w:eastAsia="Calibri" w:cs="Times New Roman"/>
                <w:szCs w:val="24"/>
              </w:rPr>
              <w:t>7</w:t>
            </w:r>
            <w:r w:rsidRPr="00C03C30">
              <w:rPr>
                <w:rFonts w:eastAsia="Calibri" w:cs="Times New Roman"/>
                <w:szCs w:val="24"/>
              </w:rPr>
              <w:t xml:space="preserve"> гг.</w:t>
            </w:r>
          </w:p>
        </w:tc>
      </w:tr>
      <w:tr w:rsidR="00EB2E02" w:rsidRPr="008626E9" w:rsidTr="00FE287C">
        <w:trPr>
          <w:trHeight w:val="438"/>
          <w:jc w:val="center"/>
        </w:trPr>
        <w:tc>
          <w:tcPr>
            <w:tcW w:w="594" w:type="dxa"/>
            <w:shd w:val="clear" w:color="auto" w:fill="auto"/>
            <w:vAlign w:val="center"/>
          </w:tcPr>
          <w:p w:rsidR="00EB2E02" w:rsidRPr="00DD63FA" w:rsidRDefault="00FE287C" w:rsidP="00FE287C">
            <w:pPr>
              <w:jc w:val="center"/>
              <w:rPr>
                <w:rFonts w:eastAsia="Calibri" w:cs="Times New Roman"/>
                <w:szCs w:val="24"/>
              </w:rPr>
            </w:pPr>
            <w:r>
              <w:rPr>
                <w:rFonts w:eastAsia="Calibri" w:cs="Times New Roman"/>
                <w:szCs w:val="24"/>
              </w:rPr>
              <w:t>42</w:t>
            </w:r>
          </w:p>
        </w:tc>
        <w:tc>
          <w:tcPr>
            <w:tcW w:w="6521" w:type="dxa"/>
            <w:shd w:val="clear" w:color="auto" w:fill="auto"/>
            <w:vAlign w:val="center"/>
          </w:tcPr>
          <w:p w:rsidR="00EB2E02" w:rsidRPr="000E3D79" w:rsidRDefault="00EB2E02" w:rsidP="00FF2A98">
            <w:pPr>
              <w:jc w:val="left"/>
              <w:rPr>
                <w:rFonts w:cs="Times New Roman"/>
              </w:rPr>
            </w:pPr>
            <w:r>
              <w:rPr>
                <w:rFonts w:cs="Times New Roman"/>
              </w:rPr>
              <w:t>ВКП-резервуар</w:t>
            </w:r>
            <w:r w:rsidR="00D73E5C">
              <w:rPr>
                <w:rFonts w:cs="Times New Roman"/>
              </w:rPr>
              <w:t xml:space="preserve">  –</w:t>
            </w:r>
            <w:r w:rsidR="00D73E5C" w:rsidRPr="005F6CC2">
              <w:rPr>
                <w:rFonts w:eastAsia="Calibri" w:cs="Times New Roman"/>
                <w:b/>
                <w:szCs w:val="24"/>
              </w:rPr>
              <w:t xml:space="preserve"> Ø</w:t>
            </w:r>
            <w:r w:rsidR="00D73E5C">
              <w:rPr>
                <w:rFonts w:eastAsia="Calibri" w:cs="Times New Roman"/>
                <w:b/>
                <w:szCs w:val="24"/>
              </w:rPr>
              <w:t xml:space="preserve">400 </w:t>
            </w:r>
            <w:r w:rsidR="00D73E5C" w:rsidRPr="00607C6C">
              <w:rPr>
                <w:rFonts w:eastAsia="Calibri" w:cs="Times New Roman"/>
                <w:szCs w:val="24"/>
              </w:rPr>
              <w:t>мм</w:t>
            </w:r>
          </w:p>
        </w:tc>
        <w:tc>
          <w:tcPr>
            <w:tcW w:w="1134" w:type="dxa"/>
            <w:shd w:val="clear" w:color="auto" w:fill="auto"/>
            <w:vAlign w:val="center"/>
          </w:tcPr>
          <w:p w:rsidR="00EB2E02" w:rsidRPr="000E3D79" w:rsidRDefault="00EB2E02" w:rsidP="00EB2E02">
            <w:pPr>
              <w:jc w:val="center"/>
              <w:rPr>
                <w:rFonts w:cs="Times New Roman"/>
              </w:rPr>
            </w:pPr>
            <w:r>
              <w:rPr>
                <w:rFonts w:cs="Times New Roman"/>
              </w:rPr>
              <w:t>11,0</w:t>
            </w:r>
          </w:p>
        </w:tc>
        <w:tc>
          <w:tcPr>
            <w:tcW w:w="1640" w:type="dxa"/>
            <w:shd w:val="clear" w:color="auto" w:fill="auto"/>
            <w:vAlign w:val="center"/>
          </w:tcPr>
          <w:p w:rsidR="00EB2E02" w:rsidRPr="000E3D79" w:rsidRDefault="00426836" w:rsidP="00F24694">
            <w:pPr>
              <w:jc w:val="center"/>
              <w:rPr>
                <w:rFonts w:cs="Times New Roman"/>
              </w:rPr>
            </w:pPr>
            <w:r>
              <w:rPr>
                <w:rFonts w:eastAsia="Calibri" w:cs="Times New Roman"/>
                <w:szCs w:val="24"/>
              </w:rPr>
              <w:t>20</w:t>
            </w:r>
            <w:r w:rsidR="00EB2E02">
              <w:rPr>
                <w:rFonts w:eastAsia="Calibri" w:cs="Times New Roman"/>
                <w:szCs w:val="24"/>
              </w:rPr>
              <w:t>18</w:t>
            </w:r>
            <w:r>
              <w:rPr>
                <w:rFonts w:eastAsia="Calibri" w:cs="Times New Roman"/>
                <w:szCs w:val="24"/>
              </w:rPr>
              <w:t xml:space="preserve"> </w:t>
            </w:r>
            <w:r w:rsidR="00EB2E02" w:rsidRPr="00C03C30">
              <w:rPr>
                <w:rFonts w:eastAsia="Calibri" w:cs="Times New Roman"/>
                <w:szCs w:val="24"/>
              </w:rPr>
              <w:t>г.</w:t>
            </w:r>
          </w:p>
        </w:tc>
      </w:tr>
      <w:tr w:rsidR="00EB2E02" w:rsidRPr="008626E9" w:rsidTr="00FE287C">
        <w:trPr>
          <w:trHeight w:val="438"/>
          <w:jc w:val="center"/>
        </w:trPr>
        <w:tc>
          <w:tcPr>
            <w:tcW w:w="594" w:type="dxa"/>
            <w:shd w:val="clear" w:color="auto" w:fill="auto"/>
            <w:vAlign w:val="center"/>
          </w:tcPr>
          <w:p w:rsidR="00EB2E02" w:rsidRPr="00DD63FA" w:rsidRDefault="00FE287C" w:rsidP="00FE287C">
            <w:pPr>
              <w:jc w:val="center"/>
              <w:rPr>
                <w:rFonts w:eastAsia="Calibri" w:cs="Times New Roman"/>
                <w:szCs w:val="24"/>
              </w:rPr>
            </w:pPr>
            <w:r>
              <w:rPr>
                <w:rFonts w:eastAsia="Calibri" w:cs="Times New Roman"/>
                <w:szCs w:val="24"/>
              </w:rPr>
              <w:t>43</w:t>
            </w:r>
          </w:p>
        </w:tc>
        <w:tc>
          <w:tcPr>
            <w:tcW w:w="6521" w:type="dxa"/>
            <w:shd w:val="clear" w:color="auto" w:fill="auto"/>
            <w:vAlign w:val="center"/>
          </w:tcPr>
          <w:p w:rsidR="00EB2E02" w:rsidRPr="000E3D79" w:rsidRDefault="00EB2E02" w:rsidP="00FF2A98">
            <w:pPr>
              <w:jc w:val="left"/>
              <w:rPr>
                <w:rFonts w:cs="Times New Roman"/>
              </w:rPr>
            </w:pPr>
            <w:r>
              <w:rPr>
                <w:rFonts w:cs="Times New Roman"/>
              </w:rPr>
              <w:t>Резервуар - насосная станция 2-го подъема</w:t>
            </w:r>
            <w:r w:rsidR="00D73E5C">
              <w:rPr>
                <w:rFonts w:cs="Times New Roman"/>
              </w:rPr>
              <w:t xml:space="preserve"> –</w:t>
            </w:r>
            <w:r w:rsidR="00D73E5C" w:rsidRPr="005F6CC2">
              <w:rPr>
                <w:rFonts w:eastAsia="Calibri" w:cs="Times New Roman"/>
                <w:b/>
                <w:szCs w:val="24"/>
              </w:rPr>
              <w:t xml:space="preserve"> Ø</w:t>
            </w:r>
            <w:r w:rsidR="00D73E5C">
              <w:rPr>
                <w:rFonts w:eastAsia="Calibri" w:cs="Times New Roman"/>
                <w:b/>
                <w:szCs w:val="24"/>
              </w:rPr>
              <w:t xml:space="preserve">400 </w:t>
            </w:r>
            <w:r w:rsidR="00D73E5C" w:rsidRPr="00607C6C">
              <w:rPr>
                <w:rFonts w:eastAsia="Calibri" w:cs="Times New Roman"/>
                <w:szCs w:val="24"/>
              </w:rPr>
              <w:t>мм</w:t>
            </w:r>
          </w:p>
        </w:tc>
        <w:tc>
          <w:tcPr>
            <w:tcW w:w="1134" w:type="dxa"/>
            <w:shd w:val="clear" w:color="auto" w:fill="auto"/>
            <w:vAlign w:val="center"/>
          </w:tcPr>
          <w:p w:rsidR="00EB2E02" w:rsidRPr="000E3D79" w:rsidRDefault="00EB2E02" w:rsidP="00EB2E02">
            <w:pPr>
              <w:jc w:val="center"/>
              <w:rPr>
                <w:rFonts w:cs="Times New Roman"/>
              </w:rPr>
            </w:pPr>
            <w:r>
              <w:rPr>
                <w:rFonts w:cs="Times New Roman"/>
              </w:rPr>
              <w:t>13,3</w:t>
            </w:r>
          </w:p>
        </w:tc>
        <w:tc>
          <w:tcPr>
            <w:tcW w:w="1640" w:type="dxa"/>
            <w:shd w:val="clear" w:color="auto" w:fill="auto"/>
            <w:vAlign w:val="center"/>
          </w:tcPr>
          <w:p w:rsidR="00EB2E02" w:rsidRPr="000E3D79" w:rsidRDefault="00EB2E02" w:rsidP="00F24694">
            <w:pPr>
              <w:jc w:val="center"/>
              <w:rPr>
                <w:rFonts w:cs="Times New Roman"/>
              </w:rPr>
            </w:pPr>
            <w:r w:rsidRPr="00C03C30">
              <w:rPr>
                <w:rFonts w:eastAsia="Calibri" w:cs="Times New Roman"/>
                <w:szCs w:val="24"/>
              </w:rPr>
              <w:t>20</w:t>
            </w:r>
            <w:r>
              <w:rPr>
                <w:rFonts w:eastAsia="Calibri" w:cs="Times New Roman"/>
                <w:szCs w:val="24"/>
              </w:rPr>
              <w:t>18</w:t>
            </w:r>
            <w:r w:rsidR="00426836">
              <w:rPr>
                <w:rFonts w:eastAsia="Calibri" w:cs="Times New Roman"/>
                <w:szCs w:val="24"/>
              </w:rPr>
              <w:t xml:space="preserve"> </w:t>
            </w:r>
            <w:r w:rsidRPr="00C03C30">
              <w:rPr>
                <w:rFonts w:eastAsia="Calibri" w:cs="Times New Roman"/>
                <w:szCs w:val="24"/>
              </w:rPr>
              <w:t>г.</w:t>
            </w:r>
          </w:p>
        </w:tc>
      </w:tr>
      <w:tr w:rsidR="008C7AAB" w:rsidRPr="008626E9" w:rsidTr="00F24694">
        <w:trPr>
          <w:trHeight w:val="438"/>
          <w:jc w:val="center"/>
        </w:trPr>
        <w:tc>
          <w:tcPr>
            <w:tcW w:w="9889" w:type="dxa"/>
            <w:gridSpan w:val="4"/>
            <w:shd w:val="clear" w:color="auto" w:fill="auto"/>
          </w:tcPr>
          <w:p w:rsidR="008C7AAB" w:rsidRPr="008C7AAB" w:rsidRDefault="008C7AAB" w:rsidP="008C7AAB">
            <w:pPr>
              <w:jc w:val="center"/>
              <w:rPr>
                <w:rFonts w:eastAsia="Calibri" w:cs="Times New Roman"/>
                <w:szCs w:val="24"/>
              </w:rPr>
            </w:pPr>
            <w:r>
              <w:rPr>
                <w:rFonts w:eastAsia="Calibri" w:cs="Times New Roman"/>
                <w:szCs w:val="24"/>
              </w:rPr>
              <w:t xml:space="preserve">Магистральный водопровод от насосной станции </w:t>
            </w:r>
            <w:r>
              <w:rPr>
                <w:rFonts w:eastAsia="Calibri" w:cs="Times New Roman"/>
                <w:szCs w:val="24"/>
                <w:lang w:val="en-US"/>
              </w:rPr>
              <w:t>II</w:t>
            </w:r>
            <w:r w:rsidRPr="008C7AAB">
              <w:rPr>
                <w:rFonts w:eastAsia="Calibri" w:cs="Times New Roman"/>
                <w:szCs w:val="24"/>
              </w:rPr>
              <w:t>-</w:t>
            </w:r>
            <w:r>
              <w:rPr>
                <w:rFonts w:eastAsia="Calibri" w:cs="Times New Roman"/>
                <w:szCs w:val="24"/>
              </w:rPr>
              <w:t xml:space="preserve">го подъема </w:t>
            </w:r>
            <w:proofErr w:type="spellStart"/>
            <w:r>
              <w:rPr>
                <w:rFonts w:eastAsia="Calibri" w:cs="Times New Roman"/>
                <w:szCs w:val="24"/>
              </w:rPr>
              <w:t>Кадатского</w:t>
            </w:r>
            <w:proofErr w:type="spellEnd"/>
            <w:r>
              <w:rPr>
                <w:rFonts w:eastAsia="Calibri" w:cs="Times New Roman"/>
                <w:szCs w:val="24"/>
              </w:rPr>
              <w:t xml:space="preserve"> водозабора до насосной станции </w:t>
            </w:r>
            <w:r>
              <w:rPr>
                <w:rFonts w:eastAsia="Calibri" w:cs="Times New Roman"/>
                <w:szCs w:val="24"/>
                <w:lang w:val="en-US"/>
              </w:rPr>
              <w:t>III</w:t>
            </w:r>
            <w:r>
              <w:rPr>
                <w:rFonts w:eastAsia="Calibri" w:cs="Times New Roman"/>
                <w:szCs w:val="24"/>
              </w:rPr>
              <w:t>-го подъема</w:t>
            </w:r>
          </w:p>
        </w:tc>
      </w:tr>
      <w:tr w:rsidR="00A2754D" w:rsidRPr="008626E9" w:rsidTr="00A2754D">
        <w:trPr>
          <w:trHeight w:val="438"/>
          <w:jc w:val="center"/>
        </w:trPr>
        <w:tc>
          <w:tcPr>
            <w:tcW w:w="594" w:type="dxa"/>
            <w:shd w:val="clear" w:color="auto" w:fill="auto"/>
            <w:vAlign w:val="center"/>
          </w:tcPr>
          <w:p w:rsidR="00A2754D" w:rsidRPr="00DD63FA" w:rsidRDefault="00A2754D" w:rsidP="005C181E">
            <w:pPr>
              <w:jc w:val="center"/>
              <w:rPr>
                <w:rFonts w:eastAsia="Calibri" w:cs="Times New Roman"/>
                <w:szCs w:val="24"/>
              </w:rPr>
            </w:pPr>
            <w:r>
              <w:rPr>
                <w:rFonts w:eastAsia="Calibri" w:cs="Times New Roman"/>
                <w:szCs w:val="24"/>
              </w:rPr>
              <w:t>44</w:t>
            </w:r>
          </w:p>
        </w:tc>
        <w:tc>
          <w:tcPr>
            <w:tcW w:w="6521" w:type="dxa"/>
            <w:shd w:val="clear" w:color="auto" w:fill="auto"/>
            <w:vAlign w:val="center"/>
          </w:tcPr>
          <w:p w:rsidR="00A2754D" w:rsidRPr="000E3D79" w:rsidRDefault="00A2754D" w:rsidP="00C033EB">
            <w:pPr>
              <w:jc w:val="left"/>
              <w:rPr>
                <w:rFonts w:cs="Times New Roman"/>
              </w:rPr>
            </w:pPr>
            <w:r>
              <w:rPr>
                <w:rFonts w:cs="Times New Roman"/>
              </w:rPr>
              <w:t xml:space="preserve">2 нитка насосная станция 2-го подъема – ВК 11- </w:t>
            </w:r>
            <w:r w:rsidRPr="00C033EB">
              <w:rPr>
                <w:rFonts w:ascii="Cambria Math" w:hAnsi="Cambria Math" w:cs="Cambria Math"/>
                <w:b/>
                <w:color w:val="000000"/>
                <w:szCs w:val="24"/>
              </w:rPr>
              <w:t>∅</w:t>
            </w:r>
            <w:r w:rsidRPr="00C033EB">
              <w:rPr>
                <w:rFonts w:cs="Times New Roman"/>
                <w:b/>
              </w:rPr>
              <w:t>560</w:t>
            </w:r>
          </w:p>
        </w:tc>
        <w:tc>
          <w:tcPr>
            <w:tcW w:w="1134" w:type="dxa"/>
            <w:shd w:val="clear" w:color="auto" w:fill="auto"/>
            <w:vAlign w:val="center"/>
          </w:tcPr>
          <w:p w:rsidR="00A2754D" w:rsidRPr="00DD63FA" w:rsidRDefault="00A2754D" w:rsidP="001C3643">
            <w:pPr>
              <w:jc w:val="center"/>
              <w:rPr>
                <w:rFonts w:eastAsia="Calibri" w:cs="Times New Roman"/>
                <w:szCs w:val="24"/>
              </w:rPr>
            </w:pPr>
            <w:r>
              <w:rPr>
                <w:rFonts w:eastAsia="Calibri" w:cs="Times New Roman"/>
                <w:szCs w:val="24"/>
              </w:rPr>
              <w:t>3,6</w:t>
            </w:r>
          </w:p>
        </w:tc>
        <w:tc>
          <w:tcPr>
            <w:tcW w:w="1640" w:type="dxa"/>
            <w:shd w:val="clear" w:color="auto" w:fill="auto"/>
            <w:vAlign w:val="center"/>
          </w:tcPr>
          <w:p w:rsidR="00A2754D" w:rsidRDefault="00A2754D" w:rsidP="00A2754D">
            <w:pPr>
              <w:jc w:val="center"/>
            </w:pPr>
            <w:r w:rsidRPr="00C54D13">
              <w:rPr>
                <w:rFonts w:eastAsia="Calibri" w:cs="Times New Roman"/>
                <w:szCs w:val="24"/>
              </w:rPr>
              <w:t>2019 г.</w:t>
            </w:r>
          </w:p>
        </w:tc>
      </w:tr>
      <w:tr w:rsidR="00A2754D" w:rsidRPr="008626E9" w:rsidTr="00A2754D">
        <w:trPr>
          <w:trHeight w:val="438"/>
          <w:jc w:val="center"/>
        </w:trPr>
        <w:tc>
          <w:tcPr>
            <w:tcW w:w="594" w:type="dxa"/>
            <w:shd w:val="clear" w:color="auto" w:fill="auto"/>
            <w:vAlign w:val="center"/>
          </w:tcPr>
          <w:p w:rsidR="00A2754D" w:rsidRPr="00DD63FA" w:rsidRDefault="00A2754D" w:rsidP="005C181E">
            <w:pPr>
              <w:jc w:val="center"/>
              <w:rPr>
                <w:rFonts w:eastAsia="Calibri" w:cs="Times New Roman"/>
                <w:szCs w:val="24"/>
              </w:rPr>
            </w:pPr>
            <w:r>
              <w:rPr>
                <w:rFonts w:eastAsia="Calibri" w:cs="Times New Roman"/>
                <w:szCs w:val="24"/>
              </w:rPr>
              <w:t>45</w:t>
            </w:r>
          </w:p>
        </w:tc>
        <w:tc>
          <w:tcPr>
            <w:tcW w:w="6521" w:type="dxa"/>
            <w:shd w:val="clear" w:color="auto" w:fill="auto"/>
            <w:vAlign w:val="center"/>
          </w:tcPr>
          <w:p w:rsidR="00A2754D" w:rsidRPr="000E3D79" w:rsidRDefault="00A2754D" w:rsidP="00C033EB">
            <w:pPr>
              <w:jc w:val="left"/>
              <w:rPr>
                <w:rFonts w:cs="Times New Roman"/>
              </w:rPr>
            </w:pPr>
            <w:r>
              <w:rPr>
                <w:rFonts w:cs="Times New Roman"/>
              </w:rPr>
              <w:t xml:space="preserve">ВК 11-ВК 8 -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A2754D" w:rsidRPr="000E3D79" w:rsidRDefault="00A2754D" w:rsidP="001C3643">
            <w:pPr>
              <w:jc w:val="center"/>
              <w:rPr>
                <w:rFonts w:cs="Times New Roman"/>
              </w:rPr>
            </w:pPr>
            <w:r>
              <w:rPr>
                <w:rFonts w:cs="Times New Roman"/>
              </w:rPr>
              <w:t>26,0</w:t>
            </w:r>
          </w:p>
        </w:tc>
        <w:tc>
          <w:tcPr>
            <w:tcW w:w="1640" w:type="dxa"/>
            <w:shd w:val="clear" w:color="auto" w:fill="auto"/>
            <w:vAlign w:val="center"/>
          </w:tcPr>
          <w:p w:rsidR="00A2754D" w:rsidRDefault="00A2754D" w:rsidP="00A2754D">
            <w:pPr>
              <w:jc w:val="center"/>
            </w:pPr>
            <w:r w:rsidRPr="00C54D13">
              <w:rPr>
                <w:rFonts w:eastAsia="Calibri" w:cs="Times New Roman"/>
                <w:szCs w:val="24"/>
              </w:rPr>
              <w:t>2019 г.</w:t>
            </w:r>
          </w:p>
        </w:tc>
      </w:tr>
      <w:tr w:rsidR="00A2754D" w:rsidRPr="008626E9" w:rsidTr="00A2754D">
        <w:trPr>
          <w:trHeight w:val="438"/>
          <w:jc w:val="center"/>
        </w:trPr>
        <w:tc>
          <w:tcPr>
            <w:tcW w:w="594" w:type="dxa"/>
            <w:shd w:val="clear" w:color="auto" w:fill="auto"/>
            <w:vAlign w:val="center"/>
          </w:tcPr>
          <w:p w:rsidR="00A2754D" w:rsidRPr="00DD63FA" w:rsidRDefault="00A2754D" w:rsidP="005C181E">
            <w:pPr>
              <w:jc w:val="center"/>
              <w:rPr>
                <w:rFonts w:eastAsia="Calibri" w:cs="Times New Roman"/>
                <w:szCs w:val="24"/>
              </w:rPr>
            </w:pPr>
            <w:r>
              <w:rPr>
                <w:rFonts w:eastAsia="Calibri" w:cs="Times New Roman"/>
                <w:szCs w:val="24"/>
              </w:rPr>
              <w:t>46</w:t>
            </w:r>
          </w:p>
        </w:tc>
        <w:tc>
          <w:tcPr>
            <w:tcW w:w="6521" w:type="dxa"/>
            <w:shd w:val="clear" w:color="auto" w:fill="auto"/>
            <w:vAlign w:val="center"/>
          </w:tcPr>
          <w:p w:rsidR="00A2754D" w:rsidRPr="000E3D79" w:rsidRDefault="00A2754D" w:rsidP="00C033EB">
            <w:pPr>
              <w:jc w:val="left"/>
              <w:rPr>
                <w:rFonts w:cs="Times New Roman"/>
              </w:rPr>
            </w:pPr>
            <w:r>
              <w:rPr>
                <w:rFonts w:cs="Times New Roman"/>
              </w:rPr>
              <w:t xml:space="preserve">ВК – ВК-9 -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A2754D" w:rsidRPr="000E3D79" w:rsidRDefault="00A2754D" w:rsidP="001C3643">
            <w:pPr>
              <w:jc w:val="center"/>
              <w:rPr>
                <w:rFonts w:cs="Times New Roman"/>
              </w:rPr>
            </w:pPr>
            <w:r>
              <w:rPr>
                <w:rFonts w:cs="Times New Roman"/>
              </w:rPr>
              <w:t>51,5</w:t>
            </w:r>
          </w:p>
        </w:tc>
        <w:tc>
          <w:tcPr>
            <w:tcW w:w="1640" w:type="dxa"/>
            <w:shd w:val="clear" w:color="auto" w:fill="auto"/>
            <w:vAlign w:val="center"/>
          </w:tcPr>
          <w:p w:rsidR="00A2754D" w:rsidRDefault="00A2754D" w:rsidP="00A2754D">
            <w:pPr>
              <w:jc w:val="center"/>
            </w:pPr>
            <w:r w:rsidRPr="00C54D13">
              <w:rPr>
                <w:rFonts w:eastAsia="Calibri" w:cs="Times New Roman"/>
                <w:szCs w:val="24"/>
              </w:rPr>
              <w:t>2019 г.</w:t>
            </w:r>
          </w:p>
        </w:tc>
      </w:tr>
      <w:tr w:rsidR="00A2754D" w:rsidRPr="008626E9" w:rsidTr="00A2754D">
        <w:trPr>
          <w:trHeight w:val="438"/>
          <w:jc w:val="center"/>
        </w:trPr>
        <w:tc>
          <w:tcPr>
            <w:tcW w:w="594" w:type="dxa"/>
            <w:shd w:val="clear" w:color="auto" w:fill="auto"/>
            <w:vAlign w:val="center"/>
          </w:tcPr>
          <w:p w:rsidR="00A2754D" w:rsidRPr="00DD63FA" w:rsidRDefault="00A2754D" w:rsidP="005C181E">
            <w:pPr>
              <w:jc w:val="center"/>
              <w:rPr>
                <w:rFonts w:eastAsia="Calibri" w:cs="Times New Roman"/>
                <w:szCs w:val="24"/>
              </w:rPr>
            </w:pPr>
            <w:r>
              <w:rPr>
                <w:rFonts w:eastAsia="Calibri" w:cs="Times New Roman"/>
                <w:szCs w:val="24"/>
              </w:rPr>
              <w:t>47</w:t>
            </w:r>
          </w:p>
        </w:tc>
        <w:tc>
          <w:tcPr>
            <w:tcW w:w="6521" w:type="dxa"/>
            <w:shd w:val="clear" w:color="auto" w:fill="auto"/>
            <w:vAlign w:val="center"/>
          </w:tcPr>
          <w:p w:rsidR="00A2754D" w:rsidRPr="000E3D79" w:rsidRDefault="00A2754D" w:rsidP="00C033EB">
            <w:pPr>
              <w:jc w:val="left"/>
              <w:rPr>
                <w:rFonts w:cs="Times New Roman"/>
              </w:rPr>
            </w:pPr>
            <w:r>
              <w:rPr>
                <w:rFonts w:cs="Times New Roman"/>
              </w:rPr>
              <w:t xml:space="preserve">ВК 9- </w:t>
            </w:r>
            <w:proofErr w:type="spellStart"/>
            <w:r>
              <w:rPr>
                <w:rFonts w:cs="Times New Roman"/>
              </w:rPr>
              <w:t>уг</w:t>
            </w:r>
            <w:proofErr w:type="spellEnd"/>
            <w:r>
              <w:rPr>
                <w:rFonts w:cs="Times New Roman"/>
              </w:rPr>
              <w:t xml:space="preserve">. Д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A2754D" w:rsidRPr="000E3D79" w:rsidRDefault="00A2754D" w:rsidP="001C3643">
            <w:pPr>
              <w:jc w:val="center"/>
              <w:rPr>
                <w:rFonts w:cs="Times New Roman"/>
              </w:rPr>
            </w:pPr>
            <w:r>
              <w:rPr>
                <w:rFonts w:cs="Times New Roman"/>
              </w:rPr>
              <w:t>154,0</w:t>
            </w:r>
          </w:p>
        </w:tc>
        <w:tc>
          <w:tcPr>
            <w:tcW w:w="1640" w:type="dxa"/>
            <w:shd w:val="clear" w:color="auto" w:fill="auto"/>
            <w:vAlign w:val="center"/>
          </w:tcPr>
          <w:p w:rsidR="00A2754D" w:rsidRDefault="00A2754D" w:rsidP="00A2754D">
            <w:pPr>
              <w:jc w:val="center"/>
            </w:pPr>
            <w:r w:rsidRPr="00C54D13">
              <w:rPr>
                <w:rFonts w:eastAsia="Calibri" w:cs="Times New Roman"/>
                <w:szCs w:val="24"/>
              </w:rPr>
              <w:t>2019 г.</w:t>
            </w:r>
          </w:p>
        </w:tc>
      </w:tr>
      <w:tr w:rsidR="00A2754D" w:rsidRPr="008626E9" w:rsidTr="00A2754D">
        <w:trPr>
          <w:trHeight w:val="438"/>
          <w:jc w:val="center"/>
        </w:trPr>
        <w:tc>
          <w:tcPr>
            <w:tcW w:w="594" w:type="dxa"/>
            <w:shd w:val="clear" w:color="auto" w:fill="auto"/>
            <w:vAlign w:val="center"/>
          </w:tcPr>
          <w:p w:rsidR="00A2754D" w:rsidRPr="00DD63FA" w:rsidRDefault="00A2754D" w:rsidP="005C181E">
            <w:pPr>
              <w:jc w:val="center"/>
              <w:rPr>
                <w:rFonts w:eastAsia="Calibri" w:cs="Times New Roman"/>
                <w:szCs w:val="24"/>
              </w:rPr>
            </w:pPr>
            <w:r>
              <w:rPr>
                <w:rFonts w:eastAsia="Calibri" w:cs="Times New Roman"/>
                <w:szCs w:val="24"/>
              </w:rPr>
              <w:t>48</w:t>
            </w:r>
          </w:p>
        </w:tc>
        <w:tc>
          <w:tcPr>
            <w:tcW w:w="6521" w:type="dxa"/>
            <w:shd w:val="clear" w:color="auto" w:fill="auto"/>
            <w:vAlign w:val="center"/>
          </w:tcPr>
          <w:p w:rsidR="00A2754D" w:rsidRPr="000E3D79" w:rsidRDefault="00A2754D" w:rsidP="00C033EB">
            <w:pPr>
              <w:jc w:val="left"/>
              <w:rPr>
                <w:rFonts w:cs="Times New Roman"/>
              </w:rPr>
            </w:pPr>
            <w:proofErr w:type="spellStart"/>
            <w:r>
              <w:rPr>
                <w:rFonts w:cs="Times New Roman"/>
              </w:rPr>
              <w:t>Уг</w:t>
            </w:r>
            <w:proofErr w:type="gramStart"/>
            <w:r>
              <w:rPr>
                <w:rFonts w:cs="Times New Roman"/>
              </w:rPr>
              <w:t>.Д</w:t>
            </w:r>
            <w:proofErr w:type="spellEnd"/>
            <w:proofErr w:type="gramEnd"/>
            <w:r>
              <w:rPr>
                <w:rFonts w:cs="Times New Roman"/>
              </w:rPr>
              <w:t xml:space="preserve"> – </w:t>
            </w:r>
            <w:proofErr w:type="spellStart"/>
            <w:r>
              <w:rPr>
                <w:rFonts w:cs="Times New Roman"/>
              </w:rPr>
              <w:t>уг</w:t>
            </w:r>
            <w:proofErr w:type="spellEnd"/>
            <w:r>
              <w:rPr>
                <w:rFonts w:cs="Times New Roman"/>
              </w:rPr>
              <w:t xml:space="preserve">. В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A2754D" w:rsidRPr="000E3D79" w:rsidRDefault="00A2754D" w:rsidP="001C3643">
            <w:pPr>
              <w:jc w:val="center"/>
              <w:rPr>
                <w:rFonts w:cs="Times New Roman"/>
              </w:rPr>
            </w:pPr>
            <w:r>
              <w:rPr>
                <w:rFonts w:cs="Times New Roman"/>
              </w:rPr>
              <w:t>451,0</w:t>
            </w:r>
          </w:p>
        </w:tc>
        <w:tc>
          <w:tcPr>
            <w:tcW w:w="1640" w:type="dxa"/>
            <w:shd w:val="clear" w:color="auto" w:fill="auto"/>
            <w:vAlign w:val="center"/>
          </w:tcPr>
          <w:p w:rsidR="00A2754D" w:rsidRDefault="00A2754D" w:rsidP="00A2754D">
            <w:pPr>
              <w:jc w:val="center"/>
            </w:pPr>
            <w:r w:rsidRPr="00C54D13">
              <w:rPr>
                <w:rFonts w:eastAsia="Calibri" w:cs="Times New Roman"/>
                <w:szCs w:val="24"/>
              </w:rPr>
              <w:t>2019 г.</w:t>
            </w:r>
          </w:p>
        </w:tc>
      </w:tr>
      <w:tr w:rsidR="00A2754D" w:rsidRPr="008626E9" w:rsidTr="00A2754D">
        <w:trPr>
          <w:trHeight w:val="438"/>
          <w:jc w:val="center"/>
        </w:trPr>
        <w:tc>
          <w:tcPr>
            <w:tcW w:w="594" w:type="dxa"/>
            <w:shd w:val="clear" w:color="auto" w:fill="auto"/>
            <w:vAlign w:val="center"/>
          </w:tcPr>
          <w:p w:rsidR="00A2754D" w:rsidRPr="00DD63FA" w:rsidRDefault="00A2754D" w:rsidP="005C181E">
            <w:pPr>
              <w:jc w:val="center"/>
              <w:rPr>
                <w:rFonts w:eastAsia="Calibri" w:cs="Times New Roman"/>
                <w:szCs w:val="24"/>
              </w:rPr>
            </w:pPr>
            <w:r>
              <w:rPr>
                <w:rFonts w:eastAsia="Calibri" w:cs="Times New Roman"/>
                <w:szCs w:val="24"/>
              </w:rPr>
              <w:t>49</w:t>
            </w:r>
          </w:p>
        </w:tc>
        <w:tc>
          <w:tcPr>
            <w:tcW w:w="6521" w:type="dxa"/>
            <w:shd w:val="clear" w:color="auto" w:fill="auto"/>
            <w:vAlign w:val="center"/>
          </w:tcPr>
          <w:p w:rsidR="00A2754D" w:rsidRPr="000E3D79" w:rsidRDefault="00A2754D" w:rsidP="00C033EB">
            <w:pPr>
              <w:jc w:val="left"/>
              <w:rPr>
                <w:rFonts w:cs="Times New Roman"/>
              </w:rPr>
            </w:pPr>
            <w:proofErr w:type="spellStart"/>
            <w:r>
              <w:rPr>
                <w:rFonts w:cs="Times New Roman"/>
              </w:rPr>
              <w:t>Уг</w:t>
            </w:r>
            <w:proofErr w:type="spellEnd"/>
            <w:r>
              <w:rPr>
                <w:rFonts w:cs="Times New Roman"/>
              </w:rPr>
              <w:t xml:space="preserve">. В – ВК 13 -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A2754D" w:rsidRPr="000E3D79" w:rsidRDefault="00A2754D" w:rsidP="001C3643">
            <w:pPr>
              <w:jc w:val="center"/>
              <w:rPr>
                <w:rFonts w:cs="Times New Roman"/>
              </w:rPr>
            </w:pPr>
            <w:r>
              <w:rPr>
                <w:rFonts w:cs="Times New Roman"/>
              </w:rPr>
              <w:t>1372,0</w:t>
            </w:r>
          </w:p>
        </w:tc>
        <w:tc>
          <w:tcPr>
            <w:tcW w:w="1640" w:type="dxa"/>
            <w:shd w:val="clear" w:color="auto" w:fill="auto"/>
            <w:vAlign w:val="center"/>
          </w:tcPr>
          <w:p w:rsidR="00A2754D" w:rsidRDefault="00A2754D" w:rsidP="00A2754D">
            <w:pPr>
              <w:jc w:val="center"/>
            </w:pPr>
            <w:r w:rsidRPr="00C54D13">
              <w:rPr>
                <w:rFonts w:eastAsia="Calibri" w:cs="Times New Roman"/>
                <w:szCs w:val="24"/>
              </w:rPr>
              <w:t>2019 г.</w:t>
            </w:r>
          </w:p>
        </w:tc>
      </w:tr>
      <w:tr w:rsidR="00A2754D" w:rsidRPr="008626E9" w:rsidTr="00A2754D">
        <w:trPr>
          <w:trHeight w:val="438"/>
          <w:jc w:val="center"/>
        </w:trPr>
        <w:tc>
          <w:tcPr>
            <w:tcW w:w="594" w:type="dxa"/>
            <w:shd w:val="clear" w:color="auto" w:fill="auto"/>
            <w:vAlign w:val="center"/>
          </w:tcPr>
          <w:p w:rsidR="00A2754D" w:rsidRPr="00DD63FA" w:rsidRDefault="00A2754D" w:rsidP="005C181E">
            <w:pPr>
              <w:jc w:val="center"/>
              <w:rPr>
                <w:rFonts w:eastAsia="Calibri" w:cs="Times New Roman"/>
                <w:szCs w:val="24"/>
              </w:rPr>
            </w:pPr>
            <w:r>
              <w:rPr>
                <w:rFonts w:eastAsia="Calibri" w:cs="Times New Roman"/>
                <w:szCs w:val="24"/>
              </w:rPr>
              <w:t>50</w:t>
            </w:r>
          </w:p>
        </w:tc>
        <w:tc>
          <w:tcPr>
            <w:tcW w:w="6521" w:type="dxa"/>
            <w:shd w:val="clear" w:color="auto" w:fill="auto"/>
            <w:vAlign w:val="center"/>
          </w:tcPr>
          <w:p w:rsidR="00A2754D" w:rsidRPr="000E3D79" w:rsidRDefault="00A2754D" w:rsidP="00C033EB">
            <w:pPr>
              <w:jc w:val="left"/>
              <w:rPr>
                <w:rFonts w:cs="Times New Roman"/>
              </w:rPr>
            </w:pPr>
            <w:r>
              <w:rPr>
                <w:rFonts w:cs="Times New Roman"/>
              </w:rPr>
              <w:t xml:space="preserve">ВК 13 – ВК 14 -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A2754D" w:rsidRPr="000E3D79" w:rsidRDefault="00A2754D" w:rsidP="001C3643">
            <w:pPr>
              <w:jc w:val="center"/>
              <w:rPr>
                <w:rFonts w:cs="Times New Roman"/>
              </w:rPr>
            </w:pPr>
            <w:r>
              <w:rPr>
                <w:rFonts w:cs="Times New Roman"/>
              </w:rPr>
              <w:t>227,0</w:t>
            </w:r>
          </w:p>
        </w:tc>
        <w:tc>
          <w:tcPr>
            <w:tcW w:w="1640" w:type="dxa"/>
            <w:shd w:val="clear" w:color="auto" w:fill="auto"/>
            <w:vAlign w:val="center"/>
          </w:tcPr>
          <w:p w:rsidR="00A2754D" w:rsidRDefault="00A2754D" w:rsidP="00A2754D">
            <w:pPr>
              <w:jc w:val="center"/>
            </w:pPr>
            <w:r w:rsidRPr="00C54D13">
              <w:rPr>
                <w:rFonts w:eastAsia="Calibri" w:cs="Times New Roman"/>
                <w:szCs w:val="24"/>
              </w:rPr>
              <w:t>2019 г.</w:t>
            </w:r>
          </w:p>
        </w:tc>
      </w:tr>
      <w:tr w:rsidR="00A2754D" w:rsidRPr="008626E9" w:rsidTr="00A2754D">
        <w:trPr>
          <w:trHeight w:val="438"/>
          <w:jc w:val="center"/>
        </w:trPr>
        <w:tc>
          <w:tcPr>
            <w:tcW w:w="594" w:type="dxa"/>
            <w:shd w:val="clear" w:color="auto" w:fill="auto"/>
            <w:vAlign w:val="center"/>
          </w:tcPr>
          <w:p w:rsidR="00A2754D" w:rsidRPr="00DD63FA" w:rsidRDefault="00A2754D" w:rsidP="005C181E">
            <w:pPr>
              <w:jc w:val="center"/>
              <w:rPr>
                <w:rFonts w:eastAsia="Calibri" w:cs="Times New Roman"/>
                <w:szCs w:val="24"/>
              </w:rPr>
            </w:pPr>
            <w:r>
              <w:rPr>
                <w:rFonts w:eastAsia="Calibri" w:cs="Times New Roman"/>
                <w:szCs w:val="24"/>
              </w:rPr>
              <w:t>51</w:t>
            </w:r>
          </w:p>
        </w:tc>
        <w:tc>
          <w:tcPr>
            <w:tcW w:w="6521" w:type="dxa"/>
            <w:shd w:val="clear" w:color="auto" w:fill="auto"/>
            <w:vAlign w:val="center"/>
          </w:tcPr>
          <w:p w:rsidR="00A2754D" w:rsidRPr="000E3D79" w:rsidRDefault="00A2754D" w:rsidP="00C033EB">
            <w:pPr>
              <w:jc w:val="left"/>
              <w:rPr>
                <w:rFonts w:cs="Times New Roman"/>
              </w:rPr>
            </w:pPr>
            <w:r>
              <w:rPr>
                <w:rFonts w:cs="Times New Roman"/>
              </w:rPr>
              <w:t xml:space="preserve">ВК 14- ВК 16 -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A2754D" w:rsidRPr="000E3D79" w:rsidRDefault="00A2754D" w:rsidP="001C3643">
            <w:pPr>
              <w:jc w:val="center"/>
              <w:rPr>
                <w:rFonts w:cs="Times New Roman"/>
              </w:rPr>
            </w:pPr>
            <w:r>
              <w:rPr>
                <w:rFonts w:cs="Times New Roman"/>
              </w:rPr>
              <w:t>530,0</w:t>
            </w:r>
          </w:p>
        </w:tc>
        <w:tc>
          <w:tcPr>
            <w:tcW w:w="1640" w:type="dxa"/>
            <w:shd w:val="clear" w:color="auto" w:fill="auto"/>
            <w:vAlign w:val="center"/>
          </w:tcPr>
          <w:p w:rsidR="00A2754D" w:rsidRDefault="00A2754D" w:rsidP="00A2754D">
            <w:pPr>
              <w:jc w:val="center"/>
            </w:pPr>
            <w:r w:rsidRPr="00C54D13">
              <w:rPr>
                <w:rFonts w:eastAsia="Calibri" w:cs="Times New Roman"/>
                <w:szCs w:val="24"/>
              </w:rPr>
              <w:t>2019 г.</w:t>
            </w:r>
          </w:p>
        </w:tc>
      </w:tr>
      <w:tr w:rsidR="004C699E" w:rsidRPr="008626E9" w:rsidTr="005C181E">
        <w:trPr>
          <w:trHeight w:val="438"/>
          <w:jc w:val="center"/>
        </w:trPr>
        <w:tc>
          <w:tcPr>
            <w:tcW w:w="594" w:type="dxa"/>
            <w:shd w:val="clear" w:color="auto" w:fill="auto"/>
            <w:vAlign w:val="center"/>
          </w:tcPr>
          <w:p w:rsidR="004C699E" w:rsidRPr="00DD63FA" w:rsidRDefault="005C181E" w:rsidP="005C181E">
            <w:pPr>
              <w:jc w:val="center"/>
              <w:rPr>
                <w:rFonts w:eastAsia="Calibri" w:cs="Times New Roman"/>
                <w:szCs w:val="24"/>
              </w:rPr>
            </w:pPr>
            <w:r>
              <w:rPr>
                <w:rFonts w:eastAsia="Calibri" w:cs="Times New Roman"/>
                <w:szCs w:val="24"/>
              </w:rPr>
              <w:t>52</w:t>
            </w:r>
          </w:p>
        </w:tc>
        <w:tc>
          <w:tcPr>
            <w:tcW w:w="6521" w:type="dxa"/>
            <w:shd w:val="clear" w:color="auto" w:fill="auto"/>
            <w:vAlign w:val="center"/>
          </w:tcPr>
          <w:p w:rsidR="004C699E" w:rsidRPr="000E3D79" w:rsidRDefault="004C699E" w:rsidP="00C033EB">
            <w:pPr>
              <w:jc w:val="left"/>
              <w:rPr>
                <w:rFonts w:cs="Times New Roman"/>
              </w:rPr>
            </w:pPr>
            <w:r>
              <w:rPr>
                <w:rFonts w:cs="Times New Roman"/>
              </w:rPr>
              <w:t xml:space="preserve">ВК 16 – КП 139 - </w:t>
            </w:r>
            <w:r w:rsidRPr="001C3643">
              <w:rPr>
                <w:rFonts w:ascii="Cambria Math" w:hAnsi="Cambria Math" w:cs="Cambria Math"/>
                <w:b/>
                <w:color w:val="000000"/>
                <w:szCs w:val="24"/>
              </w:rPr>
              <w:t>∅</w:t>
            </w:r>
            <w:r w:rsidRPr="001C3643">
              <w:rPr>
                <w:rFonts w:cs="Times New Roman"/>
                <w:b/>
              </w:rPr>
              <w:t>5</w:t>
            </w:r>
            <w:r w:rsidR="00C033EB">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4C699E" w:rsidRPr="000E3D79" w:rsidRDefault="004C699E" w:rsidP="001C3643">
            <w:pPr>
              <w:jc w:val="center"/>
              <w:rPr>
                <w:rFonts w:cs="Times New Roman"/>
              </w:rPr>
            </w:pPr>
            <w:r>
              <w:rPr>
                <w:rFonts w:cs="Times New Roman"/>
              </w:rPr>
              <w:t>717,5</w:t>
            </w:r>
          </w:p>
        </w:tc>
        <w:tc>
          <w:tcPr>
            <w:tcW w:w="1640" w:type="dxa"/>
            <w:shd w:val="clear" w:color="auto" w:fill="auto"/>
            <w:vAlign w:val="center"/>
          </w:tcPr>
          <w:p w:rsidR="004C699E" w:rsidRDefault="004C699E" w:rsidP="00A2754D">
            <w:pPr>
              <w:jc w:val="center"/>
            </w:pPr>
            <w:r w:rsidRPr="00E33E38">
              <w:rPr>
                <w:rFonts w:eastAsia="Calibri" w:cs="Times New Roman"/>
                <w:szCs w:val="24"/>
              </w:rPr>
              <w:t>2019</w:t>
            </w:r>
            <w:r w:rsidR="00A2754D">
              <w:rPr>
                <w:rFonts w:eastAsia="Calibri" w:cs="Times New Roman"/>
                <w:szCs w:val="24"/>
              </w:rPr>
              <w:t xml:space="preserve"> </w:t>
            </w:r>
            <w:r w:rsidRPr="00E33E38">
              <w:rPr>
                <w:rFonts w:eastAsia="Calibri" w:cs="Times New Roman"/>
                <w:szCs w:val="24"/>
              </w:rPr>
              <w:t>г.</w:t>
            </w:r>
          </w:p>
        </w:tc>
      </w:tr>
      <w:tr w:rsidR="00707D48" w:rsidRPr="008626E9" w:rsidTr="00707D48">
        <w:trPr>
          <w:trHeight w:val="438"/>
          <w:jc w:val="center"/>
        </w:trPr>
        <w:tc>
          <w:tcPr>
            <w:tcW w:w="594" w:type="dxa"/>
            <w:shd w:val="clear" w:color="auto" w:fill="auto"/>
            <w:vAlign w:val="center"/>
          </w:tcPr>
          <w:p w:rsidR="00707D48" w:rsidRPr="00DD63FA" w:rsidRDefault="00707D48" w:rsidP="005C181E">
            <w:pPr>
              <w:jc w:val="center"/>
              <w:rPr>
                <w:rFonts w:eastAsia="Calibri" w:cs="Times New Roman"/>
                <w:szCs w:val="24"/>
              </w:rPr>
            </w:pPr>
            <w:r>
              <w:rPr>
                <w:rFonts w:eastAsia="Calibri" w:cs="Times New Roman"/>
                <w:szCs w:val="24"/>
              </w:rPr>
              <w:t>53</w:t>
            </w:r>
          </w:p>
        </w:tc>
        <w:tc>
          <w:tcPr>
            <w:tcW w:w="6521" w:type="dxa"/>
            <w:shd w:val="clear" w:color="auto" w:fill="auto"/>
            <w:vAlign w:val="center"/>
          </w:tcPr>
          <w:p w:rsidR="00707D48" w:rsidRPr="000E3D79" w:rsidRDefault="00707D48" w:rsidP="00C033EB">
            <w:pPr>
              <w:jc w:val="left"/>
              <w:rPr>
                <w:rFonts w:cs="Times New Roman"/>
              </w:rPr>
            </w:pPr>
            <w:r>
              <w:rPr>
                <w:rFonts w:cs="Times New Roman"/>
              </w:rPr>
              <w:t xml:space="preserve">КП 139 – Т. И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707D48" w:rsidRPr="000E3D79" w:rsidRDefault="00707D48" w:rsidP="001C3643">
            <w:pPr>
              <w:jc w:val="center"/>
              <w:rPr>
                <w:rFonts w:cs="Times New Roman"/>
              </w:rPr>
            </w:pPr>
            <w:r>
              <w:rPr>
                <w:rFonts w:cs="Times New Roman"/>
              </w:rPr>
              <w:t>500,0</w:t>
            </w:r>
          </w:p>
        </w:tc>
        <w:tc>
          <w:tcPr>
            <w:tcW w:w="1640" w:type="dxa"/>
            <w:shd w:val="clear" w:color="auto" w:fill="auto"/>
            <w:vAlign w:val="center"/>
          </w:tcPr>
          <w:p w:rsidR="00707D48" w:rsidRDefault="00707D48" w:rsidP="00707D48">
            <w:pPr>
              <w:jc w:val="center"/>
            </w:pPr>
            <w:r w:rsidRPr="00595F48">
              <w:rPr>
                <w:rFonts w:eastAsia="Calibri" w:cs="Times New Roman"/>
                <w:szCs w:val="24"/>
              </w:rPr>
              <w:t>2020 г.</w:t>
            </w:r>
          </w:p>
        </w:tc>
      </w:tr>
      <w:tr w:rsidR="00707D48" w:rsidRPr="008626E9" w:rsidTr="00707D48">
        <w:trPr>
          <w:trHeight w:val="438"/>
          <w:jc w:val="center"/>
        </w:trPr>
        <w:tc>
          <w:tcPr>
            <w:tcW w:w="594" w:type="dxa"/>
            <w:shd w:val="clear" w:color="auto" w:fill="auto"/>
            <w:vAlign w:val="center"/>
          </w:tcPr>
          <w:p w:rsidR="00707D48" w:rsidRPr="00DD63FA" w:rsidRDefault="00707D48" w:rsidP="005C181E">
            <w:pPr>
              <w:jc w:val="center"/>
              <w:rPr>
                <w:rFonts w:eastAsia="Calibri" w:cs="Times New Roman"/>
                <w:szCs w:val="24"/>
              </w:rPr>
            </w:pPr>
            <w:r>
              <w:rPr>
                <w:rFonts w:eastAsia="Calibri" w:cs="Times New Roman"/>
                <w:szCs w:val="24"/>
              </w:rPr>
              <w:t>54</w:t>
            </w:r>
          </w:p>
        </w:tc>
        <w:tc>
          <w:tcPr>
            <w:tcW w:w="6521" w:type="dxa"/>
            <w:shd w:val="clear" w:color="auto" w:fill="auto"/>
            <w:vAlign w:val="center"/>
          </w:tcPr>
          <w:p w:rsidR="00707D48" w:rsidRPr="000E3D79" w:rsidRDefault="00707D48" w:rsidP="00C033EB">
            <w:pPr>
              <w:jc w:val="left"/>
              <w:rPr>
                <w:rFonts w:cs="Times New Roman"/>
              </w:rPr>
            </w:pPr>
            <w:r>
              <w:rPr>
                <w:rFonts w:cs="Times New Roman"/>
              </w:rPr>
              <w:t xml:space="preserve">Т. </w:t>
            </w:r>
            <w:proofErr w:type="gramStart"/>
            <w:r>
              <w:rPr>
                <w:rFonts w:cs="Times New Roman"/>
              </w:rPr>
              <w:t>И-</w:t>
            </w:r>
            <w:proofErr w:type="gramEnd"/>
            <w:r>
              <w:rPr>
                <w:rFonts w:cs="Times New Roman"/>
              </w:rPr>
              <w:t xml:space="preserve"> -</w:t>
            </w:r>
            <w:proofErr w:type="spellStart"/>
            <w:r>
              <w:rPr>
                <w:rFonts w:cs="Times New Roman"/>
              </w:rPr>
              <w:t>уг</w:t>
            </w:r>
            <w:proofErr w:type="spellEnd"/>
            <w:r>
              <w:rPr>
                <w:rFonts w:cs="Times New Roman"/>
              </w:rPr>
              <w:t xml:space="preserve">. 1 -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707D48" w:rsidRPr="000E3D79" w:rsidRDefault="00707D48" w:rsidP="001C3643">
            <w:pPr>
              <w:jc w:val="center"/>
              <w:rPr>
                <w:rFonts w:cs="Times New Roman"/>
              </w:rPr>
            </w:pPr>
            <w:r>
              <w:rPr>
                <w:rFonts w:cs="Times New Roman"/>
              </w:rPr>
              <w:t>465,0</w:t>
            </w:r>
          </w:p>
        </w:tc>
        <w:tc>
          <w:tcPr>
            <w:tcW w:w="1640" w:type="dxa"/>
            <w:shd w:val="clear" w:color="auto" w:fill="auto"/>
            <w:vAlign w:val="center"/>
          </w:tcPr>
          <w:p w:rsidR="00707D48" w:rsidRDefault="00707D48" w:rsidP="00707D48">
            <w:pPr>
              <w:jc w:val="center"/>
            </w:pPr>
            <w:r w:rsidRPr="00595F48">
              <w:rPr>
                <w:rFonts w:eastAsia="Calibri" w:cs="Times New Roman"/>
                <w:szCs w:val="24"/>
              </w:rPr>
              <w:t>2020 г.</w:t>
            </w:r>
          </w:p>
        </w:tc>
      </w:tr>
      <w:tr w:rsidR="00707D48" w:rsidRPr="008626E9" w:rsidTr="00707D48">
        <w:trPr>
          <w:trHeight w:val="438"/>
          <w:jc w:val="center"/>
        </w:trPr>
        <w:tc>
          <w:tcPr>
            <w:tcW w:w="594" w:type="dxa"/>
            <w:shd w:val="clear" w:color="auto" w:fill="auto"/>
            <w:vAlign w:val="center"/>
          </w:tcPr>
          <w:p w:rsidR="00707D48" w:rsidRPr="00DD63FA" w:rsidRDefault="00707D48" w:rsidP="005C181E">
            <w:pPr>
              <w:jc w:val="center"/>
              <w:rPr>
                <w:rFonts w:eastAsia="Calibri" w:cs="Times New Roman"/>
                <w:szCs w:val="24"/>
              </w:rPr>
            </w:pPr>
            <w:r>
              <w:rPr>
                <w:rFonts w:eastAsia="Calibri" w:cs="Times New Roman"/>
                <w:szCs w:val="24"/>
              </w:rPr>
              <w:t>55</w:t>
            </w:r>
          </w:p>
        </w:tc>
        <w:tc>
          <w:tcPr>
            <w:tcW w:w="6521" w:type="dxa"/>
            <w:shd w:val="clear" w:color="auto" w:fill="auto"/>
            <w:vAlign w:val="center"/>
          </w:tcPr>
          <w:p w:rsidR="00707D48" w:rsidRPr="000E3D79" w:rsidRDefault="00707D48" w:rsidP="00C033EB">
            <w:pPr>
              <w:jc w:val="left"/>
              <w:rPr>
                <w:rFonts w:cs="Times New Roman"/>
              </w:rPr>
            </w:pPr>
            <w:proofErr w:type="spellStart"/>
            <w:r>
              <w:rPr>
                <w:rFonts w:cs="Times New Roman"/>
              </w:rPr>
              <w:t>Уг</w:t>
            </w:r>
            <w:proofErr w:type="spellEnd"/>
            <w:r>
              <w:rPr>
                <w:rFonts w:cs="Times New Roman"/>
              </w:rPr>
              <w:t xml:space="preserve">. 1 – </w:t>
            </w:r>
            <w:proofErr w:type="spellStart"/>
            <w:r>
              <w:rPr>
                <w:rFonts w:cs="Times New Roman"/>
              </w:rPr>
              <w:t>уг</w:t>
            </w:r>
            <w:proofErr w:type="spellEnd"/>
            <w:r>
              <w:rPr>
                <w:rFonts w:cs="Times New Roman"/>
              </w:rPr>
              <w:t xml:space="preserve">. 2 -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707D48" w:rsidRPr="000E3D79" w:rsidRDefault="00707D48" w:rsidP="001C3643">
            <w:pPr>
              <w:jc w:val="center"/>
              <w:rPr>
                <w:rFonts w:cs="Times New Roman"/>
              </w:rPr>
            </w:pPr>
            <w:r>
              <w:rPr>
                <w:rFonts w:cs="Times New Roman"/>
              </w:rPr>
              <w:t>730,0</w:t>
            </w:r>
          </w:p>
        </w:tc>
        <w:tc>
          <w:tcPr>
            <w:tcW w:w="1640" w:type="dxa"/>
            <w:shd w:val="clear" w:color="auto" w:fill="auto"/>
            <w:vAlign w:val="center"/>
          </w:tcPr>
          <w:p w:rsidR="00707D48" w:rsidRDefault="00707D48" w:rsidP="00707D48">
            <w:pPr>
              <w:jc w:val="center"/>
            </w:pPr>
            <w:r w:rsidRPr="00595F48">
              <w:rPr>
                <w:rFonts w:eastAsia="Calibri" w:cs="Times New Roman"/>
                <w:szCs w:val="24"/>
              </w:rPr>
              <w:t>2020 г.</w:t>
            </w:r>
          </w:p>
        </w:tc>
      </w:tr>
      <w:tr w:rsidR="004C699E" w:rsidRPr="008626E9" w:rsidTr="005C181E">
        <w:trPr>
          <w:trHeight w:val="438"/>
          <w:jc w:val="center"/>
        </w:trPr>
        <w:tc>
          <w:tcPr>
            <w:tcW w:w="594" w:type="dxa"/>
            <w:shd w:val="clear" w:color="auto" w:fill="auto"/>
            <w:vAlign w:val="center"/>
          </w:tcPr>
          <w:p w:rsidR="004C699E" w:rsidRPr="00DD63FA" w:rsidRDefault="005C181E" w:rsidP="005C181E">
            <w:pPr>
              <w:jc w:val="center"/>
              <w:rPr>
                <w:rFonts w:eastAsia="Calibri" w:cs="Times New Roman"/>
                <w:szCs w:val="24"/>
              </w:rPr>
            </w:pPr>
            <w:r>
              <w:rPr>
                <w:rFonts w:eastAsia="Calibri" w:cs="Times New Roman"/>
                <w:szCs w:val="24"/>
              </w:rPr>
              <w:t>56</w:t>
            </w:r>
          </w:p>
        </w:tc>
        <w:tc>
          <w:tcPr>
            <w:tcW w:w="6521" w:type="dxa"/>
            <w:shd w:val="clear" w:color="auto" w:fill="auto"/>
            <w:vAlign w:val="center"/>
          </w:tcPr>
          <w:p w:rsidR="004C699E" w:rsidRPr="000E3D79" w:rsidRDefault="004C699E" w:rsidP="00C033EB">
            <w:pPr>
              <w:jc w:val="left"/>
              <w:rPr>
                <w:rFonts w:cs="Times New Roman"/>
              </w:rPr>
            </w:pPr>
            <w:proofErr w:type="spellStart"/>
            <w:r>
              <w:rPr>
                <w:rFonts w:cs="Times New Roman"/>
              </w:rPr>
              <w:t>Уг</w:t>
            </w:r>
            <w:proofErr w:type="spellEnd"/>
            <w:r>
              <w:rPr>
                <w:rFonts w:cs="Times New Roman"/>
              </w:rPr>
              <w:t xml:space="preserve">. 2- ВК 19 - </w:t>
            </w:r>
            <w:r w:rsidRPr="001C3643">
              <w:rPr>
                <w:rFonts w:ascii="Cambria Math" w:hAnsi="Cambria Math" w:cs="Cambria Math"/>
                <w:b/>
                <w:color w:val="000000"/>
                <w:szCs w:val="24"/>
              </w:rPr>
              <w:t>∅</w:t>
            </w:r>
            <w:r w:rsidRPr="001C3643">
              <w:rPr>
                <w:rFonts w:cs="Times New Roman"/>
                <w:b/>
              </w:rPr>
              <w:t>5</w:t>
            </w:r>
            <w:r w:rsidR="00C033EB">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4C699E" w:rsidRPr="000E3D79" w:rsidRDefault="004C699E" w:rsidP="001C3643">
            <w:pPr>
              <w:jc w:val="center"/>
              <w:rPr>
                <w:rFonts w:cs="Times New Roman"/>
              </w:rPr>
            </w:pPr>
            <w:r>
              <w:rPr>
                <w:rFonts w:cs="Times New Roman"/>
              </w:rPr>
              <w:t>545,0</w:t>
            </w:r>
          </w:p>
        </w:tc>
        <w:tc>
          <w:tcPr>
            <w:tcW w:w="1640" w:type="dxa"/>
            <w:shd w:val="clear" w:color="auto" w:fill="auto"/>
            <w:vAlign w:val="center"/>
          </w:tcPr>
          <w:p w:rsidR="004C699E" w:rsidRDefault="00707D48" w:rsidP="00707D48">
            <w:pPr>
              <w:jc w:val="center"/>
            </w:pPr>
            <w:r>
              <w:rPr>
                <w:rFonts w:eastAsia="Calibri" w:cs="Times New Roman"/>
                <w:szCs w:val="24"/>
              </w:rPr>
              <w:t xml:space="preserve">2020 </w:t>
            </w:r>
            <w:r w:rsidR="004C699E" w:rsidRPr="00E33E38">
              <w:rPr>
                <w:rFonts w:eastAsia="Calibri" w:cs="Times New Roman"/>
                <w:szCs w:val="24"/>
              </w:rPr>
              <w:t>г.</w:t>
            </w:r>
          </w:p>
        </w:tc>
      </w:tr>
      <w:tr w:rsidR="00707D48" w:rsidRPr="008626E9" w:rsidTr="00707D48">
        <w:trPr>
          <w:trHeight w:val="438"/>
          <w:jc w:val="center"/>
        </w:trPr>
        <w:tc>
          <w:tcPr>
            <w:tcW w:w="594" w:type="dxa"/>
            <w:shd w:val="clear" w:color="auto" w:fill="auto"/>
            <w:vAlign w:val="center"/>
          </w:tcPr>
          <w:p w:rsidR="00707D48" w:rsidRPr="00DD63FA" w:rsidRDefault="00707D48" w:rsidP="005C181E">
            <w:pPr>
              <w:jc w:val="center"/>
              <w:rPr>
                <w:rFonts w:eastAsia="Calibri" w:cs="Times New Roman"/>
                <w:szCs w:val="24"/>
              </w:rPr>
            </w:pPr>
            <w:r>
              <w:rPr>
                <w:rFonts w:eastAsia="Calibri" w:cs="Times New Roman"/>
                <w:szCs w:val="24"/>
              </w:rPr>
              <w:t>57</w:t>
            </w:r>
          </w:p>
        </w:tc>
        <w:tc>
          <w:tcPr>
            <w:tcW w:w="6521" w:type="dxa"/>
            <w:shd w:val="clear" w:color="auto" w:fill="auto"/>
            <w:vAlign w:val="center"/>
          </w:tcPr>
          <w:p w:rsidR="00707D48" w:rsidRPr="000E3D79" w:rsidRDefault="00707D48" w:rsidP="00C033EB">
            <w:pPr>
              <w:jc w:val="left"/>
              <w:rPr>
                <w:rFonts w:cs="Times New Roman"/>
              </w:rPr>
            </w:pPr>
            <w:r>
              <w:rPr>
                <w:rFonts w:cs="Times New Roman"/>
              </w:rPr>
              <w:t xml:space="preserve">ВК 19 – КП 20 -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707D48" w:rsidRPr="000E3D79" w:rsidRDefault="00707D48" w:rsidP="001C3643">
            <w:pPr>
              <w:jc w:val="center"/>
              <w:rPr>
                <w:rFonts w:cs="Times New Roman"/>
              </w:rPr>
            </w:pPr>
            <w:r>
              <w:rPr>
                <w:rFonts w:cs="Times New Roman"/>
              </w:rPr>
              <w:t>15,0</w:t>
            </w:r>
          </w:p>
        </w:tc>
        <w:tc>
          <w:tcPr>
            <w:tcW w:w="1640" w:type="dxa"/>
            <w:shd w:val="clear" w:color="auto" w:fill="auto"/>
            <w:vAlign w:val="center"/>
          </w:tcPr>
          <w:p w:rsidR="00707D48" w:rsidRDefault="00707D48" w:rsidP="00707D48">
            <w:pPr>
              <w:jc w:val="center"/>
            </w:pPr>
            <w:r w:rsidRPr="00AE3E79">
              <w:rPr>
                <w:rFonts w:eastAsia="Calibri" w:cs="Times New Roman"/>
                <w:szCs w:val="24"/>
              </w:rPr>
              <w:t>2021 г.</w:t>
            </w:r>
          </w:p>
        </w:tc>
      </w:tr>
      <w:tr w:rsidR="00707D48" w:rsidRPr="008626E9" w:rsidTr="00707D48">
        <w:trPr>
          <w:trHeight w:val="438"/>
          <w:jc w:val="center"/>
        </w:trPr>
        <w:tc>
          <w:tcPr>
            <w:tcW w:w="594" w:type="dxa"/>
            <w:shd w:val="clear" w:color="auto" w:fill="auto"/>
            <w:vAlign w:val="center"/>
          </w:tcPr>
          <w:p w:rsidR="00707D48" w:rsidRPr="00DD63FA" w:rsidRDefault="00707D48" w:rsidP="005C181E">
            <w:pPr>
              <w:jc w:val="center"/>
              <w:rPr>
                <w:rFonts w:eastAsia="Calibri" w:cs="Times New Roman"/>
                <w:szCs w:val="24"/>
              </w:rPr>
            </w:pPr>
            <w:r>
              <w:rPr>
                <w:rFonts w:eastAsia="Calibri" w:cs="Times New Roman"/>
                <w:szCs w:val="24"/>
              </w:rPr>
              <w:t>58</w:t>
            </w:r>
          </w:p>
        </w:tc>
        <w:tc>
          <w:tcPr>
            <w:tcW w:w="6521" w:type="dxa"/>
            <w:shd w:val="clear" w:color="auto" w:fill="auto"/>
            <w:vAlign w:val="center"/>
          </w:tcPr>
          <w:p w:rsidR="00707D48" w:rsidRPr="000E3D79" w:rsidRDefault="00707D48" w:rsidP="00C033EB">
            <w:pPr>
              <w:jc w:val="left"/>
              <w:rPr>
                <w:rFonts w:cs="Times New Roman"/>
              </w:rPr>
            </w:pPr>
            <w:r>
              <w:rPr>
                <w:rFonts w:cs="Times New Roman"/>
              </w:rPr>
              <w:t xml:space="preserve">КП 20 – </w:t>
            </w:r>
            <w:proofErr w:type="spellStart"/>
            <w:r>
              <w:rPr>
                <w:rFonts w:cs="Times New Roman"/>
              </w:rPr>
              <w:t>уг</w:t>
            </w:r>
            <w:proofErr w:type="spellEnd"/>
            <w:r>
              <w:rPr>
                <w:rFonts w:cs="Times New Roman"/>
              </w:rPr>
              <w:t xml:space="preserve">. 5 -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707D48" w:rsidRPr="000E3D79" w:rsidRDefault="00707D48" w:rsidP="001C3643">
            <w:pPr>
              <w:jc w:val="center"/>
              <w:rPr>
                <w:rFonts w:cs="Times New Roman"/>
              </w:rPr>
            </w:pPr>
            <w:r>
              <w:rPr>
                <w:rFonts w:cs="Times New Roman"/>
              </w:rPr>
              <w:t>25,0</w:t>
            </w:r>
          </w:p>
        </w:tc>
        <w:tc>
          <w:tcPr>
            <w:tcW w:w="1640" w:type="dxa"/>
            <w:shd w:val="clear" w:color="auto" w:fill="auto"/>
            <w:vAlign w:val="center"/>
          </w:tcPr>
          <w:p w:rsidR="00707D48" w:rsidRDefault="00707D48" w:rsidP="00707D48">
            <w:pPr>
              <w:jc w:val="center"/>
            </w:pPr>
            <w:r w:rsidRPr="00AE3E79">
              <w:rPr>
                <w:rFonts w:eastAsia="Calibri" w:cs="Times New Roman"/>
                <w:szCs w:val="24"/>
              </w:rPr>
              <w:t>2021 г.</w:t>
            </w:r>
          </w:p>
        </w:tc>
      </w:tr>
      <w:tr w:rsidR="00707D48" w:rsidRPr="008626E9" w:rsidTr="00707D48">
        <w:trPr>
          <w:trHeight w:val="438"/>
          <w:jc w:val="center"/>
        </w:trPr>
        <w:tc>
          <w:tcPr>
            <w:tcW w:w="594" w:type="dxa"/>
            <w:shd w:val="clear" w:color="auto" w:fill="auto"/>
            <w:vAlign w:val="center"/>
          </w:tcPr>
          <w:p w:rsidR="00707D48" w:rsidRPr="00DD63FA" w:rsidRDefault="00707D48" w:rsidP="005C181E">
            <w:pPr>
              <w:jc w:val="center"/>
              <w:rPr>
                <w:rFonts w:eastAsia="Calibri" w:cs="Times New Roman"/>
                <w:szCs w:val="24"/>
              </w:rPr>
            </w:pPr>
            <w:r>
              <w:rPr>
                <w:rFonts w:eastAsia="Calibri" w:cs="Times New Roman"/>
                <w:szCs w:val="24"/>
              </w:rPr>
              <w:t>59</w:t>
            </w:r>
          </w:p>
        </w:tc>
        <w:tc>
          <w:tcPr>
            <w:tcW w:w="6521" w:type="dxa"/>
            <w:shd w:val="clear" w:color="auto" w:fill="auto"/>
            <w:vAlign w:val="center"/>
          </w:tcPr>
          <w:p w:rsidR="00707D48" w:rsidRPr="000E3D79" w:rsidRDefault="00707D48" w:rsidP="00C033EB">
            <w:pPr>
              <w:jc w:val="left"/>
              <w:rPr>
                <w:rFonts w:cs="Times New Roman"/>
              </w:rPr>
            </w:pPr>
            <w:proofErr w:type="spellStart"/>
            <w:r>
              <w:rPr>
                <w:rFonts w:cs="Times New Roman"/>
              </w:rPr>
              <w:t>Уг</w:t>
            </w:r>
            <w:proofErr w:type="spellEnd"/>
            <w:r>
              <w:rPr>
                <w:rFonts w:cs="Times New Roman"/>
              </w:rPr>
              <w:t xml:space="preserve">. 5- </w:t>
            </w:r>
            <w:proofErr w:type="spellStart"/>
            <w:r>
              <w:rPr>
                <w:rFonts w:cs="Times New Roman"/>
              </w:rPr>
              <w:t>уг</w:t>
            </w:r>
            <w:proofErr w:type="spellEnd"/>
            <w:r>
              <w:rPr>
                <w:rFonts w:cs="Times New Roman"/>
              </w:rPr>
              <w:t xml:space="preserve">. 6 -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707D48" w:rsidRPr="000E3D79" w:rsidRDefault="00707D48" w:rsidP="001C3643">
            <w:pPr>
              <w:jc w:val="center"/>
              <w:rPr>
                <w:rFonts w:cs="Times New Roman"/>
              </w:rPr>
            </w:pPr>
            <w:r>
              <w:rPr>
                <w:rFonts w:cs="Times New Roman"/>
              </w:rPr>
              <w:t>189,0</w:t>
            </w:r>
          </w:p>
        </w:tc>
        <w:tc>
          <w:tcPr>
            <w:tcW w:w="1640" w:type="dxa"/>
            <w:shd w:val="clear" w:color="auto" w:fill="auto"/>
            <w:vAlign w:val="center"/>
          </w:tcPr>
          <w:p w:rsidR="00707D48" w:rsidRDefault="00707D48" w:rsidP="00707D48">
            <w:pPr>
              <w:jc w:val="center"/>
            </w:pPr>
            <w:r w:rsidRPr="00AE3E79">
              <w:rPr>
                <w:rFonts w:eastAsia="Calibri" w:cs="Times New Roman"/>
                <w:szCs w:val="24"/>
              </w:rPr>
              <w:t>2021 г.</w:t>
            </w:r>
          </w:p>
        </w:tc>
      </w:tr>
      <w:tr w:rsidR="00707D48" w:rsidRPr="008626E9" w:rsidTr="00707D48">
        <w:trPr>
          <w:trHeight w:val="438"/>
          <w:jc w:val="center"/>
        </w:trPr>
        <w:tc>
          <w:tcPr>
            <w:tcW w:w="594" w:type="dxa"/>
            <w:shd w:val="clear" w:color="auto" w:fill="auto"/>
            <w:vAlign w:val="center"/>
          </w:tcPr>
          <w:p w:rsidR="00707D48" w:rsidRPr="00DD63FA" w:rsidRDefault="00707D48" w:rsidP="005C181E">
            <w:pPr>
              <w:jc w:val="center"/>
              <w:rPr>
                <w:rFonts w:eastAsia="Calibri" w:cs="Times New Roman"/>
                <w:szCs w:val="24"/>
              </w:rPr>
            </w:pPr>
            <w:r>
              <w:rPr>
                <w:rFonts w:eastAsia="Calibri" w:cs="Times New Roman"/>
                <w:szCs w:val="24"/>
              </w:rPr>
              <w:t>60</w:t>
            </w:r>
          </w:p>
        </w:tc>
        <w:tc>
          <w:tcPr>
            <w:tcW w:w="6521" w:type="dxa"/>
            <w:shd w:val="clear" w:color="auto" w:fill="auto"/>
            <w:vAlign w:val="center"/>
          </w:tcPr>
          <w:p w:rsidR="00707D48" w:rsidRPr="000E3D79" w:rsidRDefault="00707D48" w:rsidP="00C033EB">
            <w:pPr>
              <w:jc w:val="left"/>
              <w:rPr>
                <w:rFonts w:cs="Times New Roman"/>
              </w:rPr>
            </w:pPr>
            <w:r>
              <w:rPr>
                <w:rFonts w:cs="Times New Roman"/>
              </w:rPr>
              <w:t xml:space="preserve">Уг.6 – КП 21 -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707D48" w:rsidRPr="000E3D79" w:rsidRDefault="00707D48" w:rsidP="001C3643">
            <w:pPr>
              <w:jc w:val="center"/>
              <w:rPr>
                <w:rFonts w:cs="Times New Roman"/>
              </w:rPr>
            </w:pPr>
            <w:r>
              <w:rPr>
                <w:rFonts w:cs="Times New Roman"/>
              </w:rPr>
              <w:t>10,0</w:t>
            </w:r>
          </w:p>
        </w:tc>
        <w:tc>
          <w:tcPr>
            <w:tcW w:w="1640" w:type="dxa"/>
            <w:shd w:val="clear" w:color="auto" w:fill="auto"/>
            <w:vAlign w:val="center"/>
          </w:tcPr>
          <w:p w:rsidR="00707D48" w:rsidRDefault="00707D48" w:rsidP="00707D48">
            <w:pPr>
              <w:jc w:val="center"/>
            </w:pPr>
            <w:r w:rsidRPr="00AE3E79">
              <w:rPr>
                <w:rFonts w:eastAsia="Calibri" w:cs="Times New Roman"/>
                <w:szCs w:val="24"/>
              </w:rPr>
              <w:t>2021 г.</w:t>
            </w:r>
          </w:p>
        </w:tc>
      </w:tr>
      <w:tr w:rsidR="00707D48" w:rsidRPr="008626E9" w:rsidTr="00707D48">
        <w:trPr>
          <w:trHeight w:val="438"/>
          <w:jc w:val="center"/>
        </w:trPr>
        <w:tc>
          <w:tcPr>
            <w:tcW w:w="594" w:type="dxa"/>
            <w:shd w:val="clear" w:color="auto" w:fill="auto"/>
            <w:vAlign w:val="center"/>
          </w:tcPr>
          <w:p w:rsidR="00707D48" w:rsidRPr="00DD63FA" w:rsidRDefault="00707D48" w:rsidP="005C181E">
            <w:pPr>
              <w:jc w:val="center"/>
              <w:rPr>
                <w:rFonts w:eastAsia="Calibri" w:cs="Times New Roman"/>
                <w:szCs w:val="24"/>
              </w:rPr>
            </w:pPr>
            <w:r>
              <w:rPr>
                <w:rFonts w:eastAsia="Calibri" w:cs="Times New Roman"/>
                <w:szCs w:val="24"/>
              </w:rPr>
              <w:t>61</w:t>
            </w:r>
          </w:p>
        </w:tc>
        <w:tc>
          <w:tcPr>
            <w:tcW w:w="6521" w:type="dxa"/>
            <w:shd w:val="clear" w:color="auto" w:fill="auto"/>
            <w:vAlign w:val="center"/>
          </w:tcPr>
          <w:p w:rsidR="00707D48" w:rsidRPr="000E3D79" w:rsidRDefault="00707D48" w:rsidP="00C033EB">
            <w:pPr>
              <w:jc w:val="left"/>
              <w:rPr>
                <w:rFonts w:cs="Times New Roman"/>
              </w:rPr>
            </w:pPr>
            <w:r>
              <w:rPr>
                <w:rFonts w:cs="Times New Roman"/>
              </w:rPr>
              <w:t xml:space="preserve">КП 21 – ВК 22 -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707D48" w:rsidRPr="000E3D79" w:rsidRDefault="00707D48" w:rsidP="001C3643">
            <w:pPr>
              <w:jc w:val="center"/>
              <w:rPr>
                <w:rFonts w:cs="Times New Roman"/>
              </w:rPr>
            </w:pPr>
            <w:r>
              <w:rPr>
                <w:rFonts w:cs="Times New Roman"/>
              </w:rPr>
              <w:t>12,0</w:t>
            </w:r>
          </w:p>
        </w:tc>
        <w:tc>
          <w:tcPr>
            <w:tcW w:w="1640" w:type="dxa"/>
            <w:shd w:val="clear" w:color="auto" w:fill="auto"/>
            <w:vAlign w:val="center"/>
          </w:tcPr>
          <w:p w:rsidR="00707D48" w:rsidRDefault="00707D48" w:rsidP="00707D48">
            <w:pPr>
              <w:jc w:val="center"/>
            </w:pPr>
            <w:r w:rsidRPr="00AE3E79">
              <w:rPr>
                <w:rFonts w:eastAsia="Calibri" w:cs="Times New Roman"/>
                <w:szCs w:val="24"/>
              </w:rPr>
              <w:t>2021 г.</w:t>
            </w:r>
          </w:p>
        </w:tc>
      </w:tr>
      <w:tr w:rsidR="00707D48" w:rsidRPr="008626E9" w:rsidTr="00707D48">
        <w:trPr>
          <w:trHeight w:val="438"/>
          <w:jc w:val="center"/>
        </w:trPr>
        <w:tc>
          <w:tcPr>
            <w:tcW w:w="594" w:type="dxa"/>
            <w:shd w:val="clear" w:color="auto" w:fill="auto"/>
            <w:vAlign w:val="center"/>
          </w:tcPr>
          <w:p w:rsidR="00707D48" w:rsidRPr="00DD63FA" w:rsidRDefault="00707D48" w:rsidP="005C181E">
            <w:pPr>
              <w:jc w:val="center"/>
              <w:rPr>
                <w:rFonts w:eastAsia="Calibri" w:cs="Times New Roman"/>
                <w:szCs w:val="24"/>
              </w:rPr>
            </w:pPr>
            <w:r>
              <w:rPr>
                <w:rFonts w:eastAsia="Calibri" w:cs="Times New Roman"/>
                <w:szCs w:val="24"/>
              </w:rPr>
              <w:t>62</w:t>
            </w:r>
          </w:p>
        </w:tc>
        <w:tc>
          <w:tcPr>
            <w:tcW w:w="6521" w:type="dxa"/>
            <w:shd w:val="clear" w:color="auto" w:fill="auto"/>
            <w:vAlign w:val="center"/>
          </w:tcPr>
          <w:p w:rsidR="00707D48" w:rsidRPr="000E3D79" w:rsidRDefault="00707D48" w:rsidP="00C033EB">
            <w:pPr>
              <w:jc w:val="left"/>
              <w:rPr>
                <w:rFonts w:cs="Times New Roman"/>
              </w:rPr>
            </w:pPr>
            <w:r>
              <w:rPr>
                <w:rFonts w:cs="Times New Roman"/>
              </w:rPr>
              <w:t xml:space="preserve">ВК 22 – </w:t>
            </w:r>
            <w:proofErr w:type="spellStart"/>
            <w:r>
              <w:rPr>
                <w:rFonts w:cs="Times New Roman"/>
              </w:rPr>
              <w:t>уг</w:t>
            </w:r>
            <w:proofErr w:type="spellEnd"/>
            <w:r>
              <w:rPr>
                <w:rFonts w:cs="Times New Roman"/>
              </w:rPr>
              <w:t xml:space="preserve">. 8 -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707D48" w:rsidRPr="000E3D79" w:rsidRDefault="00707D48" w:rsidP="001C3643">
            <w:pPr>
              <w:jc w:val="center"/>
              <w:rPr>
                <w:rFonts w:cs="Times New Roman"/>
              </w:rPr>
            </w:pPr>
            <w:r>
              <w:rPr>
                <w:rFonts w:cs="Times New Roman"/>
              </w:rPr>
              <w:t>152,0</w:t>
            </w:r>
          </w:p>
        </w:tc>
        <w:tc>
          <w:tcPr>
            <w:tcW w:w="1640" w:type="dxa"/>
            <w:shd w:val="clear" w:color="auto" w:fill="auto"/>
            <w:vAlign w:val="center"/>
          </w:tcPr>
          <w:p w:rsidR="00707D48" w:rsidRDefault="00707D48" w:rsidP="00707D48">
            <w:pPr>
              <w:jc w:val="center"/>
            </w:pPr>
            <w:r w:rsidRPr="00AE3E79">
              <w:rPr>
                <w:rFonts w:eastAsia="Calibri" w:cs="Times New Roman"/>
                <w:szCs w:val="24"/>
              </w:rPr>
              <w:t>2021 г.</w:t>
            </w:r>
          </w:p>
        </w:tc>
      </w:tr>
      <w:tr w:rsidR="004C699E" w:rsidRPr="008626E9" w:rsidTr="005C181E">
        <w:trPr>
          <w:trHeight w:val="438"/>
          <w:jc w:val="center"/>
        </w:trPr>
        <w:tc>
          <w:tcPr>
            <w:tcW w:w="594" w:type="dxa"/>
            <w:shd w:val="clear" w:color="auto" w:fill="auto"/>
            <w:vAlign w:val="center"/>
          </w:tcPr>
          <w:p w:rsidR="004C699E" w:rsidRPr="00DD63FA" w:rsidRDefault="005C181E" w:rsidP="005C181E">
            <w:pPr>
              <w:jc w:val="center"/>
              <w:rPr>
                <w:rFonts w:eastAsia="Calibri" w:cs="Times New Roman"/>
                <w:szCs w:val="24"/>
              </w:rPr>
            </w:pPr>
            <w:r>
              <w:rPr>
                <w:rFonts w:eastAsia="Calibri" w:cs="Times New Roman"/>
                <w:szCs w:val="24"/>
              </w:rPr>
              <w:t>63</w:t>
            </w:r>
          </w:p>
        </w:tc>
        <w:tc>
          <w:tcPr>
            <w:tcW w:w="6521" w:type="dxa"/>
            <w:shd w:val="clear" w:color="auto" w:fill="auto"/>
            <w:vAlign w:val="center"/>
          </w:tcPr>
          <w:p w:rsidR="004C699E" w:rsidRPr="000E3D79" w:rsidRDefault="004C699E" w:rsidP="00C033EB">
            <w:pPr>
              <w:jc w:val="left"/>
              <w:rPr>
                <w:rFonts w:cs="Times New Roman"/>
              </w:rPr>
            </w:pPr>
            <w:proofErr w:type="spellStart"/>
            <w:r>
              <w:rPr>
                <w:rFonts w:cs="Times New Roman"/>
              </w:rPr>
              <w:t>Уг</w:t>
            </w:r>
            <w:proofErr w:type="spellEnd"/>
            <w:r>
              <w:rPr>
                <w:rFonts w:cs="Times New Roman"/>
              </w:rPr>
              <w:t xml:space="preserve">. 8 – </w:t>
            </w:r>
            <w:proofErr w:type="spellStart"/>
            <w:r>
              <w:rPr>
                <w:rFonts w:cs="Times New Roman"/>
              </w:rPr>
              <w:t>уг</w:t>
            </w:r>
            <w:proofErr w:type="spellEnd"/>
            <w:r>
              <w:rPr>
                <w:rFonts w:cs="Times New Roman"/>
              </w:rPr>
              <w:t xml:space="preserve">. 9 - </w:t>
            </w:r>
            <w:r w:rsidRPr="001C3643">
              <w:rPr>
                <w:rFonts w:ascii="Cambria Math" w:hAnsi="Cambria Math" w:cs="Cambria Math"/>
                <w:b/>
                <w:color w:val="000000"/>
                <w:szCs w:val="24"/>
              </w:rPr>
              <w:t>∅</w:t>
            </w:r>
            <w:r w:rsidRPr="001C3643">
              <w:rPr>
                <w:rFonts w:cs="Times New Roman"/>
                <w:b/>
              </w:rPr>
              <w:t>5</w:t>
            </w:r>
            <w:r w:rsidR="00C033EB">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4C699E" w:rsidRPr="000E3D79" w:rsidRDefault="004C699E" w:rsidP="001C3643">
            <w:pPr>
              <w:jc w:val="center"/>
              <w:rPr>
                <w:rFonts w:cs="Times New Roman"/>
              </w:rPr>
            </w:pPr>
            <w:r>
              <w:rPr>
                <w:rFonts w:cs="Times New Roman"/>
              </w:rPr>
              <w:t>395,0</w:t>
            </w:r>
          </w:p>
        </w:tc>
        <w:tc>
          <w:tcPr>
            <w:tcW w:w="1640" w:type="dxa"/>
            <w:shd w:val="clear" w:color="auto" w:fill="auto"/>
            <w:vAlign w:val="center"/>
          </w:tcPr>
          <w:p w:rsidR="004C699E" w:rsidRDefault="00707D48" w:rsidP="004C699E">
            <w:pPr>
              <w:jc w:val="center"/>
            </w:pPr>
            <w:r>
              <w:rPr>
                <w:rFonts w:eastAsia="Calibri" w:cs="Times New Roman"/>
                <w:szCs w:val="24"/>
              </w:rPr>
              <w:t xml:space="preserve">2021 </w:t>
            </w:r>
            <w:r w:rsidR="004C699E" w:rsidRPr="00E33E38">
              <w:rPr>
                <w:rFonts w:eastAsia="Calibri" w:cs="Times New Roman"/>
                <w:szCs w:val="24"/>
              </w:rPr>
              <w:t>г.</w:t>
            </w:r>
          </w:p>
        </w:tc>
      </w:tr>
      <w:tr w:rsidR="00707D48" w:rsidRPr="008626E9" w:rsidTr="00707D48">
        <w:trPr>
          <w:trHeight w:val="438"/>
          <w:jc w:val="center"/>
        </w:trPr>
        <w:tc>
          <w:tcPr>
            <w:tcW w:w="594" w:type="dxa"/>
            <w:shd w:val="clear" w:color="auto" w:fill="auto"/>
            <w:vAlign w:val="center"/>
          </w:tcPr>
          <w:p w:rsidR="00707D48" w:rsidRPr="00DD63FA" w:rsidRDefault="00707D48" w:rsidP="005C181E">
            <w:pPr>
              <w:jc w:val="center"/>
              <w:rPr>
                <w:rFonts w:eastAsia="Calibri" w:cs="Times New Roman"/>
                <w:szCs w:val="24"/>
              </w:rPr>
            </w:pPr>
            <w:r>
              <w:rPr>
                <w:rFonts w:eastAsia="Calibri" w:cs="Times New Roman"/>
                <w:szCs w:val="24"/>
              </w:rPr>
              <w:t>64</w:t>
            </w:r>
          </w:p>
        </w:tc>
        <w:tc>
          <w:tcPr>
            <w:tcW w:w="6521" w:type="dxa"/>
            <w:shd w:val="clear" w:color="auto" w:fill="auto"/>
            <w:vAlign w:val="center"/>
          </w:tcPr>
          <w:p w:rsidR="00707D48" w:rsidRPr="000E3D79" w:rsidRDefault="00707D48" w:rsidP="00C033EB">
            <w:pPr>
              <w:jc w:val="left"/>
              <w:rPr>
                <w:rFonts w:cs="Times New Roman"/>
              </w:rPr>
            </w:pPr>
            <w:proofErr w:type="spellStart"/>
            <w:r>
              <w:rPr>
                <w:rFonts w:cs="Times New Roman"/>
              </w:rPr>
              <w:t>Уг</w:t>
            </w:r>
            <w:proofErr w:type="spellEnd"/>
            <w:r>
              <w:rPr>
                <w:rFonts w:cs="Times New Roman"/>
              </w:rPr>
              <w:t xml:space="preserve">. 9 – </w:t>
            </w:r>
            <w:proofErr w:type="spellStart"/>
            <w:r>
              <w:rPr>
                <w:rFonts w:cs="Times New Roman"/>
              </w:rPr>
              <w:t>уг</w:t>
            </w:r>
            <w:proofErr w:type="spellEnd"/>
            <w:r>
              <w:rPr>
                <w:rFonts w:cs="Times New Roman"/>
              </w:rPr>
              <w:t xml:space="preserve">. 10 -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707D48" w:rsidRPr="000E3D79" w:rsidRDefault="00707D48" w:rsidP="001C3643">
            <w:pPr>
              <w:jc w:val="center"/>
              <w:rPr>
                <w:rFonts w:cs="Times New Roman"/>
              </w:rPr>
            </w:pPr>
            <w:r>
              <w:rPr>
                <w:rFonts w:cs="Times New Roman"/>
              </w:rPr>
              <w:t>612,0</w:t>
            </w:r>
          </w:p>
        </w:tc>
        <w:tc>
          <w:tcPr>
            <w:tcW w:w="1640" w:type="dxa"/>
            <w:shd w:val="clear" w:color="auto" w:fill="auto"/>
            <w:vAlign w:val="center"/>
          </w:tcPr>
          <w:p w:rsidR="00707D48" w:rsidRDefault="00707D48" w:rsidP="00707D48">
            <w:pPr>
              <w:jc w:val="center"/>
            </w:pPr>
            <w:r w:rsidRPr="00DF17B4">
              <w:rPr>
                <w:rFonts w:eastAsia="Calibri" w:cs="Times New Roman"/>
                <w:szCs w:val="24"/>
              </w:rPr>
              <w:t>2022 г.</w:t>
            </w:r>
          </w:p>
        </w:tc>
      </w:tr>
      <w:tr w:rsidR="00707D48" w:rsidRPr="008626E9" w:rsidTr="00707D48">
        <w:trPr>
          <w:trHeight w:val="438"/>
          <w:jc w:val="center"/>
        </w:trPr>
        <w:tc>
          <w:tcPr>
            <w:tcW w:w="594" w:type="dxa"/>
            <w:shd w:val="clear" w:color="auto" w:fill="auto"/>
            <w:vAlign w:val="center"/>
          </w:tcPr>
          <w:p w:rsidR="00707D48" w:rsidRPr="00DD63FA" w:rsidRDefault="00707D48" w:rsidP="005C181E">
            <w:pPr>
              <w:jc w:val="center"/>
              <w:rPr>
                <w:rFonts w:eastAsia="Calibri" w:cs="Times New Roman"/>
                <w:szCs w:val="24"/>
              </w:rPr>
            </w:pPr>
            <w:r>
              <w:rPr>
                <w:rFonts w:eastAsia="Calibri" w:cs="Times New Roman"/>
                <w:szCs w:val="24"/>
              </w:rPr>
              <w:t>65</w:t>
            </w:r>
          </w:p>
        </w:tc>
        <w:tc>
          <w:tcPr>
            <w:tcW w:w="6521" w:type="dxa"/>
            <w:shd w:val="clear" w:color="auto" w:fill="auto"/>
            <w:vAlign w:val="center"/>
          </w:tcPr>
          <w:p w:rsidR="00707D48" w:rsidRPr="000E3D79" w:rsidRDefault="00707D48" w:rsidP="00C033EB">
            <w:pPr>
              <w:jc w:val="left"/>
              <w:rPr>
                <w:rFonts w:cs="Times New Roman"/>
              </w:rPr>
            </w:pPr>
            <w:proofErr w:type="spellStart"/>
            <w:r>
              <w:rPr>
                <w:rFonts w:cs="Times New Roman"/>
              </w:rPr>
              <w:t>Уг</w:t>
            </w:r>
            <w:proofErr w:type="spellEnd"/>
            <w:r>
              <w:rPr>
                <w:rFonts w:cs="Times New Roman"/>
              </w:rPr>
              <w:t xml:space="preserve">. 10- ВК 23 -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707D48" w:rsidRPr="000E3D79" w:rsidRDefault="00707D48" w:rsidP="001C3643">
            <w:pPr>
              <w:jc w:val="center"/>
              <w:rPr>
                <w:rFonts w:cs="Times New Roman"/>
              </w:rPr>
            </w:pPr>
            <w:r>
              <w:rPr>
                <w:rFonts w:cs="Times New Roman"/>
              </w:rPr>
              <w:t>17,0</w:t>
            </w:r>
          </w:p>
        </w:tc>
        <w:tc>
          <w:tcPr>
            <w:tcW w:w="1640" w:type="dxa"/>
            <w:shd w:val="clear" w:color="auto" w:fill="auto"/>
            <w:vAlign w:val="center"/>
          </w:tcPr>
          <w:p w:rsidR="00707D48" w:rsidRDefault="00707D48" w:rsidP="00707D48">
            <w:pPr>
              <w:jc w:val="center"/>
            </w:pPr>
            <w:r w:rsidRPr="00DF17B4">
              <w:rPr>
                <w:rFonts w:eastAsia="Calibri" w:cs="Times New Roman"/>
                <w:szCs w:val="24"/>
              </w:rPr>
              <w:t>2022 г.</w:t>
            </w:r>
          </w:p>
        </w:tc>
      </w:tr>
      <w:tr w:rsidR="00707D48" w:rsidRPr="008626E9" w:rsidTr="00707D48">
        <w:trPr>
          <w:trHeight w:val="438"/>
          <w:jc w:val="center"/>
        </w:trPr>
        <w:tc>
          <w:tcPr>
            <w:tcW w:w="594" w:type="dxa"/>
            <w:shd w:val="clear" w:color="auto" w:fill="auto"/>
            <w:vAlign w:val="center"/>
          </w:tcPr>
          <w:p w:rsidR="00707D48" w:rsidRPr="00DD63FA" w:rsidRDefault="00707D48" w:rsidP="005C181E">
            <w:pPr>
              <w:jc w:val="center"/>
              <w:rPr>
                <w:rFonts w:eastAsia="Calibri" w:cs="Times New Roman"/>
                <w:szCs w:val="24"/>
              </w:rPr>
            </w:pPr>
            <w:r>
              <w:rPr>
                <w:rFonts w:eastAsia="Calibri" w:cs="Times New Roman"/>
                <w:szCs w:val="24"/>
              </w:rPr>
              <w:t>66</w:t>
            </w:r>
          </w:p>
        </w:tc>
        <w:tc>
          <w:tcPr>
            <w:tcW w:w="6521" w:type="dxa"/>
            <w:shd w:val="clear" w:color="auto" w:fill="auto"/>
            <w:vAlign w:val="center"/>
          </w:tcPr>
          <w:p w:rsidR="00707D48" w:rsidRPr="000E3D79" w:rsidRDefault="00707D48" w:rsidP="00C033EB">
            <w:pPr>
              <w:jc w:val="left"/>
              <w:rPr>
                <w:rFonts w:cs="Times New Roman"/>
              </w:rPr>
            </w:pPr>
            <w:r>
              <w:rPr>
                <w:rFonts w:cs="Times New Roman"/>
              </w:rPr>
              <w:t xml:space="preserve">ВК 23 – </w:t>
            </w:r>
            <w:proofErr w:type="spellStart"/>
            <w:r>
              <w:rPr>
                <w:rFonts w:cs="Times New Roman"/>
              </w:rPr>
              <w:t>уг</w:t>
            </w:r>
            <w:proofErr w:type="spellEnd"/>
            <w:r>
              <w:rPr>
                <w:rFonts w:cs="Times New Roman"/>
              </w:rPr>
              <w:t xml:space="preserve">. 11 -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707D48" w:rsidRPr="000E3D79" w:rsidRDefault="00707D48" w:rsidP="001C3643">
            <w:pPr>
              <w:jc w:val="center"/>
              <w:rPr>
                <w:rFonts w:cs="Times New Roman"/>
              </w:rPr>
            </w:pPr>
            <w:r>
              <w:rPr>
                <w:rFonts w:cs="Times New Roman"/>
              </w:rPr>
              <w:t>258,0</w:t>
            </w:r>
          </w:p>
        </w:tc>
        <w:tc>
          <w:tcPr>
            <w:tcW w:w="1640" w:type="dxa"/>
            <w:shd w:val="clear" w:color="auto" w:fill="auto"/>
            <w:vAlign w:val="center"/>
          </w:tcPr>
          <w:p w:rsidR="00707D48" w:rsidRDefault="00707D48" w:rsidP="00707D48">
            <w:pPr>
              <w:jc w:val="center"/>
            </w:pPr>
            <w:r w:rsidRPr="00DF17B4">
              <w:rPr>
                <w:rFonts w:eastAsia="Calibri" w:cs="Times New Roman"/>
                <w:szCs w:val="24"/>
              </w:rPr>
              <w:t>2022 г.</w:t>
            </w:r>
          </w:p>
        </w:tc>
      </w:tr>
      <w:tr w:rsidR="00707D48" w:rsidRPr="008626E9" w:rsidTr="00707D48">
        <w:trPr>
          <w:trHeight w:val="438"/>
          <w:jc w:val="center"/>
        </w:trPr>
        <w:tc>
          <w:tcPr>
            <w:tcW w:w="594" w:type="dxa"/>
            <w:shd w:val="clear" w:color="auto" w:fill="auto"/>
            <w:vAlign w:val="center"/>
          </w:tcPr>
          <w:p w:rsidR="00707D48" w:rsidRPr="00DD63FA" w:rsidRDefault="00707D48" w:rsidP="005C181E">
            <w:pPr>
              <w:jc w:val="center"/>
              <w:rPr>
                <w:rFonts w:eastAsia="Calibri" w:cs="Times New Roman"/>
                <w:szCs w:val="24"/>
              </w:rPr>
            </w:pPr>
            <w:r>
              <w:rPr>
                <w:rFonts w:eastAsia="Calibri" w:cs="Times New Roman"/>
                <w:szCs w:val="24"/>
              </w:rPr>
              <w:t>67</w:t>
            </w:r>
          </w:p>
        </w:tc>
        <w:tc>
          <w:tcPr>
            <w:tcW w:w="6521" w:type="dxa"/>
            <w:shd w:val="clear" w:color="auto" w:fill="auto"/>
            <w:vAlign w:val="center"/>
          </w:tcPr>
          <w:p w:rsidR="00707D48" w:rsidRPr="000E3D79" w:rsidRDefault="00707D48" w:rsidP="00C033EB">
            <w:pPr>
              <w:jc w:val="left"/>
              <w:rPr>
                <w:rFonts w:cs="Times New Roman"/>
              </w:rPr>
            </w:pPr>
            <w:proofErr w:type="spellStart"/>
            <w:r>
              <w:rPr>
                <w:rFonts w:cs="Times New Roman"/>
              </w:rPr>
              <w:t>Уг</w:t>
            </w:r>
            <w:proofErr w:type="spellEnd"/>
            <w:r>
              <w:rPr>
                <w:rFonts w:cs="Times New Roman"/>
              </w:rPr>
              <w:t xml:space="preserve">. 11 – </w:t>
            </w:r>
            <w:proofErr w:type="spellStart"/>
            <w:r>
              <w:rPr>
                <w:rFonts w:cs="Times New Roman"/>
              </w:rPr>
              <w:t>уг</w:t>
            </w:r>
            <w:proofErr w:type="spellEnd"/>
            <w:r>
              <w:rPr>
                <w:rFonts w:cs="Times New Roman"/>
              </w:rPr>
              <w:t xml:space="preserve">. 12 -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707D48" w:rsidRPr="000E3D79" w:rsidRDefault="00707D48" w:rsidP="001C3643">
            <w:pPr>
              <w:jc w:val="center"/>
              <w:rPr>
                <w:rFonts w:cs="Times New Roman"/>
              </w:rPr>
            </w:pPr>
            <w:r>
              <w:rPr>
                <w:rFonts w:cs="Times New Roman"/>
              </w:rPr>
              <w:t>790,0</w:t>
            </w:r>
          </w:p>
        </w:tc>
        <w:tc>
          <w:tcPr>
            <w:tcW w:w="1640" w:type="dxa"/>
            <w:shd w:val="clear" w:color="auto" w:fill="auto"/>
            <w:vAlign w:val="center"/>
          </w:tcPr>
          <w:p w:rsidR="00707D48" w:rsidRDefault="00707D48" w:rsidP="00707D48">
            <w:pPr>
              <w:jc w:val="center"/>
            </w:pPr>
            <w:r w:rsidRPr="00DF17B4">
              <w:rPr>
                <w:rFonts w:eastAsia="Calibri" w:cs="Times New Roman"/>
                <w:szCs w:val="24"/>
              </w:rPr>
              <w:t>2022 г.</w:t>
            </w:r>
          </w:p>
        </w:tc>
      </w:tr>
      <w:tr w:rsidR="00707D48" w:rsidRPr="008626E9" w:rsidTr="00707D48">
        <w:trPr>
          <w:trHeight w:val="438"/>
          <w:jc w:val="center"/>
        </w:trPr>
        <w:tc>
          <w:tcPr>
            <w:tcW w:w="594" w:type="dxa"/>
            <w:shd w:val="clear" w:color="auto" w:fill="auto"/>
            <w:vAlign w:val="center"/>
          </w:tcPr>
          <w:p w:rsidR="00707D48" w:rsidRPr="00DD63FA" w:rsidRDefault="00707D48" w:rsidP="005C181E">
            <w:pPr>
              <w:jc w:val="center"/>
              <w:rPr>
                <w:rFonts w:eastAsia="Calibri" w:cs="Times New Roman"/>
                <w:szCs w:val="24"/>
              </w:rPr>
            </w:pPr>
            <w:r>
              <w:rPr>
                <w:rFonts w:eastAsia="Calibri" w:cs="Times New Roman"/>
                <w:szCs w:val="24"/>
              </w:rPr>
              <w:t>68</w:t>
            </w:r>
          </w:p>
        </w:tc>
        <w:tc>
          <w:tcPr>
            <w:tcW w:w="6521" w:type="dxa"/>
            <w:shd w:val="clear" w:color="auto" w:fill="auto"/>
            <w:vAlign w:val="center"/>
          </w:tcPr>
          <w:p w:rsidR="00707D48" w:rsidRPr="000E3D79" w:rsidRDefault="00707D48" w:rsidP="00C033EB">
            <w:pPr>
              <w:jc w:val="left"/>
              <w:rPr>
                <w:rFonts w:cs="Times New Roman"/>
              </w:rPr>
            </w:pPr>
            <w:proofErr w:type="spellStart"/>
            <w:r>
              <w:rPr>
                <w:rFonts w:cs="Times New Roman"/>
              </w:rPr>
              <w:t>Уг</w:t>
            </w:r>
            <w:proofErr w:type="spellEnd"/>
            <w:r>
              <w:rPr>
                <w:rFonts w:cs="Times New Roman"/>
              </w:rPr>
              <w:t xml:space="preserve">. 12- </w:t>
            </w:r>
            <w:proofErr w:type="spellStart"/>
            <w:r>
              <w:rPr>
                <w:rFonts w:cs="Times New Roman"/>
              </w:rPr>
              <w:t>уг</w:t>
            </w:r>
            <w:proofErr w:type="spellEnd"/>
            <w:r>
              <w:rPr>
                <w:rFonts w:cs="Times New Roman"/>
              </w:rPr>
              <w:t xml:space="preserve">. 13 -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707D48" w:rsidRPr="000E3D79" w:rsidRDefault="00707D48" w:rsidP="001C3643">
            <w:pPr>
              <w:jc w:val="center"/>
              <w:rPr>
                <w:rFonts w:cs="Times New Roman"/>
              </w:rPr>
            </w:pPr>
            <w:r>
              <w:rPr>
                <w:rFonts w:cs="Times New Roman"/>
              </w:rPr>
              <w:t>665,0</w:t>
            </w:r>
          </w:p>
        </w:tc>
        <w:tc>
          <w:tcPr>
            <w:tcW w:w="1640" w:type="dxa"/>
            <w:shd w:val="clear" w:color="auto" w:fill="auto"/>
            <w:vAlign w:val="center"/>
          </w:tcPr>
          <w:p w:rsidR="00707D48" w:rsidRDefault="00707D48" w:rsidP="00707D48">
            <w:pPr>
              <w:jc w:val="center"/>
            </w:pPr>
            <w:r w:rsidRPr="00DF17B4">
              <w:rPr>
                <w:rFonts w:eastAsia="Calibri" w:cs="Times New Roman"/>
                <w:szCs w:val="24"/>
              </w:rPr>
              <w:t>2022 г.</w:t>
            </w:r>
          </w:p>
        </w:tc>
      </w:tr>
      <w:tr w:rsidR="004C699E" w:rsidRPr="008626E9" w:rsidTr="005C181E">
        <w:trPr>
          <w:trHeight w:val="438"/>
          <w:jc w:val="center"/>
        </w:trPr>
        <w:tc>
          <w:tcPr>
            <w:tcW w:w="594" w:type="dxa"/>
            <w:shd w:val="clear" w:color="auto" w:fill="auto"/>
            <w:vAlign w:val="center"/>
          </w:tcPr>
          <w:p w:rsidR="004C699E" w:rsidRPr="00DD63FA" w:rsidRDefault="005C181E" w:rsidP="005C181E">
            <w:pPr>
              <w:jc w:val="center"/>
              <w:rPr>
                <w:rFonts w:eastAsia="Calibri" w:cs="Times New Roman"/>
                <w:szCs w:val="24"/>
              </w:rPr>
            </w:pPr>
            <w:r>
              <w:rPr>
                <w:rFonts w:eastAsia="Calibri" w:cs="Times New Roman"/>
                <w:szCs w:val="24"/>
              </w:rPr>
              <w:t>69</w:t>
            </w:r>
          </w:p>
        </w:tc>
        <w:tc>
          <w:tcPr>
            <w:tcW w:w="6521" w:type="dxa"/>
            <w:shd w:val="clear" w:color="auto" w:fill="auto"/>
            <w:vAlign w:val="center"/>
          </w:tcPr>
          <w:p w:rsidR="004C699E" w:rsidRPr="000E3D79" w:rsidRDefault="004C699E" w:rsidP="001C3643">
            <w:pPr>
              <w:jc w:val="left"/>
              <w:rPr>
                <w:rFonts w:cs="Times New Roman"/>
              </w:rPr>
            </w:pPr>
            <w:r>
              <w:rPr>
                <w:rFonts w:cs="Times New Roman"/>
              </w:rPr>
              <w:t xml:space="preserve">Уг.13 – </w:t>
            </w:r>
            <w:proofErr w:type="spellStart"/>
            <w:r>
              <w:rPr>
                <w:rFonts w:cs="Times New Roman"/>
              </w:rPr>
              <w:t>уг</w:t>
            </w:r>
            <w:proofErr w:type="spellEnd"/>
            <w:r>
              <w:rPr>
                <w:rFonts w:cs="Times New Roman"/>
              </w:rPr>
              <w:t xml:space="preserve">. 14 - </w:t>
            </w:r>
            <w:r w:rsidRPr="001C3643">
              <w:rPr>
                <w:rFonts w:ascii="Cambria Math" w:hAnsi="Cambria Math" w:cs="Cambria Math"/>
                <w:b/>
                <w:color w:val="000000"/>
                <w:szCs w:val="24"/>
              </w:rPr>
              <w:t>∅</w:t>
            </w:r>
            <w:r w:rsidRPr="001C3643">
              <w:rPr>
                <w:rFonts w:cs="Times New Roman"/>
                <w:b/>
              </w:rPr>
              <w:t>5</w:t>
            </w:r>
            <w:r w:rsidR="00C033EB">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4C699E" w:rsidRPr="000E3D79" w:rsidRDefault="004C699E" w:rsidP="001C3643">
            <w:pPr>
              <w:jc w:val="center"/>
              <w:rPr>
                <w:rFonts w:cs="Times New Roman"/>
              </w:rPr>
            </w:pPr>
            <w:r>
              <w:rPr>
                <w:rFonts w:cs="Times New Roman"/>
              </w:rPr>
              <w:t>77,0</w:t>
            </w:r>
          </w:p>
        </w:tc>
        <w:tc>
          <w:tcPr>
            <w:tcW w:w="1640" w:type="dxa"/>
            <w:shd w:val="clear" w:color="auto" w:fill="auto"/>
            <w:vAlign w:val="center"/>
          </w:tcPr>
          <w:p w:rsidR="004C699E" w:rsidRDefault="00707D48" w:rsidP="00707D48">
            <w:pPr>
              <w:jc w:val="center"/>
            </w:pPr>
            <w:r>
              <w:rPr>
                <w:rFonts w:eastAsia="Calibri" w:cs="Times New Roman"/>
                <w:szCs w:val="24"/>
              </w:rPr>
              <w:t xml:space="preserve">2022 </w:t>
            </w:r>
            <w:r w:rsidR="004C699E" w:rsidRPr="00E33E38">
              <w:rPr>
                <w:rFonts w:eastAsia="Calibri" w:cs="Times New Roman"/>
                <w:szCs w:val="24"/>
              </w:rPr>
              <w:t>г.</w:t>
            </w:r>
          </w:p>
        </w:tc>
      </w:tr>
      <w:tr w:rsidR="004C699E" w:rsidRPr="008626E9" w:rsidTr="005C181E">
        <w:trPr>
          <w:trHeight w:val="438"/>
          <w:jc w:val="center"/>
        </w:trPr>
        <w:tc>
          <w:tcPr>
            <w:tcW w:w="594" w:type="dxa"/>
            <w:shd w:val="clear" w:color="auto" w:fill="auto"/>
            <w:vAlign w:val="center"/>
          </w:tcPr>
          <w:p w:rsidR="004C699E" w:rsidRPr="00DD63FA" w:rsidRDefault="005C181E" w:rsidP="005C181E">
            <w:pPr>
              <w:jc w:val="center"/>
              <w:rPr>
                <w:rFonts w:eastAsia="Calibri" w:cs="Times New Roman"/>
                <w:szCs w:val="24"/>
              </w:rPr>
            </w:pPr>
            <w:r>
              <w:rPr>
                <w:rFonts w:eastAsia="Calibri" w:cs="Times New Roman"/>
                <w:szCs w:val="24"/>
              </w:rPr>
              <w:lastRenderedPageBreak/>
              <w:t>70</w:t>
            </w:r>
          </w:p>
        </w:tc>
        <w:tc>
          <w:tcPr>
            <w:tcW w:w="6521" w:type="dxa"/>
            <w:shd w:val="clear" w:color="auto" w:fill="auto"/>
            <w:vAlign w:val="center"/>
          </w:tcPr>
          <w:p w:rsidR="004C699E" w:rsidRPr="000E3D79" w:rsidRDefault="004C699E" w:rsidP="00C033EB">
            <w:pPr>
              <w:jc w:val="left"/>
              <w:rPr>
                <w:rFonts w:cs="Times New Roman"/>
              </w:rPr>
            </w:pPr>
            <w:proofErr w:type="spellStart"/>
            <w:r>
              <w:rPr>
                <w:rFonts w:cs="Times New Roman"/>
              </w:rPr>
              <w:t>Уг</w:t>
            </w:r>
            <w:proofErr w:type="spellEnd"/>
            <w:r>
              <w:rPr>
                <w:rFonts w:cs="Times New Roman"/>
              </w:rPr>
              <w:t xml:space="preserve">. 14 – </w:t>
            </w:r>
            <w:proofErr w:type="spellStart"/>
            <w:r>
              <w:rPr>
                <w:rFonts w:cs="Times New Roman"/>
              </w:rPr>
              <w:t>уг</w:t>
            </w:r>
            <w:proofErr w:type="spellEnd"/>
            <w:r>
              <w:rPr>
                <w:rFonts w:cs="Times New Roman"/>
              </w:rPr>
              <w:t xml:space="preserve">. 15 - </w:t>
            </w:r>
            <w:r w:rsidRPr="001C3643">
              <w:rPr>
                <w:rFonts w:ascii="Cambria Math" w:hAnsi="Cambria Math" w:cs="Cambria Math"/>
                <w:b/>
                <w:color w:val="000000"/>
                <w:szCs w:val="24"/>
              </w:rPr>
              <w:t>∅</w:t>
            </w:r>
            <w:r w:rsidRPr="001C3643">
              <w:rPr>
                <w:rFonts w:cs="Times New Roman"/>
                <w:b/>
              </w:rPr>
              <w:t>5</w:t>
            </w:r>
            <w:r w:rsidR="00C033EB">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4C699E" w:rsidRPr="000E3D79" w:rsidRDefault="004C699E" w:rsidP="001C3643">
            <w:pPr>
              <w:jc w:val="center"/>
              <w:rPr>
                <w:rFonts w:cs="Times New Roman"/>
              </w:rPr>
            </w:pPr>
            <w:r>
              <w:rPr>
                <w:rFonts w:cs="Times New Roman"/>
              </w:rPr>
              <w:t>850,0</w:t>
            </w:r>
          </w:p>
        </w:tc>
        <w:tc>
          <w:tcPr>
            <w:tcW w:w="1640" w:type="dxa"/>
            <w:shd w:val="clear" w:color="auto" w:fill="auto"/>
            <w:vAlign w:val="center"/>
          </w:tcPr>
          <w:p w:rsidR="004C699E" w:rsidRDefault="00565883" w:rsidP="004C699E">
            <w:pPr>
              <w:jc w:val="center"/>
            </w:pPr>
            <w:r>
              <w:rPr>
                <w:rFonts w:eastAsia="Calibri" w:cs="Times New Roman"/>
                <w:szCs w:val="24"/>
              </w:rPr>
              <w:t xml:space="preserve">2023 </w:t>
            </w:r>
            <w:r w:rsidR="004C699E" w:rsidRPr="00E33E38">
              <w:rPr>
                <w:rFonts w:eastAsia="Calibri" w:cs="Times New Roman"/>
                <w:szCs w:val="24"/>
              </w:rPr>
              <w:t>г.</w:t>
            </w:r>
          </w:p>
        </w:tc>
      </w:tr>
      <w:tr w:rsidR="00565883" w:rsidRPr="008626E9" w:rsidTr="00565883">
        <w:trPr>
          <w:trHeight w:val="438"/>
          <w:jc w:val="center"/>
        </w:trPr>
        <w:tc>
          <w:tcPr>
            <w:tcW w:w="594" w:type="dxa"/>
            <w:shd w:val="clear" w:color="auto" w:fill="auto"/>
            <w:vAlign w:val="center"/>
          </w:tcPr>
          <w:p w:rsidR="00565883" w:rsidRPr="00DD63FA" w:rsidRDefault="00565883" w:rsidP="005C181E">
            <w:pPr>
              <w:jc w:val="center"/>
              <w:rPr>
                <w:rFonts w:eastAsia="Calibri" w:cs="Times New Roman"/>
                <w:szCs w:val="24"/>
              </w:rPr>
            </w:pPr>
            <w:r>
              <w:rPr>
                <w:rFonts w:eastAsia="Calibri" w:cs="Times New Roman"/>
                <w:szCs w:val="24"/>
              </w:rPr>
              <w:t>71</w:t>
            </w:r>
          </w:p>
        </w:tc>
        <w:tc>
          <w:tcPr>
            <w:tcW w:w="6521" w:type="dxa"/>
            <w:shd w:val="clear" w:color="auto" w:fill="auto"/>
            <w:vAlign w:val="center"/>
          </w:tcPr>
          <w:p w:rsidR="00565883" w:rsidRPr="000E3D79" w:rsidRDefault="00565883" w:rsidP="00C033EB">
            <w:pPr>
              <w:jc w:val="left"/>
              <w:rPr>
                <w:rFonts w:cs="Times New Roman"/>
              </w:rPr>
            </w:pPr>
            <w:proofErr w:type="spellStart"/>
            <w:r>
              <w:rPr>
                <w:rFonts w:cs="Times New Roman"/>
              </w:rPr>
              <w:t>Уг</w:t>
            </w:r>
            <w:proofErr w:type="spellEnd"/>
            <w:r>
              <w:rPr>
                <w:rFonts w:cs="Times New Roman"/>
              </w:rPr>
              <w:t xml:space="preserve">. 15 – ВК 25 -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565883" w:rsidRPr="000E3D79" w:rsidRDefault="00565883" w:rsidP="001C3643">
            <w:pPr>
              <w:jc w:val="center"/>
              <w:rPr>
                <w:rFonts w:cs="Times New Roman"/>
              </w:rPr>
            </w:pPr>
            <w:r>
              <w:rPr>
                <w:rFonts w:cs="Times New Roman"/>
              </w:rPr>
              <w:t>170,0</w:t>
            </w:r>
          </w:p>
        </w:tc>
        <w:tc>
          <w:tcPr>
            <w:tcW w:w="1640" w:type="dxa"/>
            <w:shd w:val="clear" w:color="auto" w:fill="auto"/>
            <w:vAlign w:val="center"/>
          </w:tcPr>
          <w:p w:rsidR="00565883" w:rsidRDefault="00565883" w:rsidP="00565883">
            <w:pPr>
              <w:jc w:val="center"/>
            </w:pPr>
            <w:r w:rsidRPr="00AF28FA">
              <w:rPr>
                <w:rFonts w:eastAsia="Calibri" w:cs="Times New Roman"/>
                <w:szCs w:val="24"/>
              </w:rPr>
              <w:t>2023 г.</w:t>
            </w:r>
          </w:p>
        </w:tc>
      </w:tr>
      <w:tr w:rsidR="00565883" w:rsidRPr="008626E9" w:rsidTr="00565883">
        <w:trPr>
          <w:trHeight w:val="438"/>
          <w:jc w:val="center"/>
        </w:trPr>
        <w:tc>
          <w:tcPr>
            <w:tcW w:w="594" w:type="dxa"/>
            <w:shd w:val="clear" w:color="auto" w:fill="auto"/>
            <w:vAlign w:val="center"/>
          </w:tcPr>
          <w:p w:rsidR="00565883" w:rsidRPr="00DD63FA" w:rsidRDefault="00565883" w:rsidP="005C181E">
            <w:pPr>
              <w:jc w:val="center"/>
              <w:rPr>
                <w:rFonts w:eastAsia="Calibri" w:cs="Times New Roman"/>
                <w:szCs w:val="24"/>
              </w:rPr>
            </w:pPr>
            <w:r>
              <w:rPr>
                <w:rFonts w:eastAsia="Calibri" w:cs="Times New Roman"/>
                <w:szCs w:val="24"/>
              </w:rPr>
              <w:t>72</w:t>
            </w:r>
          </w:p>
        </w:tc>
        <w:tc>
          <w:tcPr>
            <w:tcW w:w="6521" w:type="dxa"/>
            <w:shd w:val="clear" w:color="auto" w:fill="auto"/>
            <w:vAlign w:val="center"/>
          </w:tcPr>
          <w:p w:rsidR="00565883" w:rsidRPr="000E3D79" w:rsidRDefault="00565883" w:rsidP="00C033EB">
            <w:pPr>
              <w:jc w:val="left"/>
              <w:rPr>
                <w:rFonts w:cs="Times New Roman"/>
              </w:rPr>
            </w:pPr>
            <w:r>
              <w:rPr>
                <w:rFonts w:cs="Times New Roman"/>
              </w:rPr>
              <w:t xml:space="preserve">ВК 25 – ВК 26 -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565883" w:rsidRPr="000E3D79" w:rsidRDefault="00565883" w:rsidP="001C3643">
            <w:pPr>
              <w:jc w:val="center"/>
              <w:rPr>
                <w:rFonts w:cs="Times New Roman"/>
              </w:rPr>
            </w:pPr>
            <w:r>
              <w:rPr>
                <w:rFonts w:cs="Times New Roman"/>
              </w:rPr>
              <w:t>10,0</w:t>
            </w:r>
          </w:p>
        </w:tc>
        <w:tc>
          <w:tcPr>
            <w:tcW w:w="1640" w:type="dxa"/>
            <w:shd w:val="clear" w:color="auto" w:fill="auto"/>
            <w:vAlign w:val="center"/>
          </w:tcPr>
          <w:p w:rsidR="00565883" w:rsidRDefault="00565883" w:rsidP="00565883">
            <w:pPr>
              <w:jc w:val="center"/>
            </w:pPr>
            <w:r w:rsidRPr="00AF28FA">
              <w:rPr>
                <w:rFonts w:eastAsia="Calibri" w:cs="Times New Roman"/>
                <w:szCs w:val="24"/>
              </w:rPr>
              <w:t>2023 г.</w:t>
            </w:r>
          </w:p>
        </w:tc>
      </w:tr>
      <w:tr w:rsidR="00565883" w:rsidRPr="008626E9" w:rsidTr="00565883">
        <w:trPr>
          <w:trHeight w:val="438"/>
          <w:jc w:val="center"/>
        </w:trPr>
        <w:tc>
          <w:tcPr>
            <w:tcW w:w="594" w:type="dxa"/>
            <w:shd w:val="clear" w:color="auto" w:fill="auto"/>
            <w:vAlign w:val="center"/>
          </w:tcPr>
          <w:p w:rsidR="00565883" w:rsidRPr="00DD63FA" w:rsidRDefault="00565883" w:rsidP="005C181E">
            <w:pPr>
              <w:jc w:val="center"/>
              <w:rPr>
                <w:rFonts w:eastAsia="Calibri" w:cs="Times New Roman"/>
                <w:szCs w:val="24"/>
              </w:rPr>
            </w:pPr>
            <w:r>
              <w:rPr>
                <w:rFonts w:eastAsia="Calibri" w:cs="Times New Roman"/>
                <w:szCs w:val="24"/>
              </w:rPr>
              <w:t>73</w:t>
            </w:r>
          </w:p>
        </w:tc>
        <w:tc>
          <w:tcPr>
            <w:tcW w:w="6521" w:type="dxa"/>
            <w:shd w:val="clear" w:color="auto" w:fill="auto"/>
            <w:vAlign w:val="center"/>
          </w:tcPr>
          <w:p w:rsidR="00565883" w:rsidRPr="000E3D79" w:rsidRDefault="00565883" w:rsidP="00C033EB">
            <w:pPr>
              <w:jc w:val="left"/>
              <w:rPr>
                <w:rFonts w:cs="Times New Roman"/>
              </w:rPr>
            </w:pPr>
            <w:r>
              <w:rPr>
                <w:rFonts w:cs="Times New Roman"/>
              </w:rPr>
              <w:t xml:space="preserve">ВК 26 – </w:t>
            </w:r>
            <w:proofErr w:type="spellStart"/>
            <w:r>
              <w:rPr>
                <w:rFonts w:cs="Times New Roman"/>
              </w:rPr>
              <w:t>уг</w:t>
            </w:r>
            <w:proofErr w:type="spellEnd"/>
            <w:r>
              <w:rPr>
                <w:rFonts w:cs="Times New Roman"/>
              </w:rPr>
              <w:t xml:space="preserve">. 16 -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565883" w:rsidRPr="000E3D79" w:rsidRDefault="00565883" w:rsidP="001C3643">
            <w:pPr>
              <w:jc w:val="center"/>
              <w:rPr>
                <w:rFonts w:cs="Times New Roman"/>
              </w:rPr>
            </w:pPr>
            <w:r>
              <w:rPr>
                <w:rFonts w:cs="Times New Roman"/>
              </w:rPr>
              <w:t>220,0</w:t>
            </w:r>
          </w:p>
        </w:tc>
        <w:tc>
          <w:tcPr>
            <w:tcW w:w="1640" w:type="dxa"/>
            <w:shd w:val="clear" w:color="auto" w:fill="auto"/>
            <w:vAlign w:val="center"/>
          </w:tcPr>
          <w:p w:rsidR="00565883" w:rsidRDefault="00565883" w:rsidP="00565883">
            <w:pPr>
              <w:jc w:val="center"/>
            </w:pPr>
            <w:r w:rsidRPr="00AF28FA">
              <w:rPr>
                <w:rFonts w:eastAsia="Calibri" w:cs="Times New Roman"/>
                <w:szCs w:val="24"/>
              </w:rPr>
              <w:t>2023 г.</w:t>
            </w:r>
          </w:p>
        </w:tc>
      </w:tr>
      <w:tr w:rsidR="00565883" w:rsidRPr="008626E9" w:rsidTr="00565883">
        <w:trPr>
          <w:trHeight w:val="438"/>
          <w:jc w:val="center"/>
        </w:trPr>
        <w:tc>
          <w:tcPr>
            <w:tcW w:w="594" w:type="dxa"/>
            <w:shd w:val="clear" w:color="auto" w:fill="auto"/>
            <w:vAlign w:val="center"/>
          </w:tcPr>
          <w:p w:rsidR="00565883" w:rsidRPr="00DD63FA" w:rsidRDefault="00565883" w:rsidP="005C181E">
            <w:pPr>
              <w:jc w:val="center"/>
              <w:rPr>
                <w:rFonts w:eastAsia="Calibri" w:cs="Times New Roman"/>
                <w:szCs w:val="24"/>
              </w:rPr>
            </w:pPr>
            <w:r>
              <w:rPr>
                <w:rFonts w:eastAsia="Calibri" w:cs="Times New Roman"/>
                <w:szCs w:val="24"/>
              </w:rPr>
              <w:t>74</w:t>
            </w:r>
          </w:p>
        </w:tc>
        <w:tc>
          <w:tcPr>
            <w:tcW w:w="6521" w:type="dxa"/>
            <w:shd w:val="clear" w:color="auto" w:fill="auto"/>
            <w:vAlign w:val="center"/>
          </w:tcPr>
          <w:p w:rsidR="00565883" w:rsidRPr="000E3D79" w:rsidRDefault="00565883" w:rsidP="00C033EB">
            <w:pPr>
              <w:jc w:val="left"/>
              <w:rPr>
                <w:rFonts w:cs="Times New Roman"/>
              </w:rPr>
            </w:pPr>
            <w:proofErr w:type="spellStart"/>
            <w:r>
              <w:rPr>
                <w:rFonts w:cs="Times New Roman"/>
              </w:rPr>
              <w:t>Уг</w:t>
            </w:r>
            <w:proofErr w:type="spellEnd"/>
            <w:r>
              <w:rPr>
                <w:rFonts w:cs="Times New Roman"/>
              </w:rPr>
              <w:t xml:space="preserve">. 16 – </w:t>
            </w:r>
            <w:proofErr w:type="spellStart"/>
            <w:r>
              <w:rPr>
                <w:rFonts w:cs="Times New Roman"/>
              </w:rPr>
              <w:t>уг</w:t>
            </w:r>
            <w:proofErr w:type="spellEnd"/>
            <w:r>
              <w:rPr>
                <w:rFonts w:cs="Times New Roman"/>
              </w:rPr>
              <w:t xml:space="preserve">. 17 -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565883" w:rsidRPr="000E3D79" w:rsidRDefault="00565883" w:rsidP="001C3643">
            <w:pPr>
              <w:jc w:val="center"/>
              <w:rPr>
                <w:rFonts w:cs="Times New Roman"/>
              </w:rPr>
            </w:pPr>
            <w:r>
              <w:rPr>
                <w:rFonts w:cs="Times New Roman"/>
              </w:rPr>
              <w:t>270,0</w:t>
            </w:r>
          </w:p>
        </w:tc>
        <w:tc>
          <w:tcPr>
            <w:tcW w:w="1640" w:type="dxa"/>
            <w:shd w:val="clear" w:color="auto" w:fill="auto"/>
            <w:vAlign w:val="center"/>
          </w:tcPr>
          <w:p w:rsidR="00565883" w:rsidRDefault="00565883" w:rsidP="00565883">
            <w:pPr>
              <w:jc w:val="center"/>
            </w:pPr>
            <w:r w:rsidRPr="00AF28FA">
              <w:rPr>
                <w:rFonts w:eastAsia="Calibri" w:cs="Times New Roman"/>
                <w:szCs w:val="24"/>
              </w:rPr>
              <w:t>2023 г.</w:t>
            </w:r>
          </w:p>
        </w:tc>
      </w:tr>
      <w:tr w:rsidR="00565883" w:rsidRPr="008626E9" w:rsidTr="00565883">
        <w:trPr>
          <w:trHeight w:val="438"/>
          <w:jc w:val="center"/>
        </w:trPr>
        <w:tc>
          <w:tcPr>
            <w:tcW w:w="594" w:type="dxa"/>
            <w:shd w:val="clear" w:color="auto" w:fill="auto"/>
            <w:vAlign w:val="center"/>
          </w:tcPr>
          <w:p w:rsidR="00565883" w:rsidRPr="00DD63FA" w:rsidRDefault="00565883" w:rsidP="005C181E">
            <w:pPr>
              <w:jc w:val="center"/>
              <w:rPr>
                <w:rFonts w:eastAsia="Calibri" w:cs="Times New Roman"/>
                <w:szCs w:val="24"/>
              </w:rPr>
            </w:pPr>
            <w:r>
              <w:rPr>
                <w:rFonts w:eastAsia="Calibri" w:cs="Times New Roman"/>
                <w:szCs w:val="24"/>
              </w:rPr>
              <w:t>75</w:t>
            </w:r>
          </w:p>
        </w:tc>
        <w:tc>
          <w:tcPr>
            <w:tcW w:w="6521" w:type="dxa"/>
            <w:shd w:val="clear" w:color="auto" w:fill="auto"/>
            <w:vAlign w:val="center"/>
          </w:tcPr>
          <w:p w:rsidR="00565883" w:rsidRPr="000E3D79" w:rsidRDefault="00565883" w:rsidP="00C033EB">
            <w:pPr>
              <w:jc w:val="left"/>
              <w:rPr>
                <w:rFonts w:cs="Times New Roman"/>
              </w:rPr>
            </w:pPr>
            <w:proofErr w:type="spellStart"/>
            <w:r>
              <w:rPr>
                <w:rFonts w:cs="Times New Roman"/>
              </w:rPr>
              <w:t>Уг</w:t>
            </w:r>
            <w:proofErr w:type="spellEnd"/>
            <w:r>
              <w:rPr>
                <w:rFonts w:cs="Times New Roman"/>
              </w:rPr>
              <w:t xml:space="preserve">. 17 – КП 27 -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565883" w:rsidRPr="000E3D79" w:rsidRDefault="00565883" w:rsidP="001C3643">
            <w:pPr>
              <w:jc w:val="center"/>
              <w:rPr>
                <w:rFonts w:cs="Times New Roman"/>
              </w:rPr>
            </w:pPr>
            <w:r>
              <w:rPr>
                <w:rFonts w:cs="Times New Roman"/>
              </w:rPr>
              <w:t>3,0</w:t>
            </w:r>
          </w:p>
        </w:tc>
        <w:tc>
          <w:tcPr>
            <w:tcW w:w="1640" w:type="dxa"/>
            <w:shd w:val="clear" w:color="auto" w:fill="auto"/>
            <w:vAlign w:val="center"/>
          </w:tcPr>
          <w:p w:rsidR="00565883" w:rsidRDefault="00565883" w:rsidP="00565883">
            <w:pPr>
              <w:jc w:val="center"/>
            </w:pPr>
            <w:r w:rsidRPr="00AF28FA">
              <w:rPr>
                <w:rFonts w:eastAsia="Calibri" w:cs="Times New Roman"/>
                <w:szCs w:val="24"/>
              </w:rPr>
              <w:t>2023 г.</w:t>
            </w:r>
          </w:p>
        </w:tc>
      </w:tr>
      <w:tr w:rsidR="001C3643" w:rsidRPr="008626E9" w:rsidTr="00F24694">
        <w:trPr>
          <w:trHeight w:val="438"/>
          <w:jc w:val="center"/>
        </w:trPr>
        <w:tc>
          <w:tcPr>
            <w:tcW w:w="9889" w:type="dxa"/>
            <w:gridSpan w:val="4"/>
            <w:shd w:val="clear" w:color="auto" w:fill="auto"/>
          </w:tcPr>
          <w:p w:rsidR="001C3643" w:rsidRPr="00DD63FA" w:rsidRDefault="001C3643" w:rsidP="00E963B9">
            <w:pPr>
              <w:jc w:val="center"/>
              <w:rPr>
                <w:rFonts w:eastAsia="Calibri" w:cs="Times New Roman"/>
                <w:szCs w:val="24"/>
              </w:rPr>
            </w:pPr>
            <w:r>
              <w:rPr>
                <w:rFonts w:eastAsia="Calibri" w:cs="Times New Roman"/>
                <w:szCs w:val="24"/>
              </w:rPr>
              <w:t xml:space="preserve">Магистральный водопровод от насосной станции </w:t>
            </w:r>
            <w:r>
              <w:rPr>
                <w:rFonts w:eastAsia="Calibri" w:cs="Times New Roman"/>
                <w:szCs w:val="24"/>
                <w:lang w:val="en-US"/>
              </w:rPr>
              <w:t>II</w:t>
            </w:r>
            <w:r w:rsidRPr="008C7AAB">
              <w:rPr>
                <w:rFonts w:eastAsia="Calibri" w:cs="Times New Roman"/>
                <w:szCs w:val="24"/>
              </w:rPr>
              <w:t>-</w:t>
            </w:r>
            <w:r>
              <w:rPr>
                <w:rFonts w:eastAsia="Calibri" w:cs="Times New Roman"/>
                <w:szCs w:val="24"/>
              </w:rPr>
              <w:t>го подъема Южно-Шарыповского вод</w:t>
            </w:r>
            <w:r>
              <w:rPr>
                <w:rFonts w:eastAsia="Calibri" w:cs="Times New Roman"/>
                <w:szCs w:val="24"/>
              </w:rPr>
              <w:t>о</w:t>
            </w:r>
            <w:r>
              <w:rPr>
                <w:rFonts w:eastAsia="Calibri" w:cs="Times New Roman"/>
                <w:szCs w:val="24"/>
              </w:rPr>
              <w:t xml:space="preserve">забора до насосной станции </w:t>
            </w:r>
            <w:r>
              <w:rPr>
                <w:rFonts w:eastAsia="Calibri" w:cs="Times New Roman"/>
                <w:szCs w:val="24"/>
                <w:lang w:val="en-US"/>
              </w:rPr>
              <w:t>III</w:t>
            </w:r>
            <w:r>
              <w:rPr>
                <w:rFonts w:eastAsia="Calibri" w:cs="Times New Roman"/>
                <w:szCs w:val="24"/>
              </w:rPr>
              <w:t>-го подъема</w:t>
            </w:r>
          </w:p>
        </w:tc>
      </w:tr>
      <w:tr w:rsidR="00C94BDA" w:rsidRPr="008626E9" w:rsidTr="005C181E">
        <w:trPr>
          <w:trHeight w:val="438"/>
          <w:jc w:val="center"/>
        </w:trPr>
        <w:tc>
          <w:tcPr>
            <w:tcW w:w="594" w:type="dxa"/>
            <w:shd w:val="clear" w:color="auto" w:fill="auto"/>
            <w:vAlign w:val="center"/>
          </w:tcPr>
          <w:p w:rsidR="00C94BDA" w:rsidRPr="00DD63FA" w:rsidRDefault="005C181E" w:rsidP="005C181E">
            <w:pPr>
              <w:jc w:val="center"/>
              <w:rPr>
                <w:rFonts w:eastAsia="Calibri" w:cs="Times New Roman"/>
                <w:szCs w:val="24"/>
              </w:rPr>
            </w:pPr>
            <w:r>
              <w:rPr>
                <w:rFonts w:eastAsia="Calibri" w:cs="Times New Roman"/>
                <w:szCs w:val="24"/>
              </w:rPr>
              <w:t>76</w:t>
            </w:r>
          </w:p>
        </w:tc>
        <w:tc>
          <w:tcPr>
            <w:tcW w:w="6521" w:type="dxa"/>
            <w:shd w:val="clear" w:color="auto" w:fill="auto"/>
            <w:vAlign w:val="center"/>
          </w:tcPr>
          <w:p w:rsidR="00C94BDA" w:rsidRPr="000E3D79" w:rsidRDefault="00C94BDA" w:rsidP="00C033EB">
            <w:pPr>
              <w:jc w:val="left"/>
              <w:rPr>
                <w:rFonts w:cs="Times New Roman"/>
              </w:rPr>
            </w:pPr>
            <w:r>
              <w:rPr>
                <w:rFonts w:cs="Times New Roman"/>
              </w:rPr>
              <w:t xml:space="preserve">ВК 0 – </w:t>
            </w:r>
            <w:proofErr w:type="spellStart"/>
            <w:r>
              <w:rPr>
                <w:rFonts w:cs="Times New Roman"/>
              </w:rPr>
              <w:t>уг</w:t>
            </w:r>
            <w:proofErr w:type="spellEnd"/>
            <w:r>
              <w:rPr>
                <w:rFonts w:cs="Times New Roman"/>
              </w:rPr>
              <w:t xml:space="preserve">. 1 - </w:t>
            </w:r>
            <w:r w:rsidRPr="001C3643">
              <w:rPr>
                <w:rFonts w:ascii="Cambria Math" w:hAnsi="Cambria Math" w:cs="Cambria Math"/>
                <w:b/>
                <w:color w:val="000000"/>
                <w:szCs w:val="24"/>
              </w:rPr>
              <w:t>∅</w:t>
            </w:r>
            <w:r w:rsidRPr="001C3643">
              <w:rPr>
                <w:rFonts w:cs="Times New Roman"/>
                <w:b/>
              </w:rPr>
              <w:t>5</w:t>
            </w:r>
            <w:r w:rsidR="00C033EB">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C94BDA" w:rsidRPr="000E3D79" w:rsidRDefault="00C94BDA" w:rsidP="004C699E">
            <w:pPr>
              <w:jc w:val="center"/>
              <w:rPr>
                <w:rFonts w:cs="Times New Roman"/>
              </w:rPr>
            </w:pPr>
            <w:r>
              <w:rPr>
                <w:rFonts w:cs="Times New Roman"/>
              </w:rPr>
              <w:t>357,0</w:t>
            </w:r>
          </w:p>
        </w:tc>
        <w:tc>
          <w:tcPr>
            <w:tcW w:w="1640" w:type="dxa"/>
            <w:shd w:val="clear" w:color="auto" w:fill="auto"/>
            <w:vAlign w:val="center"/>
          </w:tcPr>
          <w:p w:rsidR="00C94BDA" w:rsidRDefault="00C94BDA" w:rsidP="00F55635">
            <w:pPr>
              <w:jc w:val="center"/>
            </w:pPr>
            <w:r w:rsidRPr="00386692">
              <w:rPr>
                <w:rFonts w:eastAsia="Calibri" w:cs="Times New Roman"/>
                <w:szCs w:val="24"/>
              </w:rPr>
              <w:t>2015</w:t>
            </w:r>
            <w:r w:rsidR="00F55635">
              <w:rPr>
                <w:rFonts w:eastAsia="Calibri" w:cs="Times New Roman"/>
                <w:szCs w:val="24"/>
              </w:rPr>
              <w:t xml:space="preserve"> </w:t>
            </w:r>
            <w:r w:rsidRPr="00386692">
              <w:rPr>
                <w:rFonts w:eastAsia="Calibri" w:cs="Times New Roman"/>
                <w:szCs w:val="24"/>
              </w:rPr>
              <w:t>г.</w:t>
            </w:r>
          </w:p>
        </w:tc>
      </w:tr>
      <w:tr w:rsidR="00F55635" w:rsidRPr="008626E9" w:rsidTr="00F55635">
        <w:trPr>
          <w:trHeight w:val="438"/>
          <w:jc w:val="center"/>
        </w:trPr>
        <w:tc>
          <w:tcPr>
            <w:tcW w:w="594" w:type="dxa"/>
            <w:shd w:val="clear" w:color="auto" w:fill="auto"/>
            <w:vAlign w:val="center"/>
          </w:tcPr>
          <w:p w:rsidR="00F55635" w:rsidRPr="00DD63FA" w:rsidRDefault="00F55635" w:rsidP="005C181E">
            <w:pPr>
              <w:jc w:val="center"/>
              <w:rPr>
                <w:rFonts w:eastAsia="Calibri" w:cs="Times New Roman"/>
                <w:szCs w:val="24"/>
              </w:rPr>
            </w:pPr>
            <w:r>
              <w:rPr>
                <w:rFonts w:eastAsia="Calibri" w:cs="Times New Roman"/>
                <w:szCs w:val="24"/>
              </w:rPr>
              <w:t>77</w:t>
            </w:r>
          </w:p>
        </w:tc>
        <w:tc>
          <w:tcPr>
            <w:tcW w:w="6521" w:type="dxa"/>
            <w:shd w:val="clear" w:color="auto" w:fill="auto"/>
            <w:vAlign w:val="center"/>
          </w:tcPr>
          <w:p w:rsidR="00F55635" w:rsidRPr="000E3D79" w:rsidRDefault="00F55635" w:rsidP="00C033EB">
            <w:pPr>
              <w:jc w:val="left"/>
              <w:rPr>
                <w:rFonts w:cs="Times New Roman"/>
              </w:rPr>
            </w:pPr>
            <w:proofErr w:type="spellStart"/>
            <w:r>
              <w:rPr>
                <w:rFonts w:cs="Times New Roman"/>
              </w:rPr>
              <w:t>Уг</w:t>
            </w:r>
            <w:proofErr w:type="spellEnd"/>
            <w:r>
              <w:rPr>
                <w:rFonts w:cs="Times New Roman"/>
              </w:rPr>
              <w:t xml:space="preserve">. 1 – ВК 1 -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F55635" w:rsidRPr="000E3D79" w:rsidRDefault="00F55635" w:rsidP="004C699E">
            <w:pPr>
              <w:jc w:val="center"/>
              <w:rPr>
                <w:rFonts w:cs="Times New Roman"/>
              </w:rPr>
            </w:pPr>
            <w:r>
              <w:rPr>
                <w:rFonts w:cs="Times New Roman"/>
              </w:rPr>
              <w:t>241,0</w:t>
            </w:r>
          </w:p>
        </w:tc>
        <w:tc>
          <w:tcPr>
            <w:tcW w:w="1640" w:type="dxa"/>
            <w:shd w:val="clear" w:color="auto" w:fill="auto"/>
            <w:vAlign w:val="center"/>
          </w:tcPr>
          <w:p w:rsidR="00F55635" w:rsidRDefault="00F55635" w:rsidP="00F55635">
            <w:pPr>
              <w:jc w:val="center"/>
            </w:pPr>
            <w:r w:rsidRPr="00BA74A1">
              <w:rPr>
                <w:rFonts w:eastAsia="Calibri" w:cs="Times New Roman"/>
                <w:szCs w:val="24"/>
              </w:rPr>
              <w:t>2015 г.</w:t>
            </w:r>
          </w:p>
        </w:tc>
      </w:tr>
      <w:tr w:rsidR="00F55635" w:rsidRPr="008626E9" w:rsidTr="00F55635">
        <w:trPr>
          <w:trHeight w:val="438"/>
          <w:jc w:val="center"/>
        </w:trPr>
        <w:tc>
          <w:tcPr>
            <w:tcW w:w="594" w:type="dxa"/>
            <w:shd w:val="clear" w:color="auto" w:fill="auto"/>
            <w:vAlign w:val="center"/>
          </w:tcPr>
          <w:p w:rsidR="00F55635" w:rsidRPr="00DD63FA" w:rsidRDefault="00F55635" w:rsidP="005C181E">
            <w:pPr>
              <w:jc w:val="center"/>
              <w:rPr>
                <w:rFonts w:eastAsia="Calibri" w:cs="Times New Roman"/>
                <w:szCs w:val="24"/>
              </w:rPr>
            </w:pPr>
            <w:r>
              <w:rPr>
                <w:rFonts w:eastAsia="Calibri" w:cs="Times New Roman"/>
                <w:szCs w:val="24"/>
              </w:rPr>
              <w:t>78</w:t>
            </w:r>
          </w:p>
        </w:tc>
        <w:tc>
          <w:tcPr>
            <w:tcW w:w="6521" w:type="dxa"/>
            <w:shd w:val="clear" w:color="auto" w:fill="auto"/>
            <w:vAlign w:val="center"/>
          </w:tcPr>
          <w:p w:rsidR="00F55635" w:rsidRPr="000E3D79" w:rsidRDefault="00F55635" w:rsidP="00C033EB">
            <w:pPr>
              <w:jc w:val="left"/>
              <w:rPr>
                <w:rFonts w:cs="Times New Roman"/>
              </w:rPr>
            </w:pPr>
            <w:r>
              <w:rPr>
                <w:rFonts w:cs="Times New Roman"/>
              </w:rPr>
              <w:t xml:space="preserve">ВК 1 – ВК 2 -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F55635" w:rsidRPr="000E3D79" w:rsidRDefault="00F55635" w:rsidP="004C699E">
            <w:pPr>
              <w:jc w:val="center"/>
              <w:rPr>
                <w:rFonts w:cs="Times New Roman"/>
              </w:rPr>
            </w:pPr>
            <w:r>
              <w:rPr>
                <w:rFonts w:cs="Times New Roman"/>
              </w:rPr>
              <w:t>2449,2</w:t>
            </w:r>
          </w:p>
        </w:tc>
        <w:tc>
          <w:tcPr>
            <w:tcW w:w="1640" w:type="dxa"/>
            <w:shd w:val="clear" w:color="auto" w:fill="auto"/>
            <w:vAlign w:val="center"/>
          </w:tcPr>
          <w:p w:rsidR="00F55635" w:rsidRDefault="00F55635" w:rsidP="00F55635">
            <w:pPr>
              <w:jc w:val="center"/>
            </w:pPr>
            <w:r w:rsidRPr="00BA74A1">
              <w:rPr>
                <w:rFonts w:eastAsia="Calibri" w:cs="Times New Roman"/>
                <w:szCs w:val="24"/>
              </w:rPr>
              <w:t>2015 г.</w:t>
            </w:r>
          </w:p>
        </w:tc>
      </w:tr>
      <w:tr w:rsidR="00F55635" w:rsidRPr="008626E9" w:rsidTr="00F55635">
        <w:trPr>
          <w:trHeight w:val="438"/>
          <w:jc w:val="center"/>
        </w:trPr>
        <w:tc>
          <w:tcPr>
            <w:tcW w:w="594" w:type="dxa"/>
            <w:shd w:val="clear" w:color="auto" w:fill="auto"/>
            <w:vAlign w:val="center"/>
          </w:tcPr>
          <w:p w:rsidR="00F55635" w:rsidRPr="00DD63FA" w:rsidRDefault="00F55635" w:rsidP="005C181E">
            <w:pPr>
              <w:jc w:val="center"/>
              <w:rPr>
                <w:rFonts w:eastAsia="Calibri" w:cs="Times New Roman"/>
                <w:szCs w:val="24"/>
              </w:rPr>
            </w:pPr>
            <w:r>
              <w:rPr>
                <w:rFonts w:eastAsia="Calibri" w:cs="Times New Roman"/>
                <w:szCs w:val="24"/>
              </w:rPr>
              <w:t>79</w:t>
            </w:r>
          </w:p>
        </w:tc>
        <w:tc>
          <w:tcPr>
            <w:tcW w:w="6521" w:type="dxa"/>
            <w:shd w:val="clear" w:color="auto" w:fill="auto"/>
            <w:vAlign w:val="center"/>
          </w:tcPr>
          <w:p w:rsidR="00F55635" w:rsidRPr="000E3D79" w:rsidRDefault="00F55635" w:rsidP="00C033EB">
            <w:pPr>
              <w:jc w:val="left"/>
              <w:rPr>
                <w:rFonts w:cs="Times New Roman"/>
              </w:rPr>
            </w:pPr>
            <w:r>
              <w:rPr>
                <w:rFonts w:cs="Times New Roman"/>
              </w:rPr>
              <w:t xml:space="preserve">ВК 2 – ВК 3 -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F55635" w:rsidRPr="000E3D79" w:rsidRDefault="00F55635" w:rsidP="004C699E">
            <w:pPr>
              <w:jc w:val="center"/>
              <w:rPr>
                <w:rFonts w:cs="Times New Roman"/>
              </w:rPr>
            </w:pPr>
            <w:r>
              <w:rPr>
                <w:rFonts w:cs="Times New Roman"/>
              </w:rPr>
              <w:t>265,66</w:t>
            </w:r>
          </w:p>
        </w:tc>
        <w:tc>
          <w:tcPr>
            <w:tcW w:w="1640" w:type="dxa"/>
            <w:shd w:val="clear" w:color="auto" w:fill="auto"/>
            <w:vAlign w:val="center"/>
          </w:tcPr>
          <w:p w:rsidR="00F55635" w:rsidRDefault="00F55635" w:rsidP="00F55635">
            <w:pPr>
              <w:jc w:val="center"/>
            </w:pPr>
            <w:r w:rsidRPr="00BA74A1">
              <w:rPr>
                <w:rFonts w:eastAsia="Calibri" w:cs="Times New Roman"/>
                <w:szCs w:val="24"/>
              </w:rPr>
              <w:t>2015 г.</w:t>
            </w:r>
          </w:p>
        </w:tc>
      </w:tr>
      <w:tr w:rsidR="00F55635" w:rsidRPr="008626E9" w:rsidTr="00F55635">
        <w:trPr>
          <w:trHeight w:val="438"/>
          <w:jc w:val="center"/>
        </w:trPr>
        <w:tc>
          <w:tcPr>
            <w:tcW w:w="594" w:type="dxa"/>
            <w:shd w:val="clear" w:color="auto" w:fill="auto"/>
            <w:vAlign w:val="center"/>
          </w:tcPr>
          <w:p w:rsidR="00F55635" w:rsidRPr="00DD63FA" w:rsidRDefault="00F55635" w:rsidP="005C181E">
            <w:pPr>
              <w:jc w:val="center"/>
              <w:rPr>
                <w:rFonts w:eastAsia="Calibri" w:cs="Times New Roman"/>
                <w:szCs w:val="24"/>
              </w:rPr>
            </w:pPr>
            <w:r>
              <w:rPr>
                <w:rFonts w:eastAsia="Calibri" w:cs="Times New Roman"/>
                <w:szCs w:val="24"/>
              </w:rPr>
              <w:t>80</w:t>
            </w:r>
          </w:p>
        </w:tc>
        <w:tc>
          <w:tcPr>
            <w:tcW w:w="6521" w:type="dxa"/>
            <w:shd w:val="clear" w:color="auto" w:fill="auto"/>
            <w:vAlign w:val="center"/>
          </w:tcPr>
          <w:p w:rsidR="00F55635" w:rsidRPr="000E3D79" w:rsidRDefault="00F55635" w:rsidP="00C033EB">
            <w:pPr>
              <w:jc w:val="left"/>
              <w:rPr>
                <w:rFonts w:cs="Times New Roman"/>
              </w:rPr>
            </w:pPr>
            <w:r>
              <w:rPr>
                <w:rFonts w:cs="Times New Roman"/>
              </w:rPr>
              <w:t xml:space="preserve">ВК 3 – ВК -4 -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F55635" w:rsidRPr="000E3D79" w:rsidRDefault="00F55635" w:rsidP="004C699E">
            <w:pPr>
              <w:jc w:val="center"/>
              <w:rPr>
                <w:rFonts w:cs="Times New Roman"/>
              </w:rPr>
            </w:pPr>
            <w:r>
              <w:rPr>
                <w:rFonts w:cs="Times New Roman"/>
              </w:rPr>
              <w:t>1063,68</w:t>
            </w:r>
          </w:p>
        </w:tc>
        <w:tc>
          <w:tcPr>
            <w:tcW w:w="1640" w:type="dxa"/>
            <w:shd w:val="clear" w:color="auto" w:fill="auto"/>
            <w:vAlign w:val="center"/>
          </w:tcPr>
          <w:p w:rsidR="00F55635" w:rsidRDefault="00F55635" w:rsidP="00F55635">
            <w:pPr>
              <w:jc w:val="center"/>
            </w:pPr>
            <w:r w:rsidRPr="00BA74A1">
              <w:rPr>
                <w:rFonts w:eastAsia="Calibri" w:cs="Times New Roman"/>
                <w:szCs w:val="24"/>
              </w:rPr>
              <w:t>2015 г.</w:t>
            </w:r>
          </w:p>
        </w:tc>
      </w:tr>
      <w:tr w:rsidR="00FE704F" w:rsidRPr="008626E9" w:rsidTr="00FE704F">
        <w:trPr>
          <w:trHeight w:val="438"/>
          <w:jc w:val="center"/>
        </w:trPr>
        <w:tc>
          <w:tcPr>
            <w:tcW w:w="594" w:type="dxa"/>
            <w:shd w:val="clear" w:color="auto" w:fill="auto"/>
            <w:vAlign w:val="center"/>
          </w:tcPr>
          <w:p w:rsidR="00FE704F" w:rsidRPr="00DD63FA" w:rsidRDefault="00FE704F" w:rsidP="005C181E">
            <w:pPr>
              <w:jc w:val="center"/>
              <w:rPr>
                <w:rFonts w:eastAsia="Calibri" w:cs="Times New Roman"/>
                <w:szCs w:val="24"/>
              </w:rPr>
            </w:pPr>
            <w:r>
              <w:rPr>
                <w:rFonts w:eastAsia="Calibri" w:cs="Times New Roman"/>
                <w:szCs w:val="24"/>
              </w:rPr>
              <w:t>81</w:t>
            </w:r>
          </w:p>
        </w:tc>
        <w:tc>
          <w:tcPr>
            <w:tcW w:w="6521" w:type="dxa"/>
            <w:shd w:val="clear" w:color="auto" w:fill="auto"/>
            <w:vAlign w:val="center"/>
          </w:tcPr>
          <w:p w:rsidR="00FE704F" w:rsidRPr="000E3D79" w:rsidRDefault="00FE704F" w:rsidP="00C033EB">
            <w:pPr>
              <w:jc w:val="left"/>
              <w:rPr>
                <w:rFonts w:cs="Times New Roman"/>
              </w:rPr>
            </w:pPr>
            <w:r>
              <w:rPr>
                <w:rFonts w:cs="Times New Roman"/>
              </w:rPr>
              <w:t xml:space="preserve">ВК 4 – </w:t>
            </w:r>
            <w:proofErr w:type="spellStart"/>
            <w:r>
              <w:rPr>
                <w:rFonts w:cs="Times New Roman"/>
              </w:rPr>
              <w:t>уг</w:t>
            </w:r>
            <w:proofErr w:type="spellEnd"/>
            <w:r>
              <w:rPr>
                <w:rFonts w:cs="Times New Roman"/>
              </w:rPr>
              <w:t xml:space="preserve">. 4 -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FE704F" w:rsidRPr="000E3D79" w:rsidRDefault="00FE704F" w:rsidP="004C699E">
            <w:pPr>
              <w:jc w:val="center"/>
              <w:rPr>
                <w:rFonts w:cs="Times New Roman"/>
              </w:rPr>
            </w:pPr>
            <w:r>
              <w:rPr>
                <w:rFonts w:cs="Times New Roman"/>
              </w:rPr>
              <w:t>1480,60</w:t>
            </w:r>
          </w:p>
        </w:tc>
        <w:tc>
          <w:tcPr>
            <w:tcW w:w="1640" w:type="dxa"/>
            <w:shd w:val="clear" w:color="auto" w:fill="auto"/>
            <w:vAlign w:val="center"/>
          </w:tcPr>
          <w:p w:rsidR="00FE704F" w:rsidRDefault="00FE704F" w:rsidP="00FE704F">
            <w:pPr>
              <w:jc w:val="center"/>
            </w:pPr>
            <w:r w:rsidRPr="006A6261">
              <w:rPr>
                <w:rFonts w:eastAsia="Calibri" w:cs="Times New Roman"/>
                <w:szCs w:val="24"/>
              </w:rPr>
              <w:t>2016 г.</w:t>
            </w:r>
          </w:p>
        </w:tc>
      </w:tr>
      <w:tr w:rsidR="00FE704F" w:rsidRPr="008626E9" w:rsidTr="00FE704F">
        <w:trPr>
          <w:trHeight w:val="438"/>
          <w:jc w:val="center"/>
        </w:trPr>
        <w:tc>
          <w:tcPr>
            <w:tcW w:w="594" w:type="dxa"/>
            <w:shd w:val="clear" w:color="auto" w:fill="auto"/>
            <w:vAlign w:val="center"/>
          </w:tcPr>
          <w:p w:rsidR="00FE704F" w:rsidRPr="00DD63FA" w:rsidRDefault="00FE704F" w:rsidP="005C181E">
            <w:pPr>
              <w:jc w:val="center"/>
              <w:rPr>
                <w:rFonts w:eastAsia="Calibri" w:cs="Times New Roman"/>
                <w:szCs w:val="24"/>
              </w:rPr>
            </w:pPr>
            <w:r>
              <w:rPr>
                <w:rFonts w:eastAsia="Calibri" w:cs="Times New Roman"/>
                <w:szCs w:val="24"/>
              </w:rPr>
              <w:t>82</w:t>
            </w:r>
          </w:p>
        </w:tc>
        <w:tc>
          <w:tcPr>
            <w:tcW w:w="6521" w:type="dxa"/>
            <w:shd w:val="clear" w:color="auto" w:fill="auto"/>
            <w:vAlign w:val="center"/>
          </w:tcPr>
          <w:p w:rsidR="00FE704F" w:rsidRPr="00C535B5" w:rsidRDefault="00FE704F" w:rsidP="00C033EB">
            <w:pPr>
              <w:jc w:val="left"/>
              <w:rPr>
                <w:rFonts w:cs="Times New Roman"/>
              </w:rPr>
            </w:pPr>
            <w:proofErr w:type="spellStart"/>
            <w:r>
              <w:rPr>
                <w:rFonts w:cs="Times New Roman"/>
              </w:rPr>
              <w:t>Уг</w:t>
            </w:r>
            <w:proofErr w:type="spellEnd"/>
            <w:r>
              <w:rPr>
                <w:rFonts w:cs="Times New Roman"/>
              </w:rPr>
              <w:t xml:space="preserve">. 4 – </w:t>
            </w:r>
            <w:proofErr w:type="spellStart"/>
            <w:r>
              <w:rPr>
                <w:rFonts w:cs="Times New Roman"/>
              </w:rPr>
              <w:t>уг</w:t>
            </w:r>
            <w:proofErr w:type="spellEnd"/>
            <w:r>
              <w:rPr>
                <w:rFonts w:cs="Times New Roman"/>
              </w:rPr>
              <w:t>. 4</w:t>
            </w:r>
            <w:r>
              <w:rPr>
                <w:rFonts w:cs="Times New Roman"/>
                <w:lang w:val="en-US"/>
              </w:rPr>
              <w:t>’</w:t>
            </w:r>
            <w:r>
              <w:rPr>
                <w:rFonts w:cs="Times New Roman"/>
              </w:rPr>
              <w:t xml:space="preserve">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FE704F" w:rsidRPr="000E3D79" w:rsidRDefault="00FE704F" w:rsidP="004C699E">
            <w:pPr>
              <w:jc w:val="center"/>
              <w:rPr>
                <w:rFonts w:cs="Times New Roman"/>
              </w:rPr>
            </w:pPr>
            <w:r>
              <w:rPr>
                <w:rFonts w:cs="Times New Roman"/>
              </w:rPr>
              <w:t>337,14</w:t>
            </w:r>
          </w:p>
        </w:tc>
        <w:tc>
          <w:tcPr>
            <w:tcW w:w="1640" w:type="dxa"/>
            <w:shd w:val="clear" w:color="auto" w:fill="auto"/>
            <w:vAlign w:val="center"/>
          </w:tcPr>
          <w:p w:rsidR="00FE704F" w:rsidRDefault="00FE704F" w:rsidP="00FE704F">
            <w:pPr>
              <w:jc w:val="center"/>
            </w:pPr>
            <w:r w:rsidRPr="006A6261">
              <w:rPr>
                <w:rFonts w:eastAsia="Calibri" w:cs="Times New Roman"/>
                <w:szCs w:val="24"/>
              </w:rPr>
              <w:t>2016 г.</w:t>
            </w:r>
          </w:p>
        </w:tc>
      </w:tr>
      <w:tr w:rsidR="00FE704F" w:rsidRPr="008626E9" w:rsidTr="00FE704F">
        <w:trPr>
          <w:trHeight w:val="438"/>
          <w:jc w:val="center"/>
        </w:trPr>
        <w:tc>
          <w:tcPr>
            <w:tcW w:w="594" w:type="dxa"/>
            <w:shd w:val="clear" w:color="auto" w:fill="auto"/>
            <w:vAlign w:val="center"/>
          </w:tcPr>
          <w:p w:rsidR="00FE704F" w:rsidRPr="00DD63FA" w:rsidRDefault="00FE704F" w:rsidP="005C181E">
            <w:pPr>
              <w:jc w:val="center"/>
              <w:rPr>
                <w:rFonts w:eastAsia="Calibri" w:cs="Times New Roman"/>
                <w:szCs w:val="24"/>
              </w:rPr>
            </w:pPr>
            <w:r>
              <w:rPr>
                <w:rFonts w:eastAsia="Calibri" w:cs="Times New Roman"/>
                <w:szCs w:val="24"/>
              </w:rPr>
              <w:t>83</w:t>
            </w:r>
          </w:p>
        </w:tc>
        <w:tc>
          <w:tcPr>
            <w:tcW w:w="6521" w:type="dxa"/>
            <w:shd w:val="clear" w:color="auto" w:fill="auto"/>
            <w:vAlign w:val="center"/>
          </w:tcPr>
          <w:p w:rsidR="00FE704F" w:rsidRPr="00C535B5" w:rsidRDefault="00FE704F" w:rsidP="00C033EB">
            <w:pPr>
              <w:jc w:val="left"/>
              <w:rPr>
                <w:rFonts w:cs="Times New Roman"/>
              </w:rPr>
            </w:pPr>
            <w:proofErr w:type="spellStart"/>
            <w:r>
              <w:rPr>
                <w:rFonts w:cs="Times New Roman"/>
              </w:rPr>
              <w:t>Уг</w:t>
            </w:r>
            <w:proofErr w:type="spellEnd"/>
            <w:r>
              <w:rPr>
                <w:rFonts w:cs="Times New Roman"/>
              </w:rPr>
              <w:t>. 4</w:t>
            </w:r>
            <w:r>
              <w:rPr>
                <w:rFonts w:cs="Times New Roman"/>
                <w:lang w:val="en-US"/>
              </w:rPr>
              <w:t>’</w:t>
            </w:r>
            <w:r>
              <w:rPr>
                <w:rFonts w:cs="Times New Roman"/>
              </w:rPr>
              <w:t xml:space="preserve"> – </w:t>
            </w:r>
            <w:proofErr w:type="spellStart"/>
            <w:r>
              <w:rPr>
                <w:rFonts w:cs="Times New Roman"/>
              </w:rPr>
              <w:t>уг</w:t>
            </w:r>
            <w:proofErr w:type="spellEnd"/>
            <w:r>
              <w:rPr>
                <w:rFonts w:cs="Times New Roman"/>
              </w:rPr>
              <w:t xml:space="preserve">. 6 -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FE704F" w:rsidRPr="000E3D79" w:rsidRDefault="00FE704F" w:rsidP="004C699E">
            <w:pPr>
              <w:jc w:val="center"/>
              <w:rPr>
                <w:rFonts w:cs="Times New Roman"/>
              </w:rPr>
            </w:pPr>
            <w:r>
              <w:rPr>
                <w:rFonts w:cs="Times New Roman"/>
              </w:rPr>
              <w:t>201,0</w:t>
            </w:r>
          </w:p>
        </w:tc>
        <w:tc>
          <w:tcPr>
            <w:tcW w:w="1640" w:type="dxa"/>
            <w:shd w:val="clear" w:color="auto" w:fill="auto"/>
            <w:vAlign w:val="center"/>
          </w:tcPr>
          <w:p w:rsidR="00FE704F" w:rsidRDefault="00FE704F" w:rsidP="00FE704F">
            <w:pPr>
              <w:jc w:val="center"/>
            </w:pPr>
            <w:r w:rsidRPr="006A6261">
              <w:rPr>
                <w:rFonts w:eastAsia="Calibri" w:cs="Times New Roman"/>
                <w:szCs w:val="24"/>
              </w:rPr>
              <w:t>2016 г.</w:t>
            </w:r>
          </w:p>
        </w:tc>
      </w:tr>
      <w:tr w:rsidR="00FE704F" w:rsidRPr="008626E9" w:rsidTr="00FE704F">
        <w:trPr>
          <w:trHeight w:val="438"/>
          <w:jc w:val="center"/>
        </w:trPr>
        <w:tc>
          <w:tcPr>
            <w:tcW w:w="594" w:type="dxa"/>
            <w:shd w:val="clear" w:color="auto" w:fill="auto"/>
            <w:vAlign w:val="center"/>
          </w:tcPr>
          <w:p w:rsidR="00FE704F" w:rsidRPr="00DD63FA" w:rsidRDefault="00FE704F" w:rsidP="005C181E">
            <w:pPr>
              <w:jc w:val="center"/>
              <w:rPr>
                <w:rFonts w:eastAsia="Calibri" w:cs="Times New Roman"/>
                <w:szCs w:val="24"/>
              </w:rPr>
            </w:pPr>
            <w:r>
              <w:rPr>
                <w:rFonts w:eastAsia="Calibri" w:cs="Times New Roman"/>
                <w:szCs w:val="24"/>
              </w:rPr>
              <w:t>84</w:t>
            </w:r>
          </w:p>
        </w:tc>
        <w:tc>
          <w:tcPr>
            <w:tcW w:w="6521" w:type="dxa"/>
            <w:shd w:val="clear" w:color="auto" w:fill="auto"/>
            <w:vAlign w:val="center"/>
          </w:tcPr>
          <w:p w:rsidR="00FE704F" w:rsidRPr="000E3D79" w:rsidRDefault="00FE704F" w:rsidP="00C033EB">
            <w:pPr>
              <w:jc w:val="left"/>
              <w:rPr>
                <w:rFonts w:cs="Times New Roman"/>
              </w:rPr>
            </w:pPr>
            <w:proofErr w:type="spellStart"/>
            <w:r>
              <w:rPr>
                <w:rFonts w:cs="Times New Roman"/>
              </w:rPr>
              <w:t>Уг</w:t>
            </w:r>
            <w:proofErr w:type="spellEnd"/>
            <w:r>
              <w:rPr>
                <w:rFonts w:cs="Times New Roman"/>
              </w:rPr>
              <w:t xml:space="preserve">. 6 – ВК 6 -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FE704F" w:rsidRPr="000E3D79" w:rsidRDefault="00FE704F" w:rsidP="004C699E">
            <w:pPr>
              <w:jc w:val="center"/>
              <w:rPr>
                <w:rFonts w:cs="Times New Roman"/>
              </w:rPr>
            </w:pPr>
            <w:r>
              <w:rPr>
                <w:rFonts w:cs="Times New Roman"/>
              </w:rPr>
              <w:t>305,2</w:t>
            </w:r>
          </w:p>
        </w:tc>
        <w:tc>
          <w:tcPr>
            <w:tcW w:w="1640" w:type="dxa"/>
            <w:shd w:val="clear" w:color="auto" w:fill="auto"/>
            <w:vAlign w:val="center"/>
          </w:tcPr>
          <w:p w:rsidR="00FE704F" w:rsidRDefault="00FE704F" w:rsidP="00FE704F">
            <w:pPr>
              <w:jc w:val="center"/>
            </w:pPr>
            <w:r w:rsidRPr="006A6261">
              <w:rPr>
                <w:rFonts w:eastAsia="Calibri" w:cs="Times New Roman"/>
                <w:szCs w:val="24"/>
              </w:rPr>
              <w:t>2016 г.</w:t>
            </w:r>
          </w:p>
        </w:tc>
      </w:tr>
      <w:tr w:rsidR="00C94BDA" w:rsidRPr="008626E9" w:rsidTr="005C181E">
        <w:trPr>
          <w:trHeight w:val="438"/>
          <w:jc w:val="center"/>
        </w:trPr>
        <w:tc>
          <w:tcPr>
            <w:tcW w:w="594" w:type="dxa"/>
            <w:shd w:val="clear" w:color="auto" w:fill="auto"/>
            <w:vAlign w:val="center"/>
          </w:tcPr>
          <w:p w:rsidR="00C94BDA" w:rsidRPr="00DD63FA" w:rsidRDefault="005C181E" w:rsidP="005C181E">
            <w:pPr>
              <w:jc w:val="center"/>
              <w:rPr>
                <w:rFonts w:eastAsia="Calibri" w:cs="Times New Roman"/>
                <w:szCs w:val="24"/>
              </w:rPr>
            </w:pPr>
            <w:r>
              <w:rPr>
                <w:rFonts w:eastAsia="Calibri" w:cs="Times New Roman"/>
                <w:szCs w:val="24"/>
              </w:rPr>
              <w:t>85</w:t>
            </w:r>
          </w:p>
        </w:tc>
        <w:tc>
          <w:tcPr>
            <w:tcW w:w="6521" w:type="dxa"/>
            <w:shd w:val="clear" w:color="auto" w:fill="auto"/>
            <w:vAlign w:val="center"/>
          </w:tcPr>
          <w:p w:rsidR="00C94BDA" w:rsidRPr="000E3D79" w:rsidRDefault="00C94BDA" w:rsidP="00C033EB">
            <w:pPr>
              <w:jc w:val="left"/>
              <w:rPr>
                <w:rFonts w:cs="Times New Roman"/>
              </w:rPr>
            </w:pPr>
            <w:r>
              <w:rPr>
                <w:rFonts w:cs="Times New Roman"/>
              </w:rPr>
              <w:t xml:space="preserve">ВК 6 – </w:t>
            </w:r>
            <w:proofErr w:type="spellStart"/>
            <w:r>
              <w:rPr>
                <w:rFonts w:cs="Times New Roman"/>
              </w:rPr>
              <w:t>уг</w:t>
            </w:r>
            <w:proofErr w:type="spellEnd"/>
            <w:r>
              <w:rPr>
                <w:rFonts w:cs="Times New Roman"/>
              </w:rPr>
              <w:t xml:space="preserve">. 8 - </w:t>
            </w:r>
            <w:r w:rsidRPr="001C3643">
              <w:rPr>
                <w:rFonts w:ascii="Cambria Math" w:hAnsi="Cambria Math" w:cs="Cambria Math"/>
                <w:b/>
                <w:color w:val="000000"/>
                <w:szCs w:val="24"/>
              </w:rPr>
              <w:t>∅</w:t>
            </w:r>
            <w:r w:rsidRPr="001C3643">
              <w:rPr>
                <w:rFonts w:cs="Times New Roman"/>
                <w:b/>
              </w:rPr>
              <w:t>5</w:t>
            </w:r>
            <w:r w:rsidR="00C033EB">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C94BDA" w:rsidRPr="000E3D79" w:rsidRDefault="00C94BDA" w:rsidP="004C699E">
            <w:pPr>
              <w:jc w:val="center"/>
              <w:rPr>
                <w:rFonts w:cs="Times New Roman"/>
              </w:rPr>
            </w:pPr>
            <w:r>
              <w:rPr>
                <w:rFonts w:cs="Times New Roman"/>
              </w:rPr>
              <w:t>2027,68</w:t>
            </w:r>
          </w:p>
        </w:tc>
        <w:tc>
          <w:tcPr>
            <w:tcW w:w="1640" w:type="dxa"/>
            <w:shd w:val="clear" w:color="auto" w:fill="auto"/>
            <w:vAlign w:val="center"/>
          </w:tcPr>
          <w:p w:rsidR="00C94BDA" w:rsidRDefault="00FE704F" w:rsidP="00FE704F">
            <w:pPr>
              <w:jc w:val="center"/>
            </w:pPr>
            <w:r>
              <w:rPr>
                <w:rFonts w:eastAsia="Calibri" w:cs="Times New Roman"/>
                <w:szCs w:val="24"/>
              </w:rPr>
              <w:t xml:space="preserve">2016 </w:t>
            </w:r>
            <w:r w:rsidR="00C94BDA" w:rsidRPr="00386692">
              <w:rPr>
                <w:rFonts w:eastAsia="Calibri" w:cs="Times New Roman"/>
                <w:szCs w:val="24"/>
              </w:rPr>
              <w:t>г.</w:t>
            </w:r>
          </w:p>
        </w:tc>
      </w:tr>
      <w:tr w:rsidR="00C94BDA" w:rsidRPr="008626E9" w:rsidTr="005C181E">
        <w:trPr>
          <w:trHeight w:val="438"/>
          <w:jc w:val="center"/>
        </w:trPr>
        <w:tc>
          <w:tcPr>
            <w:tcW w:w="594" w:type="dxa"/>
            <w:shd w:val="clear" w:color="auto" w:fill="auto"/>
            <w:vAlign w:val="center"/>
          </w:tcPr>
          <w:p w:rsidR="00C94BDA" w:rsidRPr="00DD63FA" w:rsidRDefault="005C181E" w:rsidP="005C181E">
            <w:pPr>
              <w:jc w:val="center"/>
              <w:rPr>
                <w:rFonts w:eastAsia="Calibri" w:cs="Times New Roman"/>
                <w:szCs w:val="24"/>
              </w:rPr>
            </w:pPr>
            <w:r>
              <w:rPr>
                <w:rFonts w:eastAsia="Calibri" w:cs="Times New Roman"/>
                <w:szCs w:val="24"/>
              </w:rPr>
              <w:t>86</w:t>
            </w:r>
          </w:p>
        </w:tc>
        <w:tc>
          <w:tcPr>
            <w:tcW w:w="6521" w:type="dxa"/>
            <w:shd w:val="clear" w:color="auto" w:fill="auto"/>
            <w:vAlign w:val="center"/>
          </w:tcPr>
          <w:p w:rsidR="00C94BDA" w:rsidRPr="000E3D79" w:rsidRDefault="00C94BDA" w:rsidP="00C033EB">
            <w:pPr>
              <w:jc w:val="left"/>
              <w:rPr>
                <w:rFonts w:cs="Times New Roman"/>
              </w:rPr>
            </w:pPr>
            <w:proofErr w:type="spellStart"/>
            <w:r>
              <w:rPr>
                <w:rFonts w:cs="Times New Roman"/>
              </w:rPr>
              <w:t>Уг</w:t>
            </w:r>
            <w:proofErr w:type="spellEnd"/>
            <w:r>
              <w:rPr>
                <w:rFonts w:cs="Times New Roman"/>
              </w:rPr>
              <w:t xml:space="preserve">. 8 – </w:t>
            </w:r>
            <w:proofErr w:type="spellStart"/>
            <w:r>
              <w:rPr>
                <w:rFonts w:cs="Times New Roman"/>
              </w:rPr>
              <w:t>уг</w:t>
            </w:r>
            <w:proofErr w:type="spellEnd"/>
            <w:r>
              <w:rPr>
                <w:rFonts w:cs="Times New Roman"/>
              </w:rPr>
              <w:t xml:space="preserve">. 9 - </w:t>
            </w:r>
            <w:r w:rsidRPr="001C3643">
              <w:rPr>
                <w:rFonts w:ascii="Cambria Math" w:hAnsi="Cambria Math" w:cs="Cambria Math"/>
                <w:b/>
                <w:color w:val="000000"/>
                <w:szCs w:val="24"/>
              </w:rPr>
              <w:t>∅</w:t>
            </w:r>
            <w:r w:rsidRPr="001C3643">
              <w:rPr>
                <w:rFonts w:cs="Times New Roman"/>
                <w:b/>
              </w:rPr>
              <w:t>5</w:t>
            </w:r>
            <w:r w:rsidR="00C033EB">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C94BDA" w:rsidRPr="000E3D79" w:rsidRDefault="00C94BDA" w:rsidP="004C699E">
            <w:pPr>
              <w:jc w:val="center"/>
              <w:rPr>
                <w:rFonts w:cs="Times New Roman"/>
              </w:rPr>
            </w:pPr>
            <w:r>
              <w:rPr>
                <w:rFonts w:cs="Times New Roman"/>
              </w:rPr>
              <w:t>807,94</w:t>
            </w:r>
          </w:p>
        </w:tc>
        <w:tc>
          <w:tcPr>
            <w:tcW w:w="1640" w:type="dxa"/>
            <w:shd w:val="clear" w:color="auto" w:fill="auto"/>
            <w:vAlign w:val="center"/>
          </w:tcPr>
          <w:p w:rsidR="00C94BDA" w:rsidRDefault="00FE704F" w:rsidP="00FE704F">
            <w:pPr>
              <w:jc w:val="center"/>
            </w:pPr>
            <w:r>
              <w:rPr>
                <w:rFonts w:eastAsia="Calibri" w:cs="Times New Roman"/>
                <w:szCs w:val="24"/>
              </w:rPr>
              <w:t>201</w:t>
            </w:r>
            <w:r>
              <w:rPr>
                <w:rFonts w:eastAsia="Calibri" w:cs="Times New Roman"/>
                <w:szCs w:val="24"/>
              </w:rPr>
              <w:t>7</w:t>
            </w:r>
            <w:r>
              <w:rPr>
                <w:rFonts w:eastAsia="Calibri" w:cs="Times New Roman"/>
                <w:szCs w:val="24"/>
              </w:rPr>
              <w:t xml:space="preserve"> </w:t>
            </w:r>
            <w:r w:rsidRPr="00386692">
              <w:rPr>
                <w:rFonts w:eastAsia="Calibri" w:cs="Times New Roman"/>
                <w:szCs w:val="24"/>
              </w:rPr>
              <w:t>г.</w:t>
            </w:r>
          </w:p>
        </w:tc>
      </w:tr>
      <w:tr w:rsidR="00FE704F" w:rsidRPr="008626E9" w:rsidTr="00FE704F">
        <w:trPr>
          <w:trHeight w:val="438"/>
          <w:jc w:val="center"/>
        </w:trPr>
        <w:tc>
          <w:tcPr>
            <w:tcW w:w="594" w:type="dxa"/>
            <w:shd w:val="clear" w:color="auto" w:fill="auto"/>
            <w:vAlign w:val="center"/>
          </w:tcPr>
          <w:p w:rsidR="00FE704F" w:rsidRPr="00DD63FA" w:rsidRDefault="00FE704F" w:rsidP="005C181E">
            <w:pPr>
              <w:jc w:val="center"/>
              <w:rPr>
                <w:rFonts w:eastAsia="Calibri" w:cs="Times New Roman"/>
                <w:szCs w:val="24"/>
              </w:rPr>
            </w:pPr>
            <w:r>
              <w:rPr>
                <w:rFonts w:eastAsia="Calibri" w:cs="Times New Roman"/>
                <w:szCs w:val="24"/>
              </w:rPr>
              <w:t>87</w:t>
            </w:r>
          </w:p>
        </w:tc>
        <w:tc>
          <w:tcPr>
            <w:tcW w:w="6521" w:type="dxa"/>
            <w:shd w:val="clear" w:color="auto" w:fill="auto"/>
            <w:vAlign w:val="center"/>
          </w:tcPr>
          <w:p w:rsidR="00FE704F" w:rsidRPr="000E3D79" w:rsidRDefault="00FE704F" w:rsidP="00C033EB">
            <w:pPr>
              <w:jc w:val="left"/>
              <w:rPr>
                <w:rFonts w:cs="Times New Roman"/>
              </w:rPr>
            </w:pPr>
            <w:proofErr w:type="spellStart"/>
            <w:r>
              <w:rPr>
                <w:rFonts w:cs="Times New Roman"/>
              </w:rPr>
              <w:t>Уг</w:t>
            </w:r>
            <w:proofErr w:type="spellEnd"/>
            <w:r>
              <w:rPr>
                <w:rFonts w:cs="Times New Roman"/>
              </w:rPr>
              <w:t xml:space="preserve">. 9 – ВК 7 -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bookmarkStart w:id="39" w:name="_GoBack"/>
            <w:bookmarkEnd w:id="39"/>
          </w:p>
        </w:tc>
        <w:tc>
          <w:tcPr>
            <w:tcW w:w="1134" w:type="dxa"/>
            <w:shd w:val="clear" w:color="auto" w:fill="auto"/>
            <w:vAlign w:val="center"/>
          </w:tcPr>
          <w:p w:rsidR="00FE704F" w:rsidRPr="000E3D79" w:rsidRDefault="00FE704F" w:rsidP="004C699E">
            <w:pPr>
              <w:jc w:val="center"/>
              <w:rPr>
                <w:rFonts w:cs="Times New Roman"/>
              </w:rPr>
            </w:pPr>
            <w:r>
              <w:rPr>
                <w:rFonts w:cs="Times New Roman"/>
              </w:rPr>
              <w:t>815,32</w:t>
            </w:r>
          </w:p>
        </w:tc>
        <w:tc>
          <w:tcPr>
            <w:tcW w:w="1640" w:type="dxa"/>
            <w:shd w:val="clear" w:color="auto" w:fill="auto"/>
            <w:vAlign w:val="center"/>
          </w:tcPr>
          <w:p w:rsidR="00FE704F" w:rsidRDefault="00FE704F" w:rsidP="00FE704F">
            <w:pPr>
              <w:jc w:val="center"/>
            </w:pPr>
            <w:r w:rsidRPr="00FA6657">
              <w:rPr>
                <w:rFonts w:eastAsia="Calibri" w:cs="Times New Roman"/>
                <w:szCs w:val="24"/>
              </w:rPr>
              <w:t>2017 г.</w:t>
            </w:r>
          </w:p>
        </w:tc>
      </w:tr>
      <w:tr w:rsidR="00FE704F" w:rsidRPr="008626E9" w:rsidTr="00FE704F">
        <w:trPr>
          <w:trHeight w:val="438"/>
          <w:jc w:val="center"/>
        </w:trPr>
        <w:tc>
          <w:tcPr>
            <w:tcW w:w="594" w:type="dxa"/>
            <w:shd w:val="clear" w:color="auto" w:fill="auto"/>
            <w:vAlign w:val="center"/>
          </w:tcPr>
          <w:p w:rsidR="00FE704F" w:rsidRPr="00DD63FA" w:rsidRDefault="00FE704F" w:rsidP="005C181E">
            <w:pPr>
              <w:jc w:val="center"/>
              <w:rPr>
                <w:rFonts w:eastAsia="Calibri" w:cs="Times New Roman"/>
                <w:szCs w:val="24"/>
              </w:rPr>
            </w:pPr>
            <w:r>
              <w:rPr>
                <w:rFonts w:eastAsia="Calibri" w:cs="Times New Roman"/>
                <w:szCs w:val="24"/>
              </w:rPr>
              <w:t>88</w:t>
            </w:r>
          </w:p>
        </w:tc>
        <w:tc>
          <w:tcPr>
            <w:tcW w:w="6521" w:type="dxa"/>
            <w:shd w:val="clear" w:color="auto" w:fill="auto"/>
            <w:vAlign w:val="center"/>
          </w:tcPr>
          <w:p w:rsidR="00FE704F" w:rsidRPr="000E3D79" w:rsidRDefault="00FE704F" w:rsidP="00C033EB">
            <w:pPr>
              <w:jc w:val="left"/>
              <w:rPr>
                <w:rFonts w:cs="Times New Roman"/>
              </w:rPr>
            </w:pPr>
            <w:r>
              <w:rPr>
                <w:rFonts w:cs="Times New Roman"/>
              </w:rPr>
              <w:t xml:space="preserve">ВК 7 – </w:t>
            </w:r>
            <w:proofErr w:type="spellStart"/>
            <w:r>
              <w:rPr>
                <w:rFonts w:cs="Times New Roman"/>
              </w:rPr>
              <w:t>уг</w:t>
            </w:r>
            <w:proofErr w:type="spellEnd"/>
            <w:r>
              <w:rPr>
                <w:rFonts w:cs="Times New Roman"/>
              </w:rPr>
              <w:t xml:space="preserve">. 11 -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FE704F" w:rsidRPr="000E3D79" w:rsidRDefault="00FE704F" w:rsidP="004C699E">
            <w:pPr>
              <w:jc w:val="center"/>
              <w:rPr>
                <w:rFonts w:cs="Times New Roman"/>
              </w:rPr>
            </w:pPr>
            <w:r>
              <w:rPr>
                <w:rFonts w:cs="Times New Roman"/>
              </w:rPr>
              <w:t>539,68</w:t>
            </w:r>
          </w:p>
        </w:tc>
        <w:tc>
          <w:tcPr>
            <w:tcW w:w="1640" w:type="dxa"/>
            <w:shd w:val="clear" w:color="auto" w:fill="auto"/>
            <w:vAlign w:val="center"/>
          </w:tcPr>
          <w:p w:rsidR="00FE704F" w:rsidRDefault="00FE704F" w:rsidP="00FE704F">
            <w:pPr>
              <w:jc w:val="center"/>
            </w:pPr>
            <w:r w:rsidRPr="00FA6657">
              <w:rPr>
                <w:rFonts w:eastAsia="Calibri" w:cs="Times New Roman"/>
                <w:szCs w:val="24"/>
              </w:rPr>
              <w:t>2017 г.</w:t>
            </w:r>
          </w:p>
        </w:tc>
      </w:tr>
      <w:tr w:rsidR="00FE704F" w:rsidRPr="008626E9" w:rsidTr="00FE704F">
        <w:trPr>
          <w:trHeight w:val="438"/>
          <w:jc w:val="center"/>
        </w:trPr>
        <w:tc>
          <w:tcPr>
            <w:tcW w:w="594" w:type="dxa"/>
            <w:shd w:val="clear" w:color="auto" w:fill="auto"/>
            <w:vAlign w:val="center"/>
          </w:tcPr>
          <w:p w:rsidR="00FE704F" w:rsidRPr="00DD63FA" w:rsidRDefault="00FE704F" w:rsidP="005C181E">
            <w:pPr>
              <w:jc w:val="center"/>
              <w:rPr>
                <w:rFonts w:eastAsia="Calibri" w:cs="Times New Roman"/>
                <w:szCs w:val="24"/>
              </w:rPr>
            </w:pPr>
            <w:r>
              <w:rPr>
                <w:rFonts w:eastAsia="Calibri" w:cs="Times New Roman"/>
                <w:szCs w:val="24"/>
              </w:rPr>
              <w:t>89</w:t>
            </w:r>
          </w:p>
        </w:tc>
        <w:tc>
          <w:tcPr>
            <w:tcW w:w="6521" w:type="dxa"/>
            <w:shd w:val="clear" w:color="auto" w:fill="auto"/>
            <w:vAlign w:val="center"/>
          </w:tcPr>
          <w:p w:rsidR="00FE704F" w:rsidRPr="000E3D79" w:rsidRDefault="00FE704F" w:rsidP="00C033EB">
            <w:pPr>
              <w:jc w:val="left"/>
              <w:rPr>
                <w:rFonts w:cs="Times New Roman"/>
              </w:rPr>
            </w:pPr>
            <w:proofErr w:type="spellStart"/>
            <w:r>
              <w:rPr>
                <w:rFonts w:cs="Times New Roman"/>
              </w:rPr>
              <w:t>Уг</w:t>
            </w:r>
            <w:proofErr w:type="spellEnd"/>
            <w:r>
              <w:rPr>
                <w:rFonts w:cs="Times New Roman"/>
              </w:rPr>
              <w:t xml:space="preserve">. 11 – </w:t>
            </w:r>
            <w:proofErr w:type="spellStart"/>
            <w:r>
              <w:rPr>
                <w:rFonts w:cs="Times New Roman"/>
              </w:rPr>
              <w:t>уг</w:t>
            </w:r>
            <w:proofErr w:type="spellEnd"/>
            <w:r>
              <w:rPr>
                <w:rFonts w:cs="Times New Roman"/>
              </w:rPr>
              <w:t xml:space="preserve">. 12 -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FE704F" w:rsidRPr="000E3D79" w:rsidRDefault="00FE704F" w:rsidP="004C699E">
            <w:pPr>
              <w:jc w:val="center"/>
              <w:rPr>
                <w:rFonts w:cs="Times New Roman"/>
              </w:rPr>
            </w:pPr>
            <w:r>
              <w:rPr>
                <w:rFonts w:cs="Times New Roman"/>
              </w:rPr>
              <w:t>231,66</w:t>
            </w:r>
          </w:p>
        </w:tc>
        <w:tc>
          <w:tcPr>
            <w:tcW w:w="1640" w:type="dxa"/>
            <w:shd w:val="clear" w:color="auto" w:fill="auto"/>
            <w:vAlign w:val="center"/>
          </w:tcPr>
          <w:p w:rsidR="00FE704F" w:rsidRDefault="00FE704F" w:rsidP="00FE704F">
            <w:pPr>
              <w:jc w:val="center"/>
            </w:pPr>
            <w:r w:rsidRPr="00FA6657">
              <w:rPr>
                <w:rFonts w:eastAsia="Calibri" w:cs="Times New Roman"/>
                <w:szCs w:val="24"/>
              </w:rPr>
              <w:t>2017 г.</w:t>
            </w:r>
          </w:p>
        </w:tc>
      </w:tr>
      <w:tr w:rsidR="00FE704F" w:rsidRPr="008626E9" w:rsidTr="00FE704F">
        <w:trPr>
          <w:trHeight w:val="438"/>
          <w:jc w:val="center"/>
        </w:trPr>
        <w:tc>
          <w:tcPr>
            <w:tcW w:w="594" w:type="dxa"/>
            <w:shd w:val="clear" w:color="auto" w:fill="auto"/>
            <w:vAlign w:val="center"/>
          </w:tcPr>
          <w:p w:rsidR="00FE704F" w:rsidRPr="00DD63FA" w:rsidRDefault="00FE704F" w:rsidP="005C181E">
            <w:pPr>
              <w:jc w:val="center"/>
              <w:rPr>
                <w:rFonts w:eastAsia="Calibri" w:cs="Times New Roman"/>
                <w:szCs w:val="24"/>
              </w:rPr>
            </w:pPr>
            <w:r>
              <w:rPr>
                <w:rFonts w:eastAsia="Calibri" w:cs="Times New Roman"/>
                <w:szCs w:val="24"/>
              </w:rPr>
              <w:t>90</w:t>
            </w:r>
          </w:p>
        </w:tc>
        <w:tc>
          <w:tcPr>
            <w:tcW w:w="6521" w:type="dxa"/>
            <w:shd w:val="clear" w:color="auto" w:fill="auto"/>
            <w:vAlign w:val="center"/>
          </w:tcPr>
          <w:p w:rsidR="00FE704F" w:rsidRPr="000E3D79" w:rsidRDefault="00FE704F" w:rsidP="00C033EB">
            <w:pPr>
              <w:jc w:val="left"/>
              <w:rPr>
                <w:rFonts w:cs="Times New Roman"/>
              </w:rPr>
            </w:pPr>
            <w:proofErr w:type="spellStart"/>
            <w:r>
              <w:rPr>
                <w:rFonts w:cs="Times New Roman"/>
              </w:rPr>
              <w:t>Уг</w:t>
            </w:r>
            <w:proofErr w:type="spellEnd"/>
            <w:r>
              <w:rPr>
                <w:rFonts w:cs="Times New Roman"/>
              </w:rPr>
              <w:t xml:space="preserve">. 12 – </w:t>
            </w:r>
            <w:proofErr w:type="spellStart"/>
            <w:r>
              <w:rPr>
                <w:rFonts w:cs="Times New Roman"/>
              </w:rPr>
              <w:t>уг</w:t>
            </w:r>
            <w:proofErr w:type="spellEnd"/>
            <w:r>
              <w:rPr>
                <w:rFonts w:cs="Times New Roman"/>
              </w:rPr>
              <w:t xml:space="preserve">. 13 -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FE704F" w:rsidRPr="000E3D79" w:rsidRDefault="00FE704F" w:rsidP="004C699E">
            <w:pPr>
              <w:jc w:val="center"/>
              <w:rPr>
                <w:rFonts w:cs="Times New Roman"/>
              </w:rPr>
            </w:pPr>
            <w:r>
              <w:rPr>
                <w:rFonts w:cs="Times New Roman"/>
              </w:rPr>
              <w:t>1788,70</w:t>
            </w:r>
          </w:p>
        </w:tc>
        <w:tc>
          <w:tcPr>
            <w:tcW w:w="1640" w:type="dxa"/>
            <w:shd w:val="clear" w:color="auto" w:fill="auto"/>
            <w:vAlign w:val="center"/>
          </w:tcPr>
          <w:p w:rsidR="00FE704F" w:rsidRDefault="00FE704F" w:rsidP="00FE704F">
            <w:pPr>
              <w:jc w:val="center"/>
            </w:pPr>
            <w:r w:rsidRPr="00FA6657">
              <w:rPr>
                <w:rFonts w:eastAsia="Calibri" w:cs="Times New Roman"/>
                <w:szCs w:val="24"/>
              </w:rPr>
              <w:t>2017 г.</w:t>
            </w:r>
          </w:p>
        </w:tc>
      </w:tr>
      <w:tr w:rsidR="00FE704F" w:rsidRPr="008626E9" w:rsidTr="00FE704F">
        <w:trPr>
          <w:trHeight w:val="438"/>
          <w:jc w:val="center"/>
        </w:trPr>
        <w:tc>
          <w:tcPr>
            <w:tcW w:w="594" w:type="dxa"/>
            <w:shd w:val="clear" w:color="auto" w:fill="auto"/>
            <w:vAlign w:val="center"/>
          </w:tcPr>
          <w:p w:rsidR="00FE704F" w:rsidRPr="00DD63FA" w:rsidRDefault="00FE704F" w:rsidP="005C181E">
            <w:pPr>
              <w:jc w:val="center"/>
              <w:rPr>
                <w:rFonts w:eastAsia="Calibri" w:cs="Times New Roman"/>
                <w:szCs w:val="24"/>
              </w:rPr>
            </w:pPr>
            <w:r>
              <w:rPr>
                <w:rFonts w:eastAsia="Calibri" w:cs="Times New Roman"/>
                <w:szCs w:val="24"/>
              </w:rPr>
              <w:t>91</w:t>
            </w:r>
          </w:p>
        </w:tc>
        <w:tc>
          <w:tcPr>
            <w:tcW w:w="6521" w:type="dxa"/>
            <w:shd w:val="clear" w:color="auto" w:fill="auto"/>
            <w:vAlign w:val="center"/>
          </w:tcPr>
          <w:p w:rsidR="00FE704F" w:rsidRPr="000E3D79" w:rsidRDefault="00FE704F" w:rsidP="00C033EB">
            <w:pPr>
              <w:jc w:val="left"/>
              <w:rPr>
                <w:rFonts w:cs="Times New Roman"/>
              </w:rPr>
            </w:pPr>
            <w:proofErr w:type="spellStart"/>
            <w:r>
              <w:rPr>
                <w:rFonts w:cs="Times New Roman"/>
              </w:rPr>
              <w:t>Уг</w:t>
            </w:r>
            <w:proofErr w:type="spellEnd"/>
            <w:r>
              <w:rPr>
                <w:rFonts w:cs="Times New Roman"/>
              </w:rPr>
              <w:t xml:space="preserve">. 13 – ВК 8 -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FE704F" w:rsidRPr="000E3D79" w:rsidRDefault="00FE704F" w:rsidP="004C699E">
            <w:pPr>
              <w:jc w:val="center"/>
              <w:rPr>
                <w:rFonts w:cs="Times New Roman"/>
              </w:rPr>
            </w:pPr>
            <w:r>
              <w:rPr>
                <w:rFonts w:cs="Times New Roman"/>
              </w:rPr>
              <w:t>236,52</w:t>
            </w:r>
          </w:p>
        </w:tc>
        <w:tc>
          <w:tcPr>
            <w:tcW w:w="1640" w:type="dxa"/>
            <w:shd w:val="clear" w:color="auto" w:fill="auto"/>
            <w:vAlign w:val="center"/>
          </w:tcPr>
          <w:p w:rsidR="00FE704F" w:rsidRDefault="00FE704F" w:rsidP="00FE704F">
            <w:pPr>
              <w:jc w:val="center"/>
            </w:pPr>
            <w:r w:rsidRPr="00FA6657">
              <w:rPr>
                <w:rFonts w:eastAsia="Calibri" w:cs="Times New Roman"/>
                <w:szCs w:val="24"/>
              </w:rPr>
              <w:t>2017 г.</w:t>
            </w:r>
          </w:p>
        </w:tc>
      </w:tr>
      <w:tr w:rsidR="00FE704F" w:rsidRPr="008626E9" w:rsidTr="00FE704F">
        <w:trPr>
          <w:trHeight w:val="438"/>
          <w:jc w:val="center"/>
        </w:trPr>
        <w:tc>
          <w:tcPr>
            <w:tcW w:w="594" w:type="dxa"/>
            <w:shd w:val="clear" w:color="auto" w:fill="auto"/>
            <w:vAlign w:val="center"/>
          </w:tcPr>
          <w:p w:rsidR="00FE704F" w:rsidRPr="00DD63FA" w:rsidRDefault="00FE704F" w:rsidP="005C181E">
            <w:pPr>
              <w:jc w:val="center"/>
              <w:rPr>
                <w:rFonts w:eastAsia="Calibri" w:cs="Times New Roman"/>
                <w:szCs w:val="24"/>
              </w:rPr>
            </w:pPr>
            <w:r>
              <w:rPr>
                <w:rFonts w:eastAsia="Calibri" w:cs="Times New Roman"/>
                <w:szCs w:val="24"/>
              </w:rPr>
              <w:t>92</w:t>
            </w:r>
          </w:p>
        </w:tc>
        <w:tc>
          <w:tcPr>
            <w:tcW w:w="6521" w:type="dxa"/>
            <w:shd w:val="clear" w:color="auto" w:fill="auto"/>
            <w:vAlign w:val="center"/>
          </w:tcPr>
          <w:p w:rsidR="00FE704F" w:rsidRPr="000E3D79" w:rsidRDefault="00FE704F" w:rsidP="00C033EB">
            <w:pPr>
              <w:jc w:val="left"/>
              <w:rPr>
                <w:rFonts w:cs="Times New Roman"/>
              </w:rPr>
            </w:pPr>
            <w:r>
              <w:rPr>
                <w:rFonts w:cs="Times New Roman"/>
              </w:rPr>
              <w:t xml:space="preserve">ВК 8 – </w:t>
            </w:r>
            <w:proofErr w:type="spellStart"/>
            <w:r>
              <w:rPr>
                <w:rFonts w:cs="Times New Roman"/>
              </w:rPr>
              <w:t>уг</w:t>
            </w:r>
            <w:proofErr w:type="spellEnd"/>
            <w:r>
              <w:rPr>
                <w:rFonts w:cs="Times New Roman"/>
              </w:rPr>
              <w:t xml:space="preserve">. 15 -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FE704F" w:rsidRPr="000E3D79" w:rsidRDefault="00FE704F" w:rsidP="004C699E">
            <w:pPr>
              <w:jc w:val="center"/>
              <w:rPr>
                <w:rFonts w:cs="Times New Roman"/>
              </w:rPr>
            </w:pPr>
            <w:r>
              <w:rPr>
                <w:rFonts w:cs="Times New Roman"/>
              </w:rPr>
              <w:t>565,56</w:t>
            </w:r>
          </w:p>
        </w:tc>
        <w:tc>
          <w:tcPr>
            <w:tcW w:w="1640" w:type="dxa"/>
            <w:shd w:val="clear" w:color="auto" w:fill="auto"/>
            <w:vAlign w:val="center"/>
          </w:tcPr>
          <w:p w:rsidR="00FE704F" w:rsidRDefault="00FE704F" w:rsidP="00FE704F">
            <w:pPr>
              <w:jc w:val="center"/>
            </w:pPr>
            <w:r w:rsidRPr="00FA6657">
              <w:rPr>
                <w:rFonts w:eastAsia="Calibri" w:cs="Times New Roman"/>
                <w:szCs w:val="24"/>
              </w:rPr>
              <w:t>2017 г.</w:t>
            </w:r>
          </w:p>
        </w:tc>
      </w:tr>
      <w:tr w:rsidR="00FE704F" w:rsidRPr="008626E9" w:rsidTr="00FE704F">
        <w:trPr>
          <w:trHeight w:val="438"/>
          <w:jc w:val="center"/>
        </w:trPr>
        <w:tc>
          <w:tcPr>
            <w:tcW w:w="594" w:type="dxa"/>
            <w:shd w:val="clear" w:color="auto" w:fill="auto"/>
            <w:vAlign w:val="center"/>
          </w:tcPr>
          <w:p w:rsidR="00FE704F" w:rsidRPr="00DD63FA" w:rsidRDefault="00FE704F" w:rsidP="005C181E">
            <w:pPr>
              <w:jc w:val="center"/>
              <w:rPr>
                <w:rFonts w:eastAsia="Calibri" w:cs="Times New Roman"/>
                <w:szCs w:val="24"/>
              </w:rPr>
            </w:pPr>
            <w:r>
              <w:rPr>
                <w:rFonts w:eastAsia="Calibri" w:cs="Times New Roman"/>
                <w:szCs w:val="24"/>
              </w:rPr>
              <w:t>93</w:t>
            </w:r>
          </w:p>
        </w:tc>
        <w:tc>
          <w:tcPr>
            <w:tcW w:w="6521" w:type="dxa"/>
            <w:shd w:val="clear" w:color="auto" w:fill="auto"/>
            <w:vAlign w:val="center"/>
          </w:tcPr>
          <w:p w:rsidR="00FE704F" w:rsidRPr="000E3D79" w:rsidRDefault="00FE704F" w:rsidP="00C033EB">
            <w:pPr>
              <w:jc w:val="left"/>
              <w:rPr>
                <w:rFonts w:cs="Times New Roman"/>
              </w:rPr>
            </w:pPr>
            <w:proofErr w:type="spellStart"/>
            <w:r>
              <w:rPr>
                <w:rFonts w:cs="Times New Roman"/>
              </w:rPr>
              <w:t>Уг</w:t>
            </w:r>
            <w:proofErr w:type="spellEnd"/>
            <w:r>
              <w:rPr>
                <w:rFonts w:cs="Times New Roman"/>
              </w:rPr>
              <w:t xml:space="preserve">. 15 – </w:t>
            </w:r>
            <w:proofErr w:type="spellStart"/>
            <w:r>
              <w:rPr>
                <w:rFonts w:cs="Times New Roman"/>
              </w:rPr>
              <w:t>уг</w:t>
            </w:r>
            <w:proofErr w:type="spellEnd"/>
            <w:r>
              <w:rPr>
                <w:rFonts w:cs="Times New Roman"/>
              </w:rPr>
              <w:t xml:space="preserve">. 16 -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FE704F" w:rsidRPr="000E3D79" w:rsidRDefault="00FE704F" w:rsidP="004C699E">
            <w:pPr>
              <w:jc w:val="center"/>
              <w:rPr>
                <w:rFonts w:cs="Times New Roman"/>
              </w:rPr>
            </w:pPr>
            <w:r>
              <w:rPr>
                <w:rFonts w:cs="Times New Roman"/>
              </w:rPr>
              <w:t>187,96</w:t>
            </w:r>
          </w:p>
        </w:tc>
        <w:tc>
          <w:tcPr>
            <w:tcW w:w="1640" w:type="dxa"/>
            <w:shd w:val="clear" w:color="auto" w:fill="auto"/>
            <w:vAlign w:val="center"/>
          </w:tcPr>
          <w:p w:rsidR="00FE704F" w:rsidRDefault="00FE704F" w:rsidP="00FE704F">
            <w:pPr>
              <w:jc w:val="center"/>
            </w:pPr>
            <w:r w:rsidRPr="00FA6657">
              <w:rPr>
                <w:rFonts w:eastAsia="Calibri" w:cs="Times New Roman"/>
                <w:szCs w:val="24"/>
              </w:rPr>
              <w:t>2017 г.</w:t>
            </w:r>
          </w:p>
        </w:tc>
      </w:tr>
      <w:tr w:rsidR="00FE704F" w:rsidRPr="008626E9" w:rsidTr="00FE704F">
        <w:trPr>
          <w:trHeight w:val="438"/>
          <w:jc w:val="center"/>
        </w:trPr>
        <w:tc>
          <w:tcPr>
            <w:tcW w:w="594" w:type="dxa"/>
            <w:shd w:val="clear" w:color="auto" w:fill="auto"/>
            <w:vAlign w:val="center"/>
          </w:tcPr>
          <w:p w:rsidR="00FE704F" w:rsidRPr="00DD63FA" w:rsidRDefault="00FE704F" w:rsidP="005C181E">
            <w:pPr>
              <w:jc w:val="center"/>
              <w:rPr>
                <w:rFonts w:eastAsia="Calibri" w:cs="Times New Roman"/>
                <w:szCs w:val="24"/>
              </w:rPr>
            </w:pPr>
            <w:r>
              <w:rPr>
                <w:rFonts w:eastAsia="Calibri" w:cs="Times New Roman"/>
                <w:szCs w:val="24"/>
              </w:rPr>
              <w:t>94</w:t>
            </w:r>
          </w:p>
        </w:tc>
        <w:tc>
          <w:tcPr>
            <w:tcW w:w="6521" w:type="dxa"/>
            <w:shd w:val="clear" w:color="auto" w:fill="auto"/>
            <w:vAlign w:val="center"/>
          </w:tcPr>
          <w:p w:rsidR="00FE704F" w:rsidRPr="000E3D79" w:rsidRDefault="00FE704F" w:rsidP="00C033EB">
            <w:pPr>
              <w:jc w:val="left"/>
              <w:rPr>
                <w:rFonts w:cs="Times New Roman"/>
              </w:rPr>
            </w:pPr>
            <w:proofErr w:type="spellStart"/>
            <w:r>
              <w:rPr>
                <w:rFonts w:cs="Times New Roman"/>
              </w:rPr>
              <w:t>Уг</w:t>
            </w:r>
            <w:proofErr w:type="spellEnd"/>
            <w:r>
              <w:rPr>
                <w:rFonts w:cs="Times New Roman"/>
              </w:rPr>
              <w:t xml:space="preserve">. 16 – ВК 9 -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FE704F" w:rsidRPr="000E3D79" w:rsidRDefault="00FE704F" w:rsidP="004C699E">
            <w:pPr>
              <w:jc w:val="center"/>
              <w:rPr>
                <w:rFonts w:cs="Times New Roman"/>
              </w:rPr>
            </w:pPr>
            <w:r>
              <w:rPr>
                <w:rFonts w:cs="Times New Roman"/>
              </w:rPr>
              <w:t>253,90</w:t>
            </w:r>
          </w:p>
        </w:tc>
        <w:tc>
          <w:tcPr>
            <w:tcW w:w="1640" w:type="dxa"/>
            <w:shd w:val="clear" w:color="auto" w:fill="auto"/>
            <w:vAlign w:val="center"/>
          </w:tcPr>
          <w:p w:rsidR="00FE704F" w:rsidRDefault="00FE704F" w:rsidP="00FE704F">
            <w:pPr>
              <w:jc w:val="center"/>
            </w:pPr>
            <w:r w:rsidRPr="00FA6657">
              <w:rPr>
                <w:rFonts w:eastAsia="Calibri" w:cs="Times New Roman"/>
                <w:szCs w:val="24"/>
              </w:rPr>
              <w:t>2017 г.</w:t>
            </w:r>
          </w:p>
        </w:tc>
      </w:tr>
      <w:tr w:rsidR="00FE704F" w:rsidRPr="008626E9" w:rsidTr="00FE704F">
        <w:trPr>
          <w:trHeight w:val="438"/>
          <w:jc w:val="center"/>
        </w:trPr>
        <w:tc>
          <w:tcPr>
            <w:tcW w:w="594" w:type="dxa"/>
            <w:shd w:val="clear" w:color="auto" w:fill="auto"/>
            <w:vAlign w:val="center"/>
          </w:tcPr>
          <w:p w:rsidR="00FE704F" w:rsidRPr="00DD63FA" w:rsidRDefault="00FE704F" w:rsidP="005C181E">
            <w:pPr>
              <w:jc w:val="center"/>
              <w:rPr>
                <w:rFonts w:eastAsia="Calibri" w:cs="Times New Roman"/>
                <w:szCs w:val="24"/>
              </w:rPr>
            </w:pPr>
            <w:r>
              <w:rPr>
                <w:rFonts w:eastAsia="Calibri" w:cs="Times New Roman"/>
                <w:szCs w:val="24"/>
              </w:rPr>
              <w:t>95</w:t>
            </w:r>
          </w:p>
        </w:tc>
        <w:tc>
          <w:tcPr>
            <w:tcW w:w="6521" w:type="dxa"/>
            <w:shd w:val="clear" w:color="auto" w:fill="auto"/>
            <w:vAlign w:val="center"/>
          </w:tcPr>
          <w:p w:rsidR="00FE704F" w:rsidRPr="000E3D79" w:rsidRDefault="00FE704F" w:rsidP="00C033EB">
            <w:pPr>
              <w:jc w:val="left"/>
              <w:rPr>
                <w:rFonts w:cs="Times New Roman"/>
              </w:rPr>
            </w:pPr>
            <w:r>
              <w:rPr>
                <w:rFonts w:cs="Times New Roman"/>
              </w:rPr>
              <w:t xml:space="preserve">ВК 9 – </w:t>
            </w:r>
            <w:proofErr w:type="spellStart"/>
            <w:r>
              <w:rPr>
                <w:rFonts w:cs="Times New Roman"/>
              </w:rPr>
              <w:t>уг</w:t>
            </w:r>
            <w:proofErr w:type="spellEnd"/>
            <w:r>
              <w:rPr>
                <w:rFonts w:cs="Times New Roman"/>
              </w:rPr>
              <w:t xml:space="preserve">. 18 - </w:t>
            </w:r>
            <w:r w:rsidRPr="001C3643">
              <w:rPr>
                <w:rFonts w:ascii="Cambria Math" w:hAnsi="Cambria Math" w:cs="Cambria Math"/>
                <w:b/>
                <w:color w:val="000000"/>
                <w:szCs w:val="24"/>
              </w:rPr>
              <w:t>∅</w:t>
            </w:r>
            <w:r w:rsidRPr="001C3643">
              <w:rPr>
                <w:rFonts w:cs="Times New Roman"/>
                <w:b/>
              </w:rPr>
              <w:t>5</w:t>
            </w:r>
            <w:r>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FE704F" w:rsidRPr="000E3D79" w:rsidRDefault="00FE704F" w:rsidP="004C699E">
            <w:pPr>
              <w:jc w:val="center"/>
              <w:rPr>
                <w:rFonts w:cs="Times New Roman"/>
              </w:rPr>
            </w:pPr>
            <w:r>
              <w:rPr>
                <w:rFonts w:cs="Times New Roman"/>
              </w:rPr>
              <w:t>2222,28</w:t>
            </w:r>
          </w:p>
        </w:tc>
        <w:tc>
          <w:tcPr>
            <w:tcW w:w="1640" w:type="dxa"/>
            <w:shd w:val="clear" w:color="auto" w:fill="auto"/>
            <w:vAlign w:val="center"/>
          </w:tcPr>
          <w:p w:rsidR="00FE704F" w:rsidRDefault="00FE704F" w:rsidP="00FE704F">
            <w:pPr>
              <w:jc w:val="center"/>
            </w:pPr>
            <w:r w:rsidRPr="00FA6657">
              <w:rPr>
                <w:rFonts w:eastAsia="Calibri" w:cs="Times New Roman"/>
                <w:szCs w:val="24"/>
              </w:rPr>
              <w:t>2017 г.</w:t>
            </w:r>
          </w:p>
        </w:tc>
      </w:tr>
      <w:tr w:rsidR="00C94BDA" w:rsidRPr="008626E9" w:rsidTr="005C181E">
        <w:trPr>
          <w:trHeight w:val="438"/>
          <w:jc w:val="center"/>
        </w:trPr>
        <w:tc>
          <w:tcPr>
            <w:tcW w:w="594" w:type="dxa"/>
            <w:shd w:val="clear" w:color="auto" w:fill="auto"/>
            <w:vAlign w:val="center"/>
          </w:tcPr>
          <w:p w:rsidR="00C94BDA" w:rsidRPr="00DD63FA" w:rsidRDefault="005C181E" w:rsidP="005C181E">
            <w:pPr>
              <w:jc w:val="center"/>
              <w:rPr>
                <w:rFonts w:eastAsia="Calibri" w:cs="Times New Roman"/>
                <w:szCs w:val="24"/>
              </w:rPr>
            </w:pPr>
            <w:r>
              <w:rPr>
                <w:rFonts w:eastAsia="Calibri" w:cs="Times New Roman"/>
                <w:szCs w:val="24"/>
              </w:rPr>
              <w:t>96</w:t>
            </w:r>
          </w:p>
        </w:tc>
        <w:tc>
          <w:tcPr>
            <w:tcW w:w="6521" w:type="dxa"/>
            <w:shd w:val="clear" w:color="auto" w:fill="auto"/>
            <w:vAlign w:val="center"/>
          </w:tcPr>
          <w:p w:rsidR="00C94BDA" w:rsidRPr="000E3D79" w:rsidRDefault="00C94BDA" w:rsidP="00C033EB">
            <w:pPr>
              <w:jc w:val="left"/>
              <w:rPr>
                <w:rFonts w:cs="Times New Roman"/>
              </w:rPr>
            </w:pPr>
            <w:proofErr w:type="spellStart"/>
            <w:r>
              <w:rPr>
                <w:rFonts w:cs="Times New Roman"/>
              </w:rPr>
              <w:t>Уг</w:t>
            </w:r>
            <w:proofErr w:type="spellEnd"/>
            <w:r>
              <w:rPr>
                <w:rFonts w:cs="Times New Roman"/>
              </w:rPr>
              <w:t xml:space="preserve">. 18 – КП 19 - </w:t>
            </w:r>
            <w:r w:rsidRPr="001C3643">
              <w:rPr>
                <w:rFonts w:ascii="Cambria Math" w:hAnsi="Cambria Math" w:cs="Cambria Math"/>
                <w:b/>
                <w:color w:val="000000"/>
                <w:szCs w:val="24"/>
              </w:rPr>
              <w:t>∅</w:t>
            </w:r>
            <w:r w:rsidRPr="001C3643">
              <w:rPr>
                <w:rFonts w:cs="Times New Roman"/>
                <w:b/>
              </w:rPr>
              <w:t>5</w:t>
            </w:r>
            <w:r w:rsidR="00C033EB">
              <w:rPr>
                <w:rFonts w:cs="Times New Roman"/>
                <w:b/>
              </w:rPr>
              <w:t>6</w:t>
            </w:r>
            <w:r w:rsidRPr="001C3643">
              <w:rPr>
                <w:rFonts w:cs="Times New Roman"/>
                <w:b/>
              </w:rPr>
              <w:t>0</w:t>
            </w:r>
            <w:r>
              <w:rPr>
                <w:rFonts w:cs="Times New Roman"/>
              </w:rPr>
              <w:t xml:space="preserve"> мм</w:t>
            </w:r>
          </w:p>
        </w:tc>
        <w:tc>
          <w:tcPr>
            <w:tcW w:w="1134" w:type="dxa"/>
            <w:shd w:val="clear" w:color="auto" w:fill="auto"/>
            <w:vAlign w:val="center"/>
          </w:tcPr>
          <w:p w:rsidR="00C94BDA" w:rsidRPr="000E3D79" w:rsidRDefault="00C94BDA" w:rsidP="004C699E">
            <w:pPr>
              <w:jc w:val="center"/>
              <w:rPr>
                <w:rFonts w:cs="Times New Roman"/>
              </w:rPr>
            </w:pPr>
            <w:r>
              <w:rPr>
                <w:rFonts w:cs="Times New Roman"/>
              </w:rPr>
              <w:t>4822,24</w:t>
            </w:r>
          </w:p>
        </w:tc>
        <w:tc>
          <w:tcPr>
            <w:tcW w:w="1640" w:type="dxa"/>
            <w:shd w:val="clear" w:color="auto" w:fill="auto"/>
            <w:vAlign w:val="center"/>
          </w:tcPr>
          <w:p w:rsidR="00C94BDA" w:rsidRDefault="00C94BDA" w:rsidP="00C94BDA">
            <w:pPr>
              <w:jc w:val="center"/>
            </w:pPr>
            <w:r w:rsidRPr="00386692">
              <w:rPr>
                <w:rFonts w:eastAsia="Calibri" w:cs="Times New Roman"/>
                <w:szCs w:val="24"/>
              </w:rPr>
              <w:t>2015-2018 гг.</w:t>
            </w:r>
          </w:p>
        </w:tc>
      </w:tr>
      <w:tr w:rsidR="004C699E" w:rsidRPr="008626E9" w:rsidTr="007C16E3">
        <w:trPr>
          <w:trHeight w:val="438"/>
          <w:jc w:val="center"/>
        </w:trPr>
        <w:tc>
          <w:tcPr>
            <w:tcW w:w="594" w:type="dxa"/>
            <w:shd w:val="clear" w:color="auto" w:fill="auto"/>
          </w:tcPr>
          <w:p w:rsidR="004C699E" w:rsidRPr="00DD63FA" w:rsidRDefault="005C181E" w:rsidP="00F24694">
            <w:pPr>
              <w:jc w:val="center"/>
              <w:rPr>
                <w:rFonts w:eastAsia="Calibri" w:cs="Times New Roman"/>
                <w:szCs w:val="24"/>
              </w:rPr>
            </w:pPr>
            <w:r>
              <w:rPr>
                <w:rFonts w:eastAsia="Calibri" w:cs="Times New Roman"/>
                <w:szCs w:val="24"/>
              </w:rPr>
              <w:t>97</w:t>
            </w:r>
          </w:p>
        </w:tc>
        <w:tc>
          <w:tcPr>
            <w:tcW w:w="6521" w:type="dxa"/>
            <w:shd w:val="clear" w:color="auto" w:fill="auto"/>
            <w:vAlign w:val="center"/>
          </w:tcPr>
          <w:p w:rsidR="004C699E" w:rsidRDefault="004C699E" w:rsidP="00F24694">
            <w:pPr>
              <w:jc w:val="left"/>
              <w:rPr>
                <w:rFonts w:eastAsia="Calibri" w:cs="Times New Roman"/>
                <w:szCs w:val="24"/>
              </w:rPr>
            </w:pPr>
            <w:r w:rsidRPr="00DD63FA">
              <w:rPr>
                <w:rFonts w:eastAsia="Calibri" w:cs="Times New Roman"/>
                <w:szCs w:val="24"/>
              </w:rPr>
              <w:t xml:space="preserve">Срочный </w:t>
            </w:r>
            <w:r>
              <w:rPr>
                <w:rFonts w:eastAsia="Calibri" w:cs="Times New Roman"/>
                <w:szCs w:val="24"/>
              </w:rPr>
              <w:t>капитальный ремонт магистральных трубопров</w:t>
            </w:r>
            <w:r>
              <w:rPr>
                <w:rFonts w:eastAsia="Calibri" w:cs="Times New Roman"/>
                <w:szCs w:val="24"/>
              </w:rPr>
              <w:t>о</w:t>
            </w:r>
            <w:r>
              <w:rPr>
                <w:rFonts w:eastAsia="Calibri" w:cs="Times New Roman"/>
                <w:szCs w:val="24"/>
              </w:rPr>
              <w:t xml:space="preserve">дов 6 </w:t>
            </w:r>
            <w:proofErr w:type="spellStart"/>
            <w:r>
              <w:rPr>
                <w:rFonts w:eastAsia="Calibri" w:cs="Times New Roman"/>
                <w:szCs w:val="24"/>
              </w:rPr>
              <w:t>мкр</w:t>
            </w:r>
            <w:proofErr w:type="spellEnd"/>
            <w:r>
              <w:rPr>
                <w:rFonts w:eastAsia="Calibri" w:cs="Times New Roman"/>
                <w:szCs w:val="24"/>
              </w:rPr>
              <w:t>-на:</w:t>
            </w:r>
          </w:p>
          <w:p w:rsidR="004C699E" w:rsidRDefault="004C699E" w:rsidP="00F24694">
            <w:pPr>
              <w:jc w:val="left"/>
              <w:rPr>
                <w:rFonts w:eastAsia="Calibri" w:cs="Times New Roman"/>
                <w:szCs w:val="24"/>
              </w:rPr>
            </w:pPr>
            <w:r>
              <w:rPr>
                <w:rFonts w:eastAsia="Calibri" w:cs="Times New Roman"/>
                <w:szCs w:val="24"/>
              </w:rPr>
              <w:t xml:space="preserve">КП13-КП16 – </w:t>
            </w:r>
            <w:r w:rsidRPr="005F6CC2">
              <w:rPr>
                <w:rFonts w:eastAsia="Calibri" w:cs="Times New Roman"/>
                <w:b/>
                <w:szCs w:val="24"/>
              </w:rPr>
              <w:t>Ø</w:t>
            </w:r>
            <w:r>
              <w:rPr>
                <w:rFonts w:eastAsia="Calibri" w:cs="Times New Roman"/>
                <w:b/>
                <w:szCs w:val="24"/>
              </w:rPr>
              <w:t>30</w:t>
            </w:r>
            <w:r w:rsidRPr="005F6CC2">
              <w:rPr>
                <w:rFonts w:eastAsia="Calibri" w:cs="Times New Roman"/>
                <w:b/>
                <w:szCs w:val="24"/>
              </w:rPr>
              <w:t>0</w:t>
            </w:r>
            <w:r w:rsidRPr="00972A8F">
              <w:rPr>
                <w:rFonts w:eastAsia="Calibri" w:cs="Times New Roman"/>
                <w:szCs w:val="24"/>
              </w:rPr>
              <w:t xml:space="preserve"> мм</w:t>
            </w:r>
          </w:p>
          <w:p w:rsidR="004C699E" w:rsidRPr="00DD63FA" w:rsidRDefault="004C699E" w:rsidP="00F24694">
            <w:pPr>
              <w:jc w:val="left"/>
              <w:rPr>
                <w:rFonts w:eastAsia="Calibri" w:cs="Times New Roman"/>
                <w:szCs w:val="24"/>
              </w:rPr>
            </w:pPr>
            <w:r>
              <w:rPr>
                <w:rFonts w:eastAsia="Calibri" w:cs="Times New Roman"/>
                <w:szCs w:val="24"/>
              </w:rPr>
              <w:t xml:space="preserve">КП14-ВК7 – </w:t>
            </w:r>
            <w:r w:rsidRPr="005F6CC2">
              <w:rPr>
                <w:rFonts w:eastAsia="Calibri" w:cs="Times New Roman"/>
                <w:b/>
                <w:szCs w:val="24"/>
              </w:rPr>
              <w:t>Ø</w:t>
            </w:r>
            <w:r>
              <w:rPr>
                <w:rFonts w:eastAsia="Calibri" w:cs="Times New Roman"/>
                <w:b/>
                <w:szCs w:val="24"/>
              </w:rPr>
              <w:t>20</w:t>
            </w:r>
            <w:r w:rsidRPr="005F6CC2">
              <w:rPr>
                <w:rFonts w:eastAsia="Calibri" w:cs="Times New Roman"/>
                <w:b/>
                <w:szCs w:val="24"/>
              </w:rPr>
              <w:t>0</w:t>
            </w:r>
            <w:r w:rsidRPr="00972A8F">
              <w:rPr>
                <w:rFonts w:eastAsia="Calibri" w:cs="Times New Roman"/>
                <w:szCs w:val="24"/>
              </w:rPr>
              <w:t xml:space="preserve"> мм</w:t>
            </w:r>
          </w:p>
        </w:tc>
        <w:tc>
          <w:tcPr>
            <w:tcW w:w="1134" w:type="dxa"/>
            <w:shd w:val="clear" w:color="auto" w:fill="auto"/>
          </w:tcPr>
          <w:p w:rsidR="004C699E" w:rsidRDefault="004C699E" w:rsidP="00F24694">
            <w:pPr>
              <w:jc w:val="center"/>
              <w:rPr>
                <w:rFonts w:eastAsia="Calibri" w:cs="Times New Roman"/>
                <w:szCs w:val="24"/>
              </w:rPr>
            </w:pPr>
          </w:p>
          <w:p w:rsidR="004C699E" w:rsidRDefault="004C699E" w:rsidP="00F24694">
            <w:pPr>
              <w:jc w:val="center"/>
              <w:rPr>
                <w:rFonts w:eastAsia="Calibri" w:cs="Times New Roman"/>
                <w:szCs w:val="24"/>
              </w:rPr>
            </w:pPr>
          </w:p>
          <w:p w:rsidR="004C699E" w:rsidRDefault="004C699E" w:rsidP="00F24694">
            <w:pPr>
              <w:jc w:val="center"/>
              <w:rPr>
                <w:rFonts w:eastAsia="Calibri" w:cs="Times New Roman"/>
                <w:szCs w:val="24"/>
              </w:rPr>
            </w:pPr>
            <w:r>
              <w:rPr>
                <w:rFonts w:eastAsia="Calibri" w:cs="Times New Roman"/>
                <w:szCs w:val="24"/>
              </w:rPr>
              <w:t>972,0 м</w:t>
            </w:r>
          </w:p>
          <w:p w:rsidR="004C699E" w:rsidRPr="00DD63FA" w:rsidRDefault="004C699E" w:rsidP="00F24694">
            <w:pPr>
              <w:jc w:val="center"/>
              <w:rPr>
                <w:rFonts w:eastAsia="Calibri" w:cs="Times New Roman"/>
                <w:szCs w:val="24"/>
              </w:rPr>
            </w:pPr>
            <w:r>
              <w:rPr>
                <w:rFonts w:eastAsia="Calibri" w:cs="Times New Roman"/>
                <w:szCs w:val="24"/>
              </w:rPr>
              <w:t>416,0 м</w:t>
            </w:r>
          </w:p>
        </w:tc>
        <w:tc>
          <w:tcPr>
            <w:tcW w:w="1640" w:type="dxa"/>
            <w:shd w:val="clear" w:color="auto" w:fill="auto"/>
          </w:tcPr>
          <w:p w:rsidR="004C699E" w:rsidRDefault="004C699E" w:rsidP="00F24694">
            <w:pPr>
              <w:jc w:val="center"/>
              <w:rPr>
                <w:rFonts w:eastAsia="Calibri" w:cs="Times New Roman"/>
                <w:szCs w:val="24"/>
              </w:rPr>
            </w:pPr>
          </w:p>
          <w:p w:rsidR="004C699E" w:rsidRDefault="004C699E" w:rsidP="00F24694">
            <w:pPr>
              <w:jc w:val="center"/>
              <w:rPr>
                <w:rFonts w:eastAsia="Calibri" w:cs="Times New Roman"/>
                <w:szCs w:val="24"/>
              </w:rPr>
            </w:pPr>
          </w:p>
          <w:p w:rsidR="004C699E" w:rsidRDefault="004C699E" w:rsidP="00F24694">
            <w:pPr>
              <w:jc w:val="center"/>
              <w:rPr>
                <w:rFonts w:eastAsia="Calibri" w:cs="Times New Roman"/>
                <w:szCs w:val="24"/>
              </w:rPr>
            </w:pPr>
            <w:r>
              <w:rPr>
                <w:rFonts w:eastAsia="Calibri" w:cs="Times New Roman"/>
                <w:szCs w:val="24"/>
              </w:rPr>
              <w:t>2014-2015 гг.</w:t>
            </w:r>
          </w:p>
          <w:p w:rsidR="004C699E" w:rsidRPr="00DD63FA" w:rsidRDefault="004C699E" w:rsidP="00F24694">
            <w:pPr>
              <w:jc w:val="center"/>
              <w:rPr>
                <w:rFonts w:eastAsia="Calibri" w:cs="Times New Roman"/>
                <w:szCs w:val="24"/>
              </w:rPr>
            </w:pPr>
            <w:r>
              <w:rPr>
                <w:rFonts w:eastAsia="Calibri" w:cs="Times New Roman"/>
                <w:szCs w:val="24"/>
              </w:rPr>
              <w:t>2014-2015 гг.</w:t>
            </w:r>
          </w:p>
        </w:tc>
      </w:tr>
      <w:tr w:rsidR="004C699E" w:rsidRPr="008626E9" w:rsidTr="007C16E3">
        <w:trPr>
          <w:trHeight w:val="454"/>
          <w:jc w:val="center"/>
        </w:trPr>
        <w:tc>
          <w:tcPr>
            <w:tcW w:w="594" w:type="dxa"/>
            <w:shd w:val="clear" w:color="auto" w:fill="auto"/>
          </w:tcPr>
          <w:p w:rsidR="004C699E" w:rsidRPr="00DD63FA" w:rsidRDefault="005C181E" w:rsidP="00DD63FA">
            <w:pPr>
              <w:jc w:val="center"/>
              <w:rPr>
                <w:rFonts w:eastAsia="Calibri" w:cs="Times New Roman"/>
                <w:szCs w:val="24"/>
              </w:rPr>
            </w:pPr>
            <w:r>
              <w:rPr>
                <w:rFonts w:eastAsia="Calibri" w:cs="Times New Roman"/>
                <w:szCs w:val="24"/>
              </w:rPr>
              <w:lastRenderedPageBreak/>
              <w:t>98</w:t>
            </w:r>
          </w:p>
        </w:tc>
        <w:tc>
          <w:tcPr>
            <w:tcW w:w="6521" w:type="dxa"/>
            <w:shd w:val="clear" w:color="auto" w:fill="auto"/>
            <w:vAlign w:val="center"/>
          </w:tcPr>
          <w:p w:rsidR="004C699E" w:rsidRPr="00DD63FA" w:rsidRDefault="004C699E" w:rsidP="00413485">
            <w:pPr>
              <w:jc w:val="left"/>
              <w:rPr>
                <w:rFonts w:eastAsia="Calibri" w:cs="Times New Roman"/>
                <w:szCs w:val="24"/>
              </w:rPr>
            </w:pPr>
            <w:r w:rsidRPr="00DD63FA">
              <w:rPr>
                <w:rFonts w:eastAsia="Calibri" w:cs="Times New Roman"/>
                <w:szCs w:val="24"/>
              </w:rPr>
              <w:t xml:space="preserve">Срочный </w:t>
            </w:r>
            <w:r>
              <w:rPr>
                <w:rFonts w:eastAsia="Calibri" w:cs="Times New Roman"/>
                <w:szCs w:val="24"/>
              </w:rPr>
              <w:t>капитальный ремонт внутриквартальных сетей в</w:t>
            </w:r>
            <w:r>
              <w:rPr>
                <w:rFonts w:eastAsia="Calibri" w:cs="Times New Roman"/>
                <w:szCs w:val="24"/>
              </w:rPr>
              <w:t>о</w:t>
            </w:r>
            <w:r>
              <w:rPr>
                <w:rFonts w:eastAsia="Calibri" w:cs="Times New Roman"/>
                <w:szCs w:val="24"/>
              </w:rPr>
              <w:t xml:space="preserve">доснабжения </w:t>
            </w:r>
            <w:proofErr w:type="spellStart"/>
            <w:r>
              <w:rPr>
                <w:rFonts w:eastAsia="Calibri" w:cs="Times New Roman"/>
                <w:szCs w:val="24"/>
              </w:rPr>
              <w:t>мкр</w:t>
            </w:r>
            <w:proofErr w:type="spellEnd"/>
            <w:r>
              <w:rPr>
                <w:rFonts w:eastAsia="Calibri" w:cs="Times New Roman"/>
                <w:szCs w:val="24"/>
              </w:rPr>
              <w:t xml:space="preserve">-на Берлин – </w:t>
            </w:r>
            <w:r w:rsidRPr="005F6CC2">
              <w:rPr>
                <w:rFonts w:eastAsia="Calibri" w:cs="Times New Roman"/>
                <w:b/>
                <w:szCs w:val="24"/>
              </w:rPr>
              <w:t>Ø</w:t>
            </w:r>
            <w:r>
              <w:rPr>
                <w:rFonts w:eastAsia="Calibri" w:cs="Times New Roman"/>
                <w:b/>
                <w:szCs w:val="24"/>
              </w:rPr>
              <w:t>30</w:t>
            </w:r>
            <w:r w:rsidRPr="005F6CC2">
              <w:rPr>
                <w:rFonts w:eastAsia="Calibri" w:cs="Times New Roman"/>
                <w:b/>
                <w:szCs w:val="24"/>
              </w:rPr>
              <w:t>0</w:t>
            </w:r>
            <w:r w:rsidRPr="00972A8F">
              <w:rPr>
                <w:rFonts w:eastAsia="Calibri" w:cs="Times New Roman"/>
                <w:szCs w:val="24"/>
              </w:rPr>
              <w:t xml:space="preserve"> мм</w:t>
            </w:r>
          </w:p>
        </w:tc>
        <w:tc>
          <w:tcPr>
            <w:tcW w:w="1134" w:type="dxa"/>
            <w:shd w:val="clear" w:color="auto" w:fill="auto"/>
            <w:vAlign w:val="center"/>
          </w:tcPr>
          <w:p w:rsidR="004C699E" w:rsidRPr="00DD63FA" w:rsidRDefault="004C699E" w:rsidP="00413485">
            <w:pPr>
              <w:jc w:val="center"/>
              <w:rPr>
                <w:rFonts w:eastAsia="Calibri" w:cs="Times New Roman"/>
                <w:szCs w:val="24"/>
              </w:rPr>
            </w:pPr>
            <w:r>
              <w:rPr>
                <w:rFonts w:eastAsia="Calibri" w:cs="Times New Roman"/>
                <w:szCs w:val="24"/>
              </w:rPr>
              <w:t>240,0</w:t>
            </w:r>
          </w:p>
        </w:tc>
        <w:tc>
          <w:tcPr>
            <w:tcW w:w="1640" w:type="dxa"/>
            <w:shd w:val="clear" w:color="auto" w:fill="auto"/>
            <w:vAlign w:val="center"/>
          </w:tcPr>
          <w:p w:rsidR="004C699E" w:rsidRPr="00DD63FA" w:rsidRDefault="004C699E" w:rsidP="00413485">
            <w:pPr>
              <w:jc w:val="center"/>
              <w:rPr>
                <w:rFonts w:eastAsia="Calibri" w:cs="Times New Roman"/>
                <w:szCs w:val="24"/>
              </w:rPr>
            </w:pPr>
            <w:r>
              <w:rPr>
                <w:rFonts w:eastAsia="Calibri" w:cs="Times New Roman"/>
                <w:szCs w:val="24"/>
              </w:rPr>
              <w:t>2014-2015 гг.</w:t>
            </w:r>
          </w:p>
        </w:tc>
      </w:tr>
      <w:tr w:rsidR="004C699E" w:rsidRPr="008626E9" w:rsidTr="007C16E3">
        <w:trPr>
          <w:trHeight w:val="454"/>
          <w:jc w:val="center"/>
        </w:trPr>
        <w:tc>
          <w:tcPr>
            <w:tcW w:w="594" w:type="dxa"/>
            <w:shd w:val="clear" w:color="auto" w:fill="auto"/>
          </w:tcPr>
          <w:p w:rsidR="004C699E" w:rsidRPr="00DD63FA" w:rsidRDefault="005C181E" w:rsidP="00DD63FA">
            <w:pPr>
              <w:jc w:val="center"/>
              <w:rPr>
                <w:rFonts w:eastAsia="Calibri" w:cs="Times New Roman"/>
                <w:szCs w:val="24"/>
              </w:rPr>
            </w:pPr>
            <w:r>
              <w:rPr>
                <w:rFonts w:eastAsia="Calibri" w:cs="Times New Roman"/>
                <w:szCs w:val="24"/>
              </w:rPr>
              <w:t>99</w:t>
            </w:r>
          </w:p>
        </w:tc>
        <w:tc>
          <w:tcPr>
            <w:tcW w:w="6521" w:type="dxa"/>
            <w:shd w:val="clear" w:color="auto" w:fill="auto"/>
            <w:vAlign w:val="center"/>
          </w:tcPr>
          <w:p w:rsidR="004C699E" w:rsidRPr="00DD63FA" w:rsidRDefault="004C699E" w:rsidP="00413485">
            <w:pPr>
              <w:jc w:val="left"/>
              <w:rPr>
                <w:rFonts w:eastAsia="Calibri" w:cs="Times New Roman"/>
                <w:szCs w:val="24"/>
              </w:rPr>
            </w:pPr>
            <w:r w:rsidRPr="00DD63FA">
              <w:rPr>
                <w:rFonts w:eastAsia="Calibri" w:cs="Times New Roman"/>
                <w:szCs w:val="24"/>
              </w:rPr>
              <w:t xml:space="preserve">Срочный </w:t>
            </w:r>
            <w:r>
              <w:rPr>
                <w:rFonts w:eastAsia="Calibri" w:cs="Times New Roman"/>
                <w:szCs w:val="24"/>
              </w:rPr>
              <w:t>капитальный ремонт внутриквартальных сетей в</w:t>
            </w:r>
            <w:r>
              <w:rPr>
                <w:rFonts w:eastAsia="Calibri" w:cs="Times New Roman"/>
                <w:szCs w:val="24"/>
              </w:rPr>
              <w:t>о</w:t>
            </w:r>
            <w:r>
              <w:rPr>
                <w:rFonts w:eastAsia="Calibri" w:cs="Times New Roman"/>
                <w:szCs w:val="24"/>
              </w:rPr>
              <w:t xml:space="preserve">доснабжения </w:t>
            </w:r>
            <w:proofErr w:type="spellStart"/>
            <w:r>
              <w:rPr>
                <w:rFonts w:eastAsia="Calibri" w:cs="Times New Roman"/>
                <w:szCs w:val="24"/>
              </w:rPr>
              <w:t>мкр</w:t>
            </w:r>
            <w:proofErr w:type="spellEnd"/>
            <w:r>
              <w:rPr>
                <w:rFonts w:eastAsia="Calibri" w:cs="Times New Roman"/>
                <w:szCs w:val="24"/>
              </w:rPr>
              <w:t xml:space="preserve">-на Пионерный – </w:t>
            </w:r>
            <w:r w:rsidRPr="005F6CC2">
              <w:rPr>
                <w:rFonts w:eastAsia="Calibri" w:cs="Times New Roman"/>
                <w:b/>
                <w:szCs w:val="24"/>
              </w:rPr>
              <w:t>Ø</w:t>
            </w:r>
            <w:r>
              <w:rPr>
                <w:rFonts w:eastAsia="Calibri" w:cs="Times New Roman"/>
                <w:b/>
                <w:szCs w:val="24"/>
              </w:rPr>
              <w:t>15</w:t>
            </w:r>
            <w:r w:rsidRPr="005F6CC2">
              <w:rPr>
                <w:rFonts w:eastAsia="Calibri" w:cs="Times New Roman"/>
                <w:b/>
                <w:szCs w:val="24"/>
              </w:rPr>
              <w:t>0</w:t>
            </w:r>
            <w:r w:rsidRPr="00972A8F">
              <w:rPr>
                <w:rFonts w:eastAsia="Calibri" w:cs="Times New Roman"/>
                <w:szCs w:val="24"/>
              </w:rPr>
              <w:t xml:space="preserve"> мм</w:t>
            </w:r>
          </w:p>
        </w:tc>
        <w:tc>
          <w:tcPr>
            <w:tcW w:w="1134" w:type="dxa"/>
            <w:shd w:val="clear" w:color="auto" w:fill="auto"/>
            <w:vAlign w:val="center"/>
          </w:tcPr>
          <w:p w:rsidR="004C699E" w:rsidRPr="00DD63FA" w:rsidRDefault="004C699E" w:rsidP="00F24694">
            <w:pPr>
              <w:jc w:val="center"/>
              <w:rPr>
                <w:rFonts w:eastAsia="Calibri" w:cs="Times New Roman"/>
                <w:szCs w:val="24"/>
              </w:rPr>
            </w:pPr>
            <w:r>
              <w:rPr>
                <w:rFonts w:eastAsia="Calibri" w:cs="Times New Roman"/>
                <w:szCs w:val="24"/>
              </w:rPr>
              <w:t>630,0</w:t>
            </w:r>
          </w:p>
        </w:tc>
        <w:tc>
          <w:tcPr>
            <w:tcW w:w="1640" w:type="dxa"/>
            <w:shd w:val="clear" w:color="auto" w:fill="auto"/>
            <w:vAlign w:val="center"/>
          </w:tcPr>
          <w:p w:rsidR="004C699E" w:rsidRPr="00DD63FA" w:rsidRDefault="004C699E" w:rsidP="00F24694">
            <w:pPr>
              <w:jc w:val="center"/>
              <w:rPr>
                <w:rFonts w:eastAsia="Calibri" w:cs="Times New Roman"/>
                <w:szCs w:val="24"/>
              </w:rPr>
            </w:pPr>
            <w:r>
              <w:rPr>
                <w:rFonts w:eastAsia="Calibri" w:cs="Times New Roman"/>
                <w:szCs w:val="24"/>
              </w:rPr>
              <w:t>2014-2015 гг.</w:t>
            </w:r>
          </w:p>
        </w:tc>
      </w:tr>
      <w:tr w:rsidR="004C699E" w:rsidRPr="008626E9" w:rsidTr="007C16E3">
        <w:trPr>
          <w:trHeight w:val="454"/>
          <w:jc w:val="center"/>
        </w:trPr>
        <w:tc>
          <w:tcPr>
            <w:tcW w:w="594" w:type="dxa"/>
            <w:shd w:val="clear" w:color="auto" w:fill="auto"/>
          </w:tcPr>
          <w:p w:rsidR="004C699E" w:rsidRPr="00DD63FA" w:rsidRDefault="005C181E" w:rsidP="00DD63FA">
            <w:pPr>
              <w:jc w:val="center"/>
              <w:rPr>
                <w:rFonts w:eastAsia="Calibri" w:cs="Times New Roman"/>
                <w:szCs w:val="24"/>
              </w:rPr>
            </w:pPr>
            <w:r>
              <w:rPr>
                <w:rFonts w:eastAsia="Calibri" w:cs="Times New Roman"/>
                <w:szCs w:val="24"/>
              </w:rPr>
              <w:t>100</w:t>
            </w:r>
          </w:p>
        </w:tc>
        <w:tc>
          <w:tcPr>
            <w:tcW w:w="6521" w:type="dxa"/>
            <w:shd w:val="clear" w:color="auto" w:fill="auto"/>
            <w:vAlign w:val="center"/>
          </w:tcPr>
          <w:p w:rsidR="004C699E" w:rsidRDefault="004C699E" w:rsidP="00F24694">
            <w:pPr>
              <w:jc w:val="left"/>
              <w:rPr>
                <w:rFonts w:eastAsia="Calibri" w:cs="Times New Roman"/>
                <w:szCs w:val="24"/>
              </w:rPr>
            </w:pPr>
            <w:r w:rsidRPr="00DD63FA">
              <w:rPr>
                <w:rFonts w:eastAsia="Calibri" w:cs="Times New Roman"/>
                <w:szCs w:val="24"/>
              </w:rPr>
              <w:t xml:space="preserve">Срочный </w:t>
            </w:r>
            <w:r>
              <w:rPr>
                <w:rFonts w:eastAsia="Calibri" w:cs="Times New Roman"/>
                <w:szCs w:val="24"/>
              </w:rPr>
              <w:t xml:space="preserve">капитальный ремонт магистрального трубопровода от Северного кольца до </w:t>
            </w:r>
            <w:proofErr w:type="spellStart"/>
            <w:r>
              <w:rPr>
                <w:rFonts w:eastAsia="Calibri" w:cs="Times New Roman"/>
                <w:szCs w:val="24"/>
              </w:rPr>
              <w:t>мкр</w:t>
            </w:r>
            <w:proofErr w:type="spellEnd"/>
            <w:r>
              <w:rPr>
                <w:rFonts w:eastAsia="Calibri" w:cs="Times New Roman"/>
                <w:szCs w:val="24"/>
              </w:rPr>
              <w:t>-на Северный:</w:t>
            </w:r>
          </w:p>
          <w:p w:rsidR="004C699E" w:rsidRDefault="004C699E" w:rsidP="00F24694">
            <w:pPr>
              <w:jc w:val="left"/>
              <w:rPr>
                <w:rFonts w:eastAsia="Calibri" w:cs="Times New Roman"/>
                <w:szCs w:val="24"/>
              </w:rPr>
            </w:pPr>
            <w:r w:rsidRPr="005F6CC2">
              <w:rPr>
                <w:rFonts w:eastAsia="Calibri" w:cs="Times New Roman"/>
                <w:b/>
                <w:szCs w:val="24"/>
              </w:rPr>
              <w:t>Ø</w:t>
            </w:r>
            <w:r>
              <w:rPr>
                <w:rFonts w:eastAsia="Calibri" w:cs="Times New Roman"/>
                <w:b/>
                <w:szCs w:val="24"/>
              </w:rPr>
              <w:t>20</w:t>
            </w:r>
            <w:r w:rsidRPr="005F6CC2">
              <w:rPr>
                <w:rFonts w:eastAsia="Calibri" w:cs="Times New Roman"/>
                <w:b/>
                <w:szCs w:val="24"/>
              </w:rPr>
              <w:t>0</w:t>
            </w:r>
            <w:r w:rsidRPr="00972A8F">
              <w:rPr>
                <w:rFonts w:eastAsia="Calibri" w:cs="Times New Roman"/>
                <w:szCs w:val="24"/>
              </w:rPr>
              <w:t xml:space="preserve"> мм</w:t>
            </w:r>
          </w:p>
          <w:p w:rsidR="004C699E" w:rsidRPr="00DD63FA" w:rsidRDefault="004C699E" w:rsidP="00AD64A2">
            <w:pPr>
              <w:jc w:val="left"/>
              <w:rPr>
                <w:rFonts w:eastAsia="Calibri" w:cs="Times New Roman"/>
                <w:szCs w:val="24"/>
              </w:rPr>
            </w:pPr>
            <w:r>
              <w:rPr>
                <w:rFonts w:eastAsia="Calibri" w:cs="Times New Roman"/>
                <w:b/>
                <w:szCs w:val="24"/>
              </w:rPr>
              <w:t>2</w:t>
            </w:r>
            <w:r w:rsidRPr="005F6CC2">
              <w:rPr>
                <w:rFonts w:eastAsia="Calibri" w:cs="Times New Roman"/>
                <w:b/>
                <w:szCs w:val="24"/>
              </w:rPr>
              <w:t>Ø</w:t>
            </w:r>
            <w:r>
              <w:rPr>
                <w:rFonts w:eastAsia="Calibri" w:cs="Times New Roman"/>
                <w:b/>
                <w:szCs w:val="24"/>
              </w:rPr>
              <w:t>40</w:t>
            </w:r>
            <w:r w:rsidRPr="005F6CC2">
              <w:rPr>
                <w:rFonts w:eastAsia="Calibri" w:cs="Times New Roman"/>
                <w:b/>
                <w:szCs w:val="24"/>
              </w:rPr>
              <w:t>0</w:t>
            </w:r>
            <w:r w:rsidRPr="00972A8F">
              <w:rPr>
                <w:rFonts w:eastAsia="Calibri" w:cs="Times New Roman"/>
                <w:szCs w:val="24"/>
              </w:rPr>
              <w:t xml:space="preserve"> мм</w:t>
            </w:r>
          </w:p>
        </w:tc>
        <w:tc>
          <w:tcPr>
            <w:tcW w:w="1134" w:type="dxa"/>
            <w:shd w:val="clear" w:color="auto" w:fill="auto"/>
          </w:tcPr>
          <w:p w:rsidR="004C699E" w:rsidRDefault="004C699E" w:rsidP="00F24694">
            <w:pPr>
              <w:jc w:val="center"/>
              <w:rPr>
                <w:rFonts w:eastAsia="Calibri" w:cs="Times New Roman"/>
                <w:szCs w:val="24"/>
              </w:rPr>
            </w:pPr>
          </w:p>
          <w:p w:rsidR="004C699E" w:rsidRDefault="004C699E" w:rsidP="00F24694">
            <w:pPr>
              <w:jc w:val="center"/>
              <w:rPr>
                <w:rFonts w:eastAsia="Calibri" w:cs="Times New Roman"/>
                <w:szCs w:val="24"/>
              </w:rPr>
            </w:pPr>
          </w:p>
          <w:p w:rsidR="004C699E" w:rsidRDefault="004C699E" w:rsidP="00F24694">
            <w:pPr>
              <w:jc w:val="center"/>
              <w:rPr>
                <w:rFonts w:eastAsia="Calibri" w:cs="Times New Roman"/>
                <w:szCs w:val="24"/>
              </w:rPr>
            </w:pPr>
            <w:r>
              <w:rPr>
                <w:rFonts w:eastAsia="Calibri" w:cs="Times New Roman"/>
                <w:szCs w:val="24"/>
              </w:rPr>
              <w:t>485,0 м</w:t>
            </w:r>
          </w:p>
          <w:p w:rsidR="004C699E" w:rsidRPr="00DD63FA" w:rsidRDefault="004C699E" w:rsidP="00F24694">
            <w:pPr>
              <w:jc w:val="center"/>
              <w:rPr>
                <w:rFonts w:eastAsia="Calibri" w:cs="Times New Roman"/>
                <w:szCs w:val="24"/>
              </w:rPr>
            </w:pPr>
            <w:r>
              <w:rPr>
                <w:rFonts w:eastAsia="Calibri" w:cs="Times New Roman"/>
                <w:szCs w:val="24"/>
              </w:rPr>
              <w:t>358,0 м</w:t>
            </w:r>
          </w:p>
        </w:tc>
        <w:tc>
          <w:tcPr>
            <w:tcW w:w="1640" w:type="dxa"/>
            <w:shd w:val="clear" w:color="auto" w:fill="auto"/>
          </w:tcPr>
          <w:p w:rsidR="004C699E" w:rsidRDefault="004C699E" w:rsidP="00F24694">
            <w:pPr>
              <w:jc w:val="center"/>
              <w:rPr>
                <w:rFonts w:eastAsia="Calibri" w:cs="Times New Roman"/>
                <w:szCs w:val="24"/>
              </w:rPr>
            </w:pPr>
          </w:p>
          <w:p w:rsidR="004C699E" w:rsidRDefault="004C699E" w:rsidP="00F24694">
            <w:pPr>
              <w:jc w:val="center"/>
              <w:rPr>
                <w:rFonts w:eastAsia="Calibri" w:cs="Times New Roman"/>
                <w:szCs w:val="24"/>
              </w:rPr>
            </w:pPr>
          </w:p>
          <w:p w:rsidR="004C699E" w:rsidRDefault="004C699E" w:rsidP="00F24694">
            <w:pPr>
              <w:jc w:val="center"/>
              <w:rPr>
                <w:rFonts w:eastAsia="Calibri" w:cs="Times New Roman"/>
                <w:szCs w:val="24"/>
              </w:rPr>
            </w:pPr>
            <w:r>
              <w:rPr>
                <w:rFonts w:eastAsia="Calibri" w:cs="Times New Roman"/>
                <w:szCs w:val="24"/>
              </w:rPr>
              <w:t>2014-2015 гг.</w:t>
            </w:r>
          </w:p>
          <w:p w:rsidR="004C699E" w:rsidRPr="00DD63FA" w:rsidRDefault="004C699E" w:rsidP="00F24694">
            <w:pPr>
              <w:jc w:val="center"/>
              <w:rPr>
                <w:rFonts w:eastAsia="Calibri" w:cs="Times New Roman"/>
                <w:szCs w:val="24"/>
              </w:rPr>
            </w:pPr>
            <w:r>
              <w:rPr>
                <w:rFonts w:eastAsia="Calibri" w:cs="Times New Roman"/>
                <w:szCs w:val="24"/>
              </w:rPr>
              <w:t>2014-2015 гг.</w:t>
            </w:r>
          </w:p>
        </w:tc>
      </w:tr>
      <w:tr w:rsidR="004C699E" w:rsidRPr="008626E9" w:rsidTr="005C181E">
        <w:trPr>
          <w:trHeight w:val="454"/>
          <w:jc w:val="center"/>
        </w:trPr>
        <w:tc>
          <w:tcPr>
            <w:tcW w:w="594" w:type="dxa"/>
            <w:shd w:val="clear" w:color="auto" w:fill="auto"/>
            <w:vAlign w:val="center"/>
          </w:tcPr>
          <w:p w:rsidR="004C699E" w:rsidRPr="00DD63FA" w:rsidRDefault="005C181E" w:rsidP="005C181E">
            <w:pPr>
              <w:jc w:val="center"/>
              <w:rPr>
                <w:rFonts w:eastAsia="Calibri" w:cs="Times New Roman"/>
                <w:szCs w:val="24"/>
              </w:rPr>
            </w:pPr>
            <w:r>
              <w:rPr>
                <w:rFonts w:eastAsia="Calibri" w:cs="Times New Roman"/>
                <w:szCs w:val="24"/>
              </w:rPr>
              <w:t>101</w:t>
            </w:r>
          </w:p>
        </w:tc>
        <w:tc>
          <w:tcPr>
            <w:tcW w:w="6521" w:type="dxa"/>
            <w:shd w:val="clear" w:color="auto" w:fill="auto"/>
            <w:vAlign w:val="center"/>
          </w:tcPr>
          <w:p w:rsidR="004C699E" w:rsidRPr="00DD63FA" w:rsidRDefault="004C699E" w:rsidP="004B4880">
            <w:pPr>
              <w:jc w:val="left"/>
              <w:rPr>
                <w:rFonts w:eastAsia="Calibri" w:cs="Times New Roman"/>
                <w:szCs w:val="24"/>
              </w:rPr>
            </w:pPr>
            <w:r>
              <w:rPr>
                <w:rFonts w:eastAsia="Calibri" w:cs="Times New Roman"/>
                <w:szCs w:val="24"/>
              </w:rPr>
              <w:t xml:space="preserve">Перекладка водопровода в 3 </w:t>
            </w:r>
            <w:proofErr w:type="spellStart"/>
            <w:r>
              <w:rPr>
                <w:rFonts w:eastAsia="Calibri" w:cs="Times New Roman"/>
                <w:szCs w:val="24"/>
              </w:rPr>
              <w:t>мкр</w:t>
            </w:r>
            <w:proofErr w:type="spellEnd"/>
            <w:r>
              <w:rPr>
                <w:rFonts w:eastAsia="Calibri" w:cs="Times New Roman"/>
                <w:szCs w:val="24"/>
              </w:rPr>
              <w:t xml:space="preserve">-не, КП10-КП11 - </w:t>
            </w:r>
            <w:r w:rsidRPr="00064300">
              <w:rPr>
                <w:rFonts w:eastAsia="Calibri" w:cs="Times New Roman"/>
                <w:b/>
                <w:szCs w:val="24"/>
              </w:rPr>
              <w:t>Ø</w:t>
            </w:r>
            <w:r>
              <w:rPr>
                <w:rFonts w:eastAsia="Calibri" w:cs="Times New Roman"/>
                <w:b/>
                <w:szCs w:val="24"/>
              </w:rPr>
              <w:t>40</w:t>
            </w:r>
            <w:r w:rsidRPr="00064300">
              <w:rPr>
                <w:rFonts w:eastAsia="Calibri" w:cs="Times New Roman"/>
                <w:b/>
                <w:szCs w:val="24"/>
              </w:rPr>
              <w:t>0</w:t>
            </w:r>
            <w:r w:rsidRPr="00972A8F">
              <w:rPr>
                <w:rFonts w:eastAsia="Calibri" w:cs="Times New Roman"/>
                <w:szCs w:val="24"/>
              </w:rPr>
              <w:t xml:space="preserve"> мм</w:t>
            </w:r>
          </w:p>
        </w:tc>
        <w:tc>
          <w:tcPr>
            <w:tcW w:w="1134" w:type="dxa"/>
            <w:shd w:val="clear" w:color="auto" w:fill="auto"/>
            <w:vAlign w:val="center"/>
          </w:tcPr>
          <w:p w:rsidR="004C699E" w:rsidRPr="00DD63FA" w:rsidRDefault="004C699E" w:rsidP="00064300">
            <w:pPr>
              <w:jc w:val="center"/>
              <w:rPr>
                <w:rFonts w:eastAsia="Calibri" w:cs="Times New Roman"/>
                <w:szCs w:val="24"/>
              </w:rPr>
            </w:pPr>
            <w:r>
              <w:rPr>
                <w:rFonts w:eastAsia="Calibri" w:cs="Times New Roman"/>
                <w:szCs w:val="24"/>
              </w:rPr>
              <w:t>571,0</w:t>
            </w:r>
          </w:p>
        </w:tc>
        <w:tc>
          <w:tcPr>
            <w:tcW w:w="1640" w:type="dxa"/>
            <w:shd w:val="clear" w:color="auto" w:fill="auto"/>
            <w:vAlign w:val="center"/>
          </w:tcPr>
          <w:p w:rsidR="004C699E" w:rsidRPr="00DD63FA" w:rsidRDefault="004C699E" w:rsidP="00AA60AB">
            <w:pPr>
              <w:jc w:val="center"/>
              <w:rPr>
                <w:rFonts w:eastAsia="Calibri" w:cs="Times New Roman"/>
                <w:szCs w:val="24"/>
              </w:rPr>
            </w:pPr>
            <w:r>
              <w:rPr>
                <w:rFonts w:eastAsia="Calibri" w:cs="Times New Roman"/>
                <w:szCs w:val="24"/>
              </w:rPr>
              <w:t>201</w:t>
            </w:r>
            <w:r w:rsidR="00AA60AB">
              <w:rPr>
                <w:rFonts w:eastAsia="Calibri" w:cs="Times New Roman"/>
                <w:szCs w:val="24"/>
              </w:rPr>
              <w:t>5</w:t>
            </w:r>
            <w:r>
              <w:rPr>
                <w:rFonts w:eastAsia="Calibri" w:cs="Times New Roman"/>
                <w:szCs w:val="24"/>
              </w:rPr>
              <w:t>-201</w:t>
            </w:r>
            <w:r w:rsidR="00AA60AB">
              <w:rPr>
                <w:rFonts w:eastAsia="Calibri" w:cs="Times New Roman"/>
                <w:szCs w:val="24"/>
              </w:rPr>
              <w:t>8</w:t>
            </w:r>
            <w:r>
              <w:rPr>
                <w:rFonts w:eastAsia="Calibri" w:cs="Times New Roman"/>
                <w:szCs w:val="24"/>
              </w:rPr>
              <w:t xml:space="preserve"> гг.</w:t>
            </w:r>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102</w:t>
            </w:r>
          </w:p>
        </w:tc>
        <w:tc>
          <w:tcPr>
            <w:tcW w:w="6521" w:type="dxa"/>
            <w:shd w:val="clear" w:color="auto" w:fill="auto"/>
            <w:vAlign w:val="center"/>
          </w:tcPr>
          <w:p w:rsidR="00AA60AB" w:rsidRPr="00DD63FA" w:rsidRDefault="00AA60AB" w:rsidP="009C73CE">
            <w:pPr>
              <w:jc w:val="left"/>
              <w:rPr>
                <w:rFonts w:eastAsia="Calibri" w:cs="Times New Roman"/>
                <w:szCs w:val="24"/>
              </w:rPr>
            </w:pPr>
            <w:r>
              <w:rPr>
                <w:rFonts w:eastAsia="Calibri" w:cs="Times New Roman"/>
                <w:szCs w:val="24"/>
              </w:rPr>
              <w:t xml:space="preserve">Перекладка водопровода, КП2-КП7 - </w:t>
            </w:r>
            <w:r w:rsidRPr="00064300">
              <w:rPr>
                <w:rFonts w:eastAsia="Calibri" w:cs="Times New Roman"/>
                <w:b/>
                <w:szCs w:val="24"/>
              </w:rPr>
              <w:t>Ø</w:t>
            </w:r>
            <w:r>
              <w:rPr>
                <w:rFonts w:eastAsia="Calibri" w:cs="Times New Roman"/>
                <w:b/>
                <w:szCs w:val="24"/>
              </w:rPr>
              <w:t>40</w:t>
            </w:r>
            <w:r w:rsidRPr="00064300">
              <w:rPr>
                <w:rFonts w:eastAsia="Calibri" w:cs="Times New Roman"/>
                <w:b/>
                <w:szCs w:val="24"/>
              </w:rPr>
              <w:t>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1542,0</w:t>
            </w:r>
          </w:p>
        </w:tc>
        <w:tc>
          <w:tcPr>
            <w:tcW w:w="1640" w:type="dxa"/>
            <w:shd w:val="clear" w:color="auto" w:fill="auto"/>
            <w:vAlign w:val="center"/>
          </w:tcPr>
          <w:p w:rsidR="00AA60AB" w:rsidRDefault="00AA60AB" w:rsidP="00AA60AB">
            <w:pPr>
              <w:jc w:val="center"/>
            </w:pPr>
            <w:r w:rsidRPr="0059624D">
              <w:rPr>
                <w:rFonts w:eastAsia="Calibri" w:cs="Times New Roman"/>
                <w:szCs w:val="24"/>
              </w:rPr>
              <w:t>2015-2018 гг.</w:t>
            </w:r>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103</w:t>
            </w:r>
          </w:p>
        </w:tc>
        <w:tc>
          <w:tcPr>
            <w:tcW w:w="6521" w:type="dxa"/>
            <w:shd w:val="clear" w:color="auto" w:fill="auto"/>
            <w:vAlign w:val="center"/>
          </w:tcPr>
          <w:p w:rsidR="00AA60AB" w:rsidRPr="00DD63FA" w:rsidRDefault="00AA60AB" w:rsidP="009C73CE">
            <w:pPr>
              <w:jc w:val="left"/>
              <w:rPr>
                <w:rFonts w:eastAsia="Calibri" w:cs="Times New Roman"/>
                <w:szCs w:val="24"/>
              </w:rPr>
            </w:pPr>
            <w:r>
              <w:rPr>
                <w:rFonts w:eastAsia="Calibri" w:cs="Times New Roman"/>
                <w:szCs w:val="24"/>
              </w:rPr>
              <w:t xml:space="preserve">Перекладка водопровода в кв. Листвяг, КП7-ВК11 – </w:t>
            </w:r>
            <w:r w:rsidRPr="00064300">
              <w:rPr>
                <w:rFonts w:eastAsia="Calibri" w:cs="Times New Roman"/>
                <w:b/>
                <w:szCs w:val="24"/>
              </w:rPr>
              <w:t>Ø</w:t>
            </w:r>
            <w:r>
              <w:rPr>
                <w:rFonts w:eastAsia="Calibri" w:cs="Times New Roman"/>
                <w:b/>
                <w:szCs w:val="24"/>
              </w:rPr>
              <w:t>15</w:t>
            </w:r>
            <w:r w:rsidRPr="00064300">
              <w:rPr>
                <w:rFonts w:eastAsia="Calibri" w:cs="Times New Roman"/>
                <w:b/>
                <w:szCs w:val="24"/>
              </w:rPr>
              <w:t>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680,0</w:t>
            </w:r>
          </w:p>
        </w:tc>
        <w:tc>
          <w:tcPr>
            <w:tcW w:w="1640" w:type="dxa"/>
            <w:shd w:val="clear" w:color="auto" w:fill="auto"/>
            <w:vAlign w:val="center"/>
          </w:tcPr>
          <w:p w:rsidR="00AA60AB" w:rsidRDefault="00AA60AB" w:rsidP="00AA60AB">
            <w:pPr>
              <w:jc w:val="center"/>
            </w:pPr>
            <w:r w:rsidRPr="0059624D">
              <w:rPr>
                <w:rFonts w:eastAsia="Calibri" w:cs="Times New Roman"/>
                <w:szCs w:val="24"/>
              </w:rPr>
              <w:t>2015-2018 гг.</w:t>
            </w:r>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104</w:t>
            </w:r>
          </w:p>
        </w:tc>
        <w:tc>
          <w:tcPr>
            <w:tcW w:w="6521" w:type="dxa"/>
            <w:shd w:val="clear" w:color="auto" w:fill="auto"/>
            <w:vAlign w:val="center"/>
          </w:tcPr>
          <w:p w:rsidR="00AA60AB" w:rsidRPr="00DD63FA" w:rsidRDefault="00AA60AB" w:rsidP="00A27722">
            <w:pPr>
              <w:jc w:val="left"/>
              <w:rPr>
                <w:rFonts w:eastAsia="Calibri" w:cs="Times New Roman"/>
                <w:szCs w:val="24"/>
              </w:rPr>
            </w:pPr>
            <w:r>
              <w:rPr>
                <w:rFonts w:eastAsia="Calibri" w:cs="Times New Roman"/>
                <w:szCs w:val="24"/>
              </w:rPr>
              <w:t xml:space="preserve">Перекладка водопровода в 6 </w:t>
            </w:r>
            <w:proofErr w:type="spellStart"/>
            <w:r>
              <w:rPr>
                <w:rFonts w:eastAsia="Calibri" w:cs="Times New Roman"/>
                <w:szCs w:val="24"/>
              </w:rPr>
              <w:t>мкр</w:t>
            </w:r>
            <w:proofErr w:type="spellEnd"/>
            <w:r>
              <w:rPr>
                <w:rFonts w:eastAsia="Calibri" w:cs="Times New Roman"/>
                <w:szCs w:val="24"/>
              </w:rPr>
              <w:t xml:space="preserve">-не, КП14-ВК7 – </w:t>
            </w:r>
            <w:r w:rsidRPr="00064300">
              <w:rPr>
                <w:rFonts w:eastAsia="Calibri" w:cs="Times New Roman"/>
                <w:b/>
                <w:szCs w:val="24"/>
              </w:rPr>
              <w:t>Ø</w:t>
            </w:r>
            <w:r>
              <w:rPr>
                <w:rFonts w:eastAsia="Calibri" w:cs="Times New Roman"/>
                <w:b/>
                <w:szCs w:val="24"/>
              </w:rPr>
              <w:t>200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411,3</w:t>
            </w:r>
          </w:p>
        </w:tc>
        <w:tc>
          <w:tcPr>
            <w:tcW w:w="1640" w:type="dxa"/>
            <w:shd w:val="clear" w:color="auto" w:fill="auto"/>
            <w:vAlign w:val="center"/>
          </w:tcPr>
          <w:p w:rsidR="00AA60AB" w:rsidRDefault="00AA60AB" w:rsidP="00AA60AB">
            <w:pPr>
              <w:jc w:val="center"/>
            </w:pPr>
            <w:r w:rsidRPr="0059624D">
              <w:rPr>
                <w:rFonts w:eastAsia="Calibri" w:cs="Times New Roman"/>
                <w:szCs w:val="24"/>
              </w:rPr>
              <w:t>2015-2018 гг.</w:t>
            </w:r>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105</w:t>
            </w:r>
          </w:p>
        </w:tc>
        <w:tc>
          <w:tcPr>
            <w:tcW w:w="6521" w:type="dxa"/>
            <w:shd w:val="clear" w:color="auto" w:fill="auto"/>
            <w:vAlign w:val="center"/>
          </w:tcPr>
          <w:p w:rsidR="00AA60AB" w:rsidRPr="00DD63FA" w:rsidRDefault="00AA60AB" w:rsidP="008A71B4">
            <w:pPr>
              <w:jc w:val="left"/>
              <w:rPr>
                <w:rFonts w:eastAsia="Calibri" w:cs="Times New Roman"/>
                <w:szCs w:val="24"/>
              </w:rPr>
            </w:pPr>
            <w:r>
              <w:rPr>
                <w:rFonts w:eastAsia="Calibri" w:cs="Times New Roman"/>
                <w:szCs w:val="24"/>
              </w:rPr>
              <w:t xml:space="preserve">Перекладка водопровода в 6 </w:t>
            </w:r>
            <w:proofErr w:type="spellStart"/>
            <w:r>
              <w:rPr>
                <w:rFonts w:eastAsia="Calibri" w:cs="Times New Roman"/>
                <w:szCs w:val="24"/>
              </w:rPr>
              <w:t>мкр</w:t>
            </w:r>
            <w:proofErr w:type="spellEnd"/>
            <w:r>
              <w:rPr>
                <w:rFonts w:eastAsia="Calibri" w:cs="Times New Roman"/>
                <w:szCs w:val="24"/>
              </w:rPr>
              <w:t xml:space="preserve">-не, КП15-КП16 – </w:t>
            </w:r>
            <w:r w:rsidRPr="00064300">
              <w:rPr>
                <w:rFonts w:eastAsia="Calibri" w:cs="Times New Roman"/>
                <w:b/>
                <w:szCs w:val="24"/>
              </w:rPr>
              <w:t>Ø</w:t>
            </w:r>
            <w:r>
              <w:rPr>
                <w:rFonts w:eastAsia="Calibri" w:cs="Times New Roman"/>
                <w:b/>
                <w:szCs w:val="24"/>
              </w:rPr>
              <w:t>300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428,0</w:t>
            </w:r>
          </w:p>
        </w:tc>
        <w:tc>
          <w:tcPr>
            <w:tcW w:w="1640" w:type="dxa"/>
            <w:shd w:val="clear" w:color="auto" w:fill="auto"/>
            <w:vAlign w:val="center"/>
          </w:tcPr>
          <w:p w:rsidR="00AA60AB" w:rsidRDefault="00AA60AB" w:rsidP="00AA60AB">
            <w:pPr>
              <w:jc w:val="center"/>
            </w:pPr>
            <w:r w:rsidRPr="0059624D">
              <w:rPr>
                <w:rFonts w:eastAsia="Calibri" w:cs="Times New Roman"/>
                <w:szCs w:val="24"/>
              </w:rPr>
              <w:t>2015-2018 гг.</w:t>
            </w:r>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106</w:t>
            </w:r>
          </w:p>
        </w:tc>
        <w:tc>
          <w:tcPr>
            <w:tcW w:w="6521" w:type="dxa"/>
            <w:shd w:val="clear" w:color="auto" w:fill="auto"/>
            <w:vAlign w:val="center"/>
          </w:tcPr>
          <w:p w:rsidR="00AA60AB" w:rsidRPr="00DD63FA" w:rsidRDefault="00AA60AB" w:rsidP="00E10B80">
            <w:pPr>
              <w:jc w:val="left"/>
              <w:rPr>
                <w:rFonts w:eastAsia="Calibri" w:cs="Times New Roman"/>
                <w:szCs w:val="24"/>
              </w:rPr>
            </w:pPr>
            <w:r>
              <w:rPr>
                <w:rFonts w:eastAsia="Calibri" w:cs="Times New Roman"/>
                <w:szCs w:val="24"/>
              </w:rPr>
              <w:t xml:space="preserve">Перекладка водопровода в 1 </w:t>
            </w:r>
            <w:proofErr w:type="spellStart"/>
            <w:r>
              <w:rPr>
                <w:rFonts w:eastAsia="Calibri" w:cs="Times New Roman"/>
                <w:szCs w:val="24"/>
              </w:rPr>
              <w:t>мкр</w:t>
            </w:r>
            <w:proofErr w:type="spellEnd"/>
            <w:r>
              <w:rPr>
                <w:rFonts w:eastAsia="Calibri" w:cs="Times New Roman"/>
                <w:szCs w:val="24"/>
              </w:rPr>
              <w:t xml:space="preserve">-не, ВК9-ВК13 – </w:t>
            </w:r>
            <w:r w:rsidRPr="00064300">
              <w:rPr>
                <w:rFonts w:eastAsia="Calibri" w:cs="Times New Roman"/>
                <w:b/>
                <w:szCs w:val="24"/>
              </w:rPr>
              <w:t>Ø</w:t>
            </w:r>
            <w:r>
              <w:rPr>
                <w:rFonts w:eastAsia="Calibri" w:cs="Times New Roman"/>
                <w:b/>
                <w:szCs w:val="24"/>
              </w:rPr>
              <w:t>300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128,0</w:t>
            </w:r>
          </w:p>
        </w:tc>
        <w:tc>
          <w:tcPr>
            <w:tcW w:w="1640" w:type="dxa"/>
            <w:shd w:val="clear" w:color="auto" w:fill="auto"/>
            <w:vAlign w:val="center"/>
          </w:tcPr>
          <w:p w:rsidR="00AA60AB" w:rsidRDefault="00AA60AB" w:rsidP="00AA60AB">
            <w:pPr>
              <w:jc w:val="center"/>
            </w:pPr>
            <w:r w:rsidRPr="0059624D">
              <w:rPr>
                <w:rFonts w:eastAsia="Calibri" w:cs="Times New Roman"/>
                <w:szCs w:val="24"/>
              </w:rPr>
              <w:t>2015-2018 гг.</w:t>
            </w:r>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107</w:t>
            </w:r>
          </w:p>
        </w:tc>
        <w:tc>
          <w:tcPr>
            <w:tcW w:w="6521" w:type="dxa"/>
            <w:shd w:val="clear" w:color="auto" w:fill="auto"/>
            <w:vAlign w:val="center"/>
          </w:tcPr>
          <w:p w:rsidR="00AA60AB" w:rsidRPr="00DD63FA" w:rsidRDefault="00AA60AB" w:rsidP="00E10B80">
            <w:pPr>
              <w:jc w:val="left"/>
              <w:rPr>
                <w:rFonts w:eastAsia="Calibri" w:cs="Times New Roman"/>
                <w:szCs w:val="24"/>
              </w:rPr>
            </w:pPr>
            <w:r>
              <w:rPr>
                <w:rFonts w:eastAsia="Calibri" w:cs="Times New Roman"/>
                <w:szCs w:val="24"/>
              </w:rPr>
              <w:t xml:space="preserve">Перекладка водопровода в 2 </w:t>
            </w:r>
            <w:proofErr w:type="spellStart"/>
            <w:r>
              <w:rPr>
                <w:rFonts w:eastAsia="Calibri" w:cs="Times New Roman"/>
                <w:szCs w:val="24"/>
              </w:rPr>
              <w:t>мкр</w:t>
            </w:r>
            <w:proofErr w:type="spellEnd"/>
            <w:r>
              <w:rPr>
                <w:rFonts w:eastAsia="Calibri" w:cs="Times New Roman"/>
                <w:szCs w:val="24"/>
              </w:rPr>
              <w:t xml:space="preserve">-не, КП5-КП4 – </w:t>
            </w:r>
            <w:r w:rsidRPr="00064300">
              <w:rPr>
                <w:rFonts w:eastAsia="Calibri" w:cs="Times New Roman"/>
                <w:b/>
                <w:szCs w:val="24"/>
              </w:rPr>
              <w:t>Ø</w:t>
            </w:r>
            <w:r>
              <w:rPr>
                <w:rFonts w:eastAsia="Calibri" w:cs="Times New Roman"/>
                <w:b/>
                <w:szCs w:val="24"/>
              </w:rPr>
              <w:t>400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456,8</w:t>
            </w:r>
          </w:p>
        </w:tc>
        <w:tc>
          <w:tcPr>
            <w:tcW w:w="1640" w:type="dxa"/>
            <w:shd w:val="clear" w:color="auto" w:fill="auto"/>
            <w:vAlign w:val="center"/>
          </w:tcPr>
          <w:p w:rsidR="00AA60AB" w:rsidRDefault="00AA60AB" w:rsidP="00AA60AB">
            <w:pPr>
              <w:jc w:val="center"/>
            </w:pPr>
            <w:r w:rsidRPr="0059624D">
              <w:rPr>
                <w:rFonts w:eastAsia="Calibri" w:cs="Times New Roman"/>
                <w:szCs w:val="24"/>
              </w:rPr>
              <w:t>2015-2018 гг.</w:t>
            </w:r>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108</w:t>
            </w:r>
          </w:p>
        </w:tc>
        <w:tc>
          <w:tcPr>
            <w:tcW w:w="6521" w:type="dxa"/>
            <w:shd w:val="clear" w:color="auto" w:fill="auto"/>
            <w:vAlign w:val="center"/>
          </w:tcPr>
          <w:p w:rsidR="00AA60AB" w:rsidRPr="00DD63FA" w:rsidRDefault="00AA60AB" w:rsidP="0054516A">
            <w:pPr>
              <w:jc w:val="left"/>
              <w:rPr>
                <w:rFonts w:eastAsia="Calibri" w:cs="Times New Roman"/>
                <w:szCs w:val="24"/>
              </w:rPr>
            </w:pPr>
            <w:r>
              <w:rPr>
                <w:rFonts w:eastAsia="Calibri" w:cs="Times New Roman"/>
                <w:szCs w:val="24"/>
              </w:rPr>
              <w:t xml:space="preserve">Перекладка водопровода в 4 </w:t>
            </w:r>
            <w:proofErr w:type="spellStart"/>
            <w:r>
              <w:rPr>
                <w:rFonts w:eastAsia="Calibri" w:cs="Times New Roman"/>
                <w:szCs w:val="24"/>
              </w:rPr>
              <w:t>мкр</w:t>
            </w:r>
            <w:proofErr w:type="spellEnd"/>
            <w:r>
              <w:rPr>
                <w:rFonts w:eastAsia="Calibri" w:cs="Times New Roman"/>
                <w:szCs w:val="24"/>
              </w:rPr>
              <w:t xml:space="preserve">-не, ВК12-ВК15 – </w:t>
            </w:r>
            <w:r w:rsidRPr="00064300">
              <w:rPr>
                <w:rFonts w:eastAsia="Calibri" w:cs="Times New Roman"/>
                <w:b/>
                <w:szCs w:val="24"/>
              </w:rPr>
              <w:t>Ø</w:t>
            </w:r>
            <w:r>
              <w:rPr>
                <w:rFonts w:eastAsia="Calibri" w:cs="Times New Roman"/>
                <w:b/>
                <w:szCs w:val="24"/>
              </w:rPr>
              <w:t>200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E10B80">
            <w:pPr>
              <w:jc w:val="center"/>
              <w:rPr>
                <w:rFonts w:eastAsia="Calibri" w:cs="Times New Roman"/>
                <w:szCs w:val="24"/>
              </w:rPr>
            </w:pPr>
            <w:r>
              <w:rPr>
                <w:rFonts w:eastAsia="Calibri" w:cs="Times New Roman"/>
                <w:szCs w:val="24"/>
              </w:rPr>
              <w:t>154,0</w:t>
            </w:r>
          </w:p>
        </w:tc>
        <w:tc>
          <w:tcPr>
            <w:tcW w:w="1640" w:type="dxa"/>
            <w:shd w:val="clear" w:color="auto" w:fill="auto"/>
            <w:vAlign w:val="center"/>
          </w:tcPr>
          <w:p w:rsidR="00AA60AB" w:rsidRDefault="00AA60AB" w:rsidP="00AA60AB">
            <w:pPr>
              <w:jc w:val="center"/>
            </w:pPr>
            <w:r w:rsidRPr="0059624D">
              <w:rPr>
                <w:rFonts w:eastAsia="Calibri" w:cs="Times New Roman"/>
                <w:szCs w:val="24"/>
              </w:rPr>
              <w:t>2015-2018 гг.</w:t>
            </w:r>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109</w:t>
            </w:r>
          </w:p>
        </w:tc>
        <w:tc>
          <w:tcPr>
            <w:tcW w:w="6521" w:type="dxa"/>
            <w:shd w:val="clear" w:color="auto" w:fill="auto"/>
            <w:vAlign w:val="center"/>
          </w:tcPr>
          <w:p w:rsidR="00AA60AB" w:rsidRPr="00DD63FA" w:rsidRDefault="00AA60AB" w:rsidP="0054516A">
            <w:pPr>
              <w:jc w:val="left"/>
              <w:rPr>
                <w:rFonts w:eastAsia="Calibri" w:cs="Times New Roman"/>
                <w:szCs w:val="24"/>
              </w:rPr>
            </w:pPr>
            <w:r>
              <w:rPr>
                <w:rFonts w:eastAsia="Calibri" w:cs="Times New Roman"/>
                <w:szCs w:val="24"/>
              </w:rPr>
              <w:t xml:space="preserve">Перекладка водопровода в 3 </w:t>
            </w:r>
            <w:proofErr w:type="spellStart"/>
            <w:r>
              <w:rPr>
                <w:rFonts w:eastAsia="Calibri" w:cs="Times New Roman"/>
                <w:szCs w:val="24"/>
              </w:rPr>
              <w:t>мкр</w:t>
            </w:r>
            <w:proofErr w:type="spellEnd"/>
            <w:r>
              <w:rPr>
                <w:rFonts w:eastAsia="Calibri" w:cs="Times New Roman"/>
                <w:szCs w:val="24"/>
              </w:rPr>
              <w:t xml:space="preserve">-не, ВК13-ВК2 – </w:t>
            </w:r>
            <w:r w:rsidRPr="00064300">
              <w:rPr>
                <w:rFonts w:eastAsia="Calibri" w:cs="Times New Roman"/>
                <w:b/>
                <w:szCs w:val="24"/>
              </w:rPr>
              <w:t>Ø</w:t>
            </w:r>
            <w:r>
              <w:rPr>
                <w:rFonts w:eastAsia="Calibri" w:cs="Times New Roman"/>
                <w:b/>
                <w:szCs w:val="24"/>
              </w:rPr>
              <w:t>200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567,1</w:t>
            </w:r>
          </w:p>
        </w:tc>
        <w:tc>
          <w:tcPr>
            <w:tcW w:w="1640" w:type="dxa"/>
            <w:shd w:val="clear" w:color="auto" w:fill="auto"/>
            <w:vAlign w:val="center"/>
          </w:tcPr>
          <w:p w:rsidR="00AA60AB" w:rsidRDefault="00AA60AB" w:rsidP="00AA60AB">
            <w:pPr>
              <w:jc w:val="center"/>
            </w:pPr>
            <w:r w:rsidRPr="0059624D">
              <w:rPr>
                <w:rFonts w:eastAsia="Calibri" w:cs="Times New Roman"/>
                <w:szCs w:val="24"/>
              </w:rPr>
              <w:t>2015-2018 гг.</w:t>
            </w:r>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110</w:t>
            </w:r>
          </w:p>
        </w:tc>
        <w:tc>
          <w:tcPr>
            <w:tcW w:w="6521" w:type="dxa"/>
            <w:shd w:val="clear" w:color="auto" w:fill="auto"/>
            <w:vAlign w:val="center"/>
          </w:tcPr>
          <w:p w:rsidR="00AA60AB" w:rsidRPr="00DD63FA" w:rsidRDefault="00AA60AB" w:rsidP="0054516A">
            <w:pPr>
              <w:jc w:val="left"/>
              <w:rPr>
                <w:rFonts w:eastAsia="Calibri" w:cs="Times New Roman"/>
                <w:szCs w:val="24"/>
              </w:rPr>
            </w:pPr>
            <w:r>
              <w:rPr>
                <w:rFonts w:eastAsia="Calibri" w:cs="Times New Roman"/>
                <w:szCs w:val="24"/>
              </w:rPr>
              <w:t xml:space="preserve">Перекладка водопровода в </w:t>
            </w:r>
            <w:proofErr w:type="spellStart"/>
            <w:r>
              <w:rPr>
                <w:rFonts w:eastAsia="Calibri" w:cs="Times New Roman"/>
                <w:szCs w:val="24"/>
              </w:rPr>
              <w:t>промзоне</w:t>
            </w:r>
            <w:proofErr w:type="spellEnd"/>
            <w:r>
              <w:rPr>
                <w:rFonts w:eastAsia="Calibri" w:cs="Times New Roman"/>
                <w:szCs w:val="24"/>
              </w:rPr>
              <w:t xml:space="preserve">, КП5-ВК5 – </w:t>
            </w:r>
            <w:r w:rsidRPr="00064300">
              <w:rPr>
                <w:rFonts w:eastAsia="Calibri" w:cs="Times New Roman"/>
                <w:b/>
                <w:szCs w:val="24"/>
              </w:rPr>
              <w:t>Ø</w:t>
            </w:r>
            <w:r>
              <w:rPr>
                <w:rFonts w:eastAsia="Calibri" w:cs="Times New Roman"/>
                <w:b/>
                <w:szCs w:val="24"/>
              </w:rPr>
              <w:t>300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604,5</w:t>
            </w:r>
          </w:p>
        </w:tc>
        <w:tc>
          <w:tcPr>
            <w:tcW w:w="1640" w:type="dxa"/>
            <w:shd w:val="clear" w:color="auto" w:fill="auto"/>
            <w:vAlign w:val="center"/>
          </w:tcPr>
          <w:p w:rsidR="00AA60AB" w:rsidRDefault="00AA60AB" w:rsidP="00AA60AB">
            <w:pPr>
              <w:jc w:val="center"/>
            </w:pPr>
            <w:r w:rsidRPr="0059624D">
              <w:rPr>
                <w:rFonts w:eastAsia="Calibri" w:cs="Times New Roman"/>
                <w:szCs w:val="24"/>
              </w:rPr>
              <w:t>2015-2018 гг.</w:t>
            </w:r>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111</w:t>
            </w:r>
          </w:p>
        </w:tc>
        <w:tc>
          <w:tcPr>
            <w:tcW w:w="6521" w:type="dxa"/>
            <w:shd w:val="clear" w:color="auto" w:fill="auto"/>
            <w:vAlign w:val="center"/>
          </w:tcPr>
          <w:p w:rsidR="00AA60AB" w:rsidRPr="00DD63FA" w:rsidRDefault="00AA60AB" w:rsidP="003043FE">
            <w:pPr>
              <w:jc w:val="left"/>
              <w:rPr>
                <w:rFonts w:eastAsia="Calibri" w:cs="Times New Roman"/>
                <w:szCs w:val="24"/>
              </w:rPr>
            </w:pPr>
            <w:r>
              <w:rPr>
                <w:rFonts w:eastAsia="Calibri" w:cs="Times New Roman"/>
                <w:szCs w:val="24"/>
              </w:rPr>
              <w:t xml:space="preserve">Перекладка водопровода в 1 </w:t>
            </w:r>
            <w:proofErr w:type="spellStart"/>
            <w:r>
              <w:rPr>
                <w:rFonts w:eastAsia="Calibri" w:cs="Times New Roman"/>
                <w:szCs w:val="24"/>
              </w:rPr>
              <w:t>мкр</w:t>
            </w:r>
            <w:proofErr w:type="spellEnd"/>
            <w:r>
              <w:rPr>
                <w:rFonts w:eastAsia="Calibri" w:cs="Times New Roman"/>
                <w:szCs w:val="24"/>
              </w:rPr>
              <w:t xml:space="preserve">-не, ВК6-ВК13 – </w:t>
            </w:r>
            <w:r w:rsidRPr="00064300">
              <w:rPr>
                <w:rFonts w:eastAsia="Calibri" w:cs="Times New Roman"/>
                <w:b/>
                <w:szCs w:val="24"/>
              </w:rPr>
              <w:t>Ø</w:t>
            </w:r>
            <w:r>
              <w:rPr>
                <w:rFonts w:eastAsia="Calibri" w:cs="Times New Roman"/>
                <w:b/>
                <w:szCs w:val="24"/>
              </w:rPr>
              <w:t>200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27,3</w:t>
            </w:r>
          </w:p>
        </w:tc>
        <w:tc>
          <w:tcPr>
            <w:tcW w:w="1640" w:type="dxa"/>
            <w:shd w:val="clear" w:color="auto" w:fill="auto"/>
            <w:vAlign w:val="center"/>
          </w:tcPr>
          <w:p w:rsidR="00AA60AB" w:rsidRDefault="00AA60AB" w:rsidP="00AA60AB">
            <w:pPr>
              <w:jc w:val="center"/>
            </w:pPr>
            <w:r w:rsidRPr="0059624D">
              <w:rPr>
                <w:rFonts w:eastAsia="Calibri" w:cs="Times New Roman"/>
                <w:szCs w:val="24"/>
              </w:rPr>
              <w:t>2015-2018 гг.</w:t>
            </w:r>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112</w:t>
            </w:r>
          </w:p>
        </w:tc>
        <w:tc>
          <w:tcPr>
            <w:tcW w:w="6521" w:type="dxa"/>
            <w:shd w:val="clear" w:color="auto" w:fill="auto"/>
            <w:vAlign w:val="center"/>
          </w:tcPr>
          <w:p w:rsidR="00AA60AB" w:rsidRPr="00DD63FA" w:rsidRDefault="00AA60AB" w:rsidP="00EA2513">
            <w:pPr>
              <w:jc w:val="left"/>
              <w:rPr>
                <w:rFonts w:eastAsia="Calibri" w:cs="Times New Roman"/>
                <w:szCs w:val="24"/>
              </w:rPr>
            </w:pPr>
            <w:r>
              <w:rPr>
                <w:rFonts w:eastAsia="Calibri" w:cs="Times New Roman"/>
                <w:szCs w:val="24"/>
              </w:rPr>
              <w:t xml:space="preserve">Перекладка водопровода в кв. Листвяг – </w:t>
            </w:r>
            <w:r w:rsidRPr="00064300">
              <w:rPr>
                <w:rFonts w:eastAsia="Calibri" w:cs="Times New Roman"/>
                <w:b/>
                <w:szCs w:val="24"/>
              </w:rPr>
              <w:t>Ø</w:t>
            </w:r>
            <w:r>
              <w:rPr>
                <w:rFonts w:eastAsia="Calibri" w:cs="Times New Roman"/>
                <w:b/>
                <w:szCs w:val="24"/>
              </w:rPr>
              <w:t>150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4560,0</w:t>
            </w:r>
          </w:p>
        </w:tc>
        <w:tc>
          <w:tcPr>
            <w:tcW w:w="1640" w:type="dxa"/>
            <w:shd w:val="clear" w:color="auto" w:fill="auto"/>
            <w:vAlign w:val="center"/>
          </w:tcPr>
          <w:p w:rsidR="00AA60AB" w:rsidRDefault="00AA60AB" w:rsidP="00AA60AB">
            <w:pPr>
              <w:jc w:val="center"/>
            </w:pPr>
            <w:r w:rsidRPr="0059624D">
              <w:rPr>
                <w:rFonts w:eastAsia="Calibri" w:cs="Times New Roman"/>
                <w:szCs w:val="24"/>
              </w:rPr>
              <w:t>2015-2018 гг.</w:t>
            </w:r>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113</w:t>
            </w:r>
          </w:p>
        </w:tc>
        <w:tc>
          <w:tcPr>
            <w:tcW w:w="6521" w:type="dxa"/>
            <w:shd w:val="clear" w:color="auto" w:fill="auto"/>
            <w:vAlign w:val="center"/>
          </w:tcPr>
          <w:p w:rsidR="00AA60AB" w:rsidRPr="00DD63FA" w:rsidRDefault="00AA60AB" w:rsidP="000E5AC2">
            <w:pPr>
              <w:jc w:val="left"/>
              <w:rPr>
                <w:rFonts w:eastAsia="Calibri" w:cs="Times New Roman"/>
                <w:szCs w:val="24"/>
              </w:rPr>
            </w:pPr>
            <w:r>
              <w:rPr>
                <w:rFonts w:eastAsia="Calibri" w:cs="Times New Roman"/>
                <w:szCs w:val="24"/>
              </w:rPr>
              <w:t xml:space="preserve">Перекладка водопровода в 4 </w:t>
            </w:r>
            <w:proofErr w:type="spellStart"/>
            <w:r>
              <w:rPr>
                <w:rFonts w:eastAsia="Calibri" w:cs="Times New Roman"/>
                <w:szCs w:val="24"/>
              </w:rPr>
              <w:t>мкр</w:t>
            </w:r>
            <w:proofErr w:type="spellEnd"/>
            <w:r>
              <w:rPr>
                <w:rFonts w:eastAsia="Calibri" w:cs="Times New Roman"/>
                <w:szCs w:val="24"/>
              </w:rPr>
              <w:t xml:space="preserve">-не, ВК7-ВК12 – </w:t>
            </w:r>
            <w:r w:rsidRPr="00064300">
              <w:rPr>
                <w:rFonts w:eastAsia="Calibri" w:cs="Times New Roman"/>
                <w:b/>
                <w:szCs w:val="24"/>
              </w:rPr>
              <w:t>Ø</w:t>
            </w:r>
            <w:r>
              <w:rPr>
                <w:rFonts w:eastAsia="Calibri" w:cs="Times New Roman"/>
                <w:b/>
                <w:szCs w:val="24"/>
              </w:rPr>
              <w:t>200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297,5</w:t>
            </w:r>
          </w:p>
        </w:tc>
        <w:tc>
          <w:tcPr>
            <w:tcW w:w="1640" w:type="dxa"/>
            <w:shd w:val="clear" w:color="auto" w:fill="auto"/>
            <w:vAlign w:val="center"/>
          </w:tcPr>
          <w:p w:rsidR="00AA60AB" w:rsidRDefault="00AA60AB" w:rsidP="00AA60AB">
            <w:pPr>
              <w:jc w:val="center"/>
            </w:pPr>
            <w:r w:rsidRPr="0059624D">
              <w:rPr>
                <w:rFonts w:eastAsia="Calibri" w:cs="Times New Roman"/>
                <w:szCs w:val="24"/>
              </w:rPr>
              <w:t>2015-2018 гг.</w:t>
            </w:r>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114</w:t>
            </w:r>
          </w:p>
        </w:tc>
        <w:tc>
          <w:tcPr>
            <w:tcW w:w="6521" w:type="dxa"/>
            <w:shd w:val="clear" w:color="auto" w:fill="auto"/>
            <w:vAlign w:val="center"/>
          </w:tcPr>
          <w:p w:rsidR="00AA60AB" w:rsidRPr="00DD63FA" w:rsidRDefault="00AA60AB" w:rsidP="000E5AC2">
            <w:pPr>
              <w:jc w:val="left"/>
              <w:rPr>
                <w:rFonts w:eastAsia="Calibri" w:cs="Times New Roman"/>
                <w:szCs w:val="24"/>
              </w:rPr>
            </w:pPr>
            <w:r>
              <w:rPr>
                <w:rFonts w:eastAsia="Calibri" w:cs="Times New Roman"/>
                <w:szCs w:val="24"/>
              </w:rPr>
              <w:t xml:space="preserve">Перекладка водопровода в кв. </w:t>
            </w:r>
            <w:proofErr w:type="spellStart"/>
            <w:r>
              <w:rPr>
                <w:rFonts w:eastAsia="Calibri" w:cs="Times New Roman"/>
                <w:szCs w:val="24"/>
              </w:rPr>
              <w:t>Энергостроителей</w:t>
            </w:r>
            <w:proofErr w:type="spellEnd"/>
            <w:r>
              <w:rPr>
                <w:rFonts w:eastAsia="Calibri" w:cs="Times New Roman"/>
                <w:szCs w:val="24"/>
              </w:rPr>
              <w:t xml:space="preserve"> – </w:t>
            </w:r>
            <w:r w:rsidRPr="00064300">
              <w:rPr>
                <w:rFonts w:eastAsia="Calibri" w:cs="Times New Roman"/>
                <w:b/>
                <w:szCs w:val="24"/>
              </w:rPr>
              <w:t>Ø</w:t>
            </w:r>
            <w:r>
              <w:rPr>
                <w:rFonts w:eastAsia="Calibri" w:cs="Times New Roman"/>
                <w:b/>
                <w:szCs w:val="24"/>
              </w:rPr>
              <w:t>100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2550,0</w:t>
            </w:r>
          </w:p>
        </w:tc>
        <w:tc>
          <w:tcPr>
            <w:tcW w:w="1640" w:type="dxa"/>
            <w:shd w:val="clear" w:color="auto" w:fill="auto"/>
            <w:vAlign w:val="center"/>
          </w:tcPr>
          <w:p w:rsidR="00AA60AB" w:rsidRDefault="00AA60AB" w:rsidP="00AA60AB">
            <w:pPr>
              <w:jc w:val="center"/>
            </w:pPr>
            <w:r w:rsidRPr="0059624D">
              <w:rPr>
                <w:rFonts w:eastAsia="Calibri" w:cs="Times New Roman"/>
                <w:szCs w:val="24"/>
              </w:rPr>
              <w:t>2015-2018 гг.</w:t>
            </w:r>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115</w:t>
            </w:r>
          </w:p>
        </w:tc>
        <w:tc>
          <w:tcPr>
            <w:tcW w:w="6521" w:type="dxa"/>
            <w:shd w:val="clear" w:color="auto" w:fill="auto"/>
            <w:vAlign w:val="center"/>
          </w:tcPr>
          <w:p w:rsidR="00AA60AB" w:rsidRPr="00DD63FA" w:rsidRDefault="00AA60AB" w:rsidP="000E4194">
            <w:pPr>
              <w:jc w:val="left"/>
              <w:rPr>
                <w:rFonts w:eastAsia="Calibri" w:cs="Times New Roman"/>
                <w:szCs w:val="24"/>
              </w:rPr>
            </w:pPr>
            <w:r>
              <w:rPr>
                <w:rFonts w:eastAsia="Calibri" w:cs="Times New Roman"/>
                <w:szCs w:val="24"/>
              </w:rPr>
              <w:t xml:space="preserve">Перекладка водопровода в 4 </w:t>
            </w:r>
            <w:proofErr w:type="spellStart"/>
            <w:r>
              <w:rPr>
                <w:rFonts w:eastAsia="Calibri" w:cs="Times New Roman"/>
                <w:szCs w:val="24"/>
              </w:rPr>
              <w:t>мкр</w:t>
            </w:r>
            <w:proofErr w:type="spellEnd"/>
            <w:r>
              <w:rPr>
                <w:rFonts w:eastAsia="Calibri" w:cs="Times New Roman"/>
                <w:szCs w:val="24"/>
              </w:rPr>
              <w:t xml:space="preserve">-не, ВК1-ВК7 – </w:t>
            </w:r>
            <w:r w:rsidRPr="00064300">
              <w:rPr>
                <w:rFonts w:eastAsia="Calibri" w:cs="Times New Roman"/>
                <w:b/>
                <w:szCs w:val="24"/>
              </w:rPr>
              <w:t>Ø</w:t>
            </w:r>
            <w:r>
              <w:rPr>
                <w:rFonts w:eastAsia="Calibri" w:cs="Times New Roman"/>
                <w:b/>
                <w:szCs w:val="24"/>
              </w:rPr>
              <w:t>200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421,10</w:t>
            </w:r>
          </w:p>
        </w:tc>
        <w:tc>
          <w:tcPr>
            <w:tcW w:w="1640" w:type="dxa"/>
            <w:shd w:val="clear" w:color="auto" w:fill="auto"/>
            <w:vAlign w:val="center"/>
          </w:tcPr>
          <w:p w:rsidR="00AA60AB" w:rsidRDefault="00AA60AB" w:rsidP="00AA60AB">
            <w:pPr>
              <w:jc w:val="center"/>
            </w:pPr>
            <w:r w:rsidRPr="00EA1738">
              <w:rPr>
                <w:rFonts w:eastAsia="Calibri" w:cs="Times New Roman"/>
                <w:szCs w:val="24"/>
              </w:rPr>
              <w:t xml:space="preserve">2015-2018 </w:t>
            </w:r>
            <w:proofErr w:type="spellStart"/>
            <w:proofErr w:type="gramStart"/>
            <w:r w:rsidRPr="00EA1738">
              <w:rPr>
                <w:rFonts w:eastAsia="Calibri" w:cs="Times New Roman"/>
                <w:szCs w:val="24"/>
              </w:rPr>
              <w:t>гг</w:t>
            </w:r>
            <w:proofErr w:type="spellEnd"/>
            <w:proofErr w:type="gramEnd"/>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116</w:t>
            </w:r>
          </w:p>
        </w:tc>
        <w:tc>
          <w:tcPr>
            <w:tcW w:w="6521" w:type="dxa"/>
            <w:shd w:val="clear" w:color="auto" w:fill="auto"/>
            <w:vAlign w:val="center"/>
          </w:tcPr>
          <w:p w:rsidR="00AA60AB" w:rsidRPr="00DD63FA" w:rsidRDefault="00AA60AB" w:rsidP="00994D2C">
            <w:pPr>
              <w:jc w:val="left"/>
              <w:rPr>
                <w:rFonts w:eastAsia="Calibri" w:cs="Times New Roman"/>
                <w:szCs w:val="24"/>
              </w:rPr>
            </w:pPr>
            <w:r>
              <w:rPr>
                <w:rFonts w:eastAsia="Calibri" w:cs="Times New Roman"/>
                <w:szCs w:val="24"/>
              </w:rPr>
              <w:t xml:space="preserve">Перекладка водопровода в 1 </w:t>
            </w:r>
            <w:proofErr w:type="spellStart"/>
            <w:r>
              <w:rPr>
                <w:rFonts w:eastAsia="Calibri" w:cs="Times New Roman"/>
                <w:szCs w:val="24"/>
              </w:rPr>
              <w:t>мкр</w:t>
            </w:r>
            <w:proofErr w:type="spellEnd"/>
            <w:r>
              <w:rPr>
                <w:rFonts w:eastAsia="Calibri" w:cs="Times New Roman"/>
                <w:szCs w:val="24"/>
              </w:rPr>
              <w:t xml:space="preserve">-не, КП3-ВК34 – </w:t>
            </w:r>
            <w:r w:rsidRPr="00064300">
              <w:rPr>
                <w:rFonts w:eastAsia="Calibri" w:cs="Times New Roman"/>
                <w:b/>
                <w:szCs w:val="24"/>
              </w:rPr>
              <w:t>Ø</w:t>
            </w:r>
            <w:r>
              <w:rPr>
                <w:rFonts w:eastAsia="Calibri" w:cs="Times New Roman"/>
                <w:b/>
                <w:szCs w:val="24"/>
              </w:rPr>
              <w:t>300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270,0</w:t>
            </w:r>
          </w:p>
        </w:tc>
        <w:tc>
          <w:tcPr>
            <w:tcW w:w="1640" w:type="dxa"/>
            <w:shd w:val="clear" w:color="auto" w:fill="auto"/>
            <w:vAlign w:val="center"/>
          </w:tcPr>
          <w:p w:rsidR="00AA60AB" w:rsidRDefault="00AA60AB" w:rsidP="00AA60AB">
            <w:pPr>
              <w:jc w:val="center"/>
            </w:pPr>
            <w:r w:rsidRPr="00EA1738">
              <w:rPr>
                <w:rFonts w:eastAsia="Calibri" w:cs="Times New Roman"/>
                <w:szCs w:val="24"/>
              </w:rPr>
              <w:t xml:space="preserve">2015-2018 </w:t>
            </w:r>
            <w:proofErr w:type="spellStart"/>
            <w:proofErr w:type="gramStart"/>
            <w:r w:rsidRPr="00EA1738">
              <w:rPr>
                <w:rFonts w:eastAsia="Calibri" w:cs="Times New Roman"/>
                <w:szCs w:val="24"/>
              </w:rPr>
              <w:t>гг</w:t>
            </w:r>
            <w:proofErr w:type="spellEnd"/>
            <w:proofErr w:type="gramEnd"/>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117</w:t>
            </w:r>
          </w:p>
        </w:tc>
        <w:tc>
          <w:tcPr>
            <w:tcW w:w="6521" w:type="dxa"/>
            <w:shd w:val="clear" w:color="auto" w:fill="auto"/>
            <w:vAlign w:val="center"/>
          </w:tcPr>
          <w:p w:rsidR="00AA60AB" w:rsidRPr="00DD63FA" w:rsidRDefault="00AA60AB" w:rsidP="00994D2C">
            <w:pPr>
              <w:jc w:val="left"/>
              <w:rPr>
                <w:rFonts w:eastAsia="Calibri" w:cs="Times New Roman"/>
                <w:szCs w:val="24"/>
              </w:rPr>
            </w:pPr>
            <w:r>
              <w:rPr>
                <w:rFonts w:eastAsia="Calibri" w:cs="Times New Roman"/>
                <w:szCs w:val="24"/>
              </w:rPr>
              <w:t xml:space="preserve">Перекладка водопровода ВК45-мкр-н Северный – </w:t>
            </w:r>
            <w:r w:rsidRPr="00064300">
              <w:rPr>
                <w:rFonts w:eastAsia="Calibri" w:cs="Times New Roman"/>
                <w:b/>
                <w:szCs w:val="24"/>
              </w:rPr>
              <w:t>Ø</w:t>
            </w:r>
            <w:r>
              <w:rPr>
                <w:rFonts w:eastAsia="Calibri" w:cs="Times New Roman"/>
                <w:b/>
                <w:szCs w:val="24"/>
              </w:rPr>
              <w:t>150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480,0</w:t>
            </w:r>
          </w:p>
        </w:tc>
        <w:tc>
          <w:tcPr>
            <w:tcW w:w="1640" w:type="dxa"/>
            <w:shd w:val="clear" w:color="auto" w:fill="auto"/>
            <w:vAlign w:val="center"/>
          </w:tcPr>
          <w:p w:rsidR="00AA60AB" w:rsidRDefault="00AA60AB" w:rsidP="00AA60AB">
            <w:pPr>
              <w:jc w:val="center"/>
            </w:pPr>
            <w:r w:rsidRPr="00EA1738">
              <w:rPr>
                <w:rFonts w:eastAsia="Calibri" w:cs="Times New Roman"/>
                <w:szCs w:val="24"/>
              </w:rPr>
              <w:t xml:space="preserve">2015-2018 </w:t>
            </w:r>
            <w:proofErr w:type="spellStart"/>
            <w:proofErr w:type="gramStart"/>
            <w:r w:rsidRPr="00EA1738">
              <w:rPr>
                <w:rFonts w:eastAsia="Calibri" w:cs="Times New Roman"/>
                <w:szCs w:val="24"/>
              </w:rPr>
              <w:t>гг</w:t>
            </w:r>
            <w:proofErr w:type="spellEnd"/>
            <w:proofErr w:type="gramEnd"/>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118</w:t>
            </w:r>
          </w:p>
        </w:tc>
        <w:tc>
          <w:tcPr>
            <w:tcW w:w="6521" w:type="dxa"/>
            <w:shd w:val="clear" w:color="auto" w:fill="auto"/>
            <w:vAlign w:val="center"/>
          </w:tcPr>
          <w:p w:rsidR="00AA60AB" w:rsidRPr="00DD63FA" w:rsidRDefault="00AA60AB" w:rsidP="00352A10">
            <w:pPr>
              <w:jc w:val="left"/>
              <w:rPr>
                <w:rFonts w:eastAsia="Calibri" w:cs="Times New Roman"/>
                <w:szCs w:val="24"/>
              </w:rPr>
            </w:pPr>
            <w:r>
              <w:rPr>
                <w:rFonts w:eastAsia="Calibri" w:cs="Times New Roman"/>
                <w:szCs w:val="24"/>
              </w:rPr>
              <w:t xml:space="preserve">Перекладка водопровода по ул. Российская, ВК23-ВК16 – </w:t>
            </w:r>
            <w:r w:rsidRPr="00064300">
              <w:rPr>
                <w:rFonts w:eastAsia="Calibri" w:cs="Times New Roman"/>
                <w:b/>
                <w:szCs w:val="24"/>
              </w:rPr>
              <w:t>Ø</w:t>
            </w:r>
            <w:r>
              <w:rPr>
                <w:rFonts w:eastAsia="Calibri" w:cs="Times New Roman"/>
                <w:b/>
                <w:szCs w:val="24"/>
              </w:rPr>
              <w:t>100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570,0</w:t>
            </w:r>
          </w:p>
        </w:tc>
        <w:tc>
          <w:tcPr>
            <w:tcW w:w="1640" w:type="dxa"/>
            <w:shd w:val="clear" w:color="auto" w:fill="auto"/>
            <w:vAlign w:val="center"/>
          </w:tcPr>
          <w:p w:rsidR="00AA60AB" w:rsidRDefault="00AA60AB" w:rsidP="00AA60AB">
            <w:pPr>
              <w:jc w:val="center"/>
            </w:pPr>
            <w:r w:rsidRPr="00EA1738">
              <w:rPr>
                <w:rFonts w:eastAsia="Calibri" w:cs="Times New Roman"/>
                <w:szCs w:val="24"/>
              </w:rPr>
              <w:t xml:space="preserve">2015-2018 </w:t>
            </w:r>
            <w:proofErr w:type="spellStart"/>
            <w:proofErr w:type="gramStart"/>
            <w:r w:rsidRPr="00EA1738">
              <w:rPr>
                <w:rFonts w:eastAsia="Calibri" w:cs="Times New Roman"/>
                <w:szCs w:val="24"/>
              </w:rPr>
              <w:t>гг</w:t>
            </w:r>
            <w:proofErr w:type="spellEnd"/>
            <w:proofErr w:type="gramEnd"/>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119</w:t>
            </w:r>
          </w:p>
        </w:tc>
        <w:tc>
          <w:tcPr>
            <w:tcW w:w="6521" w:type="dxa"/>
            <w:shd w:val="clear" w:color="auto" w:fill="auto"/>
            <w:vAlign w:val="center"/>
          </w:tcPr>
          <w:p w:rsidR="00AA60AB" w:rsidRPr="00DD63FA" w:rsidRDefault="00AA60AB" w:rsidP="0034095F">
            <w:pPr>
              <w:jc w:val="left"/>
              <w:rPr>
                <w:rFonts w:eastAsia="Calibri" w:cs="Times New Roman"/>
                <w:szCs w:val="24"/>
              </w:rPr>
            </w:pPr>
            <w:r>
              <w:rPr>
                <w:rFonts w:eastAsia="Calibri" w:cs="Times New Roman"/>
                <w:szCs w:val="24"/>
              </w:rPr>
              <w:t xml:space="preserve">Перекладка водопровода в 1 </w:t>
            </w:r>
            <w:proofErr w:type="spellStart"/>
            <w:r>
              <w:rPr>
                <w:rFonts w:eastAsia="Calibri" w:cs="Times New Roman"/>
                <w:szCs w:val="24"/>
              </w:rPr>
              <w:t>мкр</w:t>
            </w:r>
            <w:proofErr w:type="spellEnd"/>
            <w:r>
              <w:rPr>
                <w:rFonts w:eastAsia="Calibri" w:cs="Times New Roman"/>
                <w:szCs w:val="24"/>
              </w:rPr>
              <w:t>-не ВК41-ТК54 ул. Заво</w:t>
            </w:r>
            <w:r>
              <w:rPr>
                <w:rFonts w:eastAsia="Calibri" w:cs="Times New Roman"/>
                <w:szCs w:val="24"/>
              </w:rPr>
              <w:t>д</w:t>
            </w:r>
            <w:r>
              <w:rPr>
                <w:rFonts w:eastAsia="Calibri" w:cs="Times New Roman"/>
                <w:szCs w:val="24"/>
              </w:rPr>
              <w:t xml:space="preserve">ская – </w:t>
            </w:r>
            <w:r w:rsidRPr="00064300">
              <w:rPr>
                <w:rFonts w:eastAsia="Calibri" w:cs="Times New Roman"/>
                <w:b/>
                <w:szCs w:val="24"/>
              </w:rPr>
              <w:t>Ø</w:t>
            </w:r>
            <w:r>
              <w:rPr>
                <w:rFonts w:eastAsia="Calibri" w:cs="Times New Roman"/>
                <w:b/>
                <w:szCs w:val="24"/>
              </w:rPr>
              <w:t>100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770,0</w:t>
            </w:r>
          </w:p>
        </w:tc>
        <w:tc>
          <w:tcPr>
            <w:tcW w:w="1640" w:type="dxa"/>
            <w:shd w:val="clear" w:color="auto" w:fill="auto"/>
            <w:vAlign w:val="center"/>
          </w:tcPr>
          <w:p w:rsidR="00AA60AB" w:rsidRDefault="00AA60AB" w:rsidP="00AA60AB">
            <w:pPr>
              <w:jc w:val="center"/>
            </w:pPr>
            <w:r w:rsidRPr="00EA1738">
              <w:rPr>
                <w:rFonts w:eastAsia="Calibri" w:cs="Times New Roman"/>
                <w:szCs w:val="24"/>
              </w:rPr>
              <w:t xml:space="preserve">2015-2018 </w:t>
            </w:r>
            <w:proofErr w:type="spellStart"/>
            <w:proofErr w:type="gramStart"/>
            <w:r w:rsidRPr="00EA1738">
              <w:rPr>
                <w:rFonts w:eastAsia="Calibri" w:cs="Times New Roman"/>
                <w:szCs w:val="24"/>
              </w:rPr>
              <w:t>гг</w:t>
            </w:r>
            <w:proofErr w:type="spellEnd"/>
            <w:proofErr w:type="gramEnd"/>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120</w:t>
            </w:r>
          </w:p>
        </w:tc>
        <w:tc>
          <w:tcPr>
            <w:tcW w:w="6521" w:type="dxa"/>
            <w:shd w:val="clear" w:color="auto" w:fill="auto"/>
            <w:vAlign w:val="center"/>
          </w:tcPr>
          <w:p w:rsidR="00AA60AB" w:rsidRPr="00DD63FA" w:rsidRDefault="00AA60AB" w:rsidP="00017640">
            <w:pPr>
              <w:jc w:val="left"/>
              <w:rPr>
                <w:rFonts w:eastAsia="Calibri" w:cs="Times New Roman"/>
                <w:szCs w:val="24"/>
              </w:rPr>
            </w:pPr>
            <w:r>
              <w:rPr>
                <w:rFonts w:eastAsia="Calibri" w:cs="Times New Roman"/>
                <w:szCs w:val="24"/>
              </w:rPr>
              <w:t xml:space="preserve">Перекладка водопровода ул. Заводская ВК14-ВК16– </w:t>
            </w:r>
            <w:r w:rsidRPr="00064300">
              <w:rPr>
                <w:rFonts w:eastAsia="Calibri" w:cs="Times New Roman"/>
                <w:b/>
                <w:szCs w:val="24"/>
              </w:rPr>
              <w:t>Ø</w:t>
            </w:r>
            <w:r>
              <w:rPr>
                <w:rFonts w:eastAsia="Calibri" w:cs="Times New Roman"/>
                <w:b/>
                <w:szCs w:val="24"/>
              </w:rPr>
              <w:t>100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280,0</w:t>
            </w:r>
          </w:p>
        </w:tc>
        <w:tc>
          <w:tcPr>
            <w:tcW w:w="1640" w:type="dxa"/>
            <w:shd w:val="clear" w:color="auto" w:fill="auto"/>
            <w:vAlign w:val="center"/>
          </w:tcPr>
          <w:p w:rsidR="00AA60AB" w:rsidRDefault="00AA60AB" w:rsidP="00AA60AB">
            <w:pPr>
              <w:jc w:val="center"/>
            </w:pPr>
            <w:r w:rsidRPr="00EA1738">
              <w:rPr>
                <w:rFonts w:eastAsia="Calibri" w:cs="Times New Roman"/>
                <w:szCs w:val="24"/>
              </w:rPr>
              <w:t xml:space="preserve">2015-2018 </w:t>
            </w:r>
            <w:proofErr w:type="spellStart"/>
            <w:proofErr w:type="gramStart"/>
            <w:r w:rsidRPr="00EA1738">
              <w:rPr>
                <w:rFonts w:eastAsia="Calibri" w:cs="Times New Roman"/>
                <w:szCs w:val="24"/>
              </w:rPr>
              <w:t>гг</w:t>
            </w:r>
            <w:proofErr w:type="spellEnd"/>
            <w:proofErr w:type="gramEnd"/>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121</w:t>
            </w:r>
          </w:p>
        </w:tc>
        <w:tc>
          <w:tcPr>
            <w:tcW w:w="6521" w:type="dxa"/>
            <w:shd w:val="clear" w:color="auto" w:fill="auto"/>
            <w:vAlign w:val="center"/>
          </w:tcPr>
          <w:p w:rsidR="00AA60AB" w:rsidRPr="00DD63FA" w:rsidRDefault="00AA60AB" w:rsidP="00A74122">
            <w:pPr>
              <w:jc w:val="left"/>
              <w:rPr>
                <w:rFonts w:eastAsia="Calibri" w:cs="Times New Roman"/>
                <w:szCs w:val="24"/>
              </w:rPr>
            </w:pPr>
            <w:r>
              <w:rPr>
                <w:rFonts w:eastAsia="Calibri" w:cs="Times New Roman"/>
                <w:szCs w:val="24"/>
              </w:rPr>
              <w:t xml:space="preserve">Перекладка водопровода ТК31-ВК10 ул. Горького – </w:t>
            </w:r>
            <w:r w:rsidRPr="00064300">
              <w:rPr>
                <w:rFonts w:eastAsia="Calibri" w:cs="Times New Roman"/>
                <w:b/>
                <w:szCs w:val="24"/>
              </w:rPr>
              <w:t>Ø</w:t>
            </w:r>
            <w:r>
              <w:rPr>
                <w:rFonts w:eastAsia="Calibri" w:cs="Times New Roman"/>
                <w:b/>
                <w:szCs w:val="24"/>
              </w:rPr>
              <w:t>100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810,0</w:t>
            </w:r>
          </w:p>
        </w:tc>
        <w:tc>
          <w:tcPr>
            <w:tcW w:w="1640" w:type="dxa"/>
            <w:shd w:val="clear" w:color="auto" w:fill="auto"/>
            <w:vAlign w:val="center"/>
          </w:tcPr>
          <w:p w:rsidR="00AA60AB" w:rsidRDefault="00AA60AB" w:rsidP="00AA60AB">
            <w:pPr>
              <w:jc w:val="center"/>
            </w:pPr>
            <w:r w:rsidRPr="00EA1738">
              <w:rPr>
                <w:rFonts w:eastAsia="Calibri" w:cs="Times New Roman"/>
                <w:szCs w:val="24"/>
              </w:rPr>
              <w:t xml:space="preserve">2015-2018 </w:t>
            </w:r>
            <w:proofErr w:type="spellStart"/>
            <w:proofErr w:type="gramStart"/>
            <w:r w:rsidRPr="00EA1738">
              <w:rPr>
                <w:rFonts w:eastAsia="Calibri" w:cs="Times New Roman"/>
                <w:szCs w:val="24"/>
              </w:rPr>
              <w:t>гг</w:t>
            </w:r>
            <w:proofErr w:type="spellEnd"/>
            <w:proofErr w:type="gramEnd"/>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122</w:t>
            </w:r>
          </w:p>
        </w:tc>
        <w:tc>
          <w:tcPr>
            <w:tcW w:w="6521" w:type="dxa"/>
            <w:shd w:val="clear" w:color="auto" w:fill="auto"/>
            <w:vAlign w:val="center"/>
          </w:tcPr>
          <w:p w:rsidR="00AA60AB" w:rsidRPr="00DD63FA" w:rsidRDefault="00AA60AB" w:rsidP="000161E5">
            <w:pPr>
              <w:jc w:val="left"/>
              <w:rPr>
                <w:rFonts w:eastAsia="Calibri" w:cs="Times New Roman"/>
                <w:szCs w:val="24"/>
              </w:rPr>
            </w:pPr>
            <w:r>
              <w:rPr>
                <w:rFonts w:eastAsia="Calibri" w:cs="Times New Roman"/>
                <w:szCs w:val="24"/>
              </w:rPr>
              <w:t xml:space="preserve">Перекладка водопровода ВК25-ВК9, </w:t>
            </w:r>
            <w:proofErr w:type="spellStart"/>
            <w:r>
              <w:rPr>
                <w:rFonts w:eastAsia="Calibri" w:cs="Times New Roman"/>
                <w:szCs w:val="24"/>
              </w:rPr>
              <w:t>мкрн</w:t>
            </w:r>
            <w:proofErr w:type="spellEnd"/>
            <w:r>
              <w:rPr>
                <w:rFonts w:eastAsia="Calibri" w:cs="Times New Roman"/>
                <w:szCs w:val="24"/>
              </w:rPr>
              <w:t xml:space="preserve"> Берлин – </w:t>
            </w:r>
            <w:r w:rsidRPr="00064300">
              <w:rPr>
                <w:rFonts w:eastAsia="Calibri" w:cs="Times New Roman"/>
                <w:b/>
                <w:szCs w:val="24"/>
              </w:rPr>
              <w:t>Ø</w:t>
            </w:r>
            <w:r>
              <w:rPr>
                <w:rFonts w:eastAsia="Calibri" w:cs="Times New Roman"/>
                <w:b/>
                <w:szCs w:val="24"/>
              </w:rPr>
              <w:t>300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254,0</w:t>
            </w:r>
          </w:p>
        </w:tc>
        <w:tc>
          <w:tcPr>
            <w:tcW w:w="1640" w:type="dxa"/>
            <w:shd w:val="clear" w:color="auto" w:fill="auto"/>
            <w:vAlign w:val="center"/>
          </w:tcPr>
          <w:p w:rsidR="00AA60AB" w:rsidRDefault="00AA60AB" w:rsidP="00AA60AB">
            <w:pPr>
              <w:jc w:val="center"/>
            </w:pPr>
            <w:r w:rsidRPr="00EA1738">
              <w:rPr>
                <w:rFonts w:eastAsia="Calibri" w:cs="Times New Roman"/>
                <w:szCs w:val="24"/>
              </w:rPr>
              <w:t xml:space="preserve">2015-2018 </w:t>
            </w:r>
            <w:proofErr w:type="spellStart"/>
            <w:proofErr w:type="gramStart"/>
            <w:r w:rsidRPr="00EA1738">
              <w:rPr>
                <w:rFonts w:eastAsia="Calibri" w:cs="Times New Roman"/>
                <w:szCs w:val="24"/>
              </w:rPr>
              <w:t>гг</w:t>
            </w:r>
            <w:proofErr w:type="spellEnd"/>
            <w:proofErr w:type="gramEnd"/>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123</w:t>
            </w:r>
          </w:p>
        </w:tc>
        <w:tc>
          <w:tcPr>
            <w:tcW w:w="6521" w:type="dxa"/>
            <w:shd w:val="clear" w:color="auto" w:fill="auto"/>
            <w:vAlign w:val="center"/>
          </w:tcPr>
          <w:p w:rsidR="00AA60AB" w:rsidRPr="00DD63FA" w:rsidRDefault="00AA60AB" w:rsidP="000161E5">
            <w:pPr>
              <w:jc w:val="left"/>
              <w:rPr>
                <w:rFonts w:eastAsia="Calibri" w:cs="Times New Roman"/>
                <w:szCs w:val="24"/>
              </w:rPr>
            </w:pPr>
            <w:r>
              <w:rPr>
                <w:rFonts w:eastAsia="Calibri" w:cs="Times New Roman"/>
                <w:szCs w:val="24"/>
              </w:rPr>
              <w:t xml:space="preserve">Перекладка водопровода в 1 </w:t>
            </w:r>
            <w:proofErr w:type="spellStart"/>
            <w:r>
              <w:rPr>
                <w:rFonts w:eastAsia="Calibri" w:cs="Times New Roman"/>
                <w:szCs w:val="24"/>
              </w:rPr>
              <w:t>мкр</w:t>
            </w:r>
            <w:proofErr w:type="spellEnd"/>
            <w:r>
              <w:rPr>
                <w:rFonts w:eastAsia="Calibri" w:cs="Times New Roman"/>
                <w:szCs w:val="24"/>
              </w:rPr>
              <w:t xml:space="preserve">-не, ВК31-ВК23 – </w:t>
            </w:r>
            <w:r w:rsidRPr="00064300">
              <w:rPr>
                <w:rFonts w:eastAsia="Calibri" w:cs="Times New Roman"/>
                <w:b/>
                <w:szCs w:val="24"/>
              </w:rPr>
              <w:t>Ø</w:t>
            </w:r>
            <w:r>
              <w:rPr>
                <w:rFonts w:eastAsia="Calibri" w:cs="Times New Roman"/>
                <w:b/>
                <w:szCs w:val="24"/>
              </w:rPr>
              <w:t>200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420,0</w:t>
            </w:r>
          </w:p>
        </w:tc>
        <w:tc>
          <w:tcPr>
            <w:tcW w:w="1640" w:type="dxa"/>
            <w:shd w:val="clear" w:color="auto" w:fill="auto"/>
            <w:vAlign w:val="center"/>
          </w:tcPr>
          <w:p w:rsidR="00AA60AB" w:rsidRDefault="00AA60AB" w:rsidP="00AA60AB">
            <w:pPr>
              <w:jc w:val="center"/>
            </w:pPr>
            <w:r w:rsidRPr="00EA1738">
              <w:rPr>
                <w:rFonts w:eastAsia="Calibri" w:cs="Times New Roman"/>
                <w:szCs w:val="24"/>
              </w:rPr>
              <w:t xml:space="preserve">2015-2018 </w:t>
            </w:r>
            <w:proofErr w:type="spellStart"/>
            <w:proofErr w:type="gramStart"/>
            <w:r w:rsidRPr="00EA1738">
              <w:rPr>
                <w:rFonts w:eastAsia="Calibri" w:cs="Times New Roman"/>
                <w:szCs w:val="24"/>
              </w:rPr>
              <w:t>гг</w:t>
            </w:r>
            <w:proofErr w:type="spellEnd"/>
            <w:proofErr w:type="gramEnd"/>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t>124</w:t>
            </w:r>
          </w:p>
        </w:tc>
        <w:tc>
          <w:tcPr>
            <w:tcW w:w="6521" w:type="dxa"/>
            <w:shd w:val="clear" w:color="auto" w:fill="auto"/>
            <w:vAlign w:val="center"/>
          </w:tcPr>
          <w:p w:rsidR="00AA60AB" w:rsidRPr="00DD63FA" w:rsidRDefault="00AA60AB" w:rsidP="00A65273">
            <w:pPr>
              <w:jc w:val="left"/>
              <w:rPr>
                <w:rFonts w:eastAsia="Calibri" w:cs="Times New Roman"/>
                <w:szCs w:val="24"/>
              </w:rPr>
            </w:pPr>
            <w:r>
              <w:rPr>
                <w:rFonts w:eastAsia="Calibri" w:cs="Times New Roman"/>
                <w:szCs w:val="24"/>
              </w:rPr>
              <w:t xml:space="preserve">Перекладка водопровода в 1 </w:t>
            </w:r>
            <w:proofErr w:type="spellStart"/>
            <w:r>
              <w:rPr>
                <w:rFonts w:eastAsia="Calibri" w:cs="Times New Roman"/>
                <w:szCs w:val="24"/>
              </w:rPr>
              <w:t>мкр</w:t>
            </w:r>
            <w:proofErr w:type="spellEnd"/>
            <w:r>
              <w:rPr>
                <w:rFonts w:eastAsia="Calibri" w:cs="Times New Roman"/>
                <w:szCs w:val="24"/>
              </w:rPr>
              <w:t xml:space="preserve">-не, ВК7-ВК19 – </w:t>
            </w:r>
            <w:r w:rsidRPr="00064300">
              <w:rPr>
                <w:rFonts w:eastAsia="Calibri" w:cs="Times New Roman"/>
                <w:b/>
                <w:szCs w:val="24"/>
              </w:rPr>
              <w:t>Ø</w:t>
            </w:r>
            <w:r>
              <w:rPr>
                <w:rFonts w:eastAsia="Calibri" w:cs="Times New Roman"/>
                <w:b/>
                <w:szCs w:val="24"/>
              </w:rPr>
              <w:t>150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209,0</w:t>
            </w:r>
          </w:p>
        </w:tc>
        <w:tc>
          <w:tcPr>
            <w:tcW w:w="1640" w:type="dxa"/>
            <w:shd w:val="clear" w:color="auto" w:fill="auto"/>
            <w:vAlign w:val="center"/>
          </w:tcPr>
          <w:p w:rsidR="00AA60AB" w:rsidRDefault="00AA60AB" w:rsidP="00AA60AB">
            <w:pPr>
              <w:jc w:val="center"/>
            </w:pPr>
            <w:r w:rsidRPr="00EA1738">
              <w:rPr>
                <w:rFonts w:eastAsia="Calibri" w:cs="Times New Roman"/>
                <w:szCs w:val="24"/>
              </w:rPr>
              <w:t xml:space="preserve">2015-2018 </w:t>
            </w:r>
            <w:proofErr w:type="spellStart"/>
            <w:proofErr w:type="gramStart"/>
            <w:r w:rsidRPr="00EA1738">
              <w:rPr>
                <w:rFonts w:eastAsia="Calibri" w:cs="Times New Roman"/>
                <w:szCs w:val="24"/>
              </w:rPr>
              <w:t>гг</w:t>
            </w:r>
            <w:proofErr w:type="spellEnd"/>
            <w:proofErr w:type="gramEnd"/>
          </w:p>
        </w:tc>
      </w:tr>
      <w:tr w:rsidR="00AA60AB" w:rsidRPr="008626E9" w:rsidTr="005C181E">
        <w:trPr>
          <w:trHeight w:val="454"/>
          <w:jc w:val="center"/>
        </w:trPr>
        <w:tc>
          <w:tcPr>
            <w:tcW w:w="594" w:type="dxa"/>
            <w:shd w:val="clear" w:color="auto" w:fill="auto"/>
            <w:vAlign w:val="center"/>
          </w:tcPr>
          <w:p w:rsidR="00AA60AB" w:rsidRPr="00DD63FA" w:rsidRDefault="005C181E" w:rsidP="005C181E">
            <w:pPr>
              <w:jc w:val="center"/>
              <w:rPr>
                <w:rFonts w:eastAsia="Calibri" w:cs="Times New Roman"/>
                <w:szCs w:val="24"/>
              </w:rPr>
            </w:pPr>
            <w:r>
              <w:rPr>
                <w:rFonts w:eastAsia="Calibri" w:cs="Times New Roman"/>
                <w:szCs w:val="24"/>
              </w:rPr>
              <w:lastRenderedPageBreak/>
              <w:t>125</w:t>
            </w:r>
          </w:p>
        </w:tc>
        <w:tc>
          <w:tcPr>
            <w:tcW w:w="6521" w:type="dxa"/>
            <w:shd w:val="clear" w:color="auto" w:fill="auto"/>
            <w:vAlign w:val="center"/>
          </w:tcPr>
          <w:p w:rsidR="00AA60AB" w:rsidRPr="00DD63FA" w:rsidRDefault="00AA60AB" w:rsidP="00A65273">
            <w:pPr>
              <w:jc w:val="left"/>
              <w:rPr>
                <w:rFonts w:eastAsia="Calibri" w:cs="Times New Roman"/>
                <w:szCs w:val="24"/>
              </w:rPr>
            </w:pPr>
            <w:r>
              <w:rPr>
                <w:rFonts w:eastAsia="Calibri" w:cs="Times New Roman"/>
                <w:szCs w:val="24"/>
              </w:rPr>
              <w:t xml:space="preserve">Перекладка водопровода в 2 </w:t>
            </w:r>
            <w:proofErr w:type="spellStart"/>
            <w:r>
              <w:rPr>
                <w:rFonts w:eastAsia="Calibri" w:cs="Times New Roman"/>
                <w:szCs w:val="24"/>
              </w:rPr>
              <w:t>мкр</w:t>
            </w:r>
            <w:proofErr w:type="spellEnd"/>
            <w:r>
              <w:rPr>
                <w:rFonts w:eastAsia="Calibri" w:cs="Times New Roman"/>
                <w:szCs w:val="24"/>
              </w:rPr>
              <w:t xml:space="preserve">-не, КП4-КП7 – </w:t>
            </w:r>
            <w:r w:rsidRPr="00064300">
              <w:rPr>
                <w:rFonts w:eastAsia="Calibri" w:cs="Times New Roman"/>
                <w:b/>
                <w:szCs w:val="24"/>
              </w:rPr>
              <w:t>Ø</w:t>
            </w:r>
            <w:r>
              <w:rPr>
                <w:rFonts w:eastAsia="Calibri" w:cs="Times New Roman"/>
                <w:b/>
                <w:szCs w:val="24"/>
              </w:rPr>
              <w:t>300</w:t>
            </w:r>
            <w:r w:rsidRPr="00972A8F">
              <w:rPr>
                <w:rFonts w:eastAsia="Calibri" w:cs="Times New Roman"/>
                <w:szCs w:val="24"/>
              </w:rPr>
              <w:t xml:space="preserve"> мм</w:t>
            </w:r>
          </w:p>
        </w:tc>
        <w:tc>
          <w:tcPr>
            <w:tcW w:w="1134" w:type="dxa"/>
            <w:shd w:val="clear" w:color="auto" w:fill="auto"/>
            <w:vAlign w:val="center"/>
          </w:tcPr>
          <w:p w:rsidR="00AA60AB" w:rsidRPr="00DD63FA" w:rsidRDefault="00AA60AB" w:rsidP="00F24694">
            <w:pPr>
              <w:jc w:val="center"/>
              <w:rPr>
                <w:rFonts w:eastAsia="Calibri" w:cs="Times New Roman"/>
                <w:szCs w:val="24"/>
              </w:rPr>
            </w:pPr>
            <w:r>
              <w:rPr>
                <w:rFonts w:eastAsia="Calibri" w:cs="Times New Roman"/>
                <w:szCs w:val="24"/>
              </w:rPr>
              <w:t>572,0</w:t>
            </w:r>
          </w:p>
        </w:tc>
        <w:tc>
          <w:tcPr>
            <w:tcW w:w="1640" w:type="dxa"/>
            <w:shd w:val="clear" w:color="auto" w:fill="auto"/>
            <w:vAlign w:val="center"/>
          </w:tcPr>
          <w:p w:rsidR="00AA60AB" w:rsidRDefault="00AA60AB" w:rsidP="00AA60AB">
            <w:pPr>
              <w:jc w:val="center"/>
            </w:pPr>
            <w:r w:rsidRPr="00EA1738">
              <w:rPr>
                <w:rFonts w:eastAsia="Calibri" w:cs="Times New Roman"/>
                <w:szCs w:val="24"/>
              </w:rPr>
              <w:t xml:space="preserve">2015-2018 </w:t>
            </w:r>
            <w:proofErr w:type="spellStart"/>
            <w:proofErr w:type="gramStart"/>
            <w:r w:rsidRPr="00EA1738">
              <w:rPr>
                <w:rFonts w:eastAsia="Calibri" w:cs="Times New Roman"/>
                <w:szCs w:val="24"/>
              </w:rPr>
              <w:t>гг</w:t>
            </w:r>
            <w:proofErr w:type="spellEnd"/>
            <w:proofErr w:type="gramEnd"/>
          </w:p>
        </w:tc>
      </w:tr>
      <w:tr w:rsidR="004C699E" w:rsidRPr="008626E9" w:rsidTr="005C181E">
        <w:trPr>
          <w:trHeight w:val="454"/>
          <w:jc w:val="center"/>
        </w:trPr>
        <w:tc>
          <w:tcPr>
            <w:tcW w:w="594" w:type="dxa"/>
            <w:shd w:val="clear" w:color="auto" w:fill="auto"/>
            <w:vAlign w:val="center"/>
          </w:tcPr>
          <w:p w:rsidR="004C699E" w:rsidRPr="00DD63FA" w:rsidRDefault="005C181E" w:rsidP="005C181E">
            <w:pPr>
              <w:jc w:val="center"/>
              <w:rPr>
                <w:rFonts w:eastAsia="Calibri" w:cs="Times New Roman"/>
                <w:szCs w:val="24"/>
              </w:rPr>
            </w:pPr>
            <w:r>
              <w:rPr>
                <w:rFonts w:eastAsia="Calibri" w:cs="Times New Roman"/>
                <w:szCs w:val="24"/>
              </w:rPr>
              <w:t>126</w:t>
            </w:r>
          </w:p>
        </w:tc>
        <w:tc>
          <w:tcPr>
            <w:tcW w:w="6521" w:type="dxa"/>
            <w:shd w:val="clear" w:color="auto" w:fill="auto"/>
            <w:vAlign w:val="center"/>
          </w:tcPr>
          <w:p w:rsidR="004C699E" w:rsidRDefault="004C699E" w:rsidP="00FA0628">
            <w:pPr>
              <w:jc w:val="left"/>
              <w:rPr>
                <w:rFonts w:eastAsia="Calibri" w:cs="Times New Roman"/>
                <w:szCs w:val="24"/>
              </w:rPr>
            </w:pPr>
            <w:r>
              <w:rPr>
                <w:rFonts w:eastAsia="Calibri" w:cs="Times New Roman"/>
                <w:szCs w:val="24"/>
              </w:rPr>
              <w:t xml:space="preserve">Перекладка водопровода в </w:t>
            </w:r>
            <w:proofErr w:type="gramStart"/>
            <w:r>
              <w:rPr>
                <w:rFonts w:eastAsia="Calibri" w:cs="Times New Roman"/>
                <w:szCs w:val="24"/>
              </w:rPr>
              <w:t>Пионерном</w:t>
            </w:r>
            <w:proofErr w:type="gramEnd"/>
            <w:r>
              <w:rPr>
                <w:rFonts w:eastAsia="Calibri" w:cs="Times New Roman"/>
                <w:szCs w:val="24"/>
              </w:rPr>
              <w:t xml:space="preserve">, КП5-ВК5 </w:t>
            </w:r>
          </w:p>
          <w:p w:rsidR="004C699E" w:rsidRDefault="004C699E" w:rsidP="00FA0628">
            <w:pPr>
              <w:jc w:val="left"/>
              <w:rPr>
                <w:rFonts w:eastAsia="Calibri" w:cs="Times New Roman"/>
                <w:szCs w:val="24"/>
              </w:rPr>
            </w:pPr>
            <w:r>
              <w:rPr>
                <w:rFonts w:eastAsia="Calibri" w:cs="Times New Roman"/>
                <w:szCs w:val="24"/>
              </w:rPr>
              <w:t xml:space="preserve">– </w:t>
            </w:r>
            <w:r w:rsidRPr="00064300">
              <w:rPr>
                <w:rFonts w:eastAsia="Calibri" w:cs="Times New Roman"/>
                <w:b/>
                <w:szCs w:val="24"/>
              </w:rPr>
              <w:t>Ø</w:t>
            </w:r>
            <w:r>
              <w:rPr>
                <w:rFonts w:eastAsia="Calibri" w:cs="Times New Roman"/>
                <w:b/>
                <w:szCs w:val="24"/>
              </w:rPr>
              <w:t>300</w:t>
            </w:r>
            <w:r w:rsidRPr="00972A8F">
              <w:rPr>
                <w:rFonts w:eastAsia="Calibri" w:cs="Times New Roman"/>
                <w:szCs w:val="24"/>
              </w:rPr>
              <w:t xml:space="preserve"> мм</w:t>
            </w:r>
          </w:p>
          <w:p w:rsidR="004C699E" w:rsidRPr="00DD63FA" w:rsidRDefault="004C699E" w:rsidP="00FA0628">
            <w:pPr>
              <w:jc w:val="left"/>
              <w:rPr>
                <w:rFonts w:eastAsia="Calibri" w:cs="Times New Roman"/>
                <w:szCs w:val="24"/>
              </w:rPr>
            </w:pPr>
            <w:r>
              <w:rPr>
                <w:rFonts w:eastAsia="Calibri" w:cs="Times New Roman"/>
                <w:szCs w:val="24"/>
              </w:rPr>
              <w:t xml:space="preserve">– </w:t>
            </w:r>
            <w:r w:rsidRPr="00064300">
              <w:rPr>
                <w:rFonts w:eastAsia="Calibri" w:cs="Times New Roman"/>
                <w:b/>
                <w:szCs w:val="24"/>
              </w:rPr>
              <w:t>Ø</w:t>
            </w:r>
            <w:r>
              <w:rPr>
                <w:rFonts w:eastAsia="Calibri" w:cs="Times New Roman"/>
                <w:b/>
                <w:szCs w:val="24"/>
              </w:rPr>
              <w:t>150</w:t>
            </w:r>
            <w:r w:rsidRPr="00972A8F">
              <w:rPr>
                <w:rFonts w:eastAsia="Calibri" w:cs="Times New Roman"/>
                <w:szCs w:val="24"/>
              </w:rPr>
              <w:t xml:space="preserve"> мм</w:t>
            </w:r>
          </w:p>
        </w:tc>
        <w:tc>
          <w:tcPr>
            <w:tcW w:w="1134" w:type="dxa"/>
            <w:shd w:val="clear" w:color="auto" w:fill="auto"/>
          </w:tcPr>
          <w:p w:rsidR="004C699E" w:rsidRDefault="004C699E" w:rsidP="00FA0628">
            <w:pPr>
              <w:jc w:val="center"/>
              <w:rPr>
                <w:rFonts w:eastAsia="Calibri" w:cs="Times New Roman"/>
                <w:szCs w:val="24"/>
              </w:rPr>
            </w:pPr>
          </w:p>
          <w:p w:rsidR="004C699E" w:rsidRDefault="004C699E" w:rsidP="00FA0628">
            <w:pPr>
              <w:jc w:val="center"/>
              <w:rPr>
                <w:rFonts w:eastAsia="Calibri" w:cs="Times New Roman"/>
                <w:szCs w:val="24"/>
              </w:rPr>
            </w:pPr>
            <w:r>
              <w:rPr>
                <w:rFonts w:eastAsia="Calibri" w:cs="Times New Roman"/>
                <w:szCs w:val="24"/>
              </w:rPr>
              <w:t>400</w:t>
            </w:r>
          </w:p>
          <w:p w:rsidR="004C699E" w:rsidRPr="00DD63FA" w:rsidRDefault="004C699E" w:rsidP="00FA0628">
            <w:pPr>
              <w:jc w:val="center"/>
              <w:rPr>
                <w:rFonts w:eastAsia="Calibri" w:cs="Times New Roman"/>
                <w:szCs w:val="24"/>
              </w:rPr>
            </w:pPr>
            <w:r>
              <w:rPr>
                <w:rFonts w:eastAsia="Calibri" w:cs="Times New Roman"/>
                <w:szCs w:val="24"/>
              </w:rPr>
              <w:t>210</w:t>
            </w:r>
          </w:p>
        </w:tc>
        <w:tc>
          <w:tcPr>
            <w:tcW w:w="1640" w:type="dxa"/>
            <w:shd w:val="clear" w:color="auto" w:fill="auto"/>
          </w:tcPr>
          <w:p w:rsidR="004C699E" w:rsidRDefault="004C699E" w:rsidP="00FA0628">
            <w:pPr>
              <w:jc w:val="center"/>
              <w:rPr>
                <w:rFonts w:eastAsia="Calibri" w:cs="Times New Roman"/>
                <w:szCs w:val="24"/>
              </w:rPr>
            </w:pPr>
          </w:p>
          <w:p w:rsidR="004C699E" w:rsidRDefault="004C699E" w:rsidP="00FA0628">
            <w:pPr>
              <w:jc w:val="center"/>
              <w:rPr>
                <w:rFonts w:eastAsia="Calibri" w:cs="Times New Roman"/>
                <w:szCs w:val="24"/>
              </w:rPr>
            </w:pPr>
            <w:r>
              <w:rPr>
                <w:rFonts w:eastAsia="Calibri" w:cs="Times New Roman"/>
                <w:szCs w:val="24"/>
              </w:rPr>
              <w:t>201</w:t>
            </w:r>
            <w:r w:rsidR="00AA60AB">
              <w:rPr>
                <w:rFonts w:eastAsia="Calibri" w:cs="Times New Roman"/>
                <w:szCs w:val="24"/>
              </w:rPr>
              <w:t>5</w:t>
            </w:r>
            <w:r>
              <w:rPr>
                <w:rFonts w:eastAsia="Calibri" w:cs="Times New Roman"/>
                <w:szCs w:val="24"/>
              </w:rPr>
              <w:t>-201</w:t>
            </w:r>
            <w:r w:rsidR="00AA60AB">
              <w:rPr>
                <w:rFonts w:eastAsia="Calibri" w:cs="Times New Roman"/>
                <w:szCs w:val="24"/>
              </w:rPr>
              <w:t>8</w:t>
            </w:r>
            <w:r>
              <w:rPr>
                <w:rFonts w:eastAsia="Calibri" w:cs="Times New Roman"/>
                <w:szCs w:val="24"/>
              </w:rPr>
              <w:t xml:space="preserve"> гг.</w:t>
            </w:r>
          </w:p>
          <w:p w:rsidR="004C699E" w:rsidRPr="00DD63FA" w:rsidRDefault="004C699E" w:rsidP="00AA60AB">
            <w:pPr>
              <w:jc w:val="center"/>
              <w:rPr>
                <w:rFonts w:eastAsia="Calibri" w:cs="Times New Roman"/>
                <w:szCs w:val="24"/>
              </w:rPr>
            </w:pPr>
            <w:r>
              <w:rPr>
                <w:rFonts w:eastAsia="Calibri" w:cs="Times New Roman"/>
                <w:szCs w:val="24"/>
              </w:rPr>
              <w:t>201</w:t>
            </w:r>
            <w:r w:rsidR="00AA60AB">
              <w:rPr>
                <w:rFonts w:eastAsia="Calibri" w:cs="Times New Roman"/>
                <w:szCs w:val="24"/>
              </w:rPr>
              <w:t>5</w:t>
            </w:r>
            <w:r>
              <w:rPr>
                <w:rFonts w:eastAsia="Calibri" w:cs="Times New Roman"/>
                <w:szCs w:val="24"/>
              </w:rPr>
              <w:t>-201</w:t>
            </w:r>
            <w:r w:rsidR="00AA60AB">
              <w:rPr>
                <w:rFonts w:eastAsia="Calibri" w:cs="Times New Roman"/>
                <w:szCs w:val="24"/>
              </w:rPr>
              <w:t>8</w:t>
            </w:r>
            <w:r>
              <w:rPr>
                <w:rFonts w:eastAsia="Calibri" w:cs="Times New Roman"/>
                <w:szCs w:val="24"/>
              </w:rPr>
              <w:t xml:space="preserve"> гг.</w:t>
            </w:r>
          </w:p>
        </w:tc>
      </w:tr>
      <w:tr w:rsidR="00912EF2" w:rsidRPr="008626E9" w:rsidTr="00912EF2">
        <w:trPr>
          <w:trHeight w:val="454"/>
          <w:jc w:val="center"/>
        </w:trPr>
        <w:tc>
          <w:tcPr>
            <w:tcW w:w="594" w:type="dxa"/>
            <w:shd w:val="clear" w:color="auto" w:fill="auto"/>
            <w:vAlign w:val="center"/>
          </w:tcPr>
          <w:p w:rsidR="00912EF2" w:rsidRDefault="002C6147" w:rsidP="005C181E">
            <w:pPr>
              <w:jc w:val="center"/>
              <w:rPr>
                <w:rFonts w:eastAsia="Calibri" w:cs="Times New Roman"/>
                <w:szCs w:val="24"/>
              </w:rPr>
            </w:pPr>
            <w:r>
              <w:rPr>
                <w:rFonts w:eastAsia="Calibri" w:cs="Times New Roman"/>
                <w:szCs w:val="24"/>
              </w:rPr>
              <w:t>127</w:t>
            </w:r>
          </w:p>
        </w:tc>
        <w:tc>
          <w:tcPr>
            <w:tcW w:w="6521" w:type="dxa"/>
            <w:shd w:val="clear" w:color="auto" w:fill="auto"/>
            <w:vAlign w:val="center"/>
          </w:tcPr>
          <w:p w:rsidR="00912EF2" w:rsidRDefault="00912EF2" w:rsidP="00912EF2">
            <w:pPr>
              <w:jc w:val="left"/>
              <w:rPr>
                <w:rFonts w:eastAsia="Calibri" w:cs="Times New Roman"/>
                <w:szCs w:val="24"/>
              </w:rPr>
            </w:pPr>
            <w:r>
              <w:rPr>
                <w:rFonts w:eastAsia="Calibri" w:cs="Times New Roman"/>
                <w:szCs w:val="24"/>
              </w:rPr>
              <w:t xml:space="preserve">Перекладка водопровода, выведенного из эксплуатации в 1,3 </w:t>
            </w:r>
            <w:proofErr w:type="spellStart"/>
            <w:r>
              <w:rPr>
                <w:rFonts w:eastAsia="Calibri" w:cs="Times New Roman"/>
                <w:szCs w:val="24"/>
              </w:rPr>
              <w:t>мкр</w:t>
            </w:r>
            <w:proofErr w:type="spellEnd"/>
            <w:r>
              <w:rPr>
                <w:rFonts w:eastAsia="Calibri" w:cs="Times New Roman"/>
                <w:szCs w:val="24"/>
              </w:rPr>
              <w:t xml:space="preserve">-нах, КП11-КП3 – </w:t>
            </w:r>
            <w:r w:rsidRPr="00064300">
              <w:rPr>
                <w:rFonts w:eastAsia="Calibri" w:cs="Times New Roman"/>
                <w:b/>
                <w:szCs w:val="24"/>
              </w:rPr>
              <w:t>Ø</w:t>
            </w:r>
            <w:r>
              <w:rPr>
                <w:rFonts w:eastAsia="Calibri" w:cs="Times New Roman"/>
                <w:b/>
                <w:szCs w:val="24"/>
              </w:rPr>
              <w:t>300</w:t>
            </w:r>
            <w:r w:rsidRPr="00972A8F">
              <w:rPr>
                <w:rFonts w:eastAsia="Calibri" w:cs="Times New Roman"/>
                <w:szCs w:val="24"/>
              </w:rPr>
              <w:t xml:space="preserve"> мм</w:t>
            </w:r>
          </w:p>
        </w:tc>
        <w:tc>
          <w:tcPr>
            <w:tcW w:w="1134" w:type="dxa"/>
            <w:shd w:val="clear" w:color="auto" w:fill="auto"/>
            <w:vAlign w:val="center"/>
          </w:tcPr>
          <w:p w:rsidR="00912EF2" w:rsidRDefault="00912EF2" w:rsidP="00912EF2">
            <w:pPr>
              <w:jc w:val="center"/>
              <w:rPr>
                <w:rFonts w:eastAsia="Calibri" w:cs="Times New Roman"/>
                <w:szCs w:val="24"/>
              </w:rPr>
            </w:pPr>
            <w:r>
              <w:rPr>
                <w:rFonts w:eastAsia="Calibri" w:cs="Times New Roman"/>
                <w:szCs w:val="24"/>
              </w:rPr>
              <w:t>80,0</w:t>
            </w:r>
          </w:p>
        </w:tc>
        <w:tc>
          <w:tcPr>
            <w:tcW w:w="1640" w:type="dxa"/>
            <w:shd w:val="clear" w:color="auto" w:fill="auto"/>
            <w:vAlign w:val="center"/>
          </w:tcPr>
          <w:p w:rsidR="00912EF2" w:rsidRDefault="002C6147" w:rsidP="00912EF2">
            <w:pPr>
              <w:jc w:val="center"/>
              <w:rPr>
                <w:rFonts w:eastAsia="Calibri" w:cs="Times New Roman"/>
                <w:szCs w:val="24"/>
              </w:rPr>
            </w:pPr>
            <w:r>
              <w:rPr>
                <w:rFonts w:eastAsia="Calibri" w:cs="Times New Roman"/>
                <w:szCs w:val="24"/>
              </w:rPr>
              <w:t>2015-2018 гг.</w:t>
            </w:r>
          </w:p>
        </w:tc>
      </w:tr>
      <w:tr w:rsidR="00912EF2" w:rsidRPr="008626E9" w:rsidTr="00D86C79">
        <w:trPr>
          <w:trHeight w:val="454"/>
          <w:jc w:val="center"/>
        </w:trPr>
        <w:tc>
          <w:tcPr>
            <w:tcW w:w="594" w:type="dxa"/>
            <w:shd w:val="clear" w:color="auto" w:fill="auto"/>
            <w:vAlign w:val="center"/>
          </w:tcPr>
          <w:p w:rsidR="00912EF2" w:rsidRDefault="002C6147" w:rsidP="005C181E">
            <w:pPr>
              <w:jc w:val="center"/>
              <w:rPr>
                <w:rFonts w:eastAsia="Calibri" w:cs="Times New Roman"/>
                <w:szCs w:val="24"/>
              </w:rPr>
            </w:pPr>
            <w:r>
              <w:rPr>
                <w:rFonts w:eastAsia="Calibri" w:cs="Times New Roman"/>
                <w:szCs w:val="24"/>
              </w:rPr>
              <w:t>128</w:t>
            </w:r>
          </w:p>
        </w:tc>
        <w:tc>
          <w:tcPr>
            <w:tcW w:w="6521" w:type="dxa"/>
            <w:shd w:val="clear" w:color="auto" w:fill="auto"/>
            <w:vAlign w:val="center"/>
          </w:tcPr>
          <w:p w:rsidR="00912EF2" w:rsidRDefault="002C6147" w:rsidP="002C6147">
            <w:pPr>
              <w:jc w:val="left"/>
              <w:rPr>
                <w:rFonts w:eastAsia="Calibri" w:cs="Times New Roman"/>
                <w:szCs w:val="24"/>
              </w:rPr>
            </w:pPr>
            <w:r>
              <w:rPr>
                <w:rFonts w:eastAsia="Calibri" w:cs="Times New Roman"/>
                <w:szCs w:val="24"/>
              </w:rPr>
              <w:t xml:space="preserve">Перекладка водопровода, выведенного из эксплуатации в </w:t>
            </w:r>
            <w:proofErr w:type="spellStart"/>
            <w:r>
              <w:rPr>
                <w:rFonts w:eastAsia="Calibri" w:cs="Times New Roman"/>
                <w:szCs w:val="24"/>
              </w:rPr>
              <w:t>мкр</w:t>
            </w:r>
            <w:proofErr w:type="spellEnd"/>
            <w:r>
              <w:rPr>
                <w:rFonts w:eastAsia="Calibri" w:cs="Times New Roman"/>
                <w:szCs w:val="24"/>
              </w:rPr>
              <w:t xml:space="preserve">-не Пионерный, ВК2-ВК3 – </w:t>
            </w:r>
            <w:r w:rsidRPr="00064300">
              <w:rPr>
                <w:rFonts w:eastAsia="Calibri" w:cs="Times New Roman"/>
                <w:b/>
                <w:szCs w:val="24"/>
              </w:rPr>
              <w:t>Ø</w:t>
            </w:r>
            <w:r>
              <w:rPr>
                <w:rFonts w:eastAsia="Calibri" w:cs="Times New Roman"/>
                <w:b/>
                <w:szCs w:val="24"/>
              </w:rPr>
              <w:t>150</w:t>
            </w:r>
            <w:r w:rsidRPr="00972A8F">
              <w:rPr>
                <w:rFonts w:eastAsia="Calibri" w:cs="Times New Roman"/>
                <w:szCs w:val="24"/>
              </w:rPr>
              <w:t xml:space="preserve"> мм</w:t>
            </w:r>
          </w:p>
        </w:tc>
        <w:tc>
          <w:tcPr>
            <w:tcW w:w="1134" w:type="dxa"/>
            <w:shd w:val="clear" w:color="auto" w:fill="auto"/>
            <w:vAlign w:val="center"/>
          </w:tcPr>
          <w:p w:rsidR="00912EF2" w:rsidRDefault="00D86C79" w:rsidP="00D86C79">
            <w:pPr>
              <w:jc w:val="center"/>
              <w:rPr>
                <w:rFonts w:eastAsia="Calibri" w:cs="Times New Roman"/>
                <w:szCs w:val="24"/>
              </w:rPr>
            </w:pPr>
            <w:r>
              <w:rPr>
                <w:rFonts w:eastAsia="Calibri" w:cs="Times New Roman"/>
                <w:szCs w:val="24"/>
              </w:rPr>
              <w:t>40,0</w:t>
            </w:r>
          </w:p>
        </w:tc>
        <w:tc>
          <w:tcPr>
            <w:tcW w:w="1640" w:type="dxa"/>
            <w:shd w:val="clear" w:color="auto" w:fill="auto"/>
            <w:vAlign w:val="center"/>
          </w:tcPr>
          <w:p w:rsidR="00912EF2" w:rsidRDefault="00D86C79" w:rsidP="00D86C79">
            <w:pPr>
              <w:jc w:val="center"/>
              <w:rPr>
                <w:rFonts w:eastAsia="Calibri" w:cs="Times New Roman"/>
                <w:szCs w:val="24"/>
              </w:rPr>
            </w:pPr>
            <w:r>
              <w:rPr>
                <w:rFonts w:eastAsia="Calibri" w:cs="Times New Roman"/>
                <w:szCs w:val="24"/>
              </w:rPr>
              <w:t>2015-2018 гг.</w:t>
            </w:r>
          </w:p>
        </w:tc>
      </w:tr>
      <w:tr w:rsidR="00912EF2" w:rsidRPr="008626E9" w:rsidTr="00FB4D60">
        <w:trPr>
          <w:trHeight w:val="454"/>
          <w:jc w:val="center"/>
        </w:trPr>
        <w:tc>
          <w:tcPr>
            <w:tcW w:w="594" w:type="dxa"/>
            <w:shd w:val="clear" w:color="auto" w:fill="auto"/>
            <w:vAlign w:val="center"/>
          </w:tcPr>
          <w:p w:rsidR="00912EF2" w:rsidRDefault="0094432D" w:rsidP="005C181E">
            <w:pPr>
              <w:jc w:val="center"/>
              <w:rPr>
                <w:rFonts w:eastAsia="Calibri" w:cs="Times New Roman"/>
                <w:szCs w:val="24"/>
              </w:rPr>
            </w:pPr>
            <w:r>
              <w:rPr>
                <w:rFonts w:eastAsia="Calibri" w:cs="Times New Roman"/>
                <w:szCs w:val="24"/>
              </w:rPr>
              <w:t>129</w:t>
            </w:r>
          </w:p>
        </w:tc>
        <w:tc>
          <w:tcPr>
            <w:tcW w:w="6521" w:type="dxa"/>
            <w:shd w:val="clear" w:color="auto" w:fill="auto"/>
            <w:vAlign w:val="center"/>
          </w:tcPr>
          <w:p w:rsidR="00912EF2" w:rsidRDefault="0094432D" w:rsidP="0094432D">
            <w:pPr>
              <w:jc w:val="left"/>
              <w:rPr>
                <w:rFonts w:eastAsia="Calibri" w:cs="Times New Roman"/>
                <w:szCs w:val="24"/>
              </w:rPr>
            </w:pPr>
            <w:r>
              <w:rPr>
                <w:rFonts w:eastAsia="Calibri" w:cs="Times New Roman"/>
                <w:szCs w:val="24"/>
              </w:rPr>
              <w:t xml:space="preserve">Перекладка водопровода, выведенного из эксплуатации в </w:t>
            </w:r>
            <w:proofErr w:type="spellStart"/>
            <w:r>
              <w:rPr>
                <w:rFonts w:eastAsia="Calibri" w:cs="Times New Roman"/>
                <w:szCs w:val="24"/>
              </w:rPr>
              <w:t>мкр</w:t>
            </w:r>
            <w:proofErr w:type="spellEnd"/>
            <w:r>
              <w:rPr>
                <w:rFonts w:eastAsia="Calibri" w:cs="Times New Roman"/>
                <w:szCs w:val="24"/>
              </w:rPr>
              <w:t xml:space="preserve">-не Пионерный, ВК22-ВК46 – </w:t>
            </w:r>
            <w:r w:rsidRPr="00064300">
              <w:rPr>
                <w:rFonts w:eastAsia="Calibri" w:cs="Times New Roman"/>
                <w:b/>
                <w:szCs w:val="24"/>
              </w:rPr>
              <w:t>Ø</w:t>
            </w:r>
            <w:r>
              <w:rPr>
                <w:rFonts w:eastAsia="Calibri" w:cs="Times New Roman"/>
                <w:b/>
                <w:szCs w:val="24"/>
              </w:rPr>
              <w:t>150</w:t>
            </w:r>
            <w:r w:rsidRPr="00972A8F">
              <w:rPr>
                <w:rFonts w:eastAsia="Calibri" w:cs="Times New Roman"/>
                <w:szCs w:val="24"/>
              </w:rPr>
              <w:t xml:space="preserve"> мм</w:t>
            </w:r>
          </w:p>
        </w:tc>
        <w:tc>
          <w:tcPr>
            <w:tcW w:w="1134" w:type="dxa"/>
            <w:shd w:val="clear" w:color="auto" w:fill="auto"/>
            <w:vAlign w:val="center"/>
          </w:tcPr>
          <w:p w:rsidR="00912EF2" w:rsidRDefault="00A4169F" w:rsidP="00FB4D60">
            <w:pPr>
              <w:jc w:val="center"/>
              <w:rPr>
                <w:rFonts w:eastAsia="Calibri" w:cs="Times New Roman"/>
                <w:szCs w:val="24"/>
              </w:rPr>
            </w:pPr>
            <w:r>
              <w:rPr>
                <w:rFonts w:eastAsia="Calibri" w:cs="Times New Roman"/>
                <w:szCs w:val="24"/>
              </w:rPr>
              <w:t>90,0</w:t>
            </w:r>
          </w:p>
        </w:tc>
        <w:tc>
          <w:tcPr>
            <w:tcW w:w="1640" w:type="dxa"/>
            <w:shd w:val="clear" w:color="auto" w:fill="auto"/>
            <w:vAlign w:val="center"/>
          </w:tcPr>
          <w:p w:rsidR="00912EF2" w:rsidRDefault="00B12F2C" w:rsidP="00B12F2C">
            <w:pPr>
              <w:jc w:val="center"/>
              <w:rPr>
                <w:rFonts w:eastAsia="Calibri" w:cs="Times New Roman"/>
                <w:szCs w:val="24"/>
              </w:rPr>
            </w:pPr>
            <w:r>
              <w:rPr>
                <w:rFonts w:eastAsia="Calibri" w:cs="Times New Roman"/>
                <w:szCs w:val="24"/>
              </w:rPr>
              <w:t xml:space="preserve">2015-2018 </w:t>
            </w:r>
            <w:proofErr w:type="spellStart"/>
            <w:proofErr w:type="gramStart"/>
            <w:r>
              <w:rPr>
                <w:rFonts w:eastAsia="Calibri" w:cs="Times New Roman"/>
                <w:szCs w:val="24"/>
              </w:rPr>
              <w:t>гг</w:t>
            </w:r>
            <w:proofErr w:type="spellEnd"/>
            <w:proofErr w:type="gramEnd"/>
          </w:p>
        </w:tc>
      </w:tr>
      <w:tr w:rsidR="004C699E" w:rsidRPr="008626E9" w:rsidTr="00806674">
        <w:trPr>
          <w:trHeight w:val="454"/>
          <w:jc w:val="center"/>
        </w:trPr>
        <w:tc>
          <w:tcPr>
            <w:tcW w:w="9889" w:type="dxa"/>
            <w:gridSpan w:val="4"/>
            <w:shd w:val="clear" w:color="auto" w:fill="auto"/>
            <w:vAlign w:val="center"/>
          </w:tcPr>
          <w:p w:rsidR="004C699E" w:rsidRPr="008626E9" w:rsidRDefault="004C699E" w:rsidP="00147CC4">
            <w:pPr>
              <w:jc w:val="center"/>
              <w:rPr>
                <w:rFonts w:eastAsia="Calibri" w:cs="Times New Roman"/>
                <w:szCs w:val="24"/>
              </w:rPr>
            </w:pPr>
            <w:r>
              <w:rPr>
                <w:rFonts w:eastAsia="Calibri" w:cs="Times New Roman"/>
                <w:szCs w:val="24"/>
              </w:rPr>
              <w:t>Водопроводные</w:t>
            </w:r>
            <w:r w:rsidRPr="008626E9">
              <w:rPr>
                <w:rFonts w:eastAsia="Calibri" w:cs="Times New Roman"/>
                <w:szCs w:val="24"/>
              </w:rPr>
              <w:t xml:space="preserve"> сети п. Дубинино</w:t>
            </w:r>
          </w:p>
        </w:tc>
      </w:tr>
      <w:tr w:rsidR="004C699E" w:rsidRPr="008626E9" w:rsidTr="00720BA3">
        <w:trPr>
          <w:trHeight w:val="918"/>
          <w:jc w:val="center"/>
        </w:trPr>
        <w:tc>
          <w:tcPr>
            <w:tcW w:w="594" w:type="dxa"/>
            <w:shd w:val="clear" w:color="auto" w:fill="auto"/>
            <w:vAlign w:val="center"/>
          </w:tcPr>
          <w:p w:rsidR="004C699E" w:rsidRPr="008626E9" w:rsidRDefault="004C699E" w:rsidP="008626E9">
            <w:pPr>
              <w:jc w:val="center"/>
              <w:rPr>
                <w:rFonts w:eastAsia="Calibri" w:cs="Times New Roman"/>
                <w:szCs w:val="24"/>
              </w:rPr>
            </w:pPr>
            <w:r>
              <w:rPr>
                <w:rFonts w:eastAsia="Calibri" w:cs="Times New Roman"/>
                <w:szCs w:val="24"/>
              </w:rPr>
              <w:t>1</w:t>
            </w:r>
          </w:p>
        </w:tc>
        <w:tc>
          <w:tcPr>
            <w:tcW w:w="6521" w:type="dxa"/>
            <w:shd w:val="clear" w:color="auto" w:fill="auto"/>
            <w:vAlign w:val="center"/>
          </w:tcPr>
          <w:p w:rsidR="004C699E" w:rsidRPr="008626E9" w:rsidRDefault="004C699E" w:rsidP="006F0483">
            <w:pPr>
              <w:jc w:val="left"/>
              <w:rPr>
                <w:rFonts w:eastAsia="Calibri" w:cs="Times New Roman"/>
                <w:szCs w:val="24"/>
              </w:rPr>
            </w:pPr>
            <w:r w:rsidRPr="008626E9">
              <w:rPr>
                <w:rFonts w:eastAsia="Calibri" w:cs="Times New Roman"/>
                <w:szCs w:val="24"/>
              </w:rPr>
              <w:t xml:space="preserve">Строительство </w:t>
            </w:r>
            <w:r>
              <w:rPr>
                <w:rFonts w:eastAsia="Calibri" w:cs="Times New Roman"/>
                <w:szCs w:val="24"/>
              </w:rPr>
              <w:t xml:space="preserve">водопроводных </w:t>
            </w:r>
            <w:r w:rsidRPr="008626E9">
              <w:rPr>
                <w:rFonts w:eastAsia="Calibri" w:cs="Times New Roman"/>
                <w:szCs w:val="24"/>
              </w:rPr>
              <w:t>из</w:t>
            </w:r>
            <w:r>
              <w:rPr>
                <w:rFonts w:eastAsia="Calibri" w:cs="Times New Roman"/>
                <w:szCs w:val="24"/>
              </w:rPr>
              <w:t xml:space="preserve"> полиэтиленовых</w:t>
            </w:r>
            <w:r w:rsidRPr="008626E9">
              <w:rPr>
                <w:rFonts w:eastAsia="Calibri" w:cs="Times New Roman"/>
                <w:szCs w:val="24"/>
              </w:rPr>
              <w:t xml:space="preserve"> труб </w:t>
            </w:r>
            <w:r>
              <w:rPr>
                <w:rFonts w:eastAsia="Calibri" w:cs="Times New Roman"/>
                <w:szCs w:val="24"/>
              </w:rPr>
              <w:t xml:space="preserve">по ГОСТ 18599-2001, </w:t>
            </w:r>
            <w:r w:rsidRPr="008626E9">
              <w:rPr>
                <w:rFonts w:eastAsia="Calibri" w:cs="Times New Roman"/>
                <w:szCs w:val="24"/>
              </w:rPr>
              <w:t>Ø</w:t>
            </w:r>
            <w:r>
              <w:rPr>
                <w:rFonts w:eastAsia="Calibri" w:cs="Times New Roman"/>
                <w:szCs w:val="24"/>
              </w:rPr>
              <w:t>225</w:t>
            </w:r>
            <w:r w:rsidRPr="008626E9">
              <w:rPr>
                <w:rFonts w:eastAsia="Calibri" w:cs="Times New Roman"/>
                <w:szCs w:val="24"/>
              </w:rPr>
              <w:t xml:space="preserve"> мм, средняя глубина заложения 3 м</w:t>
            </w:r>
          </w:p>
        </w:tc>
        <w:tc>
          <w:tcPr>
            <w:tcW w:w="1134" w:type="dxa"/>
            <w:shd w:val="clear" w:color="auto" w:fill="auto"/>
            <w:vAlign w:val="center"/>
          </w:tcPr>
          <w:p w:rsidR="00720BA3" w:rsidRDefault="00720BA3" w:rsidP="00720BA3">
            <w:pPr>
              <w:jc w:val="center"/>
              <w:rPr>
                <w:rFonts w:eastAsia="Calibri" w:cs="Times New Roman"/>
                <w:szCs w:val="24"/>
              </w:rPr>
            </w:pPr>
          </w:p>
          <w:p w:rsidR="004C699E" w:rsidRPr="008626E9" w:rsidRDefault="004C699E" w:rsidP="00720BA3">
            <w:pPr>
              <w:jc w:val="center"/>
              <w:rPr>
                <w:rFonts w:eastAsia="Calibri" w:cs="Times New Roman"/>
                <w:szCs w:val="24"/>
              </w:rPr>
            </w:pPr>
            <w:r w:rsidRPr="008626E9">
              <w:rPr>
                <w:rFonts w:eastAsia="Calibri" w:cs="Times New Roman"/>
                <w:szCs w:val="24"/>
              </w:rPr>
              <w:t>2</w:t>
            </w:r>
            <w:r>
              <w:rPr>
                <w:rFonts w:eastAsia="Calibri" w:cs="Times New Roman"/>
                <w:szCs w:val="24"/>
              </w:rPr>
              <w:t>375</w:t>
            </w:r>
            <w:r w:rsidRPr="008626E9">
              <w:rPr>
                <w:rFonts w:eastAsia="Calibri" w:cs="Times New Roman"/>
                <w:szCs w:val="24"/>
              </w:rPr>
              <w:t xml:space="preserve"> м</w:t>
            </w:r>
          </w:p>
          <w:p w:rsidR="004C699E" w:rsidRPr="008626E9" w:rsidRDefault="004C699E" w:rsidP="00720BA3">
            <w:pPr>
              <w:jc w:val="center"/>
              <w:rPr>
                <w:rFonts w:eastAsia="Calibri" w:cs="Times New Roman"/>
                <w:szCs w:val="24"/>
              </w:rPr>
            </w:pPr>
          </w:p>
        </w:tc>
        <w:tc>
          <w:tcPr>
            <w:tcW w:w="1640" w:type="dxa"/>
            <w:shd w:val="clear" w:color="auto" w:fill="auto"/>
            <w:vAlign w:val="center"/>
          </w:tcPr>
          <w:p w:rsidR="004C699E" w:rsidRPr="008626E9" w:rsidRDefault="004C699E" w:rsidP="006F0483">
            <w:pPr>
              <w:jc w:val="center"/>
              <w:rPr>
                <w:rFonts w:eastAsia="Calibri" w:cs="Times New Roman"/>
                <w:szCs w:val="24"/>
              </w:rPr>
            </w:pPr>
            <w:r w:rsidRPr="008626E9">
              <w:rPr>
                <w:rFonts w:eastAsia="Calibri" w:cs="Times New Roman"/>
                <w:szCs w:val="24"/>
              </w:rPr>
              <w:t>2014-2018 гг.</w:t>
            </w:r>
          </w:p>
        </w:tc>
      </w:tr>
    </w:tbl>
    <w:p w:rsidR="00386BE3" w:rsidRDefault="00386BE3" w:rsidP="00386BE3">
      <w:pPr>
        <w:rPr>
          <w:szCs w:val="24"/>
        </w:rPr>
      </w:pPr>
    </w:p>
    <w:p w:rsidR="006824C2" w:rsidRDefault="00386BE3" w:rsidP="006824C2">
      <w:pPr>
        <w:suppressAutoHyphens/>
        <w:ind w:firstLine="567"/>
        <w:jc w:val="center"/>
        <w:rPr>
          <w:szCs w:val="24"/>
        </w:rPr>
      </w:pPr>
      <w:r>
        <w:rPr>
          <w:szCs w:val="24"/>
        </w:rPr>
        <w:t>Капитальный ремонт участков водопроводов п. Дубинино</w:t>
      </w:r>
      <w:r w:rsidR="00AB37FE">
        <w:rPr>
          <w:szCs w:val="24"/>
        </w:rPr>
        <w:t xml:space="preserve"> в 2014-201</w:t>
      </w:r>
      <w:r w:rsidR="00540519">
        <w:rPr>
          <w:szCs w:val="24"/>
        </w:rPr>
        <w:t>8</w:t>
      </w:r>
      <w:r w:rsidR="00AB37FE">
        <w:rPr>
          <w:szCs w:val="24"/>
        </w:rPr>
        <w:t xml:space="preserve"> гг.</w:t>
      </w:r>
    </w:p>
    <w:p w:rsidR="00386BE3" w:rsidRDefault="006824C2" w:rsidP="006824C2">
      <w:pPr>
        <w:suppressAutoHyphens/>
        <w:ind w:firstLine="567"/>
        <w:jc w:val="right"/>
        <w:rPr>
          <w:szCs w:val="24"/>
        </w:rPr>
      </w:pPr>
      <w:r w:rsidRPr="006824C2">
        <w:rPr>
          <w:rFonts w:eastAsia="Times New Roman" w:cs="Times New Roman"/>
          <w:i/>
          <w:szCs w:val="24"/>
          <w:lang w:eastAsia="ru-RU"/>
        </w:rPr>
        <w:t xml:space="preserve"> </w:t>
      </w:r>
      <w:r w:rsidRPr="008626E9">
        <w:rPr>
          <w:rFonts w:eastAsia="Times New Roman" w:cs="Times New Roman"/>
          <w:i/>
          <w:szCs w:val="24"/>
          <w:lang w:eastAsia="ru-RU"/>
        </w:rPr>
        <w:t>Таблица 4.</w:t>
      </w:r>
      <w:r>
        <w:rPr>
          <w:rFonts w:eastAsia="Times New Roman" w:cs="Times New Roman"/>
          <w:i/>
          <w:szCs w:val="24"/>
          <w:lang w:eastAsia="ru-RU"/>
        </w:rPr>
        <w:t>3</w:t>
      </w:r>
      <w:r w:rsidRPr="008626E9">
        <w:rPr>
          <w:rFonts w:eastAsia="Times New Roman" w:cs="Times New Roman"/>
          <w:i/>
          <w:szCs w:val="24"/>
          <w:lang w:eastAsia="ru-RU"/>
        </w:rPr>
        <w:t>.</w:t>
      </w:r>
      <w:r>
        <w:rPr>
          <w:rFonts w:eastAsia="Times New Roman" w:cs="Times New Roman"/>
          <w:i/>
          <w:szCs w:val="24"/>
          <w:lang w:eastAsia="ru-RU"/>
        </w:rPr>
        <w:t>2</w:t>
      </w:r>
    </w:p>
    <w:p w:rsidR="006824C2" w:rsidRDefault="006824C2" w:rsidP="00386BE3">
      <w:pPr>
        <w:jc w:val="center"/>
        <w:rPr>
          <w:szCs w:val="24"/>
        </w:rPr>
      </w:pPr>
    </w:p>
    <w:tbl>
      <w:tblPr>
        <w:tblW w:w="9879" w:type="dxa"/>
        <w:tblInd w:w="93" w:type="dxa"/>
        <w:tblLook w:val="00A0" w:firstRow="1" w:lastRow="0" w:firstColumn="1" w:lastColumn="0" w:noHBand="0" w:noVBand="0"/>
      </w:tblPr>
      <w:tblGrid>
        <w:gridCol w:w="720"/>
        <w:gridCol w:w="3973"/>
        <w:gridCol w:w="3543"/>
        <w:gridCol w:w="1643"/>
      </w:tblGrid>
      <w:tr w:rsidR="00386BE3" w:rsidRPr="004F6C6C" w:rsidTr="00713125">
        <w:trPr>
          <w:trHeight w:val="945"/>
        </w:trPr>
        <w:tc>
          <w:tcPr>
            <w:tcW w:w="720" w:type="dxa"/>
            <w:tcBorders>
              <w:top w:val="single" w:sz="4" w:space="0" w:color="auto"/>
              <w:left w:val="single" w:sz="4" w:space="0" w:color="auto"/>
              <w:bottom w:val="single" w:sz="4" w:space="0" w:color="auto"/>
              <w:right w:val="nil"/>
            </w:tcBorders>
            <w:vAlign w:val="center"/>
          </w:tcPr>
          <w:p w:rsidR="00386BE3" w:rsidRPr="0058408F" w:rsidRDefault="00386BE3" w:rsidP="00010316">
            <w:pPr>
              <w:jc w:val="center"/>
              <w:rPr>
                <w:b/>
                <w:bCs/>
                <w:color w:val="000000"/>
                <w:szCs w:val="24"/>
              </w:rPr>
            </w:pPr>
            <w:r w:rsidRPr="0058408F">
              <w:rPr>
                <w:b/>
                <w:bCs/>
                <w:color w:val="000000"/>
                <w:szCs w:val="24"/>
              </w:rPr>
              <w:t xml:space="preserve">№ </w:t>
            </w:r>
            <w:proofErr w:type="gramStart"/>
            <w:r w:rsidRPr="0058408F">
              <w:rPr>
                <w:b/>
                <w:bCs/>
                <w:color w:val="000000"/>
                <w:szCs w:val="24"/>
              </w:rPr>
              <w:t>п</w:t>
            </w:r>
            <w:proofErr w:type="gramEnd"/>
            <w:r w:rsidRPr="0058408F">
              <w:rPr>
                <w:b/>
                <w:bCs/>
                <w:color w:val="000000"/>
                <w:szCs w:val="24"/>
              </w:rPr>
              <w:t>/п</w:t>
            </w:r>
          </w:p>
        </w:tc>
        <w:tc>
          <w:tcPr>
            <w:tcW w:w="3973" w:type="dxa"/>
            <w:tcBorders>
              <w:top w:val="single" w:sz="4" w:space="0" w:color="auto"/>
              <w:left w:val="single" w:sz="4" w:space="0" w:color="auto"/>
              <w:bottom w:val="single" w:sz="4" w:space="0" w:color="auto"/>
              <w:right w:val="single" w:sz="4" w:space="0" w:color="000000"/>
            </w:tcBorders>
            <w:vAlign w:val="center"/>
          </w:tcPr>
          <w:p w:rsidR="00386BE3" w:rsidRPr="0058408F" w:rsidRDefault="00386BE3" w:rsidP="00010316">
            <w:pPr>
              <w:jc w:val="center"/>
              <w:rPr>
                <w:b/>
                <w:bCs/>
                <w:color w:val="000000"/>
                <w:szCs w:val="24"/>
              </w:rPr>
            </w:pPr>
            <w:r w:rsidRPr="0058408F">
              <w:rPr>
                <w:b/>
                <w:bCs/>
                <w:color w:val="000000"/>
                <w:szCs w:val="24"/>
              </w:rPr>
              <w:t>Участки инженерного оборудов</w:t>
            </w:r>
            <w:r w:rsidRPr="0058408F">
              <w:rPr>
                <w:b/>
                <w:bCs/>
                <w:color w:val="000000"/>
                <w:szCs w:val="24"/>
              </w:rPr>
              <w:t>а</w:t>
            </w:r>
            <w:r w:rsidRPr="0058408F">
              <w:rPr>
                <w:b/>
                <w:bCs/>
                <w:color w:val="000000"/>
                <w:szCs w:val="24"/>
              </w:rPr>
              <w:t>ния ВКХ</w:t>
            </w:r>
          </w:p>
        </w:tc>
        <w:tc>
          <w:tcPr>
            <w:tcW w:w="3543" w:type="dxa"/>
            <w:tcBorders>
              <w:top w:val="single" w:sz="4" w:space="0" w:color="auto"/>
              <w:left w:val="nil"/>
              <w:bottom w:val="single" w:sz="4" w:space="0" w:color="auto"/>
              <w:right w:val="single" w:sz="4" w:space="0" w:color="auto"/>
            </w:tcBorders>
            <w:vAlign w:val="center"/>
          </w:tcPr>
          <w:p w:rsidR="00386BE3" w:rsidRPr="0058408F" w:rsidRDefault="00386BE3" w:rsidP="00010316">
            <w:pPr>
              <w:jc w:val="center"/>
              <w:rPr>
                <w:b/>
                <w:bCs/>
                <w:color w:val="000000"/>
                <w:szCs w:val="24"/>
              </w:rPr>
            </w:pPr>
            <w:r w:rsidRPr="0058408F">
              <w:rPr>
                <w:b/>
                <w:bCs/>
                <w:color w:val="000000"/>
                <w:szCs w:val="24"/>
              </w:rPr>
              <w:t>Наименование работ</w:t>
            </w:r>
          </w:p>
        </w:tc>
        <w:tc>
          <w:tcPr>
            <w:tcW w:w="1643" w:type="dxa"/>
            <w:tcBorders>
              <w:top w:val="single" w:sz="4" w:space="0" w:color="auto"/>
              <w:left w:val="nil"/>
              <w:bottom w:val="single" w:sz="4" w:space="0" w:color="auto"/>
              <w:right w:val="single" w:sz="4" w:space="0" w:color="auto"/>
            </w:tcBorders>
            <w:vAlign w:val="center"/>
          </w:tcPr>
          <w:p w:rsidR="00386BE3" w:rsidRPr="0058408F" w:rsidRDefault="00386BE3" w:rsidP="00010316">
            <w:pPr>
              <w:jc w:val="center"/>
              <w:rPr>
                <w:b/>
                <w:bCs/>
                <w:color w:val="000000"/>
                <w:szCs w:val="24"/>
              </w:rPr>
            </w:pPr>
            <w:r w:rsidRPr="0058408F">
              <w:rPr>
                <w:b/>
                <w:bCs/>
                <w:color w:val="000000"/>
                <w:szCs w:val="24"/>
              </w:rPr>
              <w:t>Примечание</w:t>
            </w:r>
          </w:p>
        </w:tc>
      </w:tr>
      <w:tr w:rsidR="00386BE3" w:rsidRPr="004F6C6C" w:rsidTr="00713125">
        <w:trPr>
          <w:trHeight w:val="705"/>
        </w:trPr>
        <w:tc>
          <w:tcPr>
            <w:tcW w:w="720" w:type="dxa"/>
            <w:tcBorders>
              <w:top w:val="nil"/>
              <w:left w:val="single" w:sz="4" w:space="0" w:color="auto"/>
              <w:bottom w:val="single" w:sz="4" w:space="0" w:color="auto"/>
              <w:right w:val="nil"/>
            </w:tcBorders>
            <w:shd w:val="clear" w:color="000000" w:fill="FFFFFF"/>
            <w:vAlign w:val="center"/>
          </w:tcPr>
          <w:p w:rsidR="00386BE3" w:rsidRPr="0058408F" w:rsidRDefault="00386BE3" w:rsidP="00010316">
            <w:pPr>
              <w:jc w:val="center"/>
              <w:rPr>
                <w:color w:val="000000"/>
                <w:szCs w:val="24"/>
              </w:rPr>
            </w:pPr>
            <w:r w:rsidRPr="0058408F">
              <w:rPr>
                <w:color w:val="000000"/>
                <w:szCs w:val="24"/>
              </w:rPr>
              <w:t>1</w:t>
            </w:r>
          </w:p>
        </w:tc>
        <w:tc>
          <w:tcPr>
            <w:tcW w:w="3973" w:type="dxa"/>
            <w:tcBorders>
              <w:top w:val="single" w:sz="4" w:space="0" w:color="auto"/>
              <w:left w:val="single" w:sz="4" w:space="0" w:color="auto"/>
              <w:bottom w:val="single" w:sz="4" w:space="0" w:color="auto"/>
              <w:right w:val="single" w:sz="4" w:space="0" w:color="000000"/>
            </w:tcBorders>
            <w:shd w:val="clear" w:color="000000" w:fill="FFFFFF"/>
            <w:vAlign w:val="center"/>
          </w:tcPr>
          <w:p w:rsidR="00386BE3" w:rsidRPr="0058408F" w:rsidRDefault="00386BE3" w:rsidP="00010316">
            <w:pPr>
              <w:jc w:val="center"/>
              <w:rPr>
                <w:color w:val="000000"/>
                <w:szCs w:val="24"/>
              </w:rPr>
            </w:pPr>
            <w:r w:rsidRPr="0058408F">
              <w:rPr>
                <w:color w:val="000000"/>
                <w:szCs w:val="24"/>
              </w:rPr>
              <w:t>Распределительные сети водосна</w:t>
            </w:r>
            <w:r w:rsidRPr="0058408F">
              <w:rPr>
                <w:color w:val="000000"/>
                <w:szCs w:val="24"/>
              </w:rPr>
              <w:t>б</w:t>
            </w:r>
            <w:r w:rsidRPr="0058408F">
              <w:rPr>
                <w:color w:val="000000"/>
                <w:szCs w:val="24"/>
              </w:rPr>
              <w:t xml:space="preserve">жения п. Дубинино, 10 квартал ул. </w:t>
            </w:r>
            <w:proofErr w:type="gramStart"/>
            <w:r w:rsidRPr="0058408F">
              <w:rPr>
                <w:color w:val="000000"/>
                <w:szCs w:val="24"/>
              </w:rPr>
              <w:t>Березовая</w:t>
            </w:r>
            <w:proofErr w:type="gramEnd"/>
          </w:p>
        </w:tc>
        <w:tc>
          <w:tcPr>
            <w:tcW w:w="3543" w:type="dxa"/>
            <w:tcBorders>
              <w:top w:val="nil"/>
              <w:left w:val="nil"/>
              <w:bottom w:val="single" w:sz="4" w:space="0" w:color="auto"/>
              <w:right w:val="single" w:sz="4" w:space="0" w:color="auto"/>
            </w:tcBorders>
            <w:vAlign w:val="center"/>
          </w:tcPr>
          <w:p w:rsidR="00386BE3" w:rsidRPr="0058408F" w:rsidRDefault="00386BE3" w:rsidP="005704F4">
            <w:pPr>
              <w:jc w:val="center"/>
              <w:rPr>
                <w:color w:val="000000"/>
                <w:szCs w:val="24"/>
              </w:rPr>
            </w:pPr>
            <w:r w:rsidRPr="0058408F">
              <w:rPr>
                <w:color w:val="000000"/>
                <w:szCs w:val="24"/>
              </w:rPr>
              <w:t>Замена трубопроводов вод</w:t>
            </w:r>
            <w:r w:rsidRPr="0058408F">
              <w:rPr>
                <w:color w:val="000000"/>
                <w:szCs w:val="24"/>
              </w:rPr>
              <w:t>о</w:t>
            </w:r>
            <w:r w:rsidRPr="0058408F">
              <w:rPr>
                <w:color w:val="000000"/>
                <w:szCs w:val="24"/>
              </w:rPr>
              <w:t>снабжения</w:t>
            </w:r>
            <w:proofErr w:type="gramStart"/>
            <w:r w:rsidRPr="0058408F">
              <w:rPr>
                <w:color w:val="000000"/>
                <w:szCs w:val="24"/>
              </w:rPr>
              <w:t xml:space="preserve"> Д</w:t>
            </w:r>
            <w:proofErr w:type="gramEnd"/>
            <w:r w:rsidR="005704F4">
              <w:rPr>
                <w:color w:val="000000"/>
                <w:szCs w:val="24"/>
              </w:rPr>
              <w:t>=</w:t>
            </w:r>
            <w:r w:rsidRPr="0058408F">
              <w:rPr>
                <w:color w:val="000000"/>
                <w:szCs w:val="24"/>
              </w:rPr>
              <w:t>8</w:t>
            </w:r>
            <w:r w:rsidR="005704F4">
              <w:rPr>
                <w:color w:val="000000"/>
                <w:szCs w:val="24"/>
              </w:rPr>
              <w:t>9мм</w:t>
            </w:r>
            <w:r w:rsidR="00AB37FE">
              <w:rPr>
                <w:color w:val="000000"/>
                <w:szCs w:val="24"/>
              </w:rPr>
              <w:t>; L-180 м., Д</w:t>
            </w:r>
            <w:r w:rsidR="005704F4">
              <w:rPr>
                <w:color w:val="000000"/>
                <w:szCs w:val="24"/>
              </w:rPr>
              <w:t>=</w:t>
            </w:r>
            <w:r w:rsidR="00AB37FE">
              <w:rPr>
                <w:color w:val="000000"/>
                <w:szCs w:val="24"/>
              </w:rPr>
              <w:t>5</w:t>
            </w:r>
            <w:r w:rsidR="005704F4">
              <w:rPr>
                <w:color w:val="000000"/>
                <w:szCs w:val="24"/>
              </w:rPr>
              <w:t>7мм</w:t>
            </w:r>
            <w:r w:rsidR="00AB37FE">
              <w:rPr>
                <w:color w:val="000000"/>
                <w:szCs w:val="24"/>
              </w:rPr>
              <w:t>; L-160 м.</w:t>
            </w:r>
          </w:p>
        </w:tc>
        <w:tc>
          <w:tcPr>
            <w:tcW w:w="1643" w:type="dxa"/>
            <w:tcBorders>
              <w:top w:val="single" w:sz="4" w:space="0" w:color="auto"/>
              <w:left w:val="nil"/>
              <w:bottom w:val="single" w:sz="4" w:space="0" w:color="auto"/>
              <w:right w:val="single" w:sz="4" w:space="0" w:color="auto"/>
            </w:tcBorders>
            <w:shd w:val="clear" w:color="auto" w:fill="auto"/>
            <w:vAlign w:val="center"/>
          </w:tcPr>
          <w:p w:rsidR="00386BE3" w:rsidRPr="00FF2227" w:rsidRDefault="00386BE3" w:rsidP="00010316">
            <w:pPr>
              <w:jc w:val="center"/>
              <w:rPr>
                <w:color w:val="000000"/>
                <w:szCs w:val="24"/>
              </w:rPr>
            </w:pPr>
            <w:r w:rsidRPr="00FF2227">
              <w:rPr>
                <w:color w:val="000000"/>
                <w:szCs w:val="24"/>
              </w:rPr>
              <w:t> </w:t>
            </w:r>
          </w:p>
        </w:tc>
      </w:tr>
      <w:tr w:rsidR="00386BE3" w:rsidRPr="004F6C6C" w:rsidTr="00713125">
        <w:trPr>
          <w:trHeight w:val="960"/>
        </w:trPr>
        <w:tc>
          <w:tcPr>
            <w:tcW w:w="720" w:type="dxa"/>
            <w:tcBorders>
              <w:top w:val="nil"/>
              <w:left w:val="single" w:sz="4" w:space="0" w:color="auto"/>
              <w:bottom w:val="single" w:sz="4" w:space="0" w:color="auto"/>
              <w:right w:val="nil"/>
            </w:tcBorders>
            <w:shd w:val="clear" w:color="000000" w:fill="FFFFFF"/>
            <w:vAlign w:val="center"/>
          </w:tcPr>
          <w:p w:rsidR="00386BE3" w:rsidRPr="0058408F" w:rsidRDefault="00386BE3" w:rsidP="00010316">
            <w:pPr>
              <w:jc w:val="center"/>
              <w:rPr>
                <w:color w:val="000000"/>
                <w:szCs w:val="24"/>
              </w:rPr>
            </w:pPr>
            <w:r w:rsidRPr="0058408F">
              <w:rPr>
                <w:color w:val="000000"/>
                <w:szCs w:val="24"/>
              </w:rPr>
              <w:t>2</w:t>
            </w:r>
          </w:p>
        </w:tc>
        <w:tc>
          <w:tcPr>
            <w:tcW w:w="3973" w:type="dxa"/>
            <w:tcBorders>
              <w:top w:val="single" w:sz="4" w:space="0" w:color="auto"/>
              <w:left w:val="single" w:sz="4" w:space="0" w:color="auto"/>
              <w:bottom w:val="single" w:sz="4" w:space="0" w:color="auto"/>
              <w:right w:val="single" w:sz="4" w:space="0" w:color="000000"/>
            </w:tcBorders>
            <w:shd w:val="clear" w:color="000000" w:fill="FFFFFF"/>
            <w:vAlign w:val="center"/>
          </w:tcPr>
          <w:p w:rsidR="00386BE3" w:rsidRPr="0058408F" w:rsidRDefault="00386BE3" w:rsidP="00010316">
            <w:pPr>
              <w:jc w:val="center"/>
              <w:rPr>
                <w:color w:val="000000"/>
                <w:szCs w:val="24"/>
              </w:rPr>
            </w:pPr>
            <w:r w:rsidRPr="0058408F">
              <w:rPr>
                <w:color w:val="000000"/>
                <w:szCs w:val="24"/>
              </w:rPr>
              <w:t xml:space="preserve"> Распределительные сети водосна</w:t>
            </w:r>
            <w:r w:rsidRPr="0058408F">
              <w:rPr>
                <w:color w:val="000000"/>
                <w:szCs w:val="24"/>
              </w:rPr>
              <w:t>б</w:t>
            </w:r>
            <w:r w:rsidRPr="0058408F">
              <w:rPr>
                <w:color w:val="000000"/>
                <w:szCs w:val="24"/>
              </w:rPr>
              <w:t>жения п. Дубинино, у</w:t>
            </w:r>
            <w:r w:rsidR="00AB37FE">
              <w:rPr>
                <w:color w:val="000000"/>
                <w:szCs w:val="24"/>
              </w:rPr>
              <w:t xml:space="preserve">л. Пионеров </w:t>
            </w:r>
            <w:proofErr w:type="spellStart"/>
            <w:r w:rsidR="00AB37FE">
              <w:rPr>
                <w:color w:val="000000"/>
                <w:szCs w:val="24"/>
              </w:rPr>
              <w:t>КАТЭКа</w:t>
            </w:r>
            <w:proofErr w:type="spellEnd"/>
            <w:r w:rsidR="00AB37FE">
              <w:rPr>
                <w:color w:val="000000"/>
                <w:szCs w:val="24"/>
              </w:rPr>
              <w:t xml:space="preserve">, 6 кв. ВК-33 - </w:t>
            </w:r>
            <w:r w:rsidRPr="0058408F">
              <w:rPr>
                <w:color w:val="000000"/>
                <w:szCs w:val="24"/>
              </w:rPr>
              <w:t>ВК-38</w:t>
            </w:r>
          </w:p>
        </w:tc>
        <w:tc>
          <w:tcPr>
            <w:tcW w:w="3543" w:type="dxa"/>
            <w:tcBorders>
              <w:top w:val="nil"/>
              <w:left w:val="nil"/>
              <w:bottom w:val="single" w:sz="4" w:space="0" w:color="auto"/>
              <w:right w:val="single" w:sz="4" w:space="0" w:color="auto"/>
            </w:tcBorders>
            <w:vAlign w:val="center"/>
          </w:tcPr>
          <w:p w:rsidR="00386BE3" w:rsidRPr="0058408F" w:rsidRDefault="00386BE3" w:rsidP="005704F4">
            <w:pPr>
              <w:jc w:val="center"/>
              <w:rPr>
                <w:color w:val="000000"/>
                <w:szCs w:val="24"/>
              </w:rPr>
            </w:pPr>
            <w:r w:rsidRPr="0058408F">
              <w:rPr>
                <w:color w:val="000000"/>
                <w:szCs w:val="24"/>
              </w:rPr>
              <w:t>Замен</w:t>
            </w:r>
            <w:r>
              <w:rPr>
                <w:color w:val="000000"/>
                <w:szCs w:val="24"/>
              </w:rPr>
              <w:t>а трубопроводов вод</w:t>
            </w:r>
            <w:r>
              <w:rPr>
                <w:color w:val="000000"/>
                <w:szCs w:val="24"/>
              </w:rPr>
              <w:t>о</w:t>
            </w:r>
            <w:r>
              <w:rPr>
                <w:color w:val="000000"/>
                <w:szCs w:val="24"/>
              </w:rPr>
              <w:t>снабжения</w:t>
            </w:r>
            <w:proofErr w:type="gramStart"/>
            <w:r>
              <w:rPr>
                <w:color w:val="000000"/>
                <w:szCs w:val="24"/>
              </w:rPr>
              <w:t xml:space="preserve"> </w:t>
            </w:r>
            <w:r w:rsidR="00AB37FE">
              <w:rPr>
                <w:color w:val="000000"/>
                <w:szCs w:val="24"/>
              </w:rPr>
              <w:t>Д</w:t>
            </w:r>
            <w:proofErr w:type="gramEnd"/>
            <w:r w:rsidR="005704F4">
              <w:rPr>
                <w:color w:val="000000"/>
                <w:szCs w:val="24"/>
              </w:rPr>
              <w:t>=</w:t>
            </w:r>
            <w:r w:rsidR="00AB37FE">
              <w:rPr>
                <w:color w:val="000000"/>
                <w:szCs w:val="24"/>
              </w:rPr>
              <w:t>110</w:t>
            </w:r>
            <w:r w:rsidR="005704F4">
              <w:rPr>
                <w:color w:val="000000"/>
                <w:szCs w:val="24"/>
              </w:rPr>
              <w:t>мм</w:t>
            </w:r>
            <w:r w:rsidR="00AB37FE">
              <w:rPr>
                <w:color w:val="000000"/>
                <w:szCs w:val="24"/>
              </w:rPr>
              <w:t>; L-464 м.</w:t>
            </w:r>
          </w:p>
        </w:tc>
        <w:tc>
          <w:tcPr>
            <w:tcW w:w="1643" w:type="dxa"/>
            <w:tcBorders>
              <w:top w:val="single" w:sz="4" w:space="0" w:color="auto"/>
              <w:left w:val="nil"/>
              <w:bottom w:val="single" w:sz="4" w:space="0" w:color="auto"/>
              <w:right w:val="single" w:sz="4" w:space="0" w:color="auto"/>
            </w:tcBorders>
            <w:shd w:val="clear" w:color="auto" w:fill="auto"/>
            <w:vAlign w:val="center"/>
          </w:tcPr>
          <w:p w:rsidR="00386BE3" w:rsidRPr="00FF2227" w:rsidRDefault="00386BE3" w:rsidP="00010316">
            <w:pPr>
              <w:jc w:val="center"/>
              <w:rPr>
                <w:color w:val="000000"/>
                <w:szCs w:val="24"/>
              </w:rPr>
            </w:pPr>
            <w:r w:rsidRPr="00FF2227">
              <w:rPr>
                <w:color w:val="000000"/>
                <w:szCs w:val="24"/>
              </w:rPr>
              <w:t> </w:t>
            </w:r>
          </w:p>
        </w:tc>
      </w:tr>
      <w:tr w:rsidR="00386BE3" w:rsidRPr="004F6C6C" w:rsidTr="00713125">
        <w:trPr>
          <w:trHeight w:val="960"/>
        </w:trPr>
        <w:tc>
          <w:tcPr>
            <w:tcW w:w="720" w:type="dxa"/>
            <w:tcBorders>
              <w:top w:val="nil"/>
              <w:left w:val="single" w:sz="4" w:space="0" w:color="auto"/>
              <w:bottom w:val="single" w:sz="4" w:space="0" w:color="auto"/>
              <w:right w:val="nil"/>
            </w:tcBorders>
            <w:shd w:val="clear" w:color="000000" w:fill="FFFFFF"/>
            <w:vAlign w:val="center"/>
          </w:tcPr>
          <w:p w:rsidR="00386BE3" w:rsidRPr="0058408F" w:rsidRDefault="00386BE3" w:rsidP="00010316">
            <w:pPr>
              <w:jc w:val="center"/>
              <w:rPr>
                <w:color w:val="000000"/>
                <w:szCs w:val="24"/>
              </w:rPr>
            </w:pPr>
            <w:r w:rsidRPr="0058408F">
              <w:rPr>
                <w:color w:val="000000"/>
                <w:szCs w:val="24"/>
              </w:rPr>
              <w:t>3</w:t>
            </w:r>
          </w:p>
        </w:tc>
        <w:tc>
          <w:tcPr>
            <w:tcW w:w="3973" w:type="dxa"/>
            <w:tcBorders>
              <w:top w:val="single" w:sz="4" w:space="0" w:color="auto"/>
              <w:left w:val="single" w:sz="4" w:space="0" w:color="auto"/>
              <w:bottom w:val="single" w:sz="4" w:space="0" w:color="auto"/>
              <w:right w:val="single" w:sz="4" w:space="0" w:color="000000"/>
            </w:tcBorders>
            <w:shd w:val="clear" w:color="000000" w:fill="FFFFFF"/>
            <w:vAlign w:val="center"/>
          </w:tcPr>
          <w:p w:rsidR="00386BE3" w:rsidRPr="0058408F" w:rsidRDefault="00386BE3" w:rsidP="00010316">
            <w:pPr>
              <w:jc w:val="center"/>
              <w:rPr>
                <w:color w:val="000000"/>
                <w:szCs w:val="24"/>
              </w:rPr>
            </w:pPr>
            <w:r w:rsidRPr="0058408F">
              <w:rPr>
                <w:color w:val="000000"/>
                <w:szCs w:val="24"/>
              </w:rPr>
              <w:t>Распределительные сети водосна</w:t>
            </w:r>
            <w:r w:rsidRPr="0058408F">
              <w:rPr>
                <w:color w:val="000000"/>
                <w:szCs w:val="24"/>
              </w:rPr>
              <w:t>б</w:t>
            </w:r>
            <w:r w:rsidRPr="0058408F">
              <w:rPr>
                <w:color w:val="000000"/>
                <w:szCs w:val="24"/>
              </w:rPr>
              <w:t xml:space="preserve">жения п. Дубинино, Н/ч, </w:t>
            </w:r>
            <w:proofErr w:type="spellStart"/>
            <w:r w:rsidRPr="0058408F">
              <w:rPr>
                <w:color w:val="000000"/>
                <w:szCs w:val="24"/>
              </w:rPr>
              <w:t>ул</w:t>
            </w:r>
            <w:proofErr w:type="gramStart"/>
            <w:r w:rsidRPr="0058408F">
              <w:rPr>
                <w:color w:val="000000"/>
                <w:szCs w:val="24"/>
              </w:rPr>
              <w:t>.Н</w:t>
            </w:r>
            <w:proofErr w:type="gramEnd"/>
            <w:r w:rsidRPr="0058408F">
              <w:rPr>
                <w:color w:val="000000"/>
                <w:szCs w:val="24"/>
              </w:rPr>
              <w:t>абережная</w:t>
            </w:r>
            <w:proofErr w:type="spellEnd"/>
          </w:p>
        </w:tc>
        <w:tc>
          <w:tcPr>
            <w:tcW w:w="3543" w:type="dxa"/>
            <w:tcBorders>
              <w:top w:val="nil"/>
              <w:left w:val="nil"/>
              <w:bottom w:val="single" w:sz="4" w:space="0" w:color="auto"/>
              <w:right w:val="single" w:sz="4" w:space="0" w:color="auto"/>
            </w:tcBorders>
            <w:vAlign w:val="center"/>
          </w:tcPr>
          <w:p w:rsidR="00386BE3" w:rsidRPr="0058408F" w:rsidRDefault="00386BE3" w:rsidP="005704F4">
            <w:pPr>
              <w:jc w:val="center"/>
              <w:rPr>
                <w:color w:val="000000"/>
                <w:szCs w:val="24"/>
              </w:rPr>
            </w:pPr>
            <w:r w:rsidRPr="0058408F">
              <w:rPr>
                <w:color w:val="000000"/>
                <w:szCs w:val="24"/>
              </w:rPr>
              <w:t>Замен</w:t>
            </w:r>
            <w:r>
              <w:rPr>
                <w:color w:val="000000"/>
                <w:szCs w:val="24"/>
              </w:rPr>
              <w:t>а трубопроводов вод</w:t>
            </w:r>
            <w:r>
              <w:rPr>
                <w:color w:val="000000"/>
                <w:szCs w:val="24"/>
              </w:rPr>
              <w:t>о</w:t>
            </w:r>
            <w:r>
              <w:rPr>
                <w:color w:val="000000"/>
                <w:szCs w:val="24"/>
              </w:rPr>
              <w:t>снабжения</w:t>
            </w:r>
            <w:proofErr w:type="gramStart"/>
            <w:r>
              <w:rPr>
                <w:color w:val="000000"/>
                <w:szCs w:val="24"/>
              </w:rPr>
              <w:t xml:space="preserve"> </w:t>
            </w:r>
            <w:r w:rsidR="00AB37FE">
              <w:rPr>
                <w:color w:val="000000"/>
                <w:szCs w:val="24"/>
              </w:rPr>
              <w:t>Д</w:t>
            </w:r>
            <w:proofErr w:type="gramEnd"/>
            <w:r w:rsidR="005704F4">
              <w:rPr>
                <w:color w:val="000000"/>
                <w:szCs w:val="24"/>
              </w:rPr>
              <w:t>=</w:t>
            </w:r>
            <w:r w:rsidR="00AB37FE">
              <w:rPr>
                <w:color w:val="000000"/>
                <w:szCs w:val="24"/>
              </w:rPr>
              <w:t>90</w:t>
            </w:r>
            <w:r w:rsidR="005704F4">
              <w:rPr>
                <w:color w:val="000000"/>
                <w:szCs w:val="24"/>
              </w:rPr>
              <w:t>мм</w:t>
            </w:r>
            <w:r w:rsidR="00AB37FE">
              <w:rPr>
                <w:color w:val="000000"/>
                <w:szCs w:val="24"/>
              </w:rPr>
              <w:t>; L-250 м.</w:t>
            </w:r>
          </w:p>
        </w:tc>
        <w:tc>
          <w:tcPr>
            <w:tcW w:w="1643" w:type="dxa"/>
            <w:tcBorders>
              <w:top w:val="single" w:sz="4" w:space="0" w:color="auto"/>
              <w:left w:val="nil"/>
              <w:bottom w:val="single" w:sz="4" w:space="0" w:color="auto"/>
              <w:right w:val="single" w:sz="4" w:space="0" w:color="auto"/>
            </w:tcBorders>
            <w:shd w:val="clear" w:color="auto" w:fill="auto"/>
            <w:vAlign w:val="center"/>
          </w:tcPr>
          <w:p w:rsidR="00386BE3" w:rsidRPr="00FF2227" w:rsidRDefault="00386BE3" w:rsidP="00010316">
            <w:pPr>
              <w:jc w:val="center"/>
              <w:rPr>
                <w:color w:val="000000"/>
                <w:szCs w:val="24"/>
              </w:rPr>
            </w:pPr>
            <w:r w:rsidRPr="00FF2227">
              <w:rPr>
                <w:color w:val="000000"/>
                <w:szCs w:val="24"/>
              </w:rPr>
              <w:t> </w:t>
            </w:r>
          </w:p>
        </w:tc>
      </w:tr>
      <w:tr w:rsidR="00386BE3" w:rsidRPr="004F6C6C" w:rsidTr="00713125">
        <w:trPr>
          <w:trHeight w:val="84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386BE3" w:rsidRPr="0058408F" w:rsidRDefault="00386BE3" w:rsidP="00010316">
            <w:pPr>
              <w:jc w:val="center"/>
              <w:rPr>
                <w:color w:val="000000"/>
                <w:szCs w:val="24"/>
              </w:rPr>
            </w:pPr>
            <w:r w:rsidRPr="0058408F">
              <w:rPr>
                <w:color w:val="000000"/>
                <w:szCs w:val="24"/>
              </w:rPr>
              <w:t>4</w:t>
            </w:r>
          </w:p>
        </w:tc>
        <w:tc>
          <w:tcPr>
            <w:tcW w:w="3973" w:type="dxa"/>
            <w:tcBorders>
              <w:top w:val="single" w:sz="4" w:space="0" w:color="auto"/>
              <w:left w:val="single" w:sz="4" w:space="0" w:color="auto"/>
              <w:bottom w:val="single" w:sz="4" w:space="0" w:color="auto"/>
              <w:right w:val="single" w:sz="4" w:space="0" w:color="auto"/>
            </w:tcBorders>
            <w:shd w:val="clear" w:color="000000" w:fill="FFFFFF"/>
            <w:vAlign w:val="center"/>
          </w:tcPr>
          <w:p w:rsidR="00386BE3" w:rsidRPr="0058408F" w:rsidRDefault="00386BE3" w:rsidP="00010316">
            <w:pPr>
              <w:jc w:val="center"/>
              <w:rPr>
                <w:color w:val="000000"/>
                <w:szCs w:val="24"/>
              </w:rPr>
            </w:pPr>
            <w:r w:rsidRPr="0058408F">
              <w:rPr>
                <w:color w:val="000000"/>
                <w:szCs w:val="24"/>
              </w:rPr>
              <w:t>Распределительные сети водосна</w:t>
            </w:r>
            <w:r w:rsidRPr="0058408F">
              <w:rPr>
                <w:color w:val="000000"/>
                <w:szCs w:val="24"/>
              </w:rPr>
              <w:t>б</w:t>
            </w:r>
            <w:r w:rsidRPr="0058408F">
              <w:rPr>
                <w:color w:val="000000"/>
                <w:szCs w:val="24"/>
              </w:rPr>
              <w:t xml:space="preserve">жения п. Дубинино, </w:t>
            </w:r>
            <w:proofErr w:type="spellStart"/>
            <w:r w:rsidRPr="0058408F">
              <w:rPr>
                <w:color w:val="000000"/>
                <w:szCs w:val="24"/>
              </w:rPr>
              <w:t>ул</w:t>
            </w:r>
            <w:proofErr w:type="gramStart"/>
            <w:r w:rsidRPr="0058408F">
              <w:rPr>
                <w:color w:val="000000"/>
                <w:szCs w:val="24"/>
              </w:rPr>
              <w:t>.М</w:t>
            </w:r>
            <w:proofErr w:type="gramEnd"/>
            <w:r w:rsidRPr="0058408F">
              <w:rPr>
                <w:color w:val="000000"/>
                <w:szCs w:val="24"/>
              </w:rPr>
              <w:t>айская</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rsidR="00386BE3" w:rsidRPr="0058408F" w:rsidRDefault="00386BE3" w:rsidP="005704F4">
            <w:pPr>
              <w:jc w:val="center"/>
              <w:rPr>
                <w:color w:val="000000"/>
                <w:szCs w:val="24"/>
              </w:rPr>
            </w:pPr>
            <w:r w:rsidRPr="0058408F">
              <w:rPr>
                <w:color w:val="000000"/>
                <w:szCs w:val="24"/>
              </w:rPr>
              <w:t>Замен</w:t>
            </w:r>
            <w:r>
              <w:rPr>
                <w:color w:val="000000"/>
                <w:szCs w:val="24"/>
              </w:rPr>
              <w:t>а трубопроводов вод</w:t>
            </w:r>
            <w:r>
              <w:rPr>
                <w:color w:val="000000"/>
                <w:szCs w:val="24"/>
              </w:rPr>
              <w:t>о</w:t>
            </w:r>
            <w:r>
              <w:rPr>
                <w:color w:val="000000"/>
                <w:szCs w:val="24"/>
              </w:rPr>
              <w:t>снабжения</w:t>
            </w:r>
            <w:proofErr w:type="gramStart"/>
            <w:r>
              <w:rPr>
                <w:color w:val="000000"/>
                <w:szCs w:val="24"/>
              </w:rPr>
              <w:t xml:space="preserve"> </w:t>
            </w:r>
            <w:r w:rsidR="00AB37FE">
              <w:rPr>
                <w:color w:val="000000"/>
                <w:szCs w:val="24"/>
              </w:rPr>
              <w:t>Д</w:t>
            </w:r>
            <w:proofErr w:type="gramEnd"/>
            <w:r w:rsidR="005704F4">
              <w:rPr>
                <w:color w:val="000000"/>
                <w:szCs w:val="24"/>
              </w:rPr>
              <w:t>=</w:t>
            </w:r>
            <w:r w:rsidR="00AB37FE">
              <w:rPr>
                <w:color w:val="000000"/>
                <w:szCs w:val="24"/>
              </w:rPr>
              <w:t>90</w:t>
            </w:r>
            <w:r w:rsidR="005704F4">
              <w:rPr>
                <w:color w:val="000000"/>
                <w:szCs w:val="24"/>
              </w:rPr>
              <w:t>мм</w:t>
            </w:r>
            <w:r w:rsidR="00AB37FE">
              <w:rPr>
                <w:color w:val="000000"/>
                <w:szCs w:val="24"/>
              </w:rPr>
              <w:t>; L-450 м.</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386BE3" w:rsidRPr="00FF2227" w:rsidRDefault="00386BE3" w:rsidP="00010316">
            <w:pPr>
              <w:jc w:val="center"/>
              <w:rPr>
                <w:color w:val="000000"/>
                <w:szCs w:val="24"/>
              </w:rPr>
            </w:pPr>
            <w:r w:rsidRPr="00FF2227">
              <w:rPr>
                <w:color w:val="000000"/>
                <w:szCs w:val="24"/>
              </w:rPr>
              <w:t> </w:t>
            </w:r>
          </w:p>
        </w:tc>
      </w:tr>
      <w:tr w:rsidR="00386BE3" w:rsidRPr="004F6C6C" w:rsidTr="00713125">
        <w:trPr>
          <w:trHeight w:val="78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386BE3" w:rsidRPr="0058408F" w:rsidRDefault="00386BE3" w:rsidP="00010316">
            <w:pPr>
              <w:jc w:val="center"/>
              <w:rPr>
                <w:color w:val="000000"/>
                <w:szCs w:val="24"/>
              </w:rPr>
            </w:pPr>
            <w:r w:rsidRPr="0058408F">
              <w:rPr>
                <w:color w:val="000000"/>
                <w:szCs w:val="24"/>
              </w:rPr>
              <w:t>5</w:t>
            </w:r>
          </w:p>
        </w:tc>
        <w:tc>
          <w:tcPr>
            <w:tcW w:w="3973" w:type="dxa"/>
            <w:tcBorders>
              <w:top w:val="single" w:sz="4" w:space="0" w:color="auto"/>
              <w:left w:val="single" w:sz="4" w:space="0" w:color="auto"/>
              <w:bottom w:val="single" w:sz="4" w:space="0" w:color="auto"/>
              <w:right w:val="single" w:sz="4" w:space="0" w:color="auto"/>
            </w:tcBorders>
            <w:shd w:val="clear" w:color="000000" w:fill="FFFFFF"/>
            <w:vAlign w:val="center"/>
          </w:tcPr>
          <w:p w:rsidR="00386BE3" w:rsidRPr="0058408F" w:rsidRDefault="00386BE3" w:rsidP="00010316">
            <w:pPr>
              <w:jc w:val="center"/>
              <w:rPr>
                <w:color w:val="000000"/>
                <w:szCs w:val="24"/>
              </w:rPr>
            </w:pPr>
            <w:r w:rsidRPr="0058408F">
              <w:rPr>
                <w:color w:val="000000"/>
                <w:szCs w:val="24"/>
              </w:rPr>
              <w:t>Распределительные сети водосна</w:t>
            </w:r>
            <w:r w:rsidRPr="0058408F">
              <w:rPr>
                <w:color w:val="000000"/>
                <w:szCs w:val="24"/>
              </w:rPr>
              <w:t>б</w:t>
            </w:r>
            <w:r w:rsidRPr="0058408F">
              <w:rPr>
                <w:color w:val="000000"/>
                <w:szCs w:val="24"/>
              </w:rPr>
              <w:t xml:space="preserve">жения п. Дубинино, </w:t>
            </w:r>
            <w:proofErr w:type="spellStart"/>
            <w:r w:rsidRPr="0058408F">
              <w:rPr>
                <w:color w:val="000000"/>
                <w:szCs w:val="24"/>
              </w:rPr>
              <w:t>ул</w:t>
            </w:r>
            <w:proofErr w:type="gramStart"/>
            <w:r w:rsidRPr="0058408F">
              <w:rPr>
                <w:color w:val="000000"/>
                <w:szCs w:val="24"/>
              </w:rPr>
              <w:t>.К</w:t>
            </w:r>
            <w:proofErr w:type="gramEnd"/>
            <w:r w:rsidRPr="0058408F">
              <w:rPr>
                <w:color w:val="000000"/>
                <w:szCs w:val="24"/>
              </w:rPr>
              <w:t>ольцевая</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rsidR="00386BE3" w:rsidRPr="0058408F" w:rsidRDefault="00386BE3" w:rsidP="005704F4">
            <w:pPr>
              <w:jc w:val="center"/>
              <w:rPr>
                <w:color w:val="000000"/>
                <w:szCs w:val="24"/>
              </w:rPr>
            </w:pPr>
            <w:r w:rsidRPr="0058408F">
              <w:rPr>
                <w:color w:val="000000"/>
                <w:szCs w:val="24"/>
              </w:rPr>
              <w:t>Замен</w:t>
            </w:r>
            <w:r>
              <w:rPr>
                <w:color w:val="000000"/>
                <w:szCs w:val="24"/>
              </w:rPr>
              <w:t>а трубопроводов вод</w:t>
            </w:r>
            <w:r>
              <w:rPr>
                <w:color w:val="000000"/>
                <w:szCs w:val="24"/>
              </w:rPr>
              <w:t>о</w:t>
            </w:r>
            <w:r>
              <w:rPr>
                <w:color w:val="000000"/>
                <w:szCs w:val="24"/>
              </w:rPr>
              <w:t>снабжения</w:t>
            </w:r>
            <w:proofErr w:type="gramStart"/>
            <w:r>
              <w:rPr>
                <w:color w:val="000000"/>
                <w:szCs w:val="24"/>
              </w:rPr>
              <w:t xml:space="preserve"> </w:t>
            </w:r>
            <w:r w:rsidR="00AB37FE">
              <w:rPr>
                <w:color w:val="000000"/>
                <w:szCs w:val="24"/>
              </w:rPr>
              <w:t>Д</w:t>
            </w:r>
            <w:proofErr w:type="gramEnd"/>
            <w:r w:rsidR="005704F4">
              <w:rPr>
                <w:color w:val="000000"/>
                <w:szCs w:val="24"/>
              </w:rPr>
              <w:t>=</w:t>
            </w:r>
            <w:r w:rsidR="00AB37FE">
              <w:rPr>
                <w:color w:val="000000"/>
                <w:szCs w:val="24"/>
              </w:rPr>
              <w:t>5</w:t>
            </w:r>
            <w:r w:rsidR="005704F4">
              <w:rPr>
                <w:color w:val="000000"/>
                <w:szCs w:val="24"/>
              </w:rPr>
              <w:t>7мм</w:t>
            </w:r>
            <w:r w:rsidR="00AB37FE">
              <w:rPr>
                <w:color w:val="000000"/>
                <w:szCs w:val="24"/>
              </w:rPr>
              <w:t>; L-200 м</w:t>
            </w:r>
            <w:r w:rsidRPr="0058408F">
              <w:rPr>
                <w:color w:val="000000"/>
                <w:szCs w:val="24"/>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386BE3" w:rsidRPr="00FF2227" w:rsidRDefault="00386BE3" w:rsidP="00010316">
            <w:pPr>
              <w:jc w:val="center"/>
              <w:rPr>
                <w:color w:val="000000"/>
                <w:szCs w:val="24"/>
              </w:rPr>
            </w:pPr>
            <w:r w:rsidRPr="00FF2227">
              <w:rPr>
                <w:color w:val="000000"/>
                <w:szCs w:val="24"/>
              </w:rPr>
              <w:t> </w:t>
            </w:r>
          </w:p>
        </w:tc>
      </w:tr>
      <w:tr w:rsidR="00386BE3" w:rsidRPr="004F6C6C" w:rsidTr="00713125">
        <w:trPr>
          <w:trHeight w:val="393"/>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386BE3" w:rsidRPr="0058408F" w:rsidRDefault="00386BE3" w:rsidP="00010316">
            <w:pPr>
              <w:jc w:val="center"/>
              <w:rPr>
                <w:color w:val="000000"/>
                <w:szCs w:val="24"/>
              </w:rPr>
            </w:pPr>
            <w:r w:rsidRPr="0058408F">
              <w:rPr>
                <w:color w:val="000000"/>
                <w:szCs w:val="24"/>
              </w:rPr>
              <w:t>6</w:t>
            </w:r>
          </w:p>
        </w:tc>
        <w:tc>
          <w:tcPr>
            <w:tcW w:w="3973" w:type="dxa"/>
            <w:tcBorders>
              <w:top w:val="single" w:sz="4" w:space="0" w:color="auto"/>
              <w:left w:val="single" w:sz="4" w:space="0" w:color="auto"/>
              <w:bottom w:val="single" w:sz="4" w:space="0" w:color="auto"/>
              <w:right w:val="single" w:sz="4" w:space="0" w:color="auto"/>
            </w:tcBorders>
            <w:shd w:val="clear" w:color="000000" w:fill="FFFFFF"/>
            <w:vAlign w:val="center"/>
          </w:tcPr>
          <w:p w:rsidR="00386BE3" w:rsidRPr="005704F4" w:rsidRDefault="00386BE3" w:rsidP="005704F4">
            <w:pPr>
              <w:jc w:val="center"/>
              <w:rPr>
                <w:color w:val="000000"/>
                <w:szCs w:val="24"/>
              </w:rPr>
            </w:pPr>
            <w:r w:rsidRPr="0058408F">
              <w:rPr>
                <w:color w:val="000000"/>
                <w:szCs w:val="24"/>
              </w:rPr>
              <w:t>Распределительные сети водосна</w:t>
            </w:r>
            <w:r w:rsidRPr="0058408F">
              <w:rPr>
                <w:color w:val="000000"/>
                <w:szCs w:val="24"/>
              </w:rPr>
              <w:t>б</w:t>
            </w:r>
            <w:r w:rsidRPr="0058408F">
              <w:rPr>
                <w:color w:val="000000"/>
                <w:szCs w:val="24"/>
              </w:rPr>
              <w:t xml:space="preserve">жения п. Дубинино, </w:t>
            </w:r>
            <w:proofErr w:type="spellStart"/>
            <w:r w:rsidRPr="0058408F">
              <w:rPr>
                <w:color w:val="000000"/>
                <w:szCs w:val="24"/>
              </w:rPr>
              <w:t>ул</w:t>
            </w:r>
            <w:proofErr w:type="gramStart"/>
            <w:r w:rsidRPr="0058408F">
              <w:rPr>
                <w:color w:val="000000"/>
                <w:szCs w:val="24"/>
              </w:rPr>
              <w:t>.В</w:t>
            </w:r>
            <w:proofErr w:type="gramEnd"/>
            <w:r w:rsidRPr="0058408F">
              <w:rPr>
                <w:color w:val="000000"/>
                <w:szCs w:val="24"/>
              </w:rPr>
              <w:t>окзальная</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rsidR="00386BE3" w:rsidRPr="0058408F" w:rsidRDefault="00386BE3" w:rsidP="005704F4">
            <w:pPr>
              <w:jc w:val="center"/>
              <w:rPr>
                <w:color w:val="000000"/>
                <w:szCs w:val="24"/>
              </w:rPr>
            </w:pPr>
            <w:r w:rsidRPr="0058408F">
              <w:rPr>
                <w:color w:val="000000"/>
                <w:szCs w:val="24"/>
              </w:rPr>
              <w:t>Замен</w:t>
            </w:r>
            <w:r>
              <w:rPr>
                <w:color w:val="000000"/>
                <w:szCs w:val="24"/>
              </w:rPr>
              <w:t>а трубопроводов вод</w:t>
            </w:r>
            <w:r>
              <w:rPr>
                <w:color w:val="000000"/>
                <w:szCs w:val="24"/>
              </w:rPr>
              <w:t>о</w:t>
            </w:r>
            <w:r>
              <w:rPr>
                <w:color w:val="000000"/>
                <w:szCs w:val="24"/>
              </w:rPr>
              <w:t>снабжения</w:t>
            </w:r>
            <w:proofErr w:type="gramStart"/>
            <w:r>
              <w:rPr>
                <w:color w:val="000000"/>
                <w:szCs w:val="24"/>
              </w:rPr>
              <w:t xml:space="preserve"> </w:t>
            </w:r>
            <w:r w:rsidR="00AB37FE">
              <w:rPr>
                <w:color w:val="000000"/>
                <w:szCs w:val="24"/>
              </w:rPr>
              <w:t>Д</w:t>
            </w:r>
            <w:proofErr w:type="gramEnd"/>
            <w:r w:rsidR="005704F4">
              <w:rPr>
                <w:color w:val="000000"/>
                <w:szCs w:val="24"/>
              </w:rPr>
              <w:t>=</w:t>
            </w:r>
            <w:r w:rsidR="00AB37FE">
              <w:rPr>
                <w:color w:val="000000"/>
                <w:szCs w:val="24"/>
              </w:rPr>
              <w:t>90</w:t>
            </w:r>
            <w:r w:rsidR="005704F4">
              <w:rPr>
                <w:color w:val="000000"/>
                <w:szCs w:val="24"/>
              </w:rPr>
              <w:t>мм</w:t>
            </w:r>
            <w:r w:rsidR="00AB37FE">
              <w:rPr>
                <w:color w:val="000000"/>
                <w:szCs w:val="24"/>
              </w:rPr>
              <w:t>; L-250 м</w:t>
            </w:r>
            <w:r w:rsidRPr="0058408F">
              <w:rPr>
                <w:color w:val="000000"/>
                <w:szCs w:val="24"/>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386BE3" w:rsidRPr="00FF2227" w:rsidRDefault="00386BE3" w:rsidP="00010316">
            <w:pPr>
              <w:jc w:val="center"/>
              <w:rPr>
                <w:color w:val="000000"/>
                <w:szCs w:val="24"/>
              </w:rPr>
            </w:pPr>
            <w:r w:rsidRPr="00FF2227">
              <w:rPr>
                <w:color w:val="000000"/>
                <w:szCs w:val="24"/>
              </w:rPr>
              <w:t> </w:t>
            </w:r>
          </w:p>
        </w:tc>
      </w:tr>
      <w:tr w:rsidR="00386BE3" w:rsidRPr="004F6C6C" w:rsidTr="00713125">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386BE3" w:rsidRPr="0058408F" w:rsidRDefault="00386BE3" w:rsidP="00010316">
            <w:pPr>
              <w:jc w:val="center"/>
              <w:rPr>
                <w:color w:val="000000"/>
                <w:szCs w:val="24"/>
              </w:rPr>
            </w:pPr>
            <w:r w:rsidRPr="0058408F">
              <w:rPr>
                <w:color w:val="000000"/>
                <w:szCs w:val="24"/>
              </w:rPr>
              <w:t>7</w:t>
            </w:r>
          </w:p>
        </w:tc>
        <w:tc>
          <w:tcPr>
            <w:tcW w:w="3973" w:type="dxa"/>
            <w:tcBorders>
              <w:top w:val="single" w:sz="4" w:space="0" w:color="auto"/>
              <w:left w:val="single" w:sz="4" w:space="0" w:color="auto"/>
              <w:bottom w:val="single" w:sz="4" w:space="0" w:color="auto"/>
              <w:right w:val="single" w:sz="4" w:space="0" w:color="auto"/>
            </w:tcBorders>
            <w:shd w:val="clear" w:color="000000" w:fill="FFFFFF"/>
            <w:vAlign w:val="center"/>
          </w:tcPr>
          <w:p w:rsidR="00386BE3" w:rsidRPr="0058408F" w:rsidRDefault="00386BE3" w:rsidP="00010316">
            <w:pPr>
              <w:jc w:val="center"/>
              <w:rPr>
                <w:color w:val="000000"/>
                <w:szCs w:val="24"/>
              </w:rPr>
            </w:pPr>
            <w:r w:rsidRPr="0058408F">
              <w:rPr>
                <w:color w:val="000000"/>
                <w:szCs w:val="24"/>
              </w:rPr>
              <w:t>Распределительные сети водосна</w:t>
            </w:r>
            <w:r w:rsidRPr="0058408F">
              <w:rPr>
                <w:color w:val="000000"/>
                <w:szCs w:val="24"/>
              </w:rPr>
              <w:t>б</w:t>
            </w:r>
            <w:r w:rsidRPr="0058408F">
              <w:rPr>
                <w:color w:val="000000"/>
                <w:szCs w:val="24"/>
              </w:rPr>
              <w:t>жения</w:t>
            </w:r>
          </w:p>
        </w:tc>
        <w:tc>
          <w:tcPr>
            <w:tcW w:w="3543" w:type="dxa"/>
            <w:tcBorders>
              <w:top w:val="single" w:sz="4" w:space="0" w:color="auto"/>
              <w:left w:val="single" w:sz="4" w:space="0" w:color="auto"/>
              <w:bottom w:val="single" w:sz="4" w:space="0" w:color="auto"/>
              <w:right w:val="single" w:sz="4" w:space="0" w:color="auto"/>
            </w:tcBorders>
            <w:vAlign w:val="center"/>
          </w:tcPr>
          <w:p w:rsidR="00386BE3" w:rsidRPr="0058408F" w:rsidRDefault="00386BE3" w:rsidP="00010316">
            <w:pPr>
              <w:jc w:val="center"/>
              <w:rPr>
                <w:color w:val="000000"/>
                <w:szCs w:val="24"/>
              </w:rPr>
            </w:pPr>
            <w:r w:rsidRPr="0058408F">
              <w:rPr>
                <w:color w:val="000000"/>
                <w:szCs w:val="24"/>
              </w:rPr>
              <w:t>Установка и ремонт гидрантов (10 шт.)</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386BE3" w:rsidRPr="0058408F" w:rsidRDefault="00386BE3" w:rsidP="00010316">
            <w:pPr>
              <w:jc w:val="center"/>
              <w:rPr>
                <w:color w:val="FF0000"/>
                <w:szCs w:val="24"/>
              </w:rPr>
            </w:pPr>
            <w:r w:rsidRPr="0058408F">
              <w:rPr>
                <w:color w:val="FF0000"/>
                <w:szCs w:val="24"/>
              </w:rPr>
              <w:t> </w:t>
            </w:r>
          </w:p>
        </w:tc>
      </w:tr>
      <w:tr w:rsidR="00386BE3" w:rsidRPr="004F6C6C" w:rsidTr="00713125">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386BE3" w:rsidRPr="0058408F" w:rsidRDefault="00386BE3" w:rsidP="00010316">
            <w:pPr>
              <w:jc w:val="center"/>
              <w:rPr>
                <w:color w:val="000000"/>
                <w:szCs w:val="24"/>
              </w:rPr>
            </w:pPr>
            <w:r w:rsidRPr="0058408F">
              <w:rPr>
                <w:color w:val="000000"/>
                <w:szCs w:val="24"/>
              </w:rPr>
              <w:t>8</w:t>
            </w:r>
          </w:p>
        </w:tc>
        <w:tc>
          <w:tcPr>
            <w:tcW w:w="3973" w:type="dxa"/>
            <w:tcBorders>
              <w:top w:val="single" w:sz="4" w:space="0" w:color="auto"/>
              <w:left w:val="single" w:sz="4" w:space="0" w:color="auto"/>
              <w:bottom w:val="single" w:sz="4" w:space="0" w:color="auto"/>
              <w:right w:val="single" w:sz="4" w:space="0" w:color="auto"/>
            </w:tcBorders>
            <w:shd w:val="clear" w:color="000000" w:fill="FFFFFF"/>
            <w:vAlign w:val="center"/>
          </w:tcPr>
          <w:p w:rsidR="00386BE3" w:rsidRPr="0058408F" w:rsidRDefault="00386BE3" w:rsidP="00010316">
            <w:pPr>
              <w:jc w:val="center"/>
              <w:rPr>
                <w:color w:val="000000"/>
                <w:szCs w:val="24"/>
              </w:rPr>
            </w:pPr>
            <w:r w:rsidRPr="0058408F">
              <w:rPr>
                <w:color w:val="000000"/>
                <w:szCs w:val="24"/>
              </w:rPr>
              <w:t>Распределительные сети водосна</w:t>
            </w:r>
            <w:r w:rsidRPr="0058408F">
              <w:rPr>
                <w:color w:val="000000"/>
                <w:szCs w:val="24"/>
              </w:rPr>
              <w:t>б</w:t>
            </w:r>
            <w:r w:rsidRPr="0058408F">
              <w:rPr>
                <w:color w:val="000000"/>
                <w:szCs w:val="24"/>
              </w:rPr>
              <w:t>жения</w:t>
            </w:r>
          </w:p>
        </w:tc>
        <w:tc>
          <w:tcPr>
            <w:tcW w:w="3543" w:type="dxa"/>
            <w:tcBorders>
              <w:top w:val="single" w:sz="4" w:space="0" w:color="auto"/>
              <w:left w:val="single" w:sz="4" w:space="0" w:color="auto"/>
              <w:bottom w:val="single" w:sz="4" w:space="0" w:color="auto"/>
              <w:right w:val="single" w:sz="4" w:space="0" w:color="auto"/>
            </w:tcBorders>
            <w:vAlign w:val="center"/>
          </w:tcPr>
          <w:p w:rsidR="00386BE3" w:rsidRPr="0058408F" w:rsidRDefault="00386BE3" w:rsidP="00010316">
            <w:pPr>
              <w:jc w:val="center"/>
              <w:rPr>
                <w:color w:val="000000"/>
                <w:szCs w:val="24"/>
              </w:rPr>
            </w:pPr>
            <w:r w:rsidRPr="0058408F">
              <w:rPr>
                <w:color w:val="000000"/>
                <w:szCs w:val="24"/>
              </w:rPr>
              <w:t>Устано</w:t>
            </w:r>
            <w:r>
              <w:rPr>
                <w:color w:val="000000"/>
                <w:szCs w:val="24"/>
              </w:rPr>
              <w:t>вка водонапорных кол</w:t>
            </w:r>
            <w:r>
              <w:rPr>
                <w:color w:val="000000"/>
                <w:szCs w:val="24"/>
              </w:rPr>
              <w:t>о</w:t>
            </w:r>
            <w:r>
              <w:rPr>
                <w:color w:val="000000"/>
                <w:szCs w:val="24"/>
              </w:rPr>
              <w:t xml:space="preserve">нок </w:t>
            </w:r>
            <w:r w:rsidRPr="0058408F">
              <w:rPr>
                <w:color w:val="000000"/>
                <w:szCs w:val="24"/>
              </w:rPr>
              <w:t>(10 шт.)</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386BE3" w:rsidRPr="0058408F" w:rsidRDefault="00386BE3" w:rsidP="00010316">
            <w:pPr>
              <w:jc w:val="center"/>
              <w:rPr>
                <w:color w:val="000000"/>
                <w:szCs w:val="24"/>
              </w:rPr>
            </w:pPr>
            <w:r w:rsidRPr="0058408F">
              <w:rPr>
                <w:color w:val="000000"/>
                <w:szCs w:val="24"/>
              </w:rPr>
              <w:t> </w:t>
            </w:r>
          </w:p>
        </w:tc>
      </w:tr>
      <w:tr w:rsidR="00386BE3" w:rsidRPr="004F6C6C" w:rsidTr="00050677">
        <w:trPr>
          <w:trHeight w:val="990"/>
        </w:trPr>
        <w:tc>
          <w:tcPr>
            <w:tcW w:w="720" w:type="dxa"/>
            <w:tcBorders>
              <w:top w:val="nil"/>
              <w:left w:val="single" w:sz="4" w:space="0" w:color="auto"/>
              <w:bottom w:val="single" w:sz="4" w:space="0" w:color="auto"/>
              <w:right w:val="nil"/>
            </w:tcBorders>
            <w:shd w:val="clear" w:color="000000" w:fill="FFFFFF"/>
            <w:vAlign w:val="center"/>
          </w:tcPr>
          <w:p w:rsidR="00386BE3" w:rsidRPr="0058408F" w:rsidRDefault="00386BE3" w:rsidP="00010316">
            <w:pPr>
              <w:jc w:val="center"/>
              <w:rPr>
                <w:color w:val="000000"/>
                <w:szCs w:val="24"/>
              </w:rPr>
            </w:pPr>
            <w:r w:rsidRPr="0058408F">
              <w:rPr>
                <w:color w:val="000000"/>
                <w:szCs w:val="24"/>
              </w:rPr>
              <w:t>9</w:t>
            </w:r>
          </w:p>
        </w:tc>
        <w:tc>
          <w:tcPr>
            <w:tcW w:w="3973" w:type="dxa"/>
            <w:tcBorders>
              <w:top w:val="single" w:sz="4" w:space="0" w:color="auto"/>
              <w:left w:val="single" w:sz="4" w:space="0" w:color="auto"/>
              <w:bottom w:val="single" w:sz="4" w:space="0" w:color="auto"/>
              <w:right w:val="single" w:sz="4" w:space="0" w:color="000000"/>
            </w:tcBorders>
            <w:shd w:val="clear" w:color="000000" w:fill="FFFFFF"/>
            <w:vAlign w:val="center"/>
          </w:tcPr>
          <w:p w:rsidR="00386BE3" w:rsidRPr="0058408F" w:rsidRDefault="00386BE3" w:rsidP="00010316">
            <w:pPr>
              <w:jc w:val="center"/>
              <w:rPr>
                <w:color w:val="000000"/>
                <w:szCs w:val="24"/>
              </w:rPr>
            </w:pPr>
            <w:r w:rsidRPr="0058408F">
              <w:rPr>
                <w:color w:val="000000"/>
                <w:szCs w:val="24"/>
              </w:rPr>
              <w:t>Распре</w:t>
            </w:r>
            <w:r>
              <w:rPr>
                <w:color w:val="000000"/>
                <w:szCs w:val="24"/>
              </w:rPr>
              <w:t>делительные сети водосна</w:t>
            </w:r>
            <w:r>
              <w:rPr>
                <w:color w:val="000000"/>
                <w:szCs w:val="24"/>
              </w:rPr>
              <w:t>б</w:t>
            </w:r>
            <w:r>
              <w:rPr>
                <w:color w:val="000000"/>
                <w:szCs w:val="24"/>
              </w:rPr>
              <w:t xml:space="preserve">жения </w:t>
            </w:r>
            <w:r w:rsidRPr="0058408F">
              <w:rPr>
                <w:color w:val="000000"/>
                <w:szCs w:val="24"/>
              </w:rPr>
              <w:t>от ТК-10 ул. Российская до ТК-9 ул. Сиреневая</w:t>
            </w:r>
          </w:p>
        </w:tc>
        <w:tc>
          <w:tcPr>
            <w:tcW w:w="3543" w:type="dxa"/>
            <w:tcBorders>
              <w:top w:val="nil"/>
              <w:left w:val="nil"/>
              <w:bottom w:val="single" w:sz="4" w:space="0" w:color="auto"/>
              <w:right w:val="single" w:sz="4" w:space="0" w:color="auto"/>
            </w:tcBorders>
            <w:vAlign w:val="center"/>
          </w:tcPr>
          <w:p w:rsidR="00386BE3" w:rsidRPr="0058408F" w:rsidRDefault="00386BE3" w:rsidP="005704F4">
            <w:pPr>
              <w:jc w:val="center"/>
              <w:rPr>
                <w:color w:val="000000"/>
                <w:szCs w:val="24"/>
              </w:rPr>
            </w:pPr>
            <w:r w:rsidRPr="0058408F">
              <w:rPr>
                <w:color w:val="000000"/>
                <w:szCs w:val="24"/>
              </w:rPr>
              <w:t>Замен</w:t>
            </w:r>
            <w:r>
              <w:rPr>
                <w:color w:val="000000"/>
                <w:szCs w:val="24"/>
              </w:rPr>
              <w:t>а трубопроводов вод</w:t>
            </w:r>
            <w:r>
              <w:rPr>
                <w:color w:val="000000"/>
                <w:szCs w:val="24"/>
              </w:rPr>
              <w:t>о</w:t>
            </w:r>
            <w:r>
              <w:rPr>
                <w:color w:val="000000"/>
                <w:szCs w:val="24"/>
              </w:rPr>
              <w:t>снабжения</w:t>
            </w:r>
            <w:proofErr w:type="gramStart"/>
            <w:r>
              <w:rPr>
                <w:color w:val="000000"/>
                <w:szCs w:val="24"/>
              </w:rPr>
              <w:t xml:space="preserve"> </w:t>
            </w:r>
            <w:r w:rsidR="00AB37FE">
              <w:rPr>
                <w:color w:val="000000"/>
                <w:szCs w:val="24"/>
              </w:rPr>
              <w:t>Д</w:t>
            </w:r>
            <w:proofErr w:type="gramEnd"/>
            <w:r w:rsidR="005704F4">
              <w:rPr>
                <w:color w:val="000000"/>
                <w:szCs w:val="24"/>
              </w:rPr>
              <w:t>=</w:t>
            </w:r>
            <w:r w:rsidR="00AB37FE">
              <w:rPr>
                <w:color w:val="000000"/>
                <w:szCs w:val="24"/>
              </w:rPr>
              <w:t>10</w:t>
            </w:r>
            <w:r w:rsidR="005704F4">
              <w:rPr>
                <w:color w:val="000000"/>
                <w:szCs w:val="24"/>
              </w:rPr>
              <w:t>8мм</w:t>
            </w:r>
            <w:r w:rsidR="00AB37FE">
              <w:rPr>
                <w:color w:val="000000"/>
                <w:szCs w:val="24"/>
              </w:rPr>
              <w:t>; L-160 м</w:t>
            </w:r>
            <w:r w:rsidRPr="0058408F">
              <w:rPr>
                <w:color w:val="000000"/>
                <w:szCs w:val="24"/>
              </w:rPr>
              <w:t>.</w:t>
            </w:r>
          </w:p>
        </w:tc>
        <w:tc>
          <w:tcPr>
            <w:tcW w:w="1643" w:type="dxa"/>
            <w:tcBorders>
              <w:top w:val="single" w:sz="4" w:space="0" w:color="auto"/>
              <w:left w:val="nil"/>
              <w:bottom w:val="single" w:sz="4" w:space="0" w:color="auto"/>
              <w:right w:val="single" w:sz="4" w:space="0" w:color="auto"/>
            </w:tcBorders>
            <w:shd w:val="clear" w:color="auto" w:fill="auto"/>
            <w:vAlign w:val="center"/>
          </w:tcPr>
          <w:p w:rsidR="00386BE3" w:rsidRPr="0058408F" w:rsidRDefault="00386BE3" w:rsidP="00010316">
            <w:pPr>
              <w:jc w:val="center"/>
              <w:rPr>
                <w:color w:val="000000"/>
                <w:szCs w:val="24"/>
              </w:rPr>
            </w:pPr>
            <w:r w:rsidRPr="0058408F">
              <w:rPr>
                <w:color w:val="000000"/>
                <w:szCs w:val="24"/>
              </w:rPr>
              <w:t> </w:t>
            </w:r>
          </w:p>
        </w:tc>
      </w:tr>
      <w:tr w:rsidR="00386BE3" w:rsidRPr="004F6C6C" w:rsidTr="00050677">
        <w:trPr>
          <w:trHeight w:val="990"/>
        </w:trPr>
        <w:tc>
          <w:tcPr>
            <w:tcW w:w="720" w:type="dxa"/>
            <w:tcBorders>
              <w:top w:val="nil"/>
              <w:left w:val="single" w:sz="4" w:space="0" w:color="auto"/>
              <w:bottom w:val="single" w:sz="4" w:space="0" w:color="auto"/>
              <w:right w:val="nil"/>
            </w:tcBorders>
            <w:shd w:val="clear" w:color="000000" w:fill="FFFFFF"/>
            <w:vAlign w:val="center"/>
          </w:tcPr>
          <w:p w:rsidR="00386BE3" w:rsidRPr="0058408F" w:rsidRDefault="00386BE3" w:rsidP="00010316">
            <w:pPr>
              <w:jc w:val="center"/>
              <w:rPr>
                <w:color w:val="000000"/>
                <w:szCs w:val="24"/>
              </w:rPr>
            </w:pPr>
            <w:r w:rsidRPr="0058408F">
              <w:rPr>
                <w:color w:val="000000"/>
                <w:szCs w:val="24"/>
              </w:rPr>
              <w:lastRenderedPageBreak/>
              <w:t>10</w:t>
            </w:r>
          </w:p>
        </w:tc>
        <w:tc>
          <w:tcPr>
            <w:tcW w:w="3973" w:type="dxa"/>
            <w:tcBorders>
              <w:top w:val="single" w:sz="4" w:space="0" w:color="auto"/>
              <w:left w:val="single" w:sz="4" w:space="0" w:color="auto"/>
              <w:bottom w:val="single" w:sz="4" w:space="0" w:color="auto"/>
              <w:right w:val="single" w:sz="4" w:space="0" w:color="auto"/>
            </w:tcBorders>
            <w:shd w:val="clear" w:color="000000" w:fill="FFFFFF"/>
            <w:vAlign w:val="center"/>
          </w:tcPr>
          <w:p w:rsidR="00386BE3" w:rsidRPr="0058408F" w:rsidRDefault="00386BE3" w:rsidP="00010316">
            <w:pPr>
              <w:jc w:val="center"/>
              <w:rPr>
                <w:color w:val="000000"/>
                <w:szCs w:val="24"/>
              </w:rPr>
            </w:pPr>
            <w:r w:rsidRPr="0058408F">
              <w:rPr>
                <w:color w:val="000000"/>
                <w:szCs w:val="24"/>
              </w:rPr>
              <w:t>Распре</w:t>
            </w:r>
            <w:r>
              <w:rPr>
                <w:color w:val="000000"/>
                <w:szCs w:val="24"/>
              </w:rPr>
              <w:t>делительные сети водосна</w:t>
            </w:r>
            <w:r>
              <w:rPr>
                <w:color w:val="000000"/>
                <w:szCs w:val="24"/>
              </w:rPr>
              <w:t>б</w:t>
            </w:r>
            <w:r>
              <w:rPr>
                <w:color w:val="000000"/>
                <w:szCs w:val="24"/>
              </w:rPr>
              <w:t xml:space="preserve">жения </w:t>
            </w:r>
            <w:r w:rsidRPr="0058408F">
              <w:rPr>
                <w:color w:val="000000"/>
                <w:szCs w:val="24"/>
              </w:rPr>
              <w:t>от ТК-85 до ТК-38 ул. Пи</w:t>
            </w:r>
            <w:r w:rsidRPr="0058408F">
              <w:rPr>
                <w:color w:val="000000"/>
                <w:szCs w:val="24"/>
              </w:rPr>
              <w:t>о</w:t>
            </w:r>
            <w:r w:rsidRPr="0058408F">
              <w:rPr>
                <w:color w:val="000000"/>
                <w:szCs w:val="24"/>
              </w:rPr>
              <w:t xml:space="preserve">неров </w:t>
            </w:r>
            <w:proofErr w:type="spellStart"/>
            <w:r w:rsidRPr="0058408F">
              <w:rPr>
                <w:color w:val="000000"/>
                <w:szCs w:val="24"/>
              </w:rPr>
              <w:t>КАТЭКа</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rsidR="00386BE3" w:rsidRPr="0058408F" w:rsidRDefault="00386BE3" w:rsidP="005704F4">
            <w:pPr>
              <w:jc w:val="center"/>
              <w:rPr>
                <w:color w:val="000000"/>
                <w:szCs w:val="24"/>
              </w:rPr>
            </w:pPr>
            <w:r w:rsidRPr="0058408F">
              <w:rPr>
                <w:color w:val="000000"/>
                <w:szCs w:val="24"/>
              </w:rPr>
              <w:t>Замен</w:t>
            </w:r>
            <w:r>
              <w:rPr>
                <w:color w:val="000000"/>
                <w:szCs w:val="24"/>
              </w:rPr>
              <w:t>а трубопроводов вод</w:t>
            </w:r>
            <w:r>
              <w:rPr>
                <w:color w:val="000000"/>
                <w:szCs w:val="24"/>
              </w:rPr>
              <w:t>о</w:t>
            </w:r>
            <w:r>
              <w:rPr>
                <w:color w:val="000000"/>
                <w:szCs w:val="24"/>
              </w:rPr>
              <w:t>снабжения</w:t>
            </w:r>
            <w:proofErr w:type="gramStart"/>
            <w:r>
              <w:rPr>
                <w:color w:val="000000"/>
                <w:szCs w:val="24"/>
              </w:rPr>
              <w:t xml:space="preserve"> Д</w:t>
            </w:r>
            <w:proofErr w:type="gramEnd"/>
            <w:r w:rsidR="005704F4">
              <w:rPr>
                <w:color w:val="000000"/>
                <w:szCs w:val="24"/>
              </w:rPr>
              <w:t>=</w:t>
            </w:r>
            <w:r>
              <w:rPr>
                <w:color w:val="000000"/>
                <w:szCs w:val="24"/>
              </w:rPr>
              <w:t>219</w:t>
            </w:r>
            <w:r w:rsidR="005704F4">
              <w:rPr>
                <w:color w:val="000000"/>
                <w:szCs w:val="24"/>
              </w:rPr>
              <w:t>мм</w:t>
            </w:r>
            <w:r>
              <w:rPr>
                <w:color w:val="000000"/>
                <w:szCs w:val="24"/>
              </w:rPr>
              <w:t>; L-380</w:t>
            </w:r>
            <w:r w:rsidR="00AB37FE">
              <w:rPr>
                <w:color w:val="000000"/>
                <w:szCs w:val="24"/>
              </w:rPr>
              <w:t xml:space="preserve"> м</w:t>
            </w:r>
            <w:r w:rsidRPr="0058408F">
              <w:rPr>
                <w:color w:val="000000"/>
                <w:szCs w:val="24"/>
              </w:rPr>
              <w:t xml:space="preserve">. </w:t>
            </w:r>
          </w:p>
        </w:tc>
        <w:tc>
          <w:tcPr>
            <w:tcW w:w="1643" w:type="dxa"/>
            <w:tcBorders>
              <w:top w:val="single" w:sz="4" w:space="0" w:color="auto"/>
              <w:left w:val="nil"/>
              <w:bottom w:val="single" w:sz="4" w:space="0" w:color="auto"/>
              <w:right w:val="single" w:sz="4" w:space="0" w:color="auto"/>
            </w:tcBorders>
            <w:shd w:val="clear" w:color="auto" w:fill="auto"/>
            <w:vAlign w:val="center"/>
          </w:tcPr>
          <w:p w:rsidR="00386BE3" w:rsidRPr="0058408F" w:rsidRDefault="00386BE3" w:rsidP="00010316">
            <w:pPr>
              <w:jc w:val="center"/>
              <w:rPr>
                <w:color w:val="000000"/>
                <w:szCs w:val="24"/>
              </w:rPr>
            </w:pPr>
            <w:r w:rsidRPr="0058408F">
              <w:rPr>
                <w:color w:val="000000"/>
                <w:szCs w:val="24"/>
              </w:rPr>
              <w:t> </w:t>
            </w:r>
          </w:p>
        </w:tc>
      </w:tr>
      <w:tr w:rsidR="00386BE3" w:rsidRPr="004F6C6C" w:rsidTr="00713125">
        <w:trPr>
          <w:trHeight w:val="990"/>
        </w:trPr>
        <w:tc>
          <w:tcPr>
            <w:tcW w:w="720" w:type="dxa"/>
            <w:tcBorders>
              <w:top w:val="nil"/>
              <w:left w:val="single" w:sz="4" w:space="0" w:color="auto"/>
              <w:bottom w:val="single" w:sz="4" w:space="0" w:color="auto"/>
              <w:right w:val="nil"/>
            </w:tcBorders>
            <w:shd w:val="clear" w:color="000000" w:fill="FFFFFF"/>
            <w:vAlign w:val="center"/>
          </w:tcPr>
          <w:p w:rsidR="00386BE3" w:rsidRPr="0058408F" w:rsidRDefault="00386BE3" w:rsidP="00010316">
            <w:pPr>
              <w:jc w:val="center"/>
              <w:rPr>
                <w:color w:val="000000"/>
                <w:szCs w:val="24"/>
              </w:rPr>
            </w:pPr>
            <w:r w:rsidRPr="0058408F">
              <w:rPr>
                <w:color w:val="000000"/>
                <w:szCs w:val="24"/>
              </w:rPr>
              <w:t>11</w:t>
            </w:r>
          </w:p>
        </w:tc>
        <w:tc>
          <w:tcPr>
            <w:tcW w:w="3973" w:type="dxa"/>
            <w:tcBorders>
              <w:top w:val="single" w:sz="4" w:space="0" w:color="auto"/>
              <w:left w:val="single" w:sz="4" w:space="0" w:color="auto"/>
              <w:bottom w:val="single" w:sz="4" w:space="0" w:color="auto"/>
              <w:right w:val="single" w:sz="4" w:space="0" w:color="000000"/>
            </w:tcBorders>
            <w:shd w:val="clear" w:color="000000" w:fill="FFFFFF"/>
            <w:vAlign w:val="center"/>
          </w:tcPr>
          <w:p w:rsidR="00386BE3" w:rsidRPr="0058408F" w:rsidRDefault="00386BE3" w:rsidP="00010316">
            <w:pPr>
              <w:jc w:val="center"/>
              <w:rPr>
                <w:color w:val="000000"/>
                <w:szCs w:val="24"/>
              </w:rPr>
            </w:pPr>
            <w:r w:rsidRPr="0058408F">
              <w:rPr>
                <w:color w:val="000000"/>
                <w:szCs w:val="24"/>
              </w:rPr>
              <w:t>Распре</w:t>
            </w:r>
            <w:r>
              <w:rPr>
                <w:color w:val="000000"/>
                <w:szCs w:val="24"/>
              </w:rPr>
              <w:t>делительные сети водосна</w:t>
            </w:r>
            <w:r>
              <w:rPr>
                <w:color w:val="000000"/>
                <w:szCs w:val="24"/>
              </w:rPr>
              <w:t>б</w:t>
            </w:r>
            <w:r>
              <w:rPr>
                <w:color w:val="000000"/>
                <w:szCs w:val="24"/>
              </w:rPr>
              <w:t xml:space="preserve">жения </w:t>
            </w:r>
            <w:r w:rsidRPr="0058408F">
              <w:rPr>
                <w:color w:val="000000"/>
                <w:szCs w:val="24"/>
              </w:rPr>
              <w:t>от ТК-7 до ТК-85 ул. Пион</w:t>
            </w:r>
            <w:r w:rsidRPr="0058408F">
              <w:rPr>
                <w:color w:val="000000"/>
                <w:szCs w:val="24"/>
              </w:rPr>
              <w:t>е</w:t>
            </w:r>
            <w:r w:rsidRPr="0058408F">
              <w:rPr>
                <w:color w:val="000000"/>
                <w:szCs w:val="24"/>
              </w:rPr>
              <w:t xml:space="preserve">ров </w:t>
            </w:r>
            <w:proofErr w:type="spellStart"/>
            <w:r w:rsidRPr="0058408F">
              <w:rPr>
                <w:color w:val="000000"/>
                <w:szCs w:val="24"/>
              </w:rPr>
              <w:t>КАТЭКа</w:t>
            </w:r>
            <w:proofErr w:type="spellEnd"/>
          </w:p>
        </w:tc>
        <w:tc>
          <w:tcPr>
            <w:tcW w:w="3543" w:type="dxa"/>
            <w:tcBorders>
              <w:top w:val="nil"/>
              <w:left w:val="nil"/>
              <w:bottom w:val="single" w:sz="4" w:space="0" w:color="auto"/>
              <w:right w:val="single" w:sz="4" w:space="0" w:color="auto"/>
            </w:tcBorders>
            <w:vAlign w:val="center"/>
          </w:tcPr>
          <w:p w:rsidR="00386BE3" w:rsidRPr="0058408F" w:rsidRDefault="00386BE3" w:rsidP="005704F4">
            <w:pPr>
              <w:jc w:val="center"/>
              <w:rPr>
                <w:color w:val="000000"/>
                <w:szCs w:val="24"/>
              </w:rPr>
            </w:pPr>
            <w:r w:rsidRPr="0058408F">
              <w:rPr>
                <w:color w:val="000000"/>
                <w:szCs w:val="24"/>
              </w:rPr>
              <w:t>Замен</w:t>
            </w:r>
            <w:r>
              <w:rPr>
                <w:color w:val="000000"/>
                <w:szCs w:val="24"/>
              </w:rPr>
              <w:t>а трубопроводов вод</w:t>
            </w:r>
            <w:r>
              <w:rPr>
                <w:color w:val="000000"/>
                <w:szCs w:val="24"/>
              </w:rPr>
              <w:t>о</w:t>
            </w:r>
            <w:r>
              <w:rPr>
                <w:color w:val="000000"/>
                <w:szCs w:val="24"/>
              </w:rPr>
              <w:t>снабжения</w:t>
            </w:r>
            <w:proofErr w:type="gramStart"/>
            <w:r>
              <w:rPr>
                <w:color w:val="000000"/>
                <w:szCs w:val="24"/>
              </w:rPr>
              <w:t xml:space="preserve"> </w:t>
            </w:r>
            <w:r w:rsidR="00AB37FE">
              <w:rPr>
                <w:color w:val="000000"/>
                <w:szCs w:val="24"/>
              </w:rPr>
              <w:t>Д</w:t>
            </w:r>
            <w:proofErr w:type="gramEnd"/>
            <w:r w:rsidR="005704F4">
              <w:rPr>
                <w:color w:val="000000"/>
                <w:szCs w:val="24"/>
              </w:rPr>
              <w:t>=</w:t>
            </w:r>
            <w:r w:rsidR="00AB37FE">
              <w:rPr>
                <w:color w:val="000000"/>
                <w:szCs w:val="24"/>
              </w:rPr>
              <w:t>219</w:t>
            </w:r>
            <w:r w:rsidR="005704F4">
              <w:rPr>
                <w:color w:val="000000"/>
                <w:szCs w:val="24"/>
              </w:rPr>
              <w:t>мм</w:t>
            </w:r>
            <w:r w:rsidR="00AB37FE">
              <w:rPr>
                <w:color w:val="000000"/>
                <w:szCs w:val="24"/>
              </w:rPr>
              <w:t>; L-916 м</w:t>
            </w:r>
            <w:r w:rsidRPr="0058408F">
              <w:rPr>
                <w:color w:val="000000"/>
                <w:szCs w:val="24"/>
              </w:rPr>
              <w:t xml:space="preserve">. </w:t>
            </w:r>
          </w:p>
        </w:tc>
        <w:tc>
          <w:tcPr>
            <w:tcW w:w="1643" w:type="dxa"/>
            <w:tcBorders>
              <w:top w:val="single" w:sz="4" w:space="0" w:color="auto"/>
              <w:left w:val="nil"/>
              <w:bottom w:val="single" w:sz="4" w:space="0" w:color="auto"/>
              <w:right w:val="single" w:sz="4" w:space="0" w:color="auto"/>
            </w:tcBorders>
            <w:shd w:val="clear" w:color="auto" w:fill="auto"/>
            <w:vAlign w:val="center"/>
          </w:tcPr>
          <w:p w:rsidR="00386BE3" w:rsidRPr="0058408F" w:rsidRDefault="00386BE3" w:rsidP="00010316">
            <w:pPr>
              <w:jc w:val="center"/>
              <w:rPr>
                <w:color w:val="000000"/>
                <w:szCs w:val="24"/>
              </w:rPr>
            </w:pPr>
            <w:r w:rsidRPr="0058408F">
              <w:rPr>
                <w:color w:val="000000"/>
                <w:szCs w:val="24"/>
              </w:rPr>
              <w:t> </w:t>
            </w:r>
          </w:p>
        </w:tc>
      </w:tr>
      <w:tr w:rsidR="00386BE3" w:rsidRPr="004F6C6C" w:rsidTr="00713125">
        <w:trPr>
          <w:trHeight w:val="990"/>
        </w:trPr>
        <w:tc>
          <w:tcPr>
            <w:tcW w:w="720" w:type="dxa"/>
            <w:tcBorders>
              <w:top w:val="nil"/>
              <w:left w:val="single" w:sz="4" w:space="0" w:color="auto"/>
              <w:bottom w:val="single" w:sz="4" w:space="0" w:color="auto"/>
              <w:right w:val="nil"/>
            </w:tcBorders>
            <w:shd w:val="clear" w:color="000000" w:fill="FFFFFF"/>
            <w:vAlign w:val="center"/>
          </w:tcPr>
          <w:p w:rsidR="00386BE3" w:rsidRPr="0058408F" w:rsidRDefault="00386BE3" w:rsidP="00010316">
            <w:pPr>
              <w:jc w:val="center"/>
              <w:rPr>
                <w:color w:val="000000"/>
                <w:szCs w:val="24"/>
              </w:rPr>
            </w:pPr>
            <w:r w:rsidRPr="0058408F">
              <w:rPr>
                <w:color w:val="000000"/>
                <w:szCs w:val="24"/>
              </w:rPr>
              <w:t>12</w:t>
            </w:r>
          </w:p>
        </w:tc>
        <w:tc>
          <w:tcPr>
            <w:tcW w:w="3973" w:type="dxa"/>
            <w:tcBorders>
              <w:top w:val="single" w:sz="4" w:space="0" w:color="auto"/>
              <w:left w:val="single" w:sz="4" w:space="0" w:color="auto"/>
              <w:bottom w:val="single" w:sz="4" w:space="0" w:color="auto"/>
              <w:right w:val="single" w:sz="4" w:space="0" w:color="000000"/>
            </w:tcBorders>
            <w:shd w:val="clear" w:color="000000" w:fill="FFFFFF"/>
            <w:vAlign w:val="center"/>
          </w:tcPr>
          <w:p w:rsidR="00386BE3" w:rsidRPr="0058408F" w:rsidRDefault="00386BE3" w:rsidP="00010316">
            <w:pPr>
              <w:jc w:val="center"/>
              <w:rPr>
                <w:color w:val="000000"/>
                <w:szCs w:val="24"/>
              </w:rPr>
            </w:pPr>
            <w:r w:rsidRPr="0058408F">
              <w:rPr>
                <w:color w:val="000000"/>
                <w:szCs w:val="24"/>
              </w:rPr>
              <w:t>Распре</w:t>
            </w:r>
            <w:r>
              <w:rPr>
                <w:color w:val="000000"/>
                <w:szCs w:val="24"/>
              </w:rPr>
              <w:t>делительные сети водосна</w:t>
            </w:r>
            <w:r>
              <w:rPr>
                <w:color w:val="000000"/>
                <w:szCs w:val="24"/>
              </w:rPr>
              <w:t>б</w:t>
            </w:r>
            <w:r>
              <w:rPr>
                <w:color w:val="000000"/>
                <w:szCs w:val="24"/>
              </w:rPr>
              <w:t xml:space="preserve">жения </w:t>
            </w:r>
            <w:r w:rsidRPr="0058408F">
              <w:rPr>
                <w:color w:val="000000"/>
                <w:szCs w:val="24"/>
              </w:rPr>
              <w:t>от Резервуара 1000м3, ул. Московская до</w:t>
            </w:r>
            <w:proofErr w:type="gramStart"/>
            <w:r w:rsidRPr="0058408F">
              <w:rPr>
                <w:color w:val="000000"/>
                <w:szCs w:val="24"/>
              </w:rPr>
              <w:t xml:space="preserve"> Ж</w:t>
            </w:r>
            <w:proofErr w:type="gramEnd"/>
            <w:r w:rsidRPr="0058408F">
              <w:rPr>
                <w:color w:val="000000"/>
                <w:szCs w:val="24"/>
              </w:rPr>
              <w:t xml:space="preserve">/Д-12 ул. Майская </w:t>
            </w:r>
          </w:p>
        </w:tc>
        <w:tc>
          <w:tcPr>
            <w:tcW w:w="3543" w:type="dxa"/>
            <w:tcBorders>
              <w:top w:val="nil"/>
              <w:left w:val="nil"/>
              <w:bottom w:val="single" w:sz="4" w:space="0" w:color="auto"/>
              <w:right w:val="single" w:sz="4" w:space="0" w:color="auto"/>
            </w:tcBorders>
            <w:vAlign w:val="center"/>
          </w:tcPr>
          <w:p w:rsidR="00386BE3" w:rsidRPr="0058408F" w:rsidRDefault="00386BE3" w:rsidP="005704F4">
            <w:pPr>
              <w:jc w:val="center"/>
              <w:rPr>
                <w:color w:val="000000"/>
                <w:szCs w:val="24"/>
              </w:rPr>
            </w:pPr>
            <w:r w:rsidRPr="0058408F">
              <w:rPr>
                <w:color w:val="000000"/>
                <w:szCs w:val="24"/>
              </w:rPr>
              <w:t>Замен</w:t>
            </w:r>
            <w:r>
              <w:rPr>
                <w:color w:val="000000"/>
                <w:szCs w:val="24"/>
              </w:rPr>
              <w:t>а трубопроводов вод</w:t>
            </w:r>
            <w:r>
              <w:rPr>
                <w:color w:val="000000"/>
                <w:szCs w:val="24"/>
              </w:rPr>
              <w:t>о</w:t>
            </w:r>
            <w:r>
              <w:rPr>
                <w:color w:val="000000"/>
                <w:szCs w:val="24"/>
              </w:rPr>
              <w:t>снабжения</w:t>
            </w:r>
            <w:proofErr w:type="gramStart"/>
            <w:r>
              <w:rPr>
                <w:color w:val="000000"/>
                <w:szCs w:val="24"/>
              </w:rPr>
              <w:t xml:space="preserve"> </w:t>
            </w:r>
            <w:r w:rsidR="00AB37FE">
              <w:rPr>
                <w:color w:val="000000"/>
                <w:szCs w:val="24"/>
              </w:rPr>
              <w:t>Д</w:t>
            </w:r>
            <w:proofErr w:type="gramEnd"/>
            <w:r w:rsidR="005704F4">
              <w:rPr>
                <w:color w:val="000000"/>
                <w:szCs w:val="24"/>
              </w:rPr>
              <w:t>=</w:t>
            </w:r>
            <w:r w:rsidR="00AB37FE">
              <w:rPr>
                <w:color w:val="000000"/>
                <w:szCs w:val="24"/>
              </w:rPr>
              <w:t>325</w:t>
            </w:r>
            <w:r w:rsidR="005704F4">
              <w:rPr>
                <w:color w:val="000000"/>
                <w:szCs w:val="24"/>
              </w:rPr>
              <w:t>мм</w:t>
            </w:r>
            <w:r w:rsidR="00AB37FE">
              <w:rPr>
                <w:color w:val="000000"/>
                <w:szCs w:val="24"/>
              </w:rPr>
              <w:t>; L-536 м</w:t>
            </w:r>
            <w:r w:rsidRPr="0058408F">
              <w:rPr>
                <w:color w:val="000000"/>
                <w:szCs w:val="24"/>
              </w:rPr>
              <w:t xml:space="preserve">. </w:t>
            </w:r>
          </w:p>
        </w:tc>
        <w:tc>
          <w:tcPr>
            <w:tcW w:w="1643" w:type="dxa"/>
            <w:tcBorders>
              <w:top w:val="single" w:sz="4" w:space="0" w:color="auto"/>
              <w:left w:val="nil"/>
              <w:bottom w:val="single" w:sz="4" w:space="0" w:color="auto"/>
              <w:right w:val="single" w:sz="4" w:space="0" w:color="auto"/>
            </w:tcBorders>
            <w:shd w:val="clear" w:color="auto" w:fill="auto"/>
            <w:vAlign w:val="center"/>
          </w:tcPr>
          <w:p w:rsidR="00386BE3" w:rsidRPr="001B6543" w:rsidRDefault="00386BE3" w:rsidP="00010316">
            <w:pPr>
              <w:jc w:val="center"/>
              <w:rPr>
                <w:color w:val="000000"/>
                <w:szCs w:val="24"/>
              </w:rPr>
            </w:pPr>
            <w:r w:rsidRPr="001B6543">
              <w:rPr>
                <w:color w:val="000000"/>
                <w:szCs w:val="24"/>
              </w:rPr>
              <w:t> </w:t>
            </w:r>
          </w:p>
        </w:tc>
      </w:tr>
      <w:tr w:rsidR="00386BE3" w:rsidRPr="004F6C6C" w:rsidTr="00713125">
        <w:trPr>
          <w:trHeight w:val="990"/>
        </w:trPr>
        <w:tc>
          <w:tcPr>
            <w:tcW w:w="720" w:type="dxa"/>
            <w:tcBorders>
              <w:top w:val="nil"/>
              <w:left w:val="single" w:sz="4" w:space="0" w:color="auto"/>
              <w:bottom w:val="single" w:sz="4" w:space="0" w:color="auto"/>
              <w:right w:val="nil"/>
            </w:tcBorders>
            <w:shd w:val="clear" w:color="000000" w:fill="FFFFFF"/>
            <w:vAlign w:val="center"/>
          </w:tcPr>
          <w:p w:rsidR="00386BE3" w:rsidRPr="0058408F" w:rsidRDefault="00386BE3" w:rsidP="00010316">
            <w:pPr>
              <w:jc w:val="center"/>
              <w:rPr>
                <w:color w:val="000000"/>
                <w:szCs w:val="24"/>
              </w:rPr>
            </w:pPr>
            <w:r w:rsidRPr="0058408F">
              <w:rPr>
                <w:color w:val="000000"/>
                <w:szCs w:val="24"/>
              </w:rPr>
              <w:t>13</w:t>
            </w:r>
          </w:p>
        </w:tc>
        <w:tc>
          <w:tcPr>
            <w:tcW w:w="3973" w:type="dxa"/>
            <w:tcBorders>
              <w:top w:val="single" w:sz="4" w:space="0" w:color="auto"/>
              <w:left w:val="single" w:sz="4" w:space="0" w:color="auto"/>
              <w:bottom w:val="single" w:sz="4" w:space="0" w:color="auto"/>
              <w:right w:val="single" w:sz="4" w:space="0" w:color="000000"/>
            </w:tcBorders>
            <w:shd w:val="clear" w:color="000000" w:fill="FFFFFF"/>
            <w:vAlign w:val="center"/>
          </w:tcPr>
          <w:p w:rsidR="00386BE3" w:rsidRPr="0058408F" w:rsidRDefault="00386BE3" w:rsidP="00010316">
            <w:pPr>
              <w:jc w:val="center"/>
              <w:rPr>
                <w:color w:val="000000"/>
                <w:szCs w:val="24"/>
              </w:rPr>
            </w:pPr>
            <w:r w:rsidRPr="0058408F">
              <w:rPr>
                <w:color w:val="000000"/>
                <w:szCs w:val="24"/>
              </w:rPr>
              <w:t>Распре</w:t>
            </w:r>
            <w:r>
              <w:rPr>
                <w:color w:val="000000"/>
                <w:szCs w:val="24"/>
              </w:rPr>
              <w:t>делительные сети водосна</w:t>
            </w:r>
            <w:r>
              <w:rPr>
                <w:color w:val="000000"/>
                <w:szCs w:val="24"/>
              </w:rPr>
              <w:t>б</w:t>
            </w:r>
            <w:r>
              <w:rPr>
                <w:color w:val="000000"/>
                <w:szCs w:val="24"/>
              </w:rPr>
              <w:t xml:space="preserve">жения </w:t>
            </w:r>
            <w:r w:rsidRPr="0058408F">
              <w:rPr>
                <w:color w:val="000000"/>
                <w:szCs w:val="24"/>
              </w:rPr>
              <w:t>от ВК-2 до ВК-3 на Нижнюю часть поселка Дубинино</w:t>
            </w:r>
          </w:p>
        </w:tc>
        <w:tc>
          <w:tcPr>
            <w:tcW w:w="3543" w:type="dxa"/>
            <w:tcBorders>
              <w:top w:val="nil"/>
              <w:left w:val="nil"/>
              <w:bottom w:val="single" w:sz="4" w:space="0" w:color="auto"/>
              <w:right w:val="single" w:sz="4" w:space="0" w:color="auto"/>
            </w:tcBorders>
            <w:vAlign w:val="center"/>
          </w:tcPr>
          <w:p w:rsidR="00386BE3" w:rsidRPr="0058408F" w:rsidRDefault="00386BE3" w:rsidP="005704F4">
            <w:pPr>
              <w:jc w:val="center"/>
              <w:rPr>
                <w:color w:val="000000"/>
                <w:szCs w:val="24"/>
              </w:rPr>
            </w:pPr>
            <w:r w:rsidRPr="0058408F">
              <w:rPr>
                <w:color w:val="000000"/>
                <w:szCs w:val="24"/>
              </w:rPr>
              <w:t>Замен</w:t>
            </w:r>
            <w:r w:rsidR="00AB37FE">
              <w:rPr>
                <w:color w:val="000000"/>
                <w:szCs w:val="24"/>
              </w:rPr>
              <w:t>а трубопроводов вод</w:t>
            </w:r>
            <w:r w:rsidR="00AB37FE">
              <w:rPr>
                <w:color w:val="000000"/>
                <w:szCs w:val="24"/>
              </w:rPr>
              <w:t>о</w:t>
            </w:r>
            <w:r w:rsidR="00AB37FE">
              <w:rPr>
                <w:color w:val="000000"/>
                <w:szCs w:val="24"/>
              </w:rPr>
              <w:t>снабжения</w:t>
            </w:r>
            <w:proofErr w:type="gramStart"/>
            <w:r w:rsidR="00AB37FE">
              <w:rPr>
                <w:color w:val="000000"/>
                <w:szCs w:val="24"/>
              </w:rPr>
              <w:t xml:space="preserve"> Д</w:t>
            </w:r>
            <w:proofErr w:type="gramEnd"/>
            <w:r w:rsidR="005704F4">
              <w:rPr>
                <w:color w:val="000000"/>
                <w:szCs w:val="24"/>
              </w:rPr>
              <w:t>=</w:t>
            </w:r>
            <w:r w:rsidR="00AB37FE">
              <w:rPr>
                <w:color w:val="000000"/>
                <w:szCs w:val="24"/>
              </w:rPr>
              <w:t>219</w:t>
            </w:r>
            <w:r w:rsidR="005704F4">
              <w:rPr>
                <w:color w:val="000000"/>
                <w:szCs w:val="24"/>
              </w:rPr>
              <w:t>мм</w:t>
            </w:r>
            <w:r w:rsidR="00AB37FE">
              <w:rPr>
                <w:color w:val="000000"/>
                <w:szCs w:val="24"/>
              </w:rPr>
              <w:t>; L-487 м</w:t>
            </w:r>
            <w:r w:rsidRPr="0058408F">
              <w:rPr>
                <w:color w:val="000000"/>
                <w:szCs w:val="24"/>
              </w:rPr>
              <w:t xml:space="preserve">. </w:t>
            </w:r>
          </w:p>
        </w:tc>
        <w:tc>
          <w:tcPr>
            <w:tcW w:w="1643" w:type="dxa"/>
            <w:tcBorders>
              <w:top w:val="single" w:sz="4" w:space="0" w:color="auto"/>
              <w:left w:val="nil"/>
              <w:bottom w:val="single" w:sz="4" w:space="0" w:color="auto"/>
              <w:right w:val="single" w:sz="4" w:space="0" w:color="auto"/>
            </w:tcBorders>
            <w:shd w:val="clear" w:color="auto" w:fill="auto"/>
            <w:vAlign w:val="center"/>
          </w:tcPr>
          <w:p w:rsidR="00386BE3" w:rsidRPr="0058408F" w:rsidRDefault="00386BE3" w:rsidP="00010316">
            <w:pPr>
              <w:jc w:val="center"/>
              <w:rPr>
                <w:color w:val="000000"/>
                <w:szCs w:val="24"/>
              </w:rPr>
            </w:pPr>
            <w:r w:rsidRPr="0058408F">
              <w:rPr>
                <w:color w:val="000000"/>
                <w:szCs w:val="24"/>
              </w:rPr>
              <w:t> </w:t>
            </w:r>
          </w:p>
        </w:tc>
      </w:tr>
      <w:tr w:rsidR="00386BE3" w:rsidRPr="004F6C6C" w:rsidTr="00713125">
        <w:trPr>
          <w:trHeight w:val="990"/>
        </w:trPr>
        <w:tc>
          <w:tcPr>
            <w:tcW w:w="720" w:type="dxa"/>
            <w:tcBorders>
              <w:top w:val="nil"/>
              <w:left w:val="single" w:sz="4" w:space="0" w:color="auto"/>
              <w:bottom w:val="single" w:sz="4" w:space="0" w:color="auto"/>
              <w:right w:val="nil"/>
            </w:tcBorders>
            <w:shd w:val="clear" w:color="000000" w:fill="FFFFFF"/>
            <w:vAlign w:val="center"/>
          </w:tcPr>
          <w:p w:rsidR="00386BE3" w:rsidRPr="0058408F" w:rsidRDefault="00386BE3" w:rsidP="00010316">
            <w:pPr>
              <w:jc w:val="center"/>
              <w:rPr>
                <w:color w:val="000000"/>
                <w:szCs w:val="24"/>
              </w:rPr>
            </w:pPr>
            <w:r w:rsidRPr="0058408F">
              <w:rPr>
                <w:color w:val="000000"/>
                <w:szCs w:val="24"/>
              </w:rPr>
              <w:t>14</w:t>
            </w:r>
          </w:p>
        </w:tc>
        <w:tc>
          <w:tcPr>
            <w:tcW w:w="3973" w:type="dxa"/>
            <w:tcBorders>
              <w:top w:val="single" w:sz="4" w:space="0" w:color="auto"/>
              <w:left w:val="single" w:sz="4" w:space="0" w:color="auto"/>
              <w:bottom w:val="single" w:sz="4" w:space="0" w:color="auto"/>
              <w:right w:val="single" w:sz="4" w:space="0" w:color="000000"/>
            </w:tcBorders>
            <w:shd w:val="clear" w:color="000000" w:fill="FFFFFF"/>
            <w:vAlign w:val="center"/>
          </w:tcPr>
          <w:p w:rsidR="00386BE3" w:rsidRPr="0058408F" w:rsidRDefault="00386BE3" w:rsidP="00010316">
            <w:pPr>
              <w:jc w:val="center"/>
              <w:rPr>
                <w:color w:val="000000"/>
                <w:szCs w:val="24"/>
              </w:rPr>
            </w:pPr>
            <w:r w:rsidRPr="0058408F">
              <w:rPr>
                <w:color w:val="000000"/>
                <w:szCs w:val="24"/>
              </w:rPr>
              <w:t>Распр</w:t>
            </w:r>
            <w:r>
              <w:rPr>
                <w:color w:val="000000"/>
                <w:szCs w:val="24"/>
              </w:rPr>
              <w:t>еделительные сети водосна</w:t>
            </w:r>
            <w:r>
              <w:rPr>
                <w:color w:val="000000"/>
                <w:szCs w:val="24"/>
              </w:rPr>
              <w:t>б</w:t>
            </w:r>
            <w:r>
              <w:rPr>
                <w:color w:val="000000"/>
                <w:szCs w:val="24"/>
              </w:rPr>
              <w:t>жения</w:t>
            </w:r>
            <w:r w:rsidRPr="0058408F">
              <w:rPr>
                <w:color w:val="000000"/>
                <w:szCs w:val="24"/>
              </w:rPr>
              <w:t xml:space="preserve"> от ВК-10* до ТК-26 </w:t>
            </w:r>
            <w:proofErr w:type="spellStart"/>
            <w:r w:rsidRPr="0058408F">
              <w:rPr>
                <w:color w:val="000000"/>
                <w:szCs w:val="24"/>
              </w:rPr>
              <w:t>ул</w:t>
            </w:r>
            <w:proofErr w:type="gramStart"/>
            <w:r w:rsidRPr="0058408F">
              <w:rPr>
                <w:color w:val="000000"/>
                <w:szCs w:val="24"/>
              </w:rPr>
              <w:t>.С</w:t>
            </w:r>
            <w:proofErr w:type="gramEnd"/>
            <w:r w:rsidRPr="0058408F">
              <w:rPr>
                <w:color w:val="000000"/>
                <w:szCs w:val="24"/>
              </w:rPr>
              <w:t>оветская</w:t>
            </w:r>
            <w:proofErr w:type="spellEnd"/>
          </w:p>
        </w:tc>
        <w:tc>
          <w:tcPr>
            <w:tcW w:w="3543" w:type="dxa"/>
            <w:tcBorders>
              <w:top w:val="nil"/>
              <w:left w:val="nil"/>
              <w:bottom w:val="single" w:sz="4" w:space="0" w:color="auto"/>
              <w:right w:val="single" w:sz="4" w:space="0" w:color="auto"/>
            </w:tcBorders>
            <w:vAlign w:val="center"/>
          </w:tcPr>
          <w:p w:rsidR="00386BE3" w:rsidRPr="0058408F" w:rsidRDefault="00386BE3" w:rsidP="005704F4">
            <w:pPr>
              <w:jc w:val="center"/>
              <w:rPr>
                <w:color w:val="000000"/>
                <w:szCs w:val="24"/>
              </w:rPr>
            </w:pPr>
            <w:r w:rsidRPr="0058408F">
              <w:rPr>
                <w:color w:val="000000"/>
                <w:szCs w:val="24"/>
              </w:rPr>
              <w:t>Замен</w:t>
            </w:r>
            <w:r>
              <w:rPr>
                <w:color w:val="000000"/>
                <w:szCs w:val="24"/>
              </w:rPr>
              <w:t>а трубопроводов вод</w:t>
            </w:r>
            <w:r>
              <w:rPr>
                <w:color w:val="000000"/>
                <w:szCs w:val="24"/>
              </w:rPr>
              <w:t>о</w:t>
            </w:r>
            <w:r>
              <w:rPr>
                <w:color w:val="000000"/>
                <w:szCs w:val="24"/>
              </w:rPr>
              <w:t>снабжения</w:t>
            </w:r>
            <w:proofErr w:type="gramStart"/>
            <w:r>
              <w:rPr>
                <w:color w:val="000000"/>
                <w:szCs w:val="24"/>
              </w:rPr>
              <w:t xml:space="preserve"> </w:t>
            </w:r>
            <w:r w:rsidRPr="0058408F">
              <w:rPr>
                <w:color w:val="000000"/>
                <w:szCs w:val="24"/>
              </w:rPr>
              <w:t>Д</w:t>
            </w:r>
            <w:proofErr w:type="gramEnd"/>
            <w:r w:rsidR="005704F4">
              <w:rPr>
                <w:color w:val="000000"/>
                <w:szCs w:val="24"/>
              </w:rPr>
              <w:t>=</w:t>
            </w:r>
            <w:r w:rsidR="00AB37FE">
              <w:rPr>
                <w:color w:val="000000"/>
                <w:szCs w:val="24"/>
              </w:rPr>
              <w:t>159</w:t>
            </w:r>
            <w:r w:rsidR="005704F4">
              <w:rPr>
                <w:color w:val="000000"/>
                <w:szCs w:val="24"/>
              </w:rPr>
              <w:t>мм</w:t>
            </w:r>
            <w:r w:rsidR="00AB37FE">
              <w:rPr>
                <w:color w:val="000000"/>
                <w:szCs w:val="24"/>
              </w:rPr>
              <w:t>; L-468 м</w:t>
            </w:r>
            <w:r w:rsidRPr="0058408F">
              <w:rPr>
                <w:color w:val="000000"/>
                <w:szCs w:val="24"/>
              </w:rPr>
              <w:t xml:space="preserve">. </w:t>
            </w:r>
          </w:p>
        </w:tc>
        <w:tc>
          <w:tcPr>
            <w:tcW w:w="1643" w:type="dxa"/>
            <w:tcBorders>
              <w:top w:val="single" w:sz="4" w:space="0" w:color="auto"/>
              <w:left w:val="nil"/>
              <w:bottom w:val="single" w:sz="4" w:space="0" w:color="auto"/>
              <w:right w:val="single" w:sz="4" w:space="0" w:color="auto"/>
            </w:tcBorders>
            <w:shd w:val="clear" w:color="auto" w:fill="auto"/>
            <w:vAlign w:val="center"/>
          </w:tcPr>
          <w:p w:rsidR="00386BE3" w:rsidRPr="0058408F" w:rsidRDefault="00386BE3" w:rsidP="00010316">
            <w:pPr>
              <w:jc w:val="center"/>
              <w:rPr>
                <w:color w:val="000000"/>
                <w:szCs w:val="24"/>
              </w:rPr>
            </w:pPr>
            <w:r w:rsidRPr="0058408F">
              <w:rPr>
                <w:color w:val="000000"/>
                <w:szCs w:val="24"/>
              </w:rPr>
              <w:t> </w:t>
            </w:r>
          </w:p>
        </w:tc>
      </w:tr>
      <w:tr w:rsidR="00386BE3" w:rsidRPr="004F6C6C" w:rsidTr="00713125">
        <w:trPr>
          <w:trHeight w:val="990"/>
        </w:trPr>
        <w:tc>
          <w:tcPr>
            <w:tcW w:w="720" w:type="dxa"/>
            <w:tcBorders>
              <w:top w:val="nil"/>
              <w:left w:val="single" w:sz="4" w:space="0" w:color="auto"/>
              <w:bottom w:val="single" w:sz="4" w:space="0" w:color="auto"/>
              <w:right w:val="nil"/>
            </w:tcBorders>
            <w:shd w:val="clear" w:color="000000" w:fill="FFFFFF"/>
            <w:vAlign w:val="center"/>
          </w:tcPr>
          <w:p w:rsidR="00386BE3" w:rsidRPr="0058408F" w:rsidRDefault="00386BE3" w:rsidP="00010316">
            <w:pPr>
              <w:jc w:val="center"/>
              <w:rPr>
                <w:color w:val="000000"/>
                <w:szCs w:val="24"/>
              </w:rPr>
            </w:pPr>
            <w:r w:rsidRPr="0058408F">
              <w:rPr>
                <w:color w:val="000000"/>
                <w:szCs w:val="24"/>
              </w:rPr>
              <w:t>15</w:t>
            </w:r>
          </w:p>
        </w:tc>
        <w:tc>
          <w:tcPr>
            <w:tcW w:w="3973" w:type="dxa"/>
            <w:tcBorders>
              <w:top w:val="single" w:sz="4" w:space="0" w:color="auto"/>
              <w:left w:val="single" w:sz="4" w:space="0" w:color="auto"/>
              <w:bottom w:val="single" w:sz="4" w:space="0" w:color="auto"/>
              <w:right w:val="single" w:sz="4" w:space="0" w:color="000000"/>
            </w:tcBorders>
            <w:shd w:val="clear" w:color="000000" w:fill="FFFFFF"/>
            <w:vAlign w:val="center"/>
          </w:tcPr>
          <w:p w:rsidR="00386BE3" w:rsidRPr="0058408F" w:rsidRDefault="00386BE3" w:rsidP="00010316">
            <w:pPr>
              <w:jc w:val="center"/>
              <w:rPr>
                <w:color w:val="000000"/>
                <w:szCs w:val="24"/>
              </w:rPr>
            </w:pPr>
            <w:r w:rsidRPr="0058408F">
              <w:rPr>
                <w:color w:val="000000"/>
                <w:szCs w:val="24"/>
              </w:rPr>
              <w:t>Распределительные сети водосна</w:t>
            </w:r>
            <w:r w:rsidRPr="0058408F">
              <w:rPr>
                <w:color w:val="000000"/>
                <w:szCs w:val="24"/>
              </w:rPr>
              <w:t>б</w:t>
            </w:r>
            <w:r w:rsidRPr="0058408F">
              <w:rPr>
                <w:color w:val="000000"/>
                <w:szCs w:val="24"/>
              </w:rPr>
              <w:t xml:space="preserve">жения ввода в Ж/Д </w:t>
            </w:r>
            <w:proofErr w:type="spellStart"/>
            <w:r w:rsidRPr="0058408F">
              <w:rPr>
                <w:color w:val="000000"/>
                <w:szCs w:val="24"/>
              </w:rPr>
              <w:t>ул</w:t>
            </w:r>
            <w:proofErr w:type="gramStart"/>
            <w:r w:rsidRPr="0058408F">
              <w:rPr>
                <w:color w:val="000000"/>
                <w:szCs w:val="24"/>
              </w:rPr>
              <w:t>.С</w:t>
            </w:r>
            <w:proofErr w:type="gramEnd"/>
            <w:r w:rsidRPr="0058408F">
              <w:rPr>
                <w:color w:val="000000"/>
                <w:szCs w:val="24"/>
              </w:rPr>
              <w:t>оветская</w:t>
            </w:r>
            <w:proofErr w:type="spellEnd"/>
            <w:r w:rsidRPr="0058408F">
              <w:rPr>
                <w:color w:val="000000"/>
                <w:szCs w:val="24"/>
              </w:rPr>
              <w:t xml:space="preserve"> между ВК-10* и ТК-21.</w:t>
            </w:r>
          </w:p>
        </w:tc>
        <w:tc>
          <w:tcPr>
            <w:tcW w:w="3543" w:type="dxa"/>
            <w:tcBorders>
              <w:top w:val="nil"/>
              <w:left w:val="nil"/>
              <w:bottom w:val="single" w:sz="4" w:space="0" w:color="auto"/>
              <w:right w:val="single" w:sz="4" w:space="0" w:color="auto"/>
            </w:tcBorders>
            <w:vAlign w:val="center"/>
          </w:tcPr>
          <w:p w:rsidR="00386BE3" w:rsidRPr="0058408F" w:rsidRDefault="00386BE3" w:rsidP="005704F4">
            <w:pPr>
              <w:jc w:val="center"/>
              <w:rPr>
                <w:color w:val="000000"/>
                <w:szCs w:val="24"/>
              </w:rPr>
            </w:pPr>
            <w:r w:rsidRPr="0058408F">
              <w:rPr>
                <w:color w:val="000000"/>
                <w:szCs w:val="24"/>
              </w:rPr>
              <w:t xml:space="preserve">Замена трубопроводов </w:t>
            </w:r>
            <w:r w:rsidR="00AB37FE">
              <w:rPr>
                <w:color w:val="000000"/>
                <w:szCs w:val="24"/>
              </w:rPr>
              <w:t>вод</w:t>
            </w:r>
            <w:r w:rsidR="00AB37FE">
              <w:rPr>
                <w:color w:val="000000"/>
                <w:szCs w:val="24"/>
              </w:rPr>
              <w:t>о</w:t>
            </w:r>
            <w:r w:rsidR="00AB37FE">
              <w:rPr>
                <w:color w:val="000000"/>
                <w:szCs w:val="24"/>
              </w:rPr>
              <w:t>снабжения</w:t>
            </w:r>
            <w:proofErr w:type="gramStart"/>
            <w:r w:rsidR="00AB37FE">
              <w:rPr>
                <w:color w:val="000000"/>
                <w:szCs w:val="24"/>
              </w:rPr>
              <w:t xml:space="preserve">   Д</w:t>
            </w:r>
            <w:proofErr w:type="gramEnd"/>
            <w:r w:rsidR="005704F4">
              <w:rPr>
                <w:color w:val="000000"/>
                <w:szCs w:val="24"/>
              </w:rPr>
              <w:t>=</w:t>
            </w:r>
            <w:r w:rsidR="00AB37FE">
              <w:rPr>
                <w:color w:val="000000"/>
                <w:szCs w:val="24"/>
              </w:rPr>
              <w:t>57</w:t>
            </w:r>
            <w:r w:rsidR="005704F4">
              <w:rPr>
                <w:color w:val="000000"/>
                <w:szCs w:val="24"/>
              </w:rPr>
              <w:t>мм</w:t>
            </w:r>
            <w:r w:rsidR="00AB37FE">
              <w:rPr>
                <w:color w:val="000000"/>
                <w:szCs w:val="24"/>
              </w:rPr>
              <w:t>; L-120 м</w:t>
            </w:r>
            <w:r w:rsidRPr="0058408F">
              <w:rPr>
                <w:color w:val="000000"/>
                <w:szCs w:val="24"/>
              </w:rPr>
              <w:t xml:space="preserve">. </w:t>
            </w:r>
          </w:p>
        </w:tc>
        <w:tc>
          <w:tcPr>
            <w:tcW w:w="1643" w:type="dxa"/>
            <w:tcBorders>
              <w:top w:val="single" w:sz="4" w:space="0" w:color="auto"/>
              <w:left w:val="nil"/>
              <w:bottom w:val="single" w:sz="4" w:space="0" w:color="auto"/>
              <w:right w:val="single" w:sz="4" w:space="0" w:color="auto"/>
            </w:tcBorders>
            <w:shd w:val="clear" w:color="auto" w:fill="auto"/>
            <w:vAlign w:val="center"/>
          </w:tcPr>
          <w:p w:rsidR="00386BE3" w:rsidRPr="0058408F" w:rsidRDefault="00386BE3" w:rsidP="00010316">
            <w:pPr>
              <w:jc w:val="center"/>
              <w:rPr>
                <w:color w:val="000000"/>
                <w:szCs w:val="24"/>
              </w:rPr>
            </w:pPr>
            <w:r w:rsidRPr="0058408F">
              <w:rPr>
                <w:color w:val="000000"/>
                <w:szCs w:val="24"/>
              </w:rPr>
              <w:t> </w:t>
            </w:r>
          </w:p>
        </w:tc>
      </w:tr>
      <w:tr w:rsidR="00386BE3" w:rsidRPr="004F6C6C" w:rsidTr="00713125">
        <w:trPr>
          <w:trHeight w:val="345"/>
        </w:trPr>
        <w:tc>
          <w:tcPr>
            <w:tcW w:w="720" w:type="dxa"/>
            <w:tcBorders>
              <w:top w:val="nil"/>
              <w:left w:val="single" w:sz="4" w:space="0" w:color="auto"/>
              <w:bottom w:val="single" w:sz="4" w:space="0" w:color="auto"/>
              <w:right w:val="nil"/>
            </w:tcBorders>
            <w:shd w:val="clear" w:color="000000" w:fill="FFFFFF"/>
            <w:vAlign w:val="center"/>
          </w:tcPr>
          <w:p w:rsidR="00386BE3" w:rsidRPr="0058408F" w:rsidRDefault="00386BE3" w:rsidP="00010316">
            <w:pPr>
              <w:jc w:val="center"/>
              <w:rPr>
                <w:color w:val="000000"/>
                <w:szCs w:val="24"/>
              </w:rPr>
            </w:pPr>
            <w:r w:rsidRPr="0058408F">
              <w:rPr>
                <w:color w:val="000000"/>
                <w:szCs w:val="24"/>
              </w:rPr>
              <w:t>16</w:t>
            </w:r>
          </w:p>
        </w:tc>
        <w:tc>
          <w:tcPr>
            <w:tcW w:w="3973" w:type="dxa"/>
            <w:tcBorders>
              <w:top w:val="single" w:sz="4" w:space="0" w:color="auto"/>
              <w:left w:val="single" w:sz="4" w:space="0" w:color="auto"/>
              <w:bottom w:val="single" w:sz="4" w:space="0" w:color="auto"/>
              <w:right w:val="single" w:sz="4" w:space="0" w:color="000000"/>
            </w:tcBorders>
            <w:shd w:val="clear" w:color="000000" w:fill="FFFFFF"/>
            <w:noWrap/>
            <w:vAlign w:val="center"/>
          </w:tcPr>
          <w:p w:rsidR="00386BE3" w:rsidRPr="0058408F" w:rsidRDefault="00386BE3" w:rsidP="00010316">
            <w:pPr>
              <w:jc w:val="center"/>
              <w:rPr>
                <w:color w:val="000000"/>
                <w:szCs w:val="24"/>
              </w:rPr>
            </w:pPr>
            <w:r w:rsidRPr="0058408F">
              <w:rPr>
                <w:color w:val="000000"/>
                <w:szCs w:val="24"/>
              </w:rPr>
              <w:t>Резервуар холодной воды 750м</w:t>
            </w:r>
            <w:r w:rsidRPr="00AB37FE">
              <w:rPr>
                <w:color w:val="000000"/>
                <w:szCs w:val="24"/>
                <w:vertAlign w:val="superscript"/>
              </w:rPr>
              <w:t>3</w:t>
            </w:r>
          </w:p>
        </w:tc>
        <w:tc>
          <w:tcPr>
            <w:tcW w:w="3543" w:type="dxa"/>
            <w:tcBorders>
              <w:top w:val="nil"/>
              <w:left w:val="nil"/>
              <w:bottom w:val="single" w:sz="4" w:space="0" w:color="auto"/>
              <w:right w:val="single" w:sz="4" w:space="0" w:color="auto"/>
            </w:tcBorders>
            <w:vAlign w:val="bottom"/>
          </w:tcPr>
          <w:p w:rsidR="00AB37FE" w:rsidRDefault="00386BE3" w:rsidP="00010316">
            <w:pPr>
              <w:jc w:val="center"/>
              <w:rPr>
                <w:color w:val="000000"/>
                <w:szCs w:val="24"/>
              </w:rPr>
            </w:pPr>
            <w:r w:rsidRPr="0058408F">
              <w:rPr>
                <w:color w:val="000000"/>
                <w:szCs w:val="24"/>
              </w:rPr>
              <w:t xml:space="preserve">Установка </w:t>
            </w:r>
            <w:proofErr w:type="gramStart"/>
            <w:r w:rsidRPr="0058408F">
              <w:rPr>
                <w:color w:val="000000"/>
                <w:szCs w:val="24"/>
              </w:rPr>
              <w:t>напорного</w:t>
            </w:r>
            <w:proofErr w:type="gramEnd"/>
          </w:p>
          <w:p w:rsidR="00386BE3" w:rsidRPr="0058408F" w:rsidRDefault="00386BE3" w:rsidP="00010316">
            <w:pPr>
              <w:jc w:val="center"/>
              <w:rPr>
                <w:color w:val="000000"/>
                <w:szCs w:val="24"/>
              </w:rPr>
            </w:pPr>
            <w:r w:rsidRPr="0058408F">
              <w:rPr>
                <w:color w:val="000000"/>
                <w:szCs w:val="24"/>
              </w:rPr>
              <w:t>резервуара 1000м</w:t>
            </w:r>
            <w:r w:rsidRPr="00AB37FE">
              <w:rPr>
                <w:color w:val="000000"/>
                <w:szCs w:val="24"/>
                <w:vertAlign w:val="superscript"/>
              </w:rPr>
              <w:t>3</w:t>
            </w:r>
          </w:p>
        </w:tc>
        <w:tc>
          <w:tcPr>
            <w:tcW w:w="1643" w:type="dxa"/>
            <w:tcBorders>
              <w:top w:val="single" w:sz="4" w:space="0" w:color="auto"/>
              <w:left w:val="nil"/>
              <w:bottom w:val="single" w:sz="4" w:space="0" w:color="auto"/>
              <w:right w:val="single" w:sz="4" w:space="0" w:color="auto"/>
            </w:tcBorders>
            <w:shd w:val="clear" w:color="auto" w:fill="auto"/>
            <w:vAlign w:val="center"/>
          </w:tcPr>
          <w:p w:rsidR="00386BE3" w:rsidRPr="0058408F" w:rsidRDefault="00386BE3" w:rsidP="00010316">
            <w:pPr>
              <w:jc w:val="center"/>
              <w:rPr>
                <w:b/>
                <w:bCs/>
                <w:color w:val="000000"/>
                <w:szCs w:val="24"/>
              </w:rPr>
            </w:pPr>
            <w:r w:rsidRPr="0058408F">
              <w:rPr>
                <w:b/>
                <w:bCs/>
                <w:color w:val="000000"/>
                <w:szCs w:val="24"/>
              </w:rPr>
              <w:t> </w:t>
            </w:r>
          </w:p>
        </w:tc>
      </w:tr>
      <w:tr w:rsidR="00386BE3" w:rsidRPr="004F6C6C" w:rsidTr="00713125">
        <w:trPr>
          <w:trHeight w:val="780"/>
        </w:trPr>
        <w:tc>
          <w:tcPr>
            <w:tcW w:w="720" w:type="dxa"/>
            <w:tcBorders>
              <w:top w:val="nil"/>
              <w:left w:val="single" w:sz="4" w:space="0" w:color="auto"/>
              <w:bottom w:val="single" w:sz="4" w:space="0" w:color="auto"/>
              <w:right w:val="nil"/>
            </w:tcBorders>
            <w:vAlign w:val="center"/>
          </w:tcPr>
          <w:p w:rsidR="00386BE3" w:rsidRPr="0058408F" w:rsidRDefault="00386BE3" w:rsidP="00010316">
            <w:pPr>
              <w:jc w:val="center"/>
              <w:rPr>
                <w:color w:val="000000"/>
                <w:szCs w:val="24"/>
              </w:rPr>
            </w:pPr>
            <w:r w:rsidRPr="0058408F">
              <w:rPr>
                <w:color w:val="000000"/>
                <w:szCs w:val="24"/>
              </w:rPr>
              <w:t>18</w:t>
            </w:r>
          </w:p>
        </w:tc>
        <w:tc>
          <w:tcPr>
            <w:tcW w:w="3973" w:type="dxa"/>
            <w:tcBorders>
              <w:top w:val="single" w:sz="4" w:space="0" w:color="auto"/>
              <w:left w:val="single" w:sz="4" w:space="0" w:color="auto"/>
              <w:bottom w:val="single" w:sz="4" w:space="0" w:color="auto"/>
              <w:right w:val="single" w:sz="4" w:space="0" w:color="000000"/>
            </w:tcBorders>
            <w:vAlign w:val="center"/>
          </w:tcPr>
          <w:p w:rsidR="00386BE3" w:rsidRPr="0058408F" w:rsidRDefault="00386BE3" w:rsidP="00010316">
            <w:pPr>
              <w:jc w:val="center"/>
              <w:rPr>
                <w:color w:val="000000"/>
                <w:szCs w:val="24"/>
              </w:rPr>
            </w:pPr>
            <w:r w:rsidRPr="0058408F">
              <w:rPr>
                <w:color w:val="000000"/>
                <w:szCs w:val="24"/>
              </w:rPr>
              <w:t>Распределительные сети водосна</w:t>
            </w:r>
            <w:r w:rsidRPr="0058408F">
              <w:rPr>
                <w:color w:val="000000"/>
                <w:szCs w:val="24"/>
              </w:rPr>
              <w:t>б</w:t>
            </w:r>
            <w:r w:rsidRPr="0058408F">
              <w:rPr>
                <w:color w:val="000000"/>
                <w:szCs w:val="24"/>
              </w:rPr>
              <w:t>жения от насосной станции II под</w:t>
            </w:r>
            <w:r w:rsidRPr="0058408F">
              <w:rPr>
                <w:color w:val="000000"/>
                <w:szCs w:val="24"/>
              </w:rPr>
              <w:t>ъ</w:t>
            </w:r>
            <w:r w:rsidRPr="0058408F">
              <w:rPr>
                <w:color w:val="000000"/>
                <w:szCs w:val="24"/>
              </w:rPr>
              <w:t>ема до Резервуара 1000м</w:t>
            </w:r>
            <w:r w:rsidRPr="00AB37FE">
              <w:rPr>
                <w:color w:val="000000"/>
                <w:szCs w:val="24"/>
                <w:vertAlign w:val="superscript"/>
              </w:rPr>
              <w:t>3</w:t>
            </w:r>
            <w:r w:rsidRPr="0058408F">
              <w:rPr>
                <w:color w:val="000000"/>
                <w:szCs w:val="24"/>
              </w:rPr>
              <w:t xml:space="preserve">, ул. </w:t>
            </w:r>
            <w:proofErr w:type="gramStart"/>
            <w:r w:rsidRPr="0058408F">
              <w:rPr>
                <w:color w:val="000000"/>
                <w:szCs w:val="24"/>
              </w:rPr>
              <w:t>Мо</w:t>
            </w:r>
            <w:r w:rsidRPr="0058408F">
              <w:rPr>
                <w:color w:val="000000"/>
                <w:szCs w:val="24"/>
              </w:rPr>
              <w:t>с</w:t>
            </w:r>
            <w:r w:rsidRPr="0058408F">
              <w:rPr>
                <w:color w:val="000000"/>
                <w:szCs w:val="24"/>
              </w:rPr>
              <w:t>ковская</w:t>
            </w:r>
            <w:proofErr w:type="gramEnd"/>
          </w:p>
        </w:tc>
        <w:tc>
          <w:tcPr>
            <w:tcW w:w="3543" w:type="dxa"/>
            <w:tcBorders>
              <w:top w:val="nil"/>
              <w:left w:val="nil"/>
              <w:bottom w:val="single" w:sz="4" w:space="0" w:color="auto"/>
              <w:right w:val="single" w:sz="4" w:space="0" w:color="auto"/>
            </w:tcBorders>
            <w:vAlign w:val="center"/>
          </w:tcPr>
          <w:p w:rsidR="00386BE3" w:rsidRPr="0058408F" w:rsidRDefault="00386BE3" w:rsidP="005704F4">
            <w:pPr>
              <w:jc w:val="center"/>
              <w:rPr>
                <w:color w:val="000000"/>
                <w:szCs w:val="24"/>
              </w:rPr>
            </w:pPr>
            <w:r w:rsidRPr="0058408F">
              <w:rPr>
                <w:color w:val="000000"/>
                <w:szCs w:val="24"/>
              </w:rPr>
              <w:t>Замена трубопрово</w:t>
            </w:r>
            <w:r>
              <w:rPr>
                <w:color w:val="000000"/>
                <w:szCs w:val="24"/>
              </w:rPr>
              <w:t>дов вод</w:t>
            </w:r>
            <w:r>
              <w:rPr>
                <w:color w:val="000000"/>
                <w:szCs w:val="24"/>
              </w:rPr>
              <w:t>о</w:t>
            </w:r>
            <w:r>
              <w:rPr>
                <w:color w:val="000000"/>
                <w:szCs w:val="24"/>
              </w:rPr>
              <w:t>снабжения</w:t>
            </w:r>
            <w:proofErr w:type="gramStart"/>
            <w:r>
              <w:rPr>
                <w:color w:val="000000"/>
                <w:szCs w:val="24"/>
              </w:rPr>
              <w:t xml:space="preserve"> </w:t>
            </w:r>
            <w:r w:rsidR="00AB37FE">
              <w:rPr>
                <w:color w:val="000000"/>
                <w:szCs w:val="24"/>
              </w:rPr>
              <w:t>Д</w:t>
            </w:r>
            <w:proofErr w:type="gramEnd"/>
            <w:r w:rsidR="005704F4">
              <w:rPr>
                <w:color w:val="000000"/>
                <w:szCs w:val="24"/>
              </w:rPr>
              <w:t>=</w:t>
            </w:r>
            <w:r w:rsidR="00AB37FE">
              <w:rPr>
                <w:color w:val="000000"/>
                <w:szCs w:val="24"/>
              </w:rPr>
              <w:t>273</w:t>
            </w:r>
            <w:r w:rsidR="005704F4">
              <w:rPr>
                <w:color w:val="000000"/>
                <w:szCs w:val="24"/>
              </w:rPr>
              <w:t>мм</w:t>
            </w:r>
            <w:r w:rsidR="00AB37FE">
              <w:rPr>
                <w:color w:val="000000"/>
                <w:szCs w:val="24"/>
              </w:rPr>
              <w:t>; L-2800 м</w:t>
            </w:r>
            <w:r w:rsidRPr="0058408F">
              <w:rPr>
                <w:color w:val="000000"/>
                <w:szCs w:val="24"/>
              </w:rPr>
              <w:t xml:space="preserve">. </w:t>
            </w:r>
          </w:p>
        </w:tc>
        <w:tc>
          <w:tcPr>
            <w:tcW w:w="1643" w:type="dxa"/>
            <w:tcBorders>
              <w:top w:val="single" w:sz="4" w:space="0" w:color="auto"/>
              <w:left w:val="nil"/>
              <w:bottom w:val="single" w:sz="4" w:space="0" w:color="auto"/>
              <w:right w:val="single" w:sz="4" w:space="0" w:color="auto"/>
            </w:tcBorders>
            <w:shd w:val="clear" w:color="auto" w:fill="auto"/>
            <w:vAlign w:val="center"/>
          </w:tcPr>
          <w:p w:rsidR="00386BE3" w:rsidRPr="0058408F" w:rsidRDefault="00386BE3" w:rsidP="00010316">
            <w:pPr>
              <w:jc w:val="center"/>
              <w:rPr>
                <w:b/>
                <w:bCs/>
                <w:color w:val="000000"/>
                <w:szCs w:val="24"/>
              </w:rPr>
            </w:pPr>
            <w:r w:rsidRPr="0058408F">
              <w:rPr>
                <w:b/>
                <w:bCs/>
                <w:color w:val="000000"/>
                <w:szCs w:val="24"/>
              </w:rPr>
              <w:t> </w:t>
            </w:r>
          </w:p>
        </w:tc>
      </w:tr>
    </w:tbl>
    <w:p w:rsidR="00057DBC" w:rsidRDefault="00057DBC" w:rsidP="00057DBC">
      <w:pPr>
        <w:pStyle w:val="20"/>
      </w:pPr>
      <w:bookmarkStart w:id="40" w:name="_Toc381365229"/>
      <w:r>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bookmarkEnd w:id="40"/>
    </w:p>
    <w:p w:rsidR="000456C1" w:rsidRDefault="009643DF" w:rsidP="007A14D0">
      <w:pPr>
        <w:ind w:firstLine="708"/>
        <w:rPr>
          <w:szCs w:val="24"/>
        </w:rPr>
      </w:pPr>
      <w:r>
        <w:rPr>
          <w:szCs w:val="24"/>
        </w:rPr>
        <w:t>На насосной станции 2-го подъема Южно-Шарыповского водозабора</w:t>
      </w:r>
      <w:r w:rsidR="004B0DAA">
        <w:rPr>
          <w:szCs w:val="24"/>
        </w:rPr>
        <w:t xml:space="preserve"> </w:t>
      </w:r>
      <w:r>
        <w:rPr>
          <w:szCs w:val="24"/>
        </w:rPr>
        <w:t>установлен</w:t>
      </w:r>
      <w:r w:rsidR="006F0483">
        <w:rPr>
          <w:szCs w:val="24"/>
        </w:rPr>
        <w:t xml:space="preserve"> ч</w:t>
      </w:r>
      <w:r w:rsidR="006F0483">
        <w:rPr>
          <w:szCs w:val="24"/>
        </w:rPr>
        <w:t>а</w:t>
      </w:r>
      <w:r w:rsidR="006F0483">
        <w:rPr>
          <w:szCs w:val="24"/>
        </w:rPr>
        <w:t>сто</w:t>
      </w:r>
      <w:r>
        <w:rPr>
          <w:szCs w:val="24"/>
        </w:rPr>
        <w:t>тно-регулируемый привод</w:t>
      </w:r>
      <w:r w:rsidR="000456C1">
        <w:rPr>
          <w:szCs w:val="24"/>
        </w:rPr>
        <w:t>. Поставлено, смонтировано и пущено в работу следующее об</w:t>
      </w:r>
      <w:r w:rsidR="000456C1">
        <w:rPr>
          <w:szCs w:val="24"/>
        </w:rPr>
        <w:t>о</w:t>
      </w:r>
      <w:r w:rsidR="000456C1">
        <w:rPr>
          <w:szCs w:val="24"/>
        </w:rPr>
        <w:t>рудование:</w:t>
      </w:r>
    </w:p>
    <w:p w:rsidR="000456C1" w:rsidRDefault="000456C1" w:rsidP="000456C1">
      <w:pPr>
        <w:pStyle w:val="aff3"/>
        <w:numPr>
          <w:ilvl w:val="0"/>
          <w:numId w:val="35"/>
        </w:numPr>
        <w:rPr>
          <w:rFonts w:ascii="Times New Roman" w:eastAsiaTheme="minorHAnsi" w:hAnsi="Times New Roman"/>
          <w:sz w:val="24"/>
          <w:szCs w:val="24"/>
          <w:lang w:eastAsia="en-US"/>
        </w:rPr>
      </w:pPr>
      <w:r w:rsidRPr="000456C1">
        <w:rPr>
          <w:rFonts w:ascii="Times New Roman" w:eastAsiaTheme="minorHAnsi" w:hAnsi="Times New Roman"/>
          <w:sz w:val="24"/>
          <w:szCs w:val="24"/>
          <w:lang w:eastAsia="en-US"/>
        </w:rPr>
        <w:t>Шкаф</w:t>
      </w:r>
      <w:r>
        <w:rPr>
          <w:rFonts w:ascii="Times New Roman" w:eastAsiaTheme="minorHAnsi" w:hAnsi="Times New Roman"/>
          <w:sz w:val="24"/>
          <w:szCs w:val="24"/>
          <w:lang w:eastAsia="en-US"/>
        </w:rPr>
        <w:t xml:space="preserve"> управления.</w:t>
      </w:r>
    </w:p>
    <w:p w:rsidR="000456C1" w:rsidRDefault="000456C1" w:rsidP="000456C1">
      <w:pPr>
        <w:pStyle w:val="aff3"/>
        <w:numPr>
          <w:ilvl w:val="0"/>
          <w:numId w:val="35"/>
        </w:numPr>
        <w:rPr>
          <w:rFonts w:ascii="Times New Roman" w:eastAsiaTheme="minorHAnsi" w:hAnsi="Times New Roman"/>
          <w:sz w:val="24"/>
          <w:szCs w:val="24"/>
          <w:lang w:eastAsia="en-US"/>
        </w:rPr>
      </w:pPr>
      <w:r>
        <w:rPr>
          <w:rFonts w:ascii="Times New Roman" w:eastAsiaTheme="minorHAnsi" w:hAnsi="Times New Roman"/>
          <w:sz w:val="24"/>
          <w:szCs w:val="24"/>
          <w:lang w:eastAsia="en-US"/>
        </w:rPr>
        <w:t>Силовой шкаф.</w:t>
      </w:r>
    </w:p>
    <w:p w:rsidR="000456C1" w:rsidRDefault="000456C1" w:rsidP="000456C1">
      <w:pPr>
        <w:pStyle w:val="aff3"/>
        <w:numPr>
          <w:ilvl w:val="0"/>
          <w:numId w:val="35"/>
        </w:numPr>
        <w:rPr>
          <w:rFonts w:ascii="Times New Roman" w:eastAsiaTheme="minorHAnsi" w:hAnsi="Times New Roman"/>
          <w:sz w:val="24"/>
          <w:szCs w:val="24"/>
          <w:lang w:eastAsia="en-US"/>
        </w:rPr>
      </w:pPr>
      <w:r>
        <w:rPr>
          <w:rFonts w:ascii="Times New Roman" w:eastAsiaTheme="minorHAnsi" w:hAnsi="Times New Roman"/>
          <w:sz w:val="24"/>
          <w:szCs w:val="24"/>
          <w:lang w:eastAsia="en-US"/>
        </w:rPr>
        <w:t>Шкаф АВР.</w:t>
      </w:r>
    </w:p>
    <w:p w:rsidR="000456C1" w:rsidRDefault="000456C1" w:rsidP="000456C1">
      <w:pPr>
        <w:pStyle w:val="aff3"/>
        <w:numPr>
          <w:ilvl w:val="0"/>
          <w:numId w:val="35"/>
        </w:numPr>
        <w:rPr>
          <w:rFonts w:ascii="Times New Roman" w:eastAsiaTheme="minorHAnsi" w:hAnsi="Times New Roman"/>
          <w:sz w:val="24"/>
          <w:szCs w:val="24"/>
          <w:lang w:eastAsia="en-US"/>
        </w:rPr>
      </w:pPr>
      <w:r>
        <w:rPr>
          <w:rFonts w:ascii="Times New Roman" w:eastAsiaTheme="minorHAnsi" w:hAnsi="Times New Roman"/>
          <w:sz w:val="24"/>
          <w:szCs w:val="24"/>
          <w:lang w:eastAsia="en-US"/>
        </w:rPr>
        <w:t>Частотный преобразователь.</w:t>
      </w:r>
    </w:p>
    <w:p w:rsidR="000456C1" w:rsidRDefault="000456C1" w:rsidP="000456C1">
      <w:pPr>
        <w:pStyle w:val="aff3"/>
        <w:numPr>
          <w:ilvl w:val="0"/>
          <w:numId w:val="35"/>
        </w:numPr>
        <w:rPr>
          <w:rFonts w:ascii="Times New Roman" w:eastAsiaTheme="minorHAnsi" w:hAnsi="Times New Roman"/>
          <w:sz w:val="24"/>
          <w:szCs w:val="24"/>
          <w:lang w:eastAsia="en-US"/>
        </w:rPr>
      </w:pPr>
      <w:r>
        <w:rPr>
          <w:rFonts w:ascii="Times New Roman" w:eastAsiaTheme="minorHAnsi" w:hAnsi="Times New Roman"/>
          <w:sz w:val="24"/>
          <w:szCs w:val="24"/>
          <w:lang w:eastAsia="en-US"/>
        </w:rPr>
        <w:t>Датчик систем контроля и управления.</w:t>
      </w:r>
    </w:p>
    <w:p w:rsidR="000456C1" w:rsidRDefault="000456C1" w:rsidP="000456C1">
      <w:pPr>
        <w:pStyle w:val="aff3"/>
        <w:numPr>
          <w:ilvl w:val="0"/>
          <w:numId w:val="35"/>
        </w:numPr>
        <w:rPr>
          <w:rFonts w:ascii="Times New Roman" w:eastAsiaTheme="minorHAnsi" w:hAnsi="Times New Roman"/>
          <w:sz w:val="24"/>
          <w:szCs w:val="24"/>
          <w:lang w:eastAsia="en-US"/>
        </w:rPr>
      </w:pPr>
      <w:r>
        <w:rPr>
          <w:rFonts w:ascii="Times New Roman" w:eastAsiaTheme="minorHAnsi" w:hAnsi="Times New Roman"/>
          <w:sz w:val="24"/>
          <w:szCs w:val="24"/>
          <w:lang w:eastAsia="en-US"/>
        </w:rPr>
        <w:t>Программное обеспечение контроллера управления.</w:t>
      </w:r>
    </w:p>
    <w:p w:rsidR="000456C1" w:rsidRPr="000456C1" w:rsidRDefault="000456C1" w:rsidP="000456C1">
      <w:pPr>
        <w:pStyle w:val="aff3"/>
        <w:numPr>
          <w:ilvl w:val="0"/>
          <w:numId w:val="35"/>
        </w:numPr>
        <w:spacing w:after="0"/>
        <w:rPr>
          <w:rFonts w:ascii="Times New Roman" w:eastAsiaTheme="minorHAnsi" w:hAnsi="Times New Roman"/>
          <w:sz w:val="24"/>
          <w:szCs w:val="24"/>
          <w:lang w:eastAsia="en-US"/>
        </w:rPr>
      </w:pPr>
      <w:r>
        <w:rPr>
          <w:rFonts w:ascii="Times New Roman" w:eastAsiaTheme="minorHAnsi" w:hAnsi="Times New Roman"/>
          <w:sz w:val="24"/>
          <w:szCs w:val="24"/>
          <w:lang w:eastAsia="en-US"/>
        </w:rPr>
        <w:t>Рабочая станция оператора с программным обеспечением АСУТП.</w:t>
      </w:r>
    </w:p>
    <w:p w:rsidR="000456C1" w:rsidRDefault="00145B39" w:rsidP="007A14D0">
      <w:pPr>
        <w:ind w:firstLine="708"/>
        <w:rPr>
          <w:szCs w:val="24"/>
        </w:rPr>
      </w:pPr>
      <w:r>
        <w:rPr>
          <w:rFonts w:eastAsia="Times New Roman" w:cs="Times New Roman"/>
          <w:bCs/>
          <w:szCs w:val="24"/>
          <w:lang w:eastAsia="ru-RU"/>
        </w:rPr>
        <w:t xml:space="preserve">Также на </w:t>
      </w:r>
      <w:r>
        <w:rPr>
          <w:szCs w:val="24"/>
        </w:rPr>
        <w:t xml:space="preserve">насосной станции 2-го подъема Южно-Шарыповского водозабора </w:t>
      </w:r>
      <w:r>
        <w:rPr>
          <w:rFonts w:eastAsia="Times New Roman" w:cs="Times New Roman"/>
          <w:bCs/>
          <w:szCs w:val="24"/>
          <w:lang w:eastAsia="ru-RU"/>
        </w:rPr>
        <w:t>у</w:t>
      </w:r>
      <w:r w:rsidR="000456C1">
        <w:rPr>
          <w:rFonts w:eastAsia="Times New Roman" w:cs="Times New Roman"/>
          <w:bCs/>
          <w:szCs w:val="24"/>
          <w:lang w:eastAsia="ru-RU"/>
        </w:rPr>
        <w:t>становлена</w:t>
      </w:r>
      <w:r>
        <w:rPr>
          <w:rFonts w:eastAsia="Times New Roman" w:cs="Times New Roman"/>
          <w:bCs/>
          <w:szCs w:val="24"/>
          <w:lang w:eastAsia="ru-RU"/>
        </w:rPr>
        <w:t xml:space="preserve"> автоматизированная система контроля температуры подшипников насосов и температуры подшипников электродвигателей. </w:t>
      </w:r>
      <w:r>
        <w:rPr>
          <w:szCs w:val="24"/>
        </w:rPr>
        <w:t>Поставлено, смонтировано и пущено в работу следующее оборудование:</w:t>
      </w:r>
    </w:p>
    <w:p w:rsidR="00145B39" w:rsidRDefault="00145B39" w:rsidP="00145B39">
      <w:pPr>
        <w:pStyle w:val="aff3"/>
        <w:numPr>
          <w:ilvl w:val="0"/>
          <w:numId w:val="36"/>
        </w:numPr>
        <w:rPr>
          <w:rFonts w:ascii="Times New Roman" w:eastAsiaTheme="minorHAnsi" w:hAnsi="Times New Roman"/>
          <w:sz w:val="24"/>
          <w:szCs w:val="24"/>
          <w:lang w:eastAsia="en-US"/>
        </w:rPr>
      </w:pPr>
      <w:r w:rsidRPr="000456C1">
        <w:rPr>
          <w:rFonts w:ascii="Times New Roman" w:eastAsiaTheme="minorHAnsi" w:hAnsi="Times New Roman"/>
          <w:sz w:val="24"/>
          <w:szCs w:val="24"/>
          <w:lang w:eastAsia="en-US"/>
        </w:rPr>
        <w:t>Шкаф</w:t>
      </w:r>
      <w:r>
        <w:rPr>
          <w:rFonts w:ascii="Times New Roman" w:eastAsiaTheme="minorHAnsi" w:hAnsi="Times New Roman"/>
          <w:sz w:val="24"/>
          <w:szCs w:val="24"/>
          <w:lang w:eastAsia="en-US"/>
        </w:rPr>
        <w:t xml:space="preserve"> управления.</w:t>
      </w:r>
    </w:p>
    <w:p w:rsidR="00145B39" w:rsidRDefault="00145B39" w:rsidP="00771004">
      <w:pPr>
        <w:pStyle w:val="aff3"/>
        <w:numPr>
          <w:ilvl w:val="0"/>
          <w:numId w:val="36"/>
        </w:numPr>
        <w:spacing w:after="0"/>
        <w:rPr>
          <w:rFonts w:ascii="Times New Roman" w:eastAsiaTheme="minorHAnsi" w:hAnsi="Times New Roman"/>
          <w:sz w:val="24"/>
          <w:szCs w:val="24"/>
          <w:lang w:eastAsia="en-US"/>
        </w:rPr>
      </w:pPr>
      <w:r>
        <w:rPr>
          <w:rFonts w:ascii="Times New Roman" w:eastAsiaTheme="minorHAnsi" w:hAnsi="Times New Roman"/>
          <w:sz w:val="24"/>
          <w:szCs w:val="24"/>
          <w:lang w:eastAsia="en-US"/>
        </w:rPr>
        <w:t>Датчики систем контроля и управления.</w:t>
      </w:r>
    </w:p>
    <w:p w:rsidR="00145B39" w:rsidRDefault="00771004" w:rsidP="00771004">
      <w:pPr>
        <w:ind w:firstLine="708"/>
        <w:rPr>
          <w:szCs w:val="24"/>
        </w:rPr>
      </w:pPr>
      <w:r w:rsidRPr="00771004">
        <w:rPr>
          <w:szCs w:val="24"/>
        </w:rPr>
        <w:t>Осуществлен</w:t>
      </w:r>
      <w:r>
        <w:rPr>
          <w:szCs w:val="24"/>
        </w:rPr>
        <w:t xml:space="preserve"> автоматический контроль уровня воды в резервуарах на насосной станции </w:t>
      </w:r>
      <w:r w:rsidR="00173F09">
        <w:rPr>
          <w:szCs w:val="24"/>
        </w:rPr>
        <w:t>2-го подъема Южно-Шарыповского водозабора и на насосной станции 3-го подъема г. Шар</w:t>
      </w:r>
      <w:r w:rsidR="00173F09">
        <w:rPr>
          <w:szCs w:val="24"/>
        </w:rPr>
        <w:t>ы</w:t>
      </w:r>
      <w:r w:rsidR="00173F09">
        <w:rPr>
          <w:szCs w:val="24"/>
        </w:rPr>
        <w:t>пово.</w:t>
      </w:r>
    </w:p>
    <w:p w:rsidR="00173F09" w:rsidRDefault="00173F09" w:rsidP="00771004">
      <w:pPr>
        <w:ind w:firstLine="708"/>
        <w:rPr>
          <w:rFonts w:eastAsia="Times New Roman" w:cs="Times New Roman"/>
          <w:bCs/>
          <w:szCs w:val="24"/>
          <w:lang w:eastAsia="ru-RU"/>
        </w:rPr>
      </w:pPr>
      <w:r>
        <w:rPr>
          <w:szCs w:val="24"/>
        </w:rPr>
        <w:lastRenderedPageBreak/>
        <w:t>В дальнейшем требуется продолжить работу по автоматизации и диспетчеризации системы водоснабжения. Для этого необходимо провести реконструкцию станций 1-го под</w:t>
      </w:r>
      <w:r>
        <w:rPr>
          <w:szCs w:val="24"/>
        </w:rPr>
        <w:t>ъ</w:t>
      </w:r>
      <w:r>
        <w:rPr>
          <w:szCs w:val="24"/>
        </w:rPr>
        <w:t xml:space="preserve">ема Южно-Шарыповского и </w:t>
      </w:r>
      <w:proofErr w:type="spellStart"/>
      <w:r>
        <w:rPr>
          <w:szCs w:val="24"/>
        </w:rPr>
        <w:t>Кадатского</w:t>
      </w:r>
      <w:proofErr w:type="spellEnd"/>
      <w:r>
        <w:rPr>
          <w:szCs w:val="24"/>
        </w:rPr>
        <w:t xml:space="preserve"> водозаборов, реконструкцию </w:t>
      </w:r>
      <w:r w:rsidR="00A977E0">
        <w:rPr>
          <w:szCs w:val="24"/>
        </w:rPr>
        <w:t xml:space="preserve">станции 2-го подъема </w:t>
      </w:r>
      <w:proofErr w:type="spellStart"/>
      <w:r w:rsidR="00A977E0">
        <w:rPr>
          <w:szCs w:val="24"/>
        </w:rPr>
        <w:t>Кадатского</w:t>
      </w:r>
      <w:proofErr w:type="spellEnd"/>
      <w:r w:rsidR="00A977E0">
        <w:rPr>
          <w:szCs w:val="24"/>
        </w:rPr>
        <w:t xml:space="preserve"> водозабора и внедрение комплексной системы контроля и управления двух водоз</w:t>
      </w:r>
      <w:r w:rsidR="00A977E0">
        <w:rPr>
          <w:szCs w:val="24"/>
        </w:rPr>
        <w:t>а</w:t>
      </w:r>
      <w:r w:rsidR="00A977E0">
        <w:rPr>
          <w:szCs w:val="24"/>
        </w:rPr>
        <w:t>боров и насосной станции 3-го подъема г. Шарыпово.</w:t>
      </w:r>
    </w:p>
    <w:p w:rsidR="007A14D0" w:rsidRDefault="007A14D0" w:rsidP="007A14D0">
      <w:pPr>
        <w:ind w:firstLine="708"/>
        <w:rPr>
          <w:rFonts w:eastAsia="Times New Roman" w:cs="Times New Roman"/>
          <w:bCs/>
          <w:szCs w:val="24"/>
          <w:lang w:eastAsia="ru-RU"/>
        </w:rPr>
      </w:pPr>
      <w:r w:rsidRPr="007A14D0">
        <w:rPr>
          <w:rFonts w:eastAsia="Times New Roman" w:cs="Times New Roman"/>
          <w:bCs/>
          <w:szCs w:val="24"/>
          <w:lang w:eastAsia="ru-RU"/>
        </w:rPr>
        <w:t>В связи с отсутствием на распределительных сетях водоснабжения технологического оборудования (нет необходимости из-за достаточных параметров поступающей питьевой в</w:t>
      </w:r>
      <w:r w:rsidRPr="007A14D0">
        <w:rPr>
          <w:rFonts w:eastAsia="Times New Roman" w:cs="Times New Roman"/>
          <w:bCs/>
          <w:szCs w:val="24"/>
          <w:lang w:eastAsia="ru-RU"/>
        </w:rPr>
        <w:t>о</w:t>
      </w:r>
      <w:r w:rsidRPr="007A14D0">
        <w:rPr>
          <w:rFonts w:eastAsia="Times New Roman" w:cs="Times New Roman"/>
          <w:bCs/>
          <w:szCs w:val="24"/>
          <w:lang w:eastAsia="ru-RU"/>
        </w:rPr>
        <w:t xml:space="preserve">ды), на сети не устанавливались приборы сигнализации и диспетчеризации. За состоянием сети ведется ежедневный визуальный контроль. </w:t>
      </w:r>
      <w:proofErr w:type="gramStart"/>
      <w:r w:rsidRPr="007A14D0">
        <w:rPr>
          <w:rFonts w:eastAsia="Times New Roman" w:cs="Times New Roman"/>
          <w:bCs/>
          <w:szCs w:val="24"/>
          <w:lang w:eastAsia="ru-RU"/>
        </w:rPr>
        <w:t>Для приема заявок от потребителей  о неисправн</w:t>
      </w:r>
      <w:r w:rsidRPr="007A14D0">
        <w:rPr>
          <w:rFonts w:eastAsia="Times New Roman" w:cs="Times New Roman"/>
          <w:bCs/>
          <w:szCs w:val="24"/>
          <w:lang w:eastAsia="ru-RU"/>
        </w:rPr>
        <w:t>о</w:t>
      </w:r>
      <w:r w:rsidRPr="007A14D0">
        <w:rPr>
          <w:rFonts w:eastAsia="Times New Roman" w:cs="Times New Roman"/>
          <w:bCs/>
          <w:szCs w:val="24"/>
          <w:lang w:eastAsia="ru-RU"/>
        </w:rPr>
        <w:t>стях и  повреждениях на магистральных и распределительных трубопроводах,  вызова техники и персонала для их устранения,  уведомления  потребителей, государственных органов и орг</w:t>
      </w:r>
      <w:r w:rsidRPr="007A14D0">
        <w:rPr>
          <w:rFonts w:eastAsia="Times New Roman" w:cs="Times New Roman"/>
          <w:bCs/>
          <w:szCs w:val="24"/>
          <w:lang w:eastAsia="ru-RU"/>
        </w:rPr>
        <w:t>а</w:t>
      </w:r>
      <w:r w:rsidRPr="007A14D0">
        <w:rPr>
          <w:rFonts w:eastAsia="Times New Roman" w:cs="Times New Roman"/>
          <w:bCs/>
          <w:szCs w:val="24"/>
          <w:lang w:eastAsia="ru-RU"/>
        </w:rPr>
        <w:t>нов местного самоуправления о месте и сроках  предстоящих отключений холодного вод</w:t>
      </w:r>
      <w:r w:rsidRPr="007A14D0">
        <w:rPr>
          <w:rFonts w:eastAsia="Times New Roman" w:cs="Times New Roman"/>
          <w:bCs/>
          <w:szCs w:val="24"/>
          <w:lang w:eastAsia="ru-RU"/>
        </w:rPr>
        <w:t>о</w:t>
      </w:r>
      <w:r w:rsidRPr="007A14D0">
        <w:rPr>
          <w:rFonts w:eastAsia="Times New Roman" w:cs="Times New Roman"/>
          <w:bCs/>
          <w:szCs w:val="24"/>
          <w:lang w:eastAsia="ru-RU"/>
        </w:rPr>
        <w:t>снабжения (в том числе при проведении аварийно-восстановительных работ), сообщений и п</w:t>
      </w:r>
      <w:r w:rsidRPr="007A14D0">
        <w:rPr>
          <w:rFonts w:eastAsia="Times New Roman" w:cs="Times New Roman"/>
          <w:bCs/>
          <w:szCs w:val="24"/>
          <w:lang w:eastAsia="ru-RU"/>
        </w:rPr>
        <w:t>е</w:t>
      </w:r>
      <w:r w:rsidRPr="007A14D0">
        <w:rPr>
          <w:rFonts w:eastAsia="Times New Roman" w:cs="Times New Roman"/>
          <w:bCs/>
          <w:szCs w:val="24"/>
          <w:lang w:eastAsia="ru-RU"/>
        </w:rPr>
        <w:t>редачи информации населению о сроках ликвидации аварий  круглосуточно работает це</w:t>
      </w:r>
      <w:r w:rsidRPr="007A14D0">
        <w:rPr>
          <w:rFonts w:eastAsia="Times New Roman" w:cs="Times New Roman"/>
          <w:bCs/>
          <w:szCs w:val="24"/>
          <w:lang w:eastAsia="ru-RU"/>
        </w:rPr>
        <w:t>н</w:t>
      </w:r>
      <w:r w:rsidRPr="007A14D0">
        <w:rPr>
          <w:rFonts w:eastAsia="Times New Roman" w:cs="Times New Roman"/>
          <w:bCs/>
          <w:szCs w:val="24"/>
          <w:lang w:eastAsia="ru-RU"/>
        </w:rPr>
        <w:t xml:space="preserve">тральная аварийно-диспетчерская служба (ЦАДС).  </w:t>
      </w:r>
      <w:proofErr w:type="gramEnd"/>
    </w:p>
    <w:p w:rsidR="00DD41A4" w:rsidRPr="00956E53" w:rsidRDefault="00DD41A4" w:rsidP="00DD41A4">
      <w:pPr>
        <w:ind w:firstLine="709"/>
        <w:rPr>
          <w:rFonts w:eastAsia="Times New Roman" w:cs="Times New Roman"/>
          <w:szCs w:val="24"/>
          <w:lang w:eastAsia="ru-RU"/>
        </w:rPr>
      </w:pPr>
      <w:r>
        <w:rPr>
          <w:rFonts w:eastAsia="Times New Roman" w:cs="Times New Roman"/>
          <w:bCs/>
          <w:szCs w:val="24"/>
          <w:lang w:eastAsia="ru-RU"/>
        </w:rPr>
        <w:t xml:space="preserve">На насосной станции 2-го подъема водозабора в р.п. Дубинино установлена станция </w:t>
      </w:r>
      <w:r w:rsidRPr="00CE4EF8">
        <w:rPr>
          <w:rFonts w:eastAsia="Times New Roman" w:cs="Times New Roman"/>
          <w:szCs w:val="24"/>
          <w:lang w:eastAsia="ru-RU"/>
        </w:rPr>
        <w:t>"ИРБИ 321-132-10Н-УХЛЗ.1"</w:t>
      </w:r>
      <w:r>
        <w:rPr>
          <w:rFonts w:eastAsia="Times New Roman" w:cs="Times New Roman"/>
          <w:szCs w:val="24"/>
          <w:lang w:eastAsia="ru-RU"/>
        </w:rPr>
        <w:t>, которая</w:t>
      </w:r>
      <w:r w:rsidRPr="00CE4EF8">
        <w:rPr>
          <w:rFonts w:eastAsia="Times New Roman" w:cs="Times New Roman"/>
          <w:szCs w:val="24"/>
          <w:lang w:eastAsia="ru-RU"/>
        </w:rPr>
        <w:t xml:space="preserve"> предусматривает управление двумя насосами  ЦН-400/105  из трех, обеспечивает   плавный запуск насосов  и поддержание  заданного давления в напорном трубопроводе.</w:t>
      </w:r>
    </w:p>
    <w:p w:rsidR="00057DBC" w:rsidRDefault="00057DBC" w:rsidP="00057DBC">
      <w:pPr>
        <w:pStyle w:val="20"/>
      </w:pPr>
      <w:bookmarkStart w:id="41" w:name="_Toc381365230"/>
      <w:r>
        <w:t>Сведения об оснащенности зданий, строений, сооружений приборами учета воды и их применении при осуществлении расчетов за потребленную воду</w:t>
      </w:r>
      <w:bookmarkEnd w:id="41"/>
    </w:p>
    <w:p w:rsidR="00EA2F84" w:rsidRDefault="00EA2F84" w:rsidP="00EA2F84">
      <w:pPr>
        <w:ind w:firstLine="709"/>
        <w:rPr>
          <w:rFonts w:eastAsia="Times New Roman" w:cs="Times New Roman"/>
          <w:lang w:eastAsia="ru-RU"/>
        </w:rPr>
      </w:pPr>
      <w:r>
        <w:t xml:space="preserve">В г. Шарыпово население на 60-65% оснащено общедомовыми приборами учета. </w:t>
      </w:r>
      <w:r w:rsidRPr="00660C5A">
        <w:rPr>
          <w:rFonts w:eastAsia="Times New Roman" w:cs="Times New Roman"/>
          <w:lang w:eastAsia="ru-RU"/>
        </w:rPr>
        <w:t>Юр</w:t>
      </w:r>
      <w:r w:rsidRPr="00660C5A">
        <w:rPr>
          <w:rFonts w:eastAsia="Times New Roman" w:cs="Times New Roman"/>
          <w:lang w:eastAsia="ru-RU"/>
        </w:rPr>
        <w:t>и</w:t>
      </w:r>
      <w:r w:rsidRPr="00660C5A">
        <w:rPr>
          <w:rFonts w:eastAsia="Times New Roman" w:cs="Times New Roman"/>
          <w:lang w:eastAsia="ru-RU"/>
        </w:rPr>
        <w:t>дические лица 100 % оснащены приборами учета холодной воды, по которым производят ра</w:t>
      </w:r>
      <w:r w:rsidRPr="00660C5A">
        <w:rPr>
          <w:rFonts w:eastAsia="Times New Roman" w:cs="Times New Roman"/>
          <w:lang w:eastAsia="ru-RU"/>
        </w:rPr>
        <w:t>с</w:t>
      </w:r>
      <w:r w:rsidRPr="00660C5A">
        <w:rPr>
          <w:rFonts w:eastAsia="Times New Roman" w:cs="Times New Roman"/>
          <w:lang w:eastAsia="ru-RU"/>
        </w:rPr>
        <w:t>четы.</w:t>
      </w:r>
    </w:p>
    <w:p w:rsidR="00EA2F84" w:rsidRPr="00660C5A" w:rsidRDefault="00EA2F84" w:rsidP="00EA2F84">
      <w:pPr>
        <w:ind w:firstLine="709"/>
        <w:rPr>
          <w:rFonts w:eastAsia="Times New Roman" w:cs="Times New Roman"/>
          <w:lang w:eastAsia="ru-RU"/>
        </w:rPr>
      </w:pPr>
      <w:r>
        <w:rPr>
          <w:rFonts w:eastAsia="Times New Roman" w:cs="Times New Roman"/>
          <w:lang w:eastAsia="ru-RU"/>
        </w:rPr>
        <w:t xml:space="preserve">В р.п. Дубинино 14 многоквартирных домах из 40 установлены общедомовые приборы учета. </w:t>
      </w:r>
      <w:r w:rsidRPr="00660C5A">
        <w:rPr>
          <w:rFonts w:eastAsia="Times New Roman" w:cs="Times New Roman"/>
          <w:lang w:eastAsia="ru-RU"/>
        </w:rPr>
        <w:t>Юридические лица 100 % оснащены приборами учета холодной воды, по которым пр</w:t>
      </w:r>
      <w:r w:rsidRPr="00660C5A">
        <w:rPr>
          <w:rFonts w:eastAsia="Times New Roman" w:cs="Times New Roman"/>
          <w:lang w:eastAsia="ru-RU"/>
        </w:rPr>
        <w:t>о</w:t>
      </w:r>
      <w:r w:rsidRPr="00660C5A">
        <w:rPr>
          <w:rFonts w:eastAsia="Times New Roman" w:cs="Times New Roman"/>
          <w:lang w:eastAsia="ru-RU"/>
        </w:rPr>
        <w:t>изводят расчеты.</w:t>
      </w:r>
    </w:p>
    <w:p w:rsidR="00057DBC" w:rsidRDefault="00057DBC" w:rsidP="00057DBC">
      <w:pPr>
        <w:pStyle w:val="20"/>
      </w:pPr>
      <w:bookmarkStart w:id="42" w:name="_Toc381365231"/>
      <w:r>
        <w:t>Описание вариантов маршрутов прохождения трубопроводов (трасс) по территории поселения, городского округа и их обоснование</w:t>
      </w:r>
      <w:bookmarkEnd w:id="42"/>
    </w:p>
    <w:p w:rsidR="00330D7B" w:rsidRDefault="00330D7B" w:rsidP="00330D7B">
      <w:pPr>
        <w:pStyle w:val="e"/>
      </w:pPr>
      <w:r w:rsidRPr="00330D7B">
        <w:t xml:space="preserve">Новые сети </w:t>
      </w:r>
      <w:r>
        <w:t>водоснабжения</w:t>
      </w:r>
      <w:r w:rsidRPr="00330D7B">
        <w:t xml:space="preserve"> размещаются согласно проектам новых микрорайонов в границах г. Шарыпово и п. Дубинино.</w:t>
      </w:r>
    </w:p>
    <w:p w:rsidR="00B15046" w:rsidRDefault="0062119C" w:rsidP="00330D7B">
      <w:pPr>
        <w:pStyle w:val="e"/>
      </w:pPr>
      <w:r>
        <w:t>Магистральный водопровод Ø530мм от Южно-Шарыповского водозабора от КП-19 до ВК-26 проходит по незастроенной территории между Центральным и Преображенским пр</w:t>
      </w:r>
      <w:r>
        <w:t>о</w:t>
      </w:r>
      <w:r>
        <w:t>спектами. Схемой водоснабжения предполагается вынос трубопровода с данной территории</w:t>
      </w:r>
      <w:r w:rsidR="00B15046">
        <w:t xml:space="preserve"> и дальнейшую прокладку трубопроводов 2Ø560 мм по Преображенскому проспекту. Также предполагается прокладка м</w:t>
      </w:r>
      <w:r w:rsidR="00B15046" w:rsidRPr="00B15046">
        <w:t>агистральн</w:t>
      </w:r>
      <w:r w:rsidR="00B15046">
        <w:t>ого</w:t>
      </w:r>
      <w:r w:rsidR="00B15046" w:rsidRPr="00B15046">
        <w:t xml:space="preserve"> водопровод</w:t>
      </w:r>
      <w:r w:rsidR="00B15046">
        <w:t>а Ø500 мм</w:t>
      </w:r>
      <w:r w:rsidR="00B15046" w:rsidRPr="00B15046">
        <w:t xml:space="preserve"> от насосной станции III подъёма до микрорайона «Берлин» г. Шарыпово</w:t>
      </w:r>
      <w:r w:rsidR="00B15046">
        <w:t>,</w:t>
      </w:r>
      <w:r w:rsidR="00B15046" w:rsidRPr="00B15046">
        <w:t xml:space="preserve"> III и IV очередь строительства</w:t>
      </w:r>
      <w:r w:rsidR="00B15046">
        <w:t xml:space="preserve"> по незастр</w:t>
      </w:r>
      <w:r w:rsidR="00B15046">
        <w:t>о</w:t>
      </w:r>
      <w:r w:rsidR="00B15046">
        <w:t>енной территории между Центральным и Преображенским проспектами для перспективных микрорайонов 8,9,10.</w:t>
      </w:r>
    </w:p>
    <w:p w:rsidR="00220D8B" w:rsidRDefault="00220D8B" w:rsidP="00330D7B">
      <w:pPr>
        <w:pStyle w:val="e"/>
      </w:pPr>
      <w:r>
        <w:t>Для предоставления услуг холодного водоснабжения жителям улиц Фомина, Ленина, Горького, старой части г. Шарыпово</w:t>
      </w:r>
      <w:r w:rsidR="00B07475">
        <w:t xml:space="preserve"> и </w:t>
      </w:r>
      <w:proofErr w:type="spellStart"/>
      <w:r w:rsidR="00B07475">
        <w:t>закольцовки</w:t>
      </w:r>
      <w:proofErr w:type="spellEnd"/>
      <w:r w:rsidR="00B07475">
        <w:t xml:space="preserve"> сетей промышленной зоны микрорайона Пионерный со старой частью г. Шарыпово по ул. Горького предполагается строительство в</w:t>
      </w:r>
      <w:r w:rsidR="00B07475">
        <w:t>о</w:t>
      </w:r>
      <w:r w:rsidR="00B07475">
        <w:t>довода Ø160 мм протяженностью 3200,0 м.</w:t>
      </w:r>
    </w:p>
    <w:p w:rsidR="00050677" w:rsidRDefault="00050677" w:rsidP="00330D7B">
      <w:pPr>
        <w:pStyle w:val="e"/>
      </w:pPr>
    </w:p>
    <w:p w:rsidR="00050677" w:rsidRPr="00330D7B" w:rsidRDefault="00050677" w:rsidP="00330D7B">
      <w:pPr>
        <w:pStyle w:val="e"/>
      </w:pPr>
    </w:p>
    <w:p w:rsidR="00057DBC" w:rsidRDefault="00057DBC" w:rsidP="00057DBC">
      <w:pPr>
        <w:pStyle w:val="20"/>
      </w:pPr>
      <w:bookmarkStart w:id="43" w:name="_Toc381365232"/>
      <w:r>
        <w:lastRenderedPageBreak/>
        <w:t>Рекомендации о месте размещения насосных станций, резервуаров, водонапорных башен</w:t>
      </w:r>
      <w:bookmarkEnd w:id="43"/>
    </w:p>
    <w:p w:rsidR="00057DBC" w:rsidRDefault="00330D7B" w:rsidP="00057DBC">
      <w:pPr>
        <w:pStyle w:val="e"/>
      </w:pPr>
      <w:r>
        <w:t>Насосная станция 2-го подъема Южно-Шарыповского водозабора расположена в неп</w:t>
      </w:r>
      <w:r>
        <w:t>о</w:t>
      </w:r>
      <w:r>
        <w:t>средственной близости от водозаборных сооружений.</w:t>
      </w:r>
    </w:p>
    <w:p w:rsidR="00330D7B" w:rsidRDefault="00330D7B" w:rsidP="00330D7B">
      <w:pPr>
        <w:pStyle w:val="e"/>
      </w:pPr>
      <w:r>
        <w:t xml:space="preserve">Насосная станция 2-го подъема </w:t>
      </w:r>
      <w:proofErr w:type="spellStart"/>
      <w:r>
        <w:t>Кадатского</w:t>
      </w:r>
      <w:proofErr w:type="spellEnd"/>
      <w:r>
        <w:t xml:space="preserve"> водозабора расположена в непосредстве</w:t>
      </w:r>
      <w:r>
        <w:t>н</w:t>
      </w:r>
      <w:r>
        <w:t>ной близости от водозаборных сооружений.</w:t>
      </w:r>
    </w:p>
    <w:p w:rsidR="00330D7B" w:rsidRDefault="00330D7B" w:rsidP="00330D7B">
      <w:pPr>
        <w:pStyle w:val="e"/>
      </w:pPr>
      <w:r>
        <w:t>Насосная станция 3-го подъема расположена в районе Северного кольца г. Шарыпово.</w:t>
      </w:r>
    </w:p>
    <w:p w:rsidR="00330D7B" w:rsidRDefault="00330D7B" w:rsidP="00330D7B">
      <w:pPr>
        <w:pStyle w:val="e"/>
      </w:pPr>
      <w:r>
        <w:t xml:space="preserve">Насосная станция 2-го подъема </w:t>
      </w:r>
      <w:proofErr w:type="spellStart"/>
      <w:r>
        <w:t>Кадатского</w:t>
      </w:r>
      <w:proofErr w:type="spellEnd"/>
      <w:r>
        <w:t xml:space="preserve"> водозабора р.п. Дубинино расположена в непосредственной близости от водозаборных сооружений.</w:t>
      </w:r>
    </w:p>
    <w:p w:rsidR="00057DBC" w:rsidRDefault="00057DBC" w:rsidP="00057DBC">
      <w:pPr>
        <w:pStyle w:val="20"/>
      </w:pPr>
      <w:bookmarkStart w:id="44" w:name="_Toc381365233"/>
      <w:r>
        <w:t xml:space="preserve">Границы планируемых </w:t>
      </w:r>
      <w:proofErr w:type="gramStart"/>
      <w:r>
        <w:t>зон размещения объектов централизованных систем холодного водоснабжения</w:t>
      </w:r>
      <w:bookmarkEnd w:id="44"/>
      <w:proofErr w:type="gramEnd"/>
    </w:p>
    <w:p w:rsidR="00330D7B" w:rsidRPr="00C45228" w:rsidRDefault="00C45228" w:rsidP="00330D7B">
      <w:pPr>
        <w:suppressAutoHyphens/>
        <w:ind w:firstLine="567"/>
        <w:rPr>
          <w:rFonts w:eastAsia="Calibri" w:cs="Times New Roman"/>
          <w:szCs w:val="24"/>
        </w:rPr>
      </w:pPr>
      <w:r>
        <w:rPr>
          <w:rFonts w:eastAsia="Calibri" w:cs="Times New Roman"/>
          <w:szCs w:val="24"/>
        </w:rPr>
        <w:t xml:space="preserve">Границы планируемых </w:t>
      </w:r>
      <w:proofErr w:type="gramStart"/>
      <w:r>
        <w:rPr>
          <w:rFonts w:eastAsia="Calibri" w:cs="Times New Roman"/>
          <w:szCs w:val="24"/>
        </w:rPr>
        <w:t>зон размещения объектов централизованных систем холодного водоснабжения</w:t>
      </w:r>
      <w:proofErr w:type="gramEnd"/>
      <w:r>
        <w:rPr>
          <w:rFonts w:eastAsia="Calibri" w:cs="Times New Roman"/>
          <w:szCs w:val="24"/>
        </w:rPr>
        <w:t xml:space="preserve"> г. Шарыпово, р.п. Дубинино совпадают с существующими, т.к. увеличение мощности водозаборных сооружений не предполагается.</w:t>
      </w:r>
    </w:p>
    <w:p w:rsidR="006C17F1" w:rsidRDefault="00057DBC" w:rsidP="00057DBC">
      <w:pPr>
        <w:pStyle w:val="20"/>
      </w:pPr>
      <w:bookmarkStart w:id="45" w:name="_Toc381365234"/>
      <w:r>
        <w:t>Карты (схемы) существующего и планируемого размещения объектов централизованных систем горячего водоснабжения, холодного водоснабжения</w:t>
      </w:r>
      <w:bookmarkEnd w:id="45"/>
    </w:p>
    <w:p w:rsidR="006C17F1" w:rsidRPr="006C17F1" w:rsidRDefault="00342D73" w:rsidP="006C17F1">
      <w:pPr>
        <w:pStyle w:val="e"/>
      </w:pPr>
      <w:r>
        <w:t>Схему существующего расположения объектов водоснабжения  см. Приложение Б.</w:t>
      </w:r>
    </w:p>
    <w:p w:rsidR="005A7150" w:rsidRDefault="00216C21" w:rsidP="005A7150">
      <w:pPr>
        <w:pStyle w:val="1"/>
      </w:pPr>
      <w:bookmarkStart w:id="46" w:name="_Toc381365235"/>
      <w:r>
        <w:lastRenderedPageBreak/>
        <w:t>Э</w:t>
      </w:r>
      <w:r w:rsidR="005A7150">
        <w:t>кологические аспекты мероприятий по строительству, реконструкции и модернизации объектов централизованных систем водоснабжения</w:t>
      </w:r>
      <w:bookmarkEnd w:id="46"/>
    </w:p>
    <w:p w:rsidR="000F7292" w:rsidRDefault="000F7292" w:rsidP="000F7292">
      <w:pPr>
        <w:pStyle w:val="20"/>
      </w:pPr>
      <w:bookmarkStart w:id="47" w:name="_Toc381365236"/>
      <w:r w:rsidRPr="000F7292">
        <w:t>Сведения о мерах по предотвращению вредного воздействия</w:t>
      </w:r>
      <w:r>
        <w:t xml:space="preserve">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bookmarkEnd w:id="47"/>
    </w:p>
    <w:p w:rsidR="009A6454" w:rsidRDefault="009A6454" w:rsidP="009A6454">
      <w:pPr>
        <w:pStyle w:val="e"/>
      </w:pPr>
      <w:r>
        <w:t xml:space="preserve">В качестве мер по предотвращению </w:t>
      </w:r>
      <w:r w:rsidR="00E95171">
        <w:t>негативного</w:t>
      </w:r>
      <w:r>
        <w:t xml:space="preserve"> воздействия на водные объекты </w:t>
      </w:r>
      <w:r w:rsidR="00E95171">
        <w:t xml:space="preserve">при модернизации объектов систем водоснабжения, применяется строительство магистральных сетей водоснабжения, выполненных их полимерных материалов. </w:t>
      </w:r>
    </w:p>
    <w:p w:rsidR="00E95171" w:rsidRDefault="00E95171" w:rsidP="009A6454">
      <w:pPr>
        <w:pStyle w:val="e"/>
      </w:pPr>
      <w:r>
        <w:t>Строительство магистральных закольцованных сетей водоснабжения позволит обесп</w:t>
      </w:r>
      <w:r>
        <w:t>е</w:t>
      </w:r>
      <w:r>
        <w:t>чить большую производительность данной системы. А выполнение данных сетей из полиме</w:t>
      </w:r>
      <w:r>
        <w:t>р</w:t>
      </w:r>
      <w:r>
        <w:t xml:space="preserve">ных материалов, позволит обеспечить наиболее долговечную эксплуатацию данных сетей, а также сократить количество аварийных ситуаций на водоводах. Кроме того, магистральные сети оборудуются системой автоматизации, которая сократит время на устранение аварийных ситуаций. </w:t>
      </w:r>
    </w:p>
    <w:p w:rsidR="009A6454" w:rsidRPr="009A6454" w:rsidRDefault="009A6454" w:rsidP="009A6454">
      <w:pPr>
        <w:ind w:firstLine="708"/>
        <w:rPr>
          <w:szCs w:val="24"/>
        </w:rPr>
      </w:pPr>
      <w:r w:rsidRPr="009A6454">
        <w:rPr>
          <w:szCs w:val="24"/>
        </w:rPr>
        <w:t>Модернизация объектов систем водоснабжения позволит соблюдать нормы природ</w:t>
      </w:r>
      <w:r w:rsidRPr="009A6454">
        <w:rPr>
          <w:szCs w:val="24"/>
        </w:rPr>
        <w:t>о</w:t>
      </w:r>
      <w:r w:rsidRPr="009A6454">
        <w:rPr>
          <w:szCs w:val="24"/>
        </w:rPr>
        <w:t>охранного законодательства:</w:t>
      </w:r>
    </w:p>
    <w:p w:rsidR="009A6454" w:rsidRDefault="009A6454" w:rsidP="009A6454">
      <w:pPr>
        <w:ind w:firstLine="708"/>
        <w:rPr>
          <w:szCs w:val="24"/>
        </w:rPr>
      </w:pPr>
      <w:r w:rsidRPr="009A6454">
        <w:rPr>
          <w:szCs w:val="24"/>
        </w:rPr>
        <w:t xml:space="preserve">- водопроводные сети </w:t>
      </w:r>
      <w:r>
        <w:rPr>
          <w:szCs w:val="24"/>
        </w:rPr>
        <w:t xml:space="preserve">будут </w:t>
      </w:r>
      <w:r w:rsidRPr="009A6454">
        <w:rPr>
          <w:szCs w:val="24"/>
        </w:rPr>
        <w:t>спроектированы с учетом санитарно-защитных зон</w:t>
      </w:r>
      <w:r>
        <w:rPr>
          <w:szCs w:val="24"/>
        </w:rPr>
        <w:t>;</w:t>
      </w:r>
    </w:p>
    <w:p w:rsidR="009A6454" w:rsidRPr="009A6454" w:rsidRDefault="009A6454" w:rsidP="009A6454">
      <w:pPr>
        <w:ind w:firstLine="708"/>
        <w:rPr>
          <w:szCs w:val="24"/>
        </w:rPr>
      </w:pPr>
      <w:r w:rsidRPr="009A6454">
        <w:rPr>
          <w:szCs w:val="24"/>
        </w:rPr>
        <w:t xml:space="preserve">- прокладка водопроводов </w:t>
      </w:r>
      <w:proofErr w:type="gramStart"/>
      <w:r>
        <w:rPr>
          <w:szCs w:val="24"/>
        </w:rPr>
        <w:t>будет</w:t>
      </w:r>
      <w:proofErr w:type="gramEnd"/>
      <w:r w:rsidR="00702873">
        <w:rPr>
          <w:szCs w:val="24"/>
        </w:rPr>
        <w:t xml:space="preserve"> </w:t>
      </w:r>
      <w:r w:rsidRPr="009A6454">
        <w:rPr>
          <w:szCs w:val="24"/>
        </w:rPr>
        <w:t xml:space="preserve">осуществляется на территориях свободных от свалок, полей ассенизации, полей фильтрации, полей орошения, кладбищ, скотомогильников, </w:t>
      </w:r>
      <w:r>
        <w:rPr>
          <w:szCs w:val="24"/>
        </w:rPr>
        <w:t>в</w:t>
      </w:r>
      <w:r w:rsidRPr="009A6454">
        <w:rPr>
          <w:szCs w:val="24"/>
        </w:rPr>
        <w:t xml:space="preserve"> соо</w:t>
      </w:r>
      <w:r w:rsidRPr="009A6454">
        <w:rPr>
          <w:szCs w:val="24"/>
        </w:rPr>
        <w:t>т</w:t>
      </w:r>
      <w:r w:rsidRPr="009A6454">
        <w:rPr>
          <w:szCs w:val="24"/>
        </w:rPr>
        <w:t>ветст</w:t>
      </w:r>
      <w:r>
        <w:rPr>
          <w:szCs w:val="24"/>
        </w:rPr>
        <w:t>вии с</w:t>
      </w:r>
      <w:r w:rsidRPr="009A6454">
        <w:rPr>
          <w:szCs w:val="24"/>
        </w:rPr>
        <w:t xml:space="preserve"> п.3.4.2 СанПин 2.1.4.1110-02.</w:t>
      </w:r>
    </w:p>
    <w:p w:rsidR="009A6454" w:rsidRPr="009A6454" w:rsidRDefault="009A6454" w:rsidP="009A6454">
      <w:pPr>
        <w:ind w:firstLine="708"/>
        <w:rPr>
          <w:szCs w:val="24"/>
        </w:rPr>
      </w:pPr>
      <w:r w:rsidRPr="009A6454">
        <w:rPr>
          <w:szCs w:val="24"/>
        </w:rPr>
        <w:t xml:space="preserve">- водопроводные сети не </w:t>
      </w:r>
      <w:r>
        <w:rPr>
          <w:szCs w:val="24"/>
        </w:rPr>
        <w:t>будут проходи</w:t>
      </w:r>
      <w:r w:rsidRPr="009A6454">
        <w:rPr>
          <w:szCs w:val="24"/>
        </w:rPr>
        <w:t>т</w:t>
      </w:r>
      <w:r>
        <w:rPr>
          <w:szCs w:val="24"/>
        </w:rPr>
        <w:t>ь</w:t>
      </w:r>
      <w:r w:rsidRPr="009A6454">
        <w:rPr>
          <w:szCs w:val="24"/>
        </w:rPr>
        <w:t xml:space="preserve"> по территориям дошкольных, школьных и лечебно-профилактических учреждений, </w:t>
      </w:r>
      <w:r>
        <w:rPr>
          <w:szCs w:val="24"/>
        </w:rPr>
        <w:t>в соответствии с</w:t>
      </w:r>
      <w:r w:rsidRPr="009A6454">
        <w:rPr>
          <w:szCs w:val="24"/>
        </w:rPr>
        <w:t xml:space="preserve"> п.2.3. СанПин 2.4.1.-2660-10, п.2.2. СанПин 2.4.2.2821-10, </w:t>
      </w:r>
      <w:proofErr w:type="gramStart"/>
      <w:r w:rsidRPr="009A6454">
        <w:rPr>
          <w:szCs w:val="24"/>
        </w:rPr>
        <w:t>п</w:t>
      </w:r>
      <w:proofErr w:type="gramEnd"/>
      <w:r w:rsidRPr="009A6454">
        <w:rPr>
          <w:szCs w:val="24"/>
        </w:rPr>
        <w:t xml:space="preserve"> 2.5 СанПин 2.1.3.2630-10.</w:t>
      </w:r>
    </w:p>
    <w:p w:rsidR="000F7292" w:rsidRDefault="000F7292" w:rsidP="000F7292">
      <w:pPr>
        <w:pStyle w:val="20"/>
      </w:pPr>
      <w:bookmarkStart w:id="48" w:name="_Toc381365237"/>
      <w:r w:rsidRPr="000F7292">
        <w:t xml:space="preserve">Сведения </w:t>
      </w:r>
      <w:proofErr w:type="gramStart"/>
      <w:r w:rsidRPr="000F7292">
        <w:t>о мерах по предотвращению вредного воздействия</w:t>
      </w:r>
      <w:r>
        <w:t xml:space="preserve"> на окружающую среду при реализации мероприятий по снабжению</w:t>
      </w:r>
      <w:proofErr w:type="gramEnd"/>
      <w:r>
        <w:t xml:space="preserve"> и хранению химических реагентов, используемых в водоподготовке (хлор и др.)</w:t>
      </w:r>
      <w:bookmarkEnd w:id="48"/>
    </w:p>
    <w:p w:rsidR="00E95171" w:rsidRDefault="00E95171" w:rsidP="00E95171">
      <w:pPr>
        <w:pStyle w:val="Style8"/>
        <w:ind w:firstLine="567"/>
        <w:jc w:val="both"/>
      </w:pPr>
      <w:r w:rsidRPr="002C7310">
        <w:t>При подготовке питьевой воды хорошей</w:t>
      </w:r>
      <w:r w:rsidR="00702873">
        <w:t xml:space="preserve"> </w:t>
      </w:r>
      <w:r w:rsidRPr="002C7310">
        <w:t>альтернативой жидкому хлору является гипохлорит натрия. Данный реагент значительно безопаснее в эксплуатации, имеет сильное дезинфицирующее действие, но оказывает менее пагубное влияние на воду.</w:t>
      </w:r>
    </w:p>
    <w:p w:rsidR="00E95171" w:rsidRDefault="00E95171" w:rsidP="00E95171">
      <w:pPr>
        <w:pStyle w:val="Style8"/>
        <w:ind w:firstLine="567"/>
        <w:jc w:val="both"/>
      </w:pPr>
      <w:r>
        <w:t xml:space="preserve">Все работы по водоподготовке </w:t>
      </w:r>
      <w:proofErr w:type="gramStart"/>
      <w:r w:rsidR="00FF2227">
        <w:t>будут</w:t>
      </w:r>
      <w:proofErr w:type="gramEnd"/>
      <w:r>
        <w:t xml:space="preserve"> осуществляется на одной промышленной территории, что позволит осуществлять более качественный контроль за качеством воды, поступающей к абонентам водопроводной сети. Граница зоны санитарной охраны для склада гипохлорита и </w:t>
      </w:r>
      <w:proofErr w:type="spellStart"/>
      <w:r>
        <w:t>реагентного</w:t>
      </w:r>
      <w:proofErr w:type="spellEnd"/>
      <w:r>
        <w:t xml:space="preserve"> хозяйства составит 15м, в соответствии с п.2.4.2 </w:t>
      </w:r>
      <w:r w:rsidRPr="00BD7E93">
        <w:t>СанПин 2.1.4.1110-02</w:t>
      </w:r>
      <w:r w:rsidR="001A516F">
        <w:t>.</w:t>
      </w:r>
    </w:p>
    <w:p w:rsidR="005A7150" w:rsidRDefault="00B213B1" w:rsidP="005A7150">
      <w:pPr>
        <w:pStyle w:val="1"/>
      </w:pPr>
      <w:bookmarkStart w:id="49" w:name="_Toc381365238"/>
      <w:r>
        <w:lastRenderedPageBreak/>
        <w:t>О</w:t>
      </w:r>
      <w:r w:rsidR="005A7150">
        <w:t>ценка объемов капитальных вложений в строительство, реконструкцию и модернизацию объектов центра</w:t>
      </w:r>
      <w:r w:rsidR="00FA606C">
        <w:t>лизованных систем водоснабжения</w:t>
      </w:r>
      <w:bookmarkEnd w:id="49"/>
    </w:p>
    <w:p w:rsidR="000F7292" w:rsidRPr="00093E54" w:rsidRDefault="000F7292" w:rsidP="000F7292">
      <w:pPr>
        <w:pStyle w:val="20"/>
      </w:pPr>
      <w:bookmarkStart w:id="50" w:name="_Toc381365239"/>
      <w:r w:rsidRPr="00093E54">
        <w:t>Оценка стоимости основных мероприятий по реализации схем водоснабжения</w:t>
      </w:r>
      <w:bookmarkEnd w:id="50"/>
    </w:p>
    <w:p w:rsidR="000F7292" w:rsidRPr="00093E54" w:rsidRDefault="00DB2A6A" w:rsidP="000F7292">
      <w:pPr>
        <w:pStyle w:val="e"/>
      </w:pPr>
      <w:r w:rsidRPr="00093E54">
        <w:t xml:space="preserve">Оценка </w:t>
      </w:r>
      <w:r w:rsidR="00063B18" w:rsidRPr="00093E54">
        <w:t xml:space="preserve">стоимости основных мероприятий составляет </w:t>
      </w:r>
      <w:r w:rsidR="00093E54" w:rsidRPr="00093E54">
        <w:t>2721880</w:t>
      </w:r>
      <w:r w:rsidR="00063B18" w:rsidRPr="00093E54">
        <w:t xml:space="preserve"> тыс. руб.</w:t>
      </w:r>
    </w:p>
    <w:p w:rsidR="000F7292" w:rsidRPr="00093E54" w:rsidRDefault="000F7292" w:rsidP="000F7292">
      <w:pPr>
        <w:pStyle w:val="20"/>
      </w:pPr>
      <w:bookmarkStart w:id="51" w:name="_Toc381365240"/>
      <w:r w:rsidRPr="00093E54">
        <w:t>Оценка величины необходимых капитальных вложений в строительство и реконструкцию объектов централизованных систем водоснабжения</w:t>
      </w:r>
      <w:bookmarkEnd w:id="51"/>
    </w:p>
    <w:p w:rsidR="00DB2A6A" w:rsidRPr="00DB2A6A" w:rsidRDefault="00DB2A6A" w:rsidP="00DB2A6A">
      <w:pPr>
        <w:pStyle w:val="e"/>
      </w:pPr>
      <w:r w:rsidRPr="00093E54">
        <w:t>Оценка капитальных вложений в новое строительство, реконструкцию и модернизацию объектов централизованных систем водоотведения представлена в таблице 6.2.1</w:t>
      </w:r>
    </w:p>
    <w:p w:rsidR="00DB2A6A" w:rsidRPr="00DB2A6A" w:rsidRDefault="00DB2A6A" w:rsidP="00DB2A6A">
      <w:pPr>
        <w:keepLines/>
        <w:spacing w:before="120"/>
        <w:ind w:firstLine="709"/>
        <w:rPr>
          <w:rFonts w:eastAsia="Times New Roman" w:cs="Times New Roman"/>
          <w:szCs w:val="24"/>
          <w:lang w:eastAsia="ru-RU"/>
        </w:rPr>
      </w:pPr>
    </w:p>
    <w:p w:rsidR="00DB2A6A" w:rsidRPr="00DB2A6A" w:rsidRDefault="00DB2A6A" w:rsidP="00DB2A6A">
      <w:pPr>
        <w:keepLines/>
        <w:spacing w:before="120"/>
        <w:ind w:firstLine="709"/>
        <w:rPr>
          <w:rFonts w:eastAsia="Times New Roman" w:cs="Times New Roman"/>
          <w:szCs w:val="24"/>
          <w:lang w:eastAsia="ru-RU"/>
        </w:rPr>
      </w:pPr>
    </w:p>
    <w:p w:rsidR="00DB2A6A" w:rsidRPr="00DB2A6A" w:rsidRDefault="00DB2A6A" w:rsidP="00DB2A6A">
      <w:pPr>
        <w:keepLines/>
        <w:spacing w:before="120"/>
        <w:ind w:firstLine="709"/>
        <w:rPr>
          <w:rFonts w:eastAsia="Times New Roman" w:cs="Times New Roman"/>
          <w:szCs w:val="24"/>
          <w:lang w:eastAsia="ru-RU"/>
        </w:rPr>
      </w:pPr>
    </w:p>
    <w:p w:rsidR="00DB2A6A" w:rsidRPr="00DB2A6A" w:rsidRDefault="00DB2A6A" w:rsidP="00DB2A6A">
      <w:pPr>
        <w:keepLines/>
        <w:spacing w:before="120"/>
        <w:ind w:firstLine="709"/>
        <w:rPr>
          <w:rFonts w:eastAsia="Times New Roman" w:cs="Times New Roman"/>
          <w:szCs w:val="24"/>
          <w:lang w:eastAsia="ru-RU"/>
        </w:rPr>
        <w:sectPr w:rsidR="00DB2A6A" w:rsidRPr="00DB2A6A" w:rsidSect="000367DC">
          <w:headerReference w:type="even" r:id="rId30"/>
          <w:headerReference w:type="default" r:id="rId31"/>
          <w:footerReference w:type="even" r:id="rId32"/>
          <w:footerReference w:type="default" r:id="rId33"/>
          <w:headerReference w:type="first" r:id="rId34"/>
          <w:footerReference w:type="first" r:id="rId35"/>
          <w:pgSz w:w="11906" w:h="16838"/>
          <w:pgMar w:top="624" w:right="652" w:bottom="1418" w:left="1418" w:header="283" w:footer="312" w:gutter="0"/>
          <w:pgBorders>
            <w:top w:val="single" w:sz="8" w:space="14" w:color="auto"/>
            <w:left w:val="single" w:sz="8" w:space="10" w:color="auto"/>
            <w:bottom w:val="single" w:sz="8" w:space="0" w:color="auto"/>
            <w:right w:val="single" w:sz="8" w:space="17" w:color="auto"/>
          </w:pgBorders>
          <w:cols w:space="708"/>
          <w:docGrid w:linePitch="360"/>
        </w:sectPr>
      </w:pPr>
    </w:p>
    <w:p w:rsidR="00063B18" w:rsidRDefault="00063B18" w:rsidP="00063B18">
      <w:pPr>
        <w:suppressAutoHyphens/>
        <w:ind w:firstLine="567"/>
        <w:jc w:val="right"/>
      </w:pPr>
      <w:r w:rsidRPr="008626E9">
        <w:rPr>
          <w:rFonts w:eastAsia="Times New Roman" w:cs="Times New Roman"/>
          <w:i/>
          <w:szCs w:val="24"/>
          <w:lang w:eastAsia="ru-RU"/>
        </w:rPr>
        <w:lastRenderedPageBreak/>
        <w:t xml:space="preserve">Таблица </w:t>
      </w:r>
      <w:r>
        <w:rPr>
          <w:rFonts w:eastAsia="Times New Roman" w:cs="Times New Roman"/>
          <w:i/>
          <w:szCs w:val="24"/>
          <w:lang w:eastAsia="ru-RU"/>
        </w:rPr>
        <w:t>6</w:t>
      </w:r>
      <w:r w:rsidRPr="008626E9">
        <w:rPr>
          <w:rFonts w:eastAsia="Times New Roman" w:cs="Times New Roman"/>
          <w:i/>
          <w:szCs w:val="24"/>
          <w:lang w:eastAsia="ru-RU"/>
        </w:rPr>
        <w:t>.</w:t>
      </w:r>
      <w:r>
        <w:rPr>
          <w:rFonts w:eastAsia="Times New Roman" w:cs="Times New Roman"/>
          <w:i/>
          <w:szCs w:val="24"/>
          <w:lang w:eastAsia="ru-RU"/>
        </w:rPr>
        <w:t>2</w:t>
      </w:r>
      <w:r w:rsidRPr="008626E9">
        <w:rPr>
          <w:rFonts w:eastAsia="Times New Roman" w:cs="Times New Roman"/>
          <w:i/>
          <w:szCs w:val="24"/>
          <w:lang w:eastAsia="ru-RU"/>
        </w:rPr>
        <w:t>.1</w:t>
      </w:r>
    </w:p>
    <w:tbl>
      <w:tblPr>
        <w:tblW w:w="15608" w:type="dxa"/>
        <w:tblInd w:w="93" w:type="dxa"/>
        <w:tblLayout w:type="fixed"/>
        <w:tblLook w:val="04A0" w:firstRow="1" w:lastRow="0" w:firstColumn="1" w:lastColumn="0" w:noHBand="0" w:noVBand="1"/>
      </w:tblPr>
      <w:tblGrid>
        <w:gridCol w:w="601"/>
        <w:gridCol w:w="2816"/>
        <w:gridCol w:w="1275"/>
        <w:gridCol w:w="993"/>
        <w:gridCol w:w="1418"/>
        <w:gridCol w:w="850"/>
        <w:gridCol w:w="851"/>
        <w:gridCol w:w="850"/>
        <w:gridCol w:w="851"/>
        <w:gridCol w:w="850"/>
        <w:gridCol w:w="851"/>
        <w:gridCol w:w="850"/>
        <w:gridCol w:w="851"/>
        <w:gridCol w:w="850"/>
        <w:gridCol w:w="851"/>
      </w:tblGrid>
      <w:tr w:rsidR="00776D9D" w:rsidRPr="00776D9D" w:rsidTr="00776D9D">
        <w:trPr>
          <w:trHeight w:val="463"/>
        </w:trPr>
        <w:tc>
          <w:tcPr>
            <w:tcW w:w="15608" w:type="dxa"/>
            <w:gridSpan w:val="15"/>
            <w:tcBorders>
              <w:top w:val="single" w:sz="8" w:space="0" w:color="000000"/>
              <w:left w:val="single" w:sz="8" w:space="0" w:color="000000"/>
              <w:bottom w:val="single" w:sz="8" w:space="0" w:color="000000"/>
              <w:right w:val="single" w:sz="8" w:space="0" w:color="000000"/>
            </w:tcBorders>
            <w:shd w:val="clear" w:color="auto" w:fill="auto"/>
            <w:vAlign w:val="bottom"/>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Оценка капитальных вложений в новое строительство, реконструкцию и модернизацию объектов централизованных систем водоснабжения</w:t>
            </w:r>
          </w:p>
        </w:tc>
      </w:tr>
      <w:tr w:rsidR="00776D9D" w:rsidRPr="00776D9D" w:rsidTr="00776D9D">
        <w:trPr>
          <w:trHeight w:val="552"/>
        </w:trPr>
        <w:tc>
          <w:tcPr>
            <w:tcW w:w="6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 </w:t>
            </w:r>
            <w:proofErr w:type="gramStart"/>
            <w:r w:rsidRPr="00776D9D">
              <w:rPr>
                <w:rFonts w:eastAsia="Times New Roman" w:cs="Times New Roman"/>
                <w:color w:val="000000"/>
                <w:sz w:val="20"/>
                <w:szCs w:val="20"/>
                <w:lang w:eastAsia="ru-RU"/>
              </w:rPr>
              <w:t>п</w:t>
            </w:r>
            <w:proofErr w:type="gramEnd"/>
            <w:r w:rsidRPr="00776D9D">
              <w:rPr>
                <w:rFonts w:eastAsia="Times New Roman" w:cs="Times New Roman"/>
                <w:color w:val="000000"/>
                <w:sz w:val="20"/>
                <w:szCs w:val="20"/>
                <w:lang w:eastAsia="ru-RU"/>
              </w:rPr>
              <w:t>/п</w:t>
            </w:r>
          </w:p>
        </w:tc>
        <w:tc>
          <w:tcPr>
            <w:tcW w:w="28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Наименование меропри</w:t>
            </w:r>
            <w:r w:rsidRPr="00776D9D">
              <w:rPr>
                <w:rFonts w:eastAsia="Times New Roman" w:cs="Times New Roman"/>
                <w:color w:val="000000"/>
                <w:sz w:val="20"/>
                <w:szCs w:val="20"/>
                <w:lang w:eastAsia="ru-RU"/>
              </w:rPr>
              <w:t>я</w:t>
            </w:r>
            <w:r w:rsidRPr="00776D9D">
              <w:rPr>
                <w:rFonts w:eastAsia="Times New Roman" w:cs="Times New Roman"/>
                <w:color w:val="000000"/>
                <w:sz w:val="20"/>
                <w:szCs w:val="20"/>
                <w:lang w:eastAsia="ru-RU"/>
              </w:rPr>
              <w:t>тия</w:t>
            </w:r>
          </w:p>
        </w:tc>
        <w:tc>
          <w:tcPr>
            <w:tcW w:w="127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Характер</w:t>
            </w:r>
            <w:r w:rsidRPr="00776D9D">
              <w:rPr>
                <w:rFonts w:eastAsia="Times New Roman" w:cs="Times New Roman"/>
                <w:color w:val="000000"/>
                <w:sz w:val="20"/>
                <w:szCs w:val="20"/>
                <w:lang w:eastAsia="ru-RU"/>
              </w:rPr>
              <w:t>и</w:t>
            </w:r>
            <w:r w:rsidRPr="00776D9D">
              <w:rPr>
                <w:rFonts w:eastAsia="Times New Roman" w:cs="Times New Roman"/>
                <w:color w:val="000000"/>
                <w:sz w:val="20"/>
                <w:szCs w:val="20"/>
                <w:lang w:eastAsia="ru-RU"/>
              </w:rPr>
              <w:t>стики</w:t>
            </w:r>
          </w:p>
        </w:tc>
        <w:tc>
          <w:tcPr>
            <w:tcW w:w="99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Способ оценки инв</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стиции</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Ориентир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вочный об</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 инвест</w:t>
            </w:r>
            <w:r w:rsidRPr="00776D9D">
              <w:rPr>
                <w:rFonts w:eastAsia="Times New Roman" w:cs="Times New Roman"/>
                <w:color w:val="000000"/>
                <w:sz w:val="20"/>
                <w:szCs w:val="20"/>
                <w:lang w:eastAsia="ru-RU"/>
              </w:rPr>
              <w:t>и</w:t>
            </w:r>
            <w:r w:rsidRPr="00776D9D">
              <w:rPr>
                <w:rFonts w:eastAsia="Times New Roman" w:cs="Times New Roman"/>
                <w:color w:val="000000"/>
                <w:sz w:val="20"/>
                <w:szCs w:val="20"/>
                <w:lang w:eastAsia="ru-RU"/>
              </w:rPr>
              <w:t xml:space="preserve">ции, </w:t>
            </w:r>
            <w:proofErr w:type="spellStart"/>
            <w:r w:rsidRPr="00776D9D">
              <w:rPr>
                <w:rFonts w:eastAsia="Times New Roman" w:cs="Times New Roman"/>
                <w:color w:val="000000"/>
                <w:sz w:val="20"/>
                <w:szCs w:val="20"/>
                <w:lang w:eastAsia="ru-RU"/>
              </w:rPr>
              <w:t>тыс</w:t>
            </w:r>
            <w:proofErr w:type="gramStart"/>
            <w:r w:rsidRPr="00776D9D">
              <w:rPr>
                <w:rFonts w:eastAsia="Times New Roman" w:cs="Times New Roman"/>
                <w:color w:val="000000"/>
                <w:sz w:val="20"/>
                <w:szCs w:val="20"/>
                <w:lang w:eastAsia="ru-RU"/>
              </w:rPr>
              <w:t>.р</w:t>
            </w:r>
            <w:proofErr w:type="gramEnd"/>
            <w:r w:rsidRPr="00776D9D">
              <w:rPr>
                <w:rFonts w:eastAsia="Times New Roman" w:cs="Times New Roman"/>
                <w:color w:val="000000"/>
                <w:sz w:val="20"/>
                <w:szCs w:val="20"/>
                <w:lang w:eastAsia="ru-RU"/>
              </w:rPr>
              <w:t>уб</w:t>
            </w:r>
            <w:proofErr w:type="spellEnd"/>
            <w:r w:rsidRPr="00776D9D">
              <w:rPr>
                <w:rFonts w:eastAsia="Times New Roman" w:cs="Times New Roman"/>
                <w:color w:val="000000"/>
                <w:sz w:val="20"/>
                <w:szCs w:val="20"/>
                <w:lang w:eastAsia="ru-RU"/>
              </w:rPr>
              <w:t>.</w:t>
            </w:r>
          </w:p>
        </w:tc>
        <w:tc>
          <w:tcPr>
            <w:tcW w:w="8505" w:type="dxa"/>
            <w:gridSpan w:val="10"/>
            <w:tcBorders>
              <w:top w:val="single" w:sz="8" w:space="0" w:color="000000"/>
              <w:left w:val="nil"/>
              <w:bottom w:val="single" w:sz="8" w:space="0" w:color="000000"/>
              <w:right w:val="single" w:sz="8" w:space="0" w:color="000000"/>
            </w:tcBorders>
            <w:shd w:val="clear" w:color="auto" w:fill="auto"/>
            <w:vAlign w:val="center"/>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Сумма освоения, </w:t>
            </w:r>
            <w:proofErr w:type="spellStart"/>
            <w:r w:rsidRPr="00776D9D">
              <w:rPr>
                <w:rFonts w:eastAsia="Times New Roman" w:cs="Times New Roman"/>
                <w:color w:val="000000"/>
                <w:sz w:val="20"/>
                <w:szCs w:val="20"/>
                <w:lang w:eastAsia="ru-RU"/>
              </w:rPr>
              <w:t>тыс</w:t>
            </w:r>
            <w:proofErr w:type="gramStart"/>
            <w:r w:rsidRPr="00776D9D">
              <w:rPr>
                <w:rFonts w:eastAsia="Times New Roman" w:cs="Times New Roman"/>
                <w:color w:val="000000"/>
                <w:sz w:val="20"/>
                <w:szCs w:val="20"/>
                <w:lang w:eastAsia="ru-RU"/>
              </w:rPr>
              <w:t>.р</w:t>
            </w:r>
            <w:proofErr w:type="gramEnd"/>
            <w:r w:rsidRPr="00776D9D">
              <w:rPr>
                <w:rFonts w:eastAsia="Times New Roman" w:cs="Times New Roman"/>
                <w:color w:val="000000"/>
                <w:sz w:val="20"/>
                <w:szCs w:val="20"/>
                <w:lang w:eastAsia="ru-RU"/>
              </w:rPr>
              <w:t>уб</w:t>
            </w:r>
            <w:proofErr w:type="spellEnd"/>
            <w:r w:rsidRPr="00776D9D">
              <w:rPr>
                <w:rFonts w:eastAsia="Times New Roman" w:cs="Times New Roman"/>
                <w:color w:val="000000"/>
                <w:sz w:val="20"/>
                <w:szCs w:val="20"/>
                <w:lang w:eastAsia="ru-RU"/>
              </w:rPr>
              <w:t>. (без НДС)</w:t>
            </w:r>
          </w:p>
        </w:tc>
      </w:tr>
      <w:tr w:rsidR="00776D9D" w:rsidRPr="00776D9D" w:rsidTr="00776D9D">
        <w:trPr>
          <w:trHeight w:val="668"/>
        </w:trPr>
        <w:tc>
          <w:tcPr>
            <w:tcW w:w="601" w:type="dxa"/>
            <w:vMerge/>
            <w:tcBorders>
              <w:top w:val="nil"/>
              <w:left w:val="single" w:sz="8" w:space="0" w:color="000000"/>
              <w:bottom w:val="single" w:sz="8" w:space="0" w:color="000000"/>
              <w:right w:val="single" w:sz="8" w:space="0" w:color="000000"/>
            </w:tcBorders>
            <w:vAlign w:val="center"/>
            <w:hideMark/>
          </w:tcPr>
          <w:p w:rsidR="00776D9D" w:rsidRPr="00776D9D" w:rsidRDefault="00776D9D" w:rsidP="00776D9D">
            <w:pPr>
              <w:jc w:val="left"/>
              <w:rPr>
                <w:rFonts w:eastAsia="Times New Roman" w:cs="Times New Roman"/>
                <w:color w:val="000000"/>
                <w:sz w:val="20"/>
                <w:szCs w:val="20"/>
                <w:lang w:eastAsia="ru-RU"/>
              </w:rPr>
            </w:pPr>
          </w:p>
        </w:tc>
        <w:tc>
          <w:tcPr>
            <w:tcW w:w="2816" w:type="dxa"/>
            <w:vMerge/>
            <w:tcBorders>
              <w:top w:val="nil"/>
              <w:left w:val="single" w:sz="8" w:space="0" w:color="000000"/>
              <w:bottom w:val="single" w:sz="8" w:space="0" w:color="000000"/>
              <w:right w:val="single" w:sz="8" w:space="0" w:color="000000"/>
            </w:tcBorders>
            <w:vAlign w:val="center"/>
            <w:hideMark/>
          </w:tcPr>
          <w:p w:rsidR="00776D9D" w:rsidRPr="00776D9D" w:rsidRDefault="00776D9D" w:rsidP="00776D9D">
            <w:pPr>
              <w:jc w:val="left"/>
              <w:rPr>
                <w:rFonts w:eastAsia="Times New Roman" w:cs="Times New Roman"/>
                <w:color w:val="000000"/>
                <w:sz w:val="20"/>
                <w:szCs w:val="20"/>
                <w:lang w:eastAsia="ru-RU"/>
              </w:rPr>
            </w:pPr>
          </w:p>
        </w:tc>
        <w:tc>
          <w:tcPr>
            <w:tcW w:w="1275" w:type="dxa"/>
            <w:vMerge/>
            <w:tcBorders>
              <w:top w:val="nil"/>
              <w:left w:val="single" w:sz="8" w:space="0" w:color="000000"/>
              <w:bottom w:val="single" w:sz="8" w:space="0" w:color="000000"/>
              <w:right w:val="single" w:sz="8" w:space="0" w:color="000000"/>
            </w:tcBorders>
            <w:vAlign w:val="center"/>
            <w:hideMark/>
          </w:tcPr>
          <w:p w:rsidR="00776D9D" w:rsidRPr="00776D9D" w:rsidRDefault="00776D9D" w:rsidP="00776D9D">
            <w:pPr>
              <w:jc w:val="left"/>
              <w:rPr>
                <w:rFonts w:eastAsia="Times New Roman" w:cs="Times New Roman"/>
                <w:color w:val="000000"/>
                <w:sz w:val="20"/>
                <w:szCs w:val="20"/>
                <w:lang w:eastAsia="ru-RU"/>
              </w:rPr>
            </w:pPr>
          </w:p>
        </w:tc>
        <w:tc>
          <w:tcPr>
            <w:tcW w:w="993" w:type="dxa"/>
            <w:vMerge/>
            <w:tcBorders>
              <w:top w:val="nil"/>
              <w:left w:val="single" w:sz="8" w:space="0" w:color="000000"/>
              <w:bottom w:val="single" w:sz="8" w:space="0" w:color="000000"/>
              <w:right w:val="single" w:sz="8" w:space="0" w:color="000000"/>
            </w:tcBorders>
            <w:vAlign w:val="center"/>
            <w:hideMark/>
          </w:tcPr>
          <w:p w:rsidR="00776D9D" w:rsidRPr="00776D9D" w:rsidRDefault="00776D9D" w:rsidP="00776D9D">
            <w:pPr>
              <w:jc w:val="left"/>
              <w:rPr>
                <w:rFonts w:eastAsia="Times New Roman" w:cs="Times New Roman"/>
                <w:color w:val="000000"/>
                <w:sz w:val="20"/>
                <w:szCs w:val="20"/>
                <w:lang w:eastAsia="ru-RU"/>
              </w:rPr>
            </w:pPr>
          </w:p>
        </w:tc>
        <w:tc>
          <w:tcPr>
            <w:tcW w:w="1418" w:type="dxa"/>
            <w:vMerge/>
            <w:tcBorders>
              <w:top w:val="nil"/>
              <w:left w:val="single" w:sz="8" w:space="0" w:color="000000"/>
              <w:bottom w:val="single" w:sz="8" w:space="0" w:color="000000"/>
              <w:right w:val="single" w:sz="8" w:space="0" w:color="000000"/>
            </w:tcBorders>
            <w:vAlign w:val="center"/>
            <w:hideMark/>
          </w:tcPr>
          <w:p w:rsidR="00776D9D" w:rsidRPr="00776D9D" w:rsidRDefault="00776D9D" w:rsidP="00776D9D">
            <w:pPr>
              <w:jc w:val="left"/>
              <w:rPr>
                <w:rFonts w:eastAsia="Times New Roman" w:cs="Times New Roman"/>
                <w:color w:val="000000"/>
                <w:sz w:val="20"/>
                <w:szCs w:val="20"/>
                <w:lang w:eastAsia="ru-RU"/>
              </w:rPr>
            </w:pPr>
          </w:p>
        </w:tc>
        <w:tc>
          <w:tcPr>
            <w:tcW w:w="850" w:type="dxa"/>
            <w:tcBorders>
              <w:top w:val="nil"/>
              <w:left w:val="nil"/>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2014</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2015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2016</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2017</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2018</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2019</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2020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2021</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2022</w:t>
            </w: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2023</w:t>
            </w:r>
          </w:p>
        </w:tc>
      </w:tr>
      <w:tr w:rsidR="00776D9D" w:rsidRPr="00776D9D" w:rsidTr="00776D9D">
        <w:trPr>
          <w:cantSplit/>
          <w:trHeight w:val="2021"/>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Строительство водопрово</w:t>
            </w:r>
            <w:r w:rsidRPr="00776D9D">
              <w:rPr>
                <w:rFonts w:eastAsia="Times New Roman" w:cs="Times New Roman"/>
                <w:color w:val="000000"/>
                <w:sz w:val="20"/>
                <w:szCs w:val="20"/>
                <w:lang w:eastAsia="ru-RU"/>
              </w:rPr>
              <w:t>д</w:t>
            </w:r>
            <w:r w:rsidRPr="00776D9D">
              <w:rPr>
                <w:rFonts w:eastAsia="Times New Roman" w:cs="Times New Roman"/>
                <w:color w:val="000000"/>
                <w:sz w:val="20"/>
                <w:szCs w:val="20"/>
                <w:lang w:eastAsia="ru-RU"/>
              </w:rPr>
              <w:t>ных сетей  из полиэтилен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вых труб по ГОСТ 18599-2001 от КП11 до КП10, 2Ø560 мм, средняя глубина залож</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ния 3,0 м.</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16D1C">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4465 м в период с 201</w:t>
            </w:r>
            <w:r w:rsidR="00716D1C">
              <w:rPr>
                <w:rFonts w:eastAsia="Times New Roman" w:cs="Times New Roman"/>
                <w:color w:val="000000"/>
                <w:sz w:val="20"/>
                <w:szCs w:val="20"/>
                <w:lang w:eastAsia="ru-RU"/>
              </w:rPr>
              <w:t>4</w:t>
            </w:r>
            <w:r w:rsidRPr="00776D9D">
              <w:rPr>
                <w:rFonts w:eastAsia="Times New Roman" w:cs="Times New Roman"/>
                <w:color w:val="000000"/>
                <w:sz w:val="20"/>
                <w:szCs w:val="20"/>
                <w:lang w:eastAsia="ru-RU"/>
              </w:rPr>
              <w:t>-2018г.</w:t>
            </w:r>
          </w:p>
        </w:tc>
        <w:tc>
          <w:tcPr>
            <w:tcW w:w="993" w:type="dxa"/>
            <w:tcBorders>
              <w:top w:val="nil"/>
              <w:left w:val="single" w:sz="8" w:space="0" w:color="000000"/>
              <w:bottom w:val="single" w:sz="8" w:space="0" w:color="000000"/>
              <w:right w:val="nil"/>
            </w:tcBorders>
            <w:shd w:val="clear" w:color="auto" w:fill="auto"/>
            <w:textDirection w:val="btLr"/>
            <w:vAlign w:val="center"/>
            <w:hideMark/>
          </w:tcPr>
          <w:p w:rsidR="00776D9D" w:rsidRPr="00776D9D" w:rsidRDefault="00776D9D" w:rsidP="00776D9D">
            <w:pPr>
              <w:ind w:left="113" w:right="278"/>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ЕВС-57.ПП13-86.П.00.00-ОСВ. Шарыпово. Вод</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проводные сети</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390 000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78 000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78 000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78 000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78 000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78 000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r>
      <w:tr w:rsidR="00776D9D" w:rsidRPr="00776D9D" w:rsidTr="00776D9D">
        <w:trPr>
          <w:cantSplit/>
          <w:trHeight w:val="1590"/>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Строительство водопрово</w:t>
            </w:r>
            <w:r w:rsidRPr="00776D9D">
              <w:rPr>
                <w:rFonts w:eastAsia="Times New Roman" w:cs="Times New Roman"/>
                <w:color w:val="000000"/>
                <w:sz w:val="20"/>
                <w:szCs w:val="20"/>
                <w:lang w:eastAsia="ru-RU"/>
              </w:rPr>
              <w:t>д</w:t>
            </w:r>
            <w:r w:rsidRPr="00776D9D">
              <w:rPr>
                <w:rFonts w:eastAsia="Times New Roman" w:cs="Times New Roman"/>
                <w:color w:val="000000"/>
                <w:sz w:val="20"/>
                <w:szCs w:val="20"/>
                <w:lang w:eastAsia="ru-RU"/>
              </w:rPr>
              <w:t>ных сетей из полиэт</w:t>
            </w:r>
            <w:r w:rsidRPr="00776D9D">
              <w:rPr>
                <w:rFonts w:eastAsia="Times New Roman" w:cs="Times New Roman"/>
                <w:color w:val="000000"/>
                <w:sz w:val="20"/>
                <w:szCs w:val="20"/>
                <w:lang w:eastAsia="ru-RU"/>
              </w:rPr>
              <w:t>и</w:t>
            </w:r>
            <w:r w:rsidRPr="00776D9D">
              <w:rPr>
                <w:rFonts w:eastAsia="Times New Roman" w:cs="Times New Roman"/>
                <w:color w:val="000000"/>
                <w:sz w:val="20"/>
                <w:szCs w:val="20"/>
                <w:lang w:eastAsia="ru-RU"/>
              </w:rPr>
              <w:t>леновых труб по ГОСТ 18599-2001  от насосной станции III подъема до микрорайона Берлин, средняя глубина залож</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ния 3,0 м:</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Ду</w:t>
            </w:r>
            <w:proofErr w:type="spellEnd"/>
            <w:r w:rsidRPr="00776D9D">
              <w:rPr>
                <w:rFonts w:eastAsia="Times New Roman" w:cs="Times New Roman"/>
                <w:color w:val="000000"/>
                <w:sz w:val="20"/>
                <w:szCs w:val="20"/>
                <w:lang w:eastAsia="ru-RU"/>
              </w:rPr>
              <w:t xml:space="preserve"> 500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2600 м в период с 2014-2018г.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left"/>
              <w:rPr>
                <w:rFonts w:asciiTheme="minorHAnsi" w:hAnsiTheme="minorHAnsi"/>
                <w:sz w:val="20"/>
                <w:szCs w:val="20"/>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112 000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56 000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56 000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671"/>
        </w:trPr>
        <w:tc>
          <w:tcPr>
            <w:tcW w:w="60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w:t>
            </w:r>
          </w:p>
        </w:tc>
        <w:tc>
          <w:tcPr>
            <w:tcW w:w="2816"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Строительство водопрово</w:t>
            </w:r>
            <w:r w:rsidRPr="00776D9D">
              <w:rPr>
                <w:rFonts w:eastAsia="Times New Roman" w:cs="Times New Roman"/>
                <w:color w:val="000000"/>
                <w:sz w:val="20"/>
                <w:szCs w:val="20"/>
                <w:lang w:eastAsia="ru-RU"/>
              </w:rPr>
              <w:t>д</w:t>
            </w:r>
            <w:r w:rsidRPr="00776D9D">
              <w:rPr>
                <w:rFonts w:eastAsia="Times New Roman" w:cs="Times New Roman"/>
                <w:color w:val="000000"/>
                <w:sz w:val="20"/>
                <w:szCs w:val="20"/>
                <w:lang w:eastAsia="ru-RU"/>
              </w:rPr>
              <w:t>ных сетей из полиэт</w:t>
            </w:r>
            <w:r w:rsidRPr="00776D9D">
              <w:rPr>
                <w:rFonts w:eastAsia="Times New Roman" w:cs="Times New Roman"/>
                <w:color w:val="000000"/>
                <w:sz w:val="20"/>
                <w:szCs w:val="20"/>
                <w:lang w:eastAsia="ru-RU"/>
              </w:rPr>
              <w:t>и</w:t>
            </w:r>
            <w:r w:rsidRPr="00776D9D">
              <w:rPr>
                <w:rFonts w:eastAsia="Times New Roman" w:cs="Times New Roman"/>
                <w:color w:val="000000"/>
                <w:sz w:val="20"/>
                <w:szCs w:val="20"/>
                <w:lang w:eastAsia="ru-RU"/>
              </w:rPr>
              <w:t>леновых труб по ГОСТ 18599-2001  от насосной станции III подъема до микрорайона Берлин, средняя глубина залож</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ния 3,0 м:</w:t>
            </w:r>
          </w:p>
        </w:tc>
        <w:tc>
          <w:tcPr>
            <w:tcW w:w="1275" w:type="dxa"/>
            <w:tcBorders>
              <w:top w:val="nil"/>
              <w:left w:val="single" w:sz="8" w:space="0" w:color="000000"/>
              <w:bottom w:val="single" w:sz="4" w:space="0" w:color="auto"/>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Ду</w:t>
            </w:r>
            <w:proofErr w:type="spellEnd"/>
            <w:r w:rsidRPr="00776D9D">
              <w:rPr>
                <w:rFonts w:eastAsia="Times New Roman" w:cs="Times New Roman"/>
                <w:color w:val="000000"/>
                <w:sz w:val="20"/>
                <w:szCs w:val="20"/>
                <w:lang w:eastAsia="ru-RU"/>
              </w:rPr>
              <w:t xml:space="preserve"> 315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350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с 2017-2018г.</w:t>
            </w:r>
          </w:p>
        </w:tc>
        <w:tc>
          <w:tcPr>
            <w:tcW w:w="993" w:type="dxa"/>
            <w:tcBorders>
              <w:top w:val="nil"/>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12 250</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6 125</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6 125</w:t>
            </w: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5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Строительство водопрово</w:t>
            </w:r>
            <w:r w:rsidRPr="00776D9D">
              <w:rPr>
                <w:rFonts w:eastAsia="Times New Roman" w:cs="Times New Roman"/>
                <w:color w:val="000000"/>
                <w:sz w:val="20"/>
                <w:szCs w:val="20"/>
                <w:lang w:eastAsia="ru-RU"/>
              </w:rPr>
              <w:t>д</w:t>
            </w:r>
            <w:r w:rsidRPr="00776D9D">
              <w:rPr>
                <w:rFonts w:eastAsia="Times New Roman" w:cs="Times New Roman"/>
                <w:color w:val="000000"/>
                <w:sz w:val="20"/>
                <w:szCs w:val="20"/>
                <w:lang w:eastAsia="ru-RU"/>
              </w:rPr>
              <w:t>ных сетей из полиэт</w:t>
            </w:r>
            <w:r w:rsidRPr="00776D9D">
              <w:rPr>
                <w:rFonts w:eastAsia="Times New Roman" w:cs="Times New Roman"/>
                <w:color w:val="000000"/>
                <w:sz w:val="20"/>
                <w:szCs w:val="20"/>
                <w:lang w:eastAsia="ru-RU"/>
              </w:rPr>
              <w:t>и</w:t>
            </w:r>
            <w:r w:rsidRPr="00776D9D">
              <w:rPr>
                <w:rFonts w:eastAsia="Times New Roman" w:cs="Times New Roman"/>
                <w:color w:val="000000"/>
                <w:sz w:val="20"/>
                <w:szCs w:val="20"/>
                <w:lang w:eastAsia="ru-RU"/>
              </w:rPr>
              <w:t>леновых труб по ГОСТ 18599-2001  от насосной станции III подъема до микрорайона Берлин, средняя глубина залож</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ния 3,0 м:</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Ду</w:t>
            </w:r>
            <w:proofErr w:type="spellEnd"/>
            <w:r w:rsidRPr="00776D9D">
              <w:rPr>
                <w:rFonts w:eastAsia="Times New Roman" w:cs="Times New Roman"/>
                <w:color w:val="000000"/>
                <w:sz w:val="20"/>
                <w:szCs w:val="20"/>
                <w:lang w:eastAsia="ru-RU"/>
              </w:rPr>
              <w:t xml:space="preserve"> 400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2500 м в период с 2019-2020г.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80 000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40 000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40 000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388"/>
        </w:trPr>
        <w:tc>
          <w:tcPr>
            <w:tcW w:w="60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lastRenderedPageBreak/>
              <w:t>5.</w:t>
            </w:r>
          </w:p>
        </w:tc>
        <w:tc>
          <w:tcPr>
            <w:tcW w:w="2816"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Строительство водопрово</w:t>
            </w:r>
            <w:r w:rsidRPr="00776D9D">
              <w:rPr>
                <w:rFonts w:eastAsia="Times New Roman" w:cs="Times New Roman"/>
                <w:color w:val="000000"/>
                <w:sz w:val="20"/>
                <w:szCs w:val="20"/>
                <w:lang w:eastAsia="ru-RU"/>
              </w:rPr>
              <w:t>д</w:t>
            </w:r>
            <w:r w:rsidRPr="00776D9D">
              <w:rPr>
                <w:rFonts w:eastAsia="Times New Roman" w:cs="Times New Roman"/>
                <w:color w:val="000000"/>
                <w:sz w:val="20"/>
                <w:szCs w:val="20"/>
                <w:lang w:eastAsia="ru-RU"/>
              </w:rPr>
              <w:t>ных сетей из полиэт</w:t>
            </w:r>
            <w:r w:rsidRPr="00776D9D">
              <w:rPr>
                <w:rFonts w:eastAsia="Times New Roman" w:cs="Times New Roman"/>
                <w:color w:val="000000"/>
                <w:sz w:val="20"/>
                <w:szCs w:val="20"/>
                <w:lang w:eastAsia="ru-RU"/>
              </w:rPr>
              <w:t>и</w:t>
            </w:r>
            <w:r w:rsidRPr="00776D9D">
              <w:rPr>
                <w:rFonts w:eastAsia="Times New Roman" w:cs="Times New Roman"/>
                <w:color w:val="000000"/>
                <w:sz w:val="20"/>
                <w:szCs w:val="20"/>
                <w:lang w:eastAsia="ru-RU"/>
              </w:rPr>
              <w:t>леновых труб по ГОСТ 18599-2001  от ВК5 до ВК10, старая часть г. Шарып</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 Ø160 мм, средняя глубина заложения 3 м</w:t>
            </w:r>
          </w:p>
        </w:tc>
        <w:tc>
          <w:tcPr>
            <w:tcW w:w="1275"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3200 м в период с 2019-2023г.</w:t>
            </w:r>
          </w:p>
        </w:tc>
        <w:tc>
          <w:tcPr>
            <w:tcW w:w="993" w:type="dxa"/>
            <w:tcBorders>
              <w:top w:val="single" w:sz="4" w:space="0" w:color="auto"/>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33 000</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6 600</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6 600</w:t>
            </w: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6 600</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6 600</w:t>
            </w:r>
          </w:p>
        </w:tc>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6 600</w:t>
            </w:r>
          </w:p>
        </w:tc>
      </w:tr>
      <w:tr w:rsidR="00776D9D" w:rsidRPr="00776D9D" w:rsidTr="00776D9D">
        <w:trPr>
          <w:cantSplit/>
          <w:trHeight w:val="1250"/>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логические сети </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Южно-Шарыповского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Скв</w:t>
            </w:r>
            <w:proofErr w:type="spellEnd"/>
            <w:r w:rsidRPr="00776D9D">
              <w:rPr>
                <w:rFonts w:eastAsia="Times New Roman" w:cs="Times New Roman"/>
                <w:color w:val="000000"/>
                <w:sz w:val="20"/>
                <w:szCs w:val="20"/>
                <w:lang w:eastAsia="ru-RU"/>
              </w:rPr>
              <w:t>. 1-ВК10 - Ø250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108 м  в период  2019г.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2 700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2 700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990"/>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Южно-Шарыповского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Скв</w:t>
            </w:r>
            <w:proofErr w:type="spellEnd"/>
            <w:r w:rsidRPr="00776D9D">
              <w:rPr>
                <w:rFonts w:eastAsia="Times New Roman" w:cs="Times New Roman"/>
                <w:color w:val="000000"/>
                <w:sz w:val="20"/>
                <w:szCs w:val="20"/>
                <w:lang w:eastAsia="ru-RU"/>
              </w:rPr>
              <w:t>. 2-уг. 1- Ø250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21 м  в период 2019г.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525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525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57"/>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Южно-Шарыповского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Скв</w:t>
            </w:r>
            <w:proofErr w:type="spellEnd"/>
            <w:r w:rsidRPr="00776D9D">
              <w:rPr>
                <w:rFonts w:eastAsia="Times New Roman" w:cs="Times New Roman"/>
                <w:color w:val="000000"/>
                <w:sz w:val="20"/>
                <w:szCs w:val="20"/>
                <w:lang w:eastAsia="ru-RU"/>
              </w:rPr>
              <w:t>. 3—ВК 10- Ø400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110 м в период  2019г.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3 850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3 850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109"/>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Южно-Шарыповского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Скв</w:t>
            </w:r>
            <w:proofErr w:type="spellEnd"/>
            <w:r w:rsidRPr="00776D9D">
              <w:rPr>
                <w:rFonts w:eastAsia="Times New Roman" w:cs="Times New Roman"/>
                <w:color w:val="000000"/>
                <w:sz w:val="20"/>
                <w:szCs w:val="20"/>
                <w:lang w:eastAsia="ru-RU"/>
              </w:rPr>
              <w:t>. 5-уг. 2 - Ø250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84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2019г.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2 100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2 100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108"/>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EB2724">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w:t>
            </w:r>
            <w:r w:rsidR="00EB2724">
              <w:rPr>
                <w:rFonts w:eastAsia="Times New Roman" w:cs="Times New Roman"/>
                <w:color w:val="000000"/>
                <w:sz w:val="20"/>
                <w:szCs w:val="20"/>
                <w:lang w:eastAsia="ru-RU"/>
              </w:rPr>
              <w:t>ем</w:t>
            </w:r>
            <w:r w:rsidRPr="00776D9D">
              <w:rPr>
                <w:rFonts w:eastAsia="Times New Roman" w:cs="Times New Roman"/>
                <w:color w:val="000000"/>
                <w:sz w:val="20"/>
                <w:szCs w:val="20"/>
                <w:lang w:eastAsia="ru-RU"/>
              </w:rPr>
              <w:t>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логические сети </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Южно-Шарыповского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Скв</w:t>
            </w:r>
            <w:proofErr w:type="spellEnd"/>
            <w:r w:rsidRPr="00776D9D">
              <w:rPr>
                <w:rFonts w:eastAsia="Times New Roman" w:cs="Times New Roman"/>
                <w:color w:val="000000"/>
                <w:sz w:val="20"/>
                <w:szCs w:val="20"/>
                <w:lang w:eastAsia="ru-RU"/>
              </w:rPr>
              <w:t>. 4-уг. 4 - Ø250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179,5 м в период 2019г.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4 475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4 475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37"/>
        </w:trPr>
        <w:tc>
          <w:tcPr>
            <w:tcW w:w="60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w:t>
            </w:r>
          </w:p>
        </w:tc>
        <w:tc>
          <w:tcPr>
            <w:tcW w:w="2816"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логические сети </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Южно-Шарыповского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4" w:space="0" w:color="auto"/>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Скв</w:t>
            </w:r>
            <w:proofErr w:type="spellEnd"/>
            <w:r w:rsidRPr="00776D9D">
              <w:rPr>
                <w:rFonts w:eastAsia="Times New Roman" w:cs="Times New Roman"/>
                <w:color w:val="000000"/>
                <w:sz w:val="20"/>
                <w:szCs w:val="20"/>
                <w:lang w:eastAsia="ru-RU"/>
              </w:rPr>
              <w:t>. 6-уг. 5 - Ø250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56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2019г.</w:t>
            </w:r>
          </w:p>
        </w:tc>
        <w:tc>
          <w:tcPr>
            <w:tcW w:w="993" w:type="dxa"/>
            <w:tcBorders>
              <w:top w:val="nil"/>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1 400</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1 400</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5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lastRenderedPageBreak/>
              <w:t>12.</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логические сети </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Южно-Шарыповского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ВК 10-уг. 5 - Ø400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615 м  в период с 2019-2023г.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21 525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4 305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4 305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4 305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4 305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4 305</w:t>
            </w:r>
          </w:p>
        </w:tc>
      </w:tr>
      <w:tr w:rsidR="00776D9D" w:rsidRPr="00776D9D" w:rsidTr="00776D9D">
        <w:trPr>
          <w:cantSplit/>
          <w:trHeight w:val="1117"/>
        </w:trPr>
        <w:tc>
          <w:tcPr>
            <w:tcW w:w="60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13.</w:t>
            </w:r>
          </w:p>
        </w:tc>
        <w:tc>
          <w:tcPr>
            <w:tcW w:w="2816"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логические сети </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Южно-Шарыповского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5-уг. 6-ВК 13 – Ø500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320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с 2020-2021г.</w:t>
            </w:r>
          </w:p>
        </w:tc>
        <w:tc>
          <w:tcPr>
            <w:tcW w:w="993" w:type="dxa"/>
            <w:tcBorders>
              <w:top w:val="single" w:sz="4" w:space="0" w:color="auto"/>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12 800</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6 400</w:t>
            </w: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6 400</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33"/>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14.</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логические сети </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Южно-Шарыповского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ВК 13-резервуар №1– Ø500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13 м в период 2020г.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520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520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677"/>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15.</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Южно-Шарыповского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Резервуар №1-насосная станция 2-го подъема – Ø600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13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2021г.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650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650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48"/>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16.</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Южно-Шарыповского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Скв.7-ВК 12 – Ø250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49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2021г.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1 125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1 125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108"/>
        </w:trPr>
        <w:tc>
          <w:tcPr>
            <w:tcW w:w="60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17.</w:t>
            </w:r>
          </w:p>
        </w:tc>
        <w:tc>
          <w:tcPr>
            <w:tcW w:w="2816"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Южно-Шарыповского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4" w:space="0" w:color="auto"/>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Скв.11-ВК – Ø200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135 м  в период  2021г.</w:t>
            </w:r>
          </w:p>
        </w:tc>
        <w:tc>
          <w:tcPr>
            <w:tcW w:w="993" w:type="dxa"/>
            <w:tcBorders>
              <w:top w:val="nil"/>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2 700</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2 700</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5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lastRenderedPageBreak/>
              <w:t>18.</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Южно-Шарыповского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Скв.10-ВК – Ø200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113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2021г.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2 260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2 260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139"/>
        </w:trPr>
        <w:tc>
          <w:tcPr>
            <w:tcW w:w="60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19.</w:t>
            </w:r>
          </w:p>
        </w:tc>
        <w:tc>
          <w:tcPr>
            <w:tcW w:w="2816"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логические сети </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Южно-Шарыповского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Скв.9-ВК – Ø200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8 м  в период 2021г.</w:t>
            </w:r>
          </w:p>
        </w:tc>
        <w:tc>
          <w:tcPr>
            <w:tcW w:w="993" w:type="dxa"/>
            <w:tcBorders>
              <w:top w:val="single" w:sz="4" w:space="0" w:color="auto"/>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116</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116</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099"/>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20.</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Южно-Шарыповского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ВК-ВК 1 – Ø300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169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2021г.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5 070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5 070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01"/>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21.</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логические сети </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Южно-Шарыповского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ВК 12-ВК 1 – Ø400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416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с 2022-2023г.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14 560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7 280</w:t>
            </w: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7 280</w:t>
            </w:r>
          </w:p>
        </w:tc>
      </w:tr>
      <w:tr w:rsidR="00776D9D" w:rsidRPr="00776D9D" w:rsidTr="00776D9D">
        <w:trPr>
          <w:cantSplit/>
          <w:trHeight w:val="1133"/>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22.</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Южно-Шарыповского вод</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забора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AE752A" w:rsidP="00776D9D">
            <w:pPr>
              <w:jc w:val="center"/>
              <w:rPr>
                <w:rFonts w:eastAsia="Times New Roman" w:cs="Times New Roman"/>
                <w:color w:val="000000"/>
                <w:sz w:val="20"/>
                <w:szCs w:val="20"/>
                <w:lang w:eastAsia="ru-RU"/>
              </w:rPr>
            </w:pPr>
            <w:r>
              <w:rPr>
                <w:rFonts w:eastAsia="Times New Roman" w:cs="Times New Roman"/>
                <w:color w:val="000000"/>
                <w:sz w:val="20"/>
                <w:szCs w:val="20"/>
                <w:lang w:eastAsia="ru-RU"/>
              </w:rPr>
              <w:t xml:space="preserve">.ВК 1-ВК 13 – Ø500 мм, </w:t>
            </w:r>
            <w:r w:rsidR="00776D9D" w:rsidRPr="00776D9D">
              <w:rPr>
                <w:rFonts w:eastAsia="Times New Roman" w:cs="Times New Roman"/>
                <w:color w:val="000000"/>
                <w:sz w:val="20"/>
                <w:szCs w:val="20"/>
                <w:lang w:eastAsia="ru-RU"/>
              </w:rPr>
              <w:t>134 м в п</w:t>
            </w:r>
            <w:r w:rsidR="00776D9D" w:rsidRPr="00776D9D">
              <w:rPr>
                <w:rFonts w:eastAsia="Times New Roman" w:cs="Times New Roman"/>
                <w:color w:val="000000"/>
                <w:sz w:val="20"/>
                <w:szCs w:val="20"/>
                <w:lang w:eastAsia="ru-RU"/>
              </w:rPr>
              <w:t>е</w:t>
            </w:r>
            <w:r w:rsidR="00776D9D" w:rsidRPr="00776D9D">
              <w:rPr>
                <w:rFonts w:eastAsia="Times New Roman" w:cs="Times New Roman"/>
                <w:color w:val="000000"/>
                <w:sz w:val="20"/>
                <w:szCs w:val="20"/>
                <w:lang w:eastAsia="ru-RU"/>
              </w:rPr>
              <w:t>риод 2023г.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6 030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6 030</w:t>
            </w:r>
          </w:p>
        </w:tc>
      </w:tr>
      <w:tr w:rsidR="00776D9D" w:rsidRPr="00776D9D" w:rsidTr="00776D9D">
        <w:trPr>
          <w:cantSplit/>
          <w:trHeight w:val="1235"/>
        </w:trPr>
        <w:tc>
          <w:tcPr>
            <w:tcW w:w="60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23.</w:t>
            </w:r>
          </w:p>
        </w:tc>
        <w:tc>
          <w:tcPr>
            <w:tcW w:w="2816"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логические сети </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Южно-Шарыповского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4" w:space="0" w:color="auto"/>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ВК 13-резервуар №2 – Ø500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11 м в период 2023г.</w:t>
            </w:r>
          </w:p>
        </w:tc>
        <w:tc>
          <w:tcPr>
            <w:tcW w:w="993" w:type="dxa"/>
            <w:tcBorders>
              <w:top w:val="nil"/>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495</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495</w:t>
            </w:r>
          </w:p>
        </w:tc>
      </w:tr>
      <w:tr w:rsidR="00776D9D" w:rsidRPr="00776D9D" w:rsidTr="00776D9D">
        <w:trPr>
          <w:cantSplit/>
          <w:trHeight w:val="125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lastRenderedPageBreak/>
              <w:t>24.</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EB2724">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Южно-Шарыповского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Резервуар №2-насосная станция 2-го подъема– Ø600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13 м в период с 2019-2023г.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650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650</w:t>
            </w:r>
          </w:p>
        </w:tc>
      </w:tr>
      <w:tr w:rsidR="00776D9D" w:rsidRPr="00776D9D" w:rsidTr="00776D9D">
        <w:trPr>
          <w:cantSplit/>
          <w:trHeight w:val="1392"/>
        </w:trPr>
        <w:tc>
          <w:tcPr>
            <w:tcW w:w="60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25.</w:t>
            </w:r>
          </w:p>
        </w:tc>
        <w:tc>
          <w:tcPr>
            <w:tcW w:w="2816"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логические сети </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Южно-Шарыповского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Насосная станция 2-го подъема-КПО– Ø500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59 м в период 2023г.</w:t>
            </w:r>
          </w:p>
        </w:tc>
        <w:tc>
          <w:tcPr>
            <w:tcW w:w="993" w:type="dxa"/>
            <w:tcBorders>
              <w:top w:val="single" w:sz="4" w:space="0" w:color="auto"/>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2 360</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2 360</w:t>
            </w:r>
          </w:p>
        </w:tc>
      </w:tr>
      <w:tr w:rsidR="00776D9D" w:rsidRPr="00776D9D" w:rsidTr="00776D9D">
        <w:trPr>
          <w:cantSplit/>
          <w:trHeight w:val="967"/>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26.</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Скв</w:t>
            </w:r>
            <w:proofErr w:type="spellEnd"/>
            <w:r w:rsidRPr="00776D9D">
              <w:rPr>
                <w:rFonts w:eastAsia="Times New Roman" w:cs="Times New Roman"/>
                <w:color w:val="000000"/>
                <w:sz w:val="20"/>
                <w:szCs w:val="20"/>
                <w:lang w:eastAsia="ru-RU"/>
              </w:rPr>
              <w:t>. 2-т. К – Ø300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507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2015г.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14 196</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14 196</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993"/>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27.</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логические сети </w:t>
            </w:r>
            <w:r w:rsidR="00EB2724">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Скв</w:t>
            </w:r>
            <w:proofErr w:type="spellEnd"/>
            <w:r w:rsidRPr="00776D9D">
              <w:rPr>
                <w:rFonts w:eastAsia="Times New Roman" w:cs="Times New Roman"/>
                <w:color w:val="000000"/>
                <w:sz w:val="20"/>
                <w:szCs w:val="20"/>
                <w:lang w:eastAsia="ru-RU"/>
              </w:rPr>
              <w:t>. 3-т. К – Ø200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8 в период 2015г.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160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160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979"/>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28.</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Т. К-</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Е – Ø300 мм</w:t>
            </w:r>
            <w:proofErr w:type="gramStart"/>
            <w:r w:rsidR="00AE752A">
              <w:rPr>
                <w:rFonts w:eastAsia="Times New Roman" w:cs="Times New Roman"/>
                <w:color w:val="000000"/>
                <w:sz w:val="20"/>
                <w:szCs w:val="20"/>
                <w:lang w:eastAsia="ru-RU"/>
              </w:rPr>
              <w:t>0</w:t>
            </w:r>
            <w:proofErr w:type="gramEnd"/>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100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2015г.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2 800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2 800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966"/>
        </w:trPr>
        <w:tc>
          <w:tcPr>
            <w:tcW w:w="60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29.</w:t>
            </w:r>
          </w:p>
        </w:tc>
        <w:tc>
          <w:tcPr>
            <w:tcW w:w="2816"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4" w:space="0" w:color="auto"/>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Е-т. Е – Ø400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323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2015г.</w:t>
            </w:r>
          </w:p>
        </w:tc>
        <w:tc>
          <w:tcPr>
            <w:tcW w:w="993" w:type="dxa"/>
            <w:tcBorders>
              <w:top w:val="nil"/>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11 305</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11 305</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98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30.</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Скв</w:t>
            </w:r>
            <w:proofErr w:type="spellEnd"/>
            <w:r w:rsidRPr="00776D9D">
              <w:rPr>
                <w:rFonts w:eastAsia="Times New Roman" w:cs="Times New Roman"/>
                <w:color w:val="000000"/>
                <w:sz w:val="20"/>
                <w:szCs w:val="20"/>
                <w:lang w:eastAsia="ru-RU"/>
              </w:rPr>
              <w:t>. 4-т. Е – Ø200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244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с 2015-2018г.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4 880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4 880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966"/>
        </w:trPr>
        <w:tc>
          <w:tcPr>
            <w:tcW w:w="60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lastRenderedPageBreak/>
              <w:t>31.</w:t>
            </w:r>
          </w:p>
        </w:tc>
        <w:tc>
          <w:tcPr>
            <w:tcW w:w="2816"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Т. Е-</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4-ВКП – Ø400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146 м в период 2015г.</w:t>
            </w:r>
          </w:p>
        </w:tc>
        <w:tc>
          <w:tcPr>
            <w:tcW w:w="993" w:type="dxa"/>
            <w:tcBorders>
              <w:top w:val="single" w:sz="4" w:space="0" w:color="auto"/>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5 110</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5 110</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121"/>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32.</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ВКП-резервуар – Ø400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11 м в период 2015г.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385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385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648"/>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33.</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Резервуар - насосная станция 2-го подъема – Ø400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11,2 м в период 2015г.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392</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392</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825"/>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34.</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Скв</w:t>
            </w:r>
            <w:proofErr w:type="spellEnd"/>
            <w:r w:rsidRPr="00776D9D">
              <w:rPr>
                <w:rFonts w:eastAsia="Times New Roman" w:cs="Times New Roman"/>
                <w:color w:val="000000"/>
                <w:sz w:val="20"/>
                <w:szCs w:val="20"/>
                <w:lang w:eastAsia="ru-RU"/>
              </w:rPr>
              <w:t>. 11-т. А – Ø200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102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2015г.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2 040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2 040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967"/>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35.</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Скв</w:t>
            </w:r>
            <w:proofErr w:type="spellEnd"/>
            <w:r w:rsidRPr="00776D9D">
              <w:rPr>
                <w:rFonts w:eastAsia="Times New Roman" w:cs="Times New Roman"/>
                <w:color w:val="000000"/>
                <w:sz w:val="20"/>
                <w:szCs w:val="20"/>
                <w:lang w:eastAsia="ru-RU"/>
              </w:rPr>
              <w:t>. 13- ВК</w:t>
            </w:r>
            <w:proofErr w:type="gramStart"/>
            <w:r w:rsidRPr="00776D9D">
              <w:rPr>
                <w:rFonts w:eastAsia="Times New Roman" w:cs="Times New Roman"/>
                <w:color w:val="000000"/>
                <w:sz w:val="20"/>
                <w:szCs w:val="20"/>
                <w:lang w:eastAsia="ru-RU"/>
              </w:rPr>
              <w:t>1</w:t>
            </w:r>
            <w:proofErr w:type="gramEnd"/>
            <w:r w:rsidRPr="00776D9D">
              <w:rPr>
                <w:rFonts w:eastAsia="Times New Roman" w:cs="Times New Roman"/>
                <w:color w:val="000000"/>
                <w:sz w:val="20"/>
                <w:szCs w:val="20"/>
                <w:lang w:eastAsia="ru-RU"/>
              </w:rPr>
              <w:t xml:space="preserve"> – Ø200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156 м в период 2015г.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3 120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3 120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851"/>
        </w:trPr>
        <w:tc>
          <w:tcPr>
            <w:tcW w:w="60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36.</w:t>
            </w:r>
          </w:p>
        </w:tc>
        <w:tc>
          <w:tcPr>
            <w:tcW w:w="2816"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логические сети </w:t>
            </w:r>
            <w:r w:rsidR="00EB2724">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4" w:space="0" w:color="auto"/>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Скв</w:t>
            </w:r>
            <w:proofErr w:type="spellEnd"/>
            <w:r w:rsidRPr="00776D9D">
              <w:rPr>
                <w:rFonts w:eastAsia="Times New Roman" w:cs="Times New Roman"/>
                <w:color w:val="000000"/>
                <w:sz w:val="20"/>
                <w:szCs w:val="20"/>
                <w:lang w:eastAsia="ru-RU"/>
              </w:rPr>
              <w:t xml:space="preserve">. 10-т. </w:t>
            </w:r>
            <w:proofErr w:type="gramStart"/>
            <w:r w:rsidRPr="00776D9D">
              <w:rPr>
                <w:rFonts w:eastAsia="Times New Roman" w:cs="Times New Roman"/>
                <w:color w:val="000000"/>
                <w:sz w:val="20"/>
                <w:szCs w:val="20"/>
                <w:lang w:eastAsia="ru-RU"/>
              </w:rPr>
              <w:t>Б</w:t>
            </w:r>
            <w:proofErr w:type="gramEnd"/>
            <w:r w:rsidRPr="00776D9D">
              <w:rPr>
                <w:rFonts w:eastAsia="Times New Roman" w:cs="Times New Roman"/>
                <w:color w:val="000000"/>
                <w:sz w:val="20"/>
                <w:szCs w:val="20"/>
                <w:lang w:eastAsia="ru-RU"/>
              </w:rPr>
              <w:t xml:space="preserve"> – Ø200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70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2015г.</w:t>
            </w:r>
          </w:p>
        </w:tc>
        <w:tc>
          <w:tcPr>
            <w:tcW w:w="993" w:type="dxa"/>
            <w:tcBorders>
              <w:top w:val="nil"/>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1 400</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1 400</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90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37.</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логические сети </w:t>
            </w:r>
            <w:r w:rsidR="00EB2724">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Скв</w:t>
            </w:r>
            <w:proofErr w:type="spellEnd"/>
            <w:r w:rsidRPr="00776D9D">
              <w:rPr>
                <w:rFonts w:eastAsia="Times New Roman" w:cs="Times New Roman"/>
                <w:color w:val="000000"/>
                <w:sz w:val="20"/>
                <w:szCs w:val="20"/>
                <w:lang w:eastAsia="ru-RU"/>
              </w:rPr>
              <w:t>. 9-ВК 2 – Ø200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135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2015г.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2 700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2 700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050677">
        <w:trPr>
          <w:cantSplit/>
          <w:trHeight w:val="950"/>
        </w:trPr>
        <w:tc>
          <w:tcPr>
            <w:tcW w:w="601"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38.</w:t>
            </w:r>
          </w:p>
        </w:tc>
        <w:tc>
          <w:tcPr>
            <w:tcW w:w="2816"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логические сети </w:t>
            </w:r>
            <w:r w:rsidR="00EB2724">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Скв</w:t>
            </w:r>
            <w:proofErr w:type="spellEnd"/>
            <w:r w:rsidRPr="00776D9D">
              <w:rPr>
                <w:rFonts w:eastAsia="Times New Roman" w:cs="Times New Roman"/>
                <w:color w:val="000000"/>
                <w:sz w:val="20"/>
                <w:szCs w:val="20"/>
                <w:lang w:eastAsia="ru-RU"/>
              </w:rPr>
              <w:t>. 8-т. В – Ø200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68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2015г.</w:t>
            </w:r>
          </w:p>
        </w:tc>
        <w:tc>
          <w:tcPr>
            <w:tcW w:w="993" w:type="dxa"/>
            <w:tcBorders>
              <w:top w:val="single" w:sz="4" w:space="0" w:color="auto"/>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1 360</w:t>
            </w:r>
          </w:p>
        </w:tc>
        <w:tc>
          <w:tcPr>
            <w:tcW w:w="850"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1 360</w:t>
            </w:r>
          </w:p>
        </w:tc>
        <w:tc>
          <w:tcPr>
            <w:tcW w:w="850"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050677">
        <w:trPr>
          <w:cantSplit/>
          <w:trHeight w:val="97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lastRenderedPageBreak/>
              <w:t>39.</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Скв</w:t>
            </w:r>
            <w:proofErr w:type="spellEnd"/>
            <w:r w:rsidRPr="00776D9D">
              <w:rPr>
                <w:rFonts w:eastAsia="Times New Roman" w:cs="Times New Roman"/>
                <w:color w:val="000000"/>
                <w:sz w:val="20"/>
                <w:szCs w:val="20"/>
                <w:lang w:eastAsia="ru-RU"/>
              </w:rPr>
              <w:t>. 12-ВК 3 – Ø200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303 м в период 2015г.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6 060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6 060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050677">
        <w:trPr>
          <w:cantSplit/>
          <w:trHeight w:val="977"/>
        </w:trPr>
        <w:tc>
          <w:tcPr>
            <w:tcW w:w="60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40.</w:t>
            </w:r>
          </w:p>
        </w:tc>
        <w:tc>
          <w:tcPr>
            <w:tcW w:w="2816"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Скв</w:t>
            </w:r>
            <w:proofErr w:type="spellEnd"/>
            <w:r w:rsidRPr="00776D9D">
              <w:rPr>
                <w:rFonts w:eastAsia="Times New Roman" w:cs="Times New Roman"/>
                <w:color w:val="000000"/>
                <w:sz w:val="20"/>
                <w:szCs w:val="20"/>
                <w:lang w:eastAsia="ru-RU"/>
              </w:rPr>
              <w:t>. 7-ВК 4 – Ø200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55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2015г.</w:t>
            </w:r>
          </w:p>
        </w:tc>
        <w:tc>
          <w:tcPr>
            <w:tcW w:w="993" w:type="dxa"/>
            <w:tcBorders>
              <w:top w:val="single" w:sz="4" w:space="0" w:color="auto"/>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1 100</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1 100</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836"/>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41.</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Скв</w:t>
            </w:r>
            <w:proofErr w:type="spellEnd"/>
            <w:r w:rsidRPr="00776D9D">
              <w:rPr>
                <w:rFonts w:eastAsia="Times New Roman" w:cs="Times New Roman"/>
                <w:color w:val="000000"/>
                <w:sz w:val="20"/>
                <w:szCs w:val="20"/>
                <w:lang w:eastAsia="ru-RU"/>
              </w:rPr>
              <w:t>. 6-т. Г – Ø200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64 м в период 2015г.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1 280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1 280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892"/>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42.</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логические сети </w:t>
            </w:r>
            <w:r w:rsidR="00EB2724">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Скв</w:t>
            </w:r>
            <w:proofErr w:type="spellEnd"/>
            <w:r w:rsidRPr="00776D9D">
              <w:rPr>
                <w:rFonts w:eastAsia="Times New Roman" w:cs="Times New Roman"/>
                <w:color w:val="000000"/>
                <w:sz w:val="20"/>
                <w:szCs w:val="20"/>
                <w:lang w:eastAsia="ru-RU"/>
              </w:rPr>
              <w:t>. 5-т. Д– Ø200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66 м в период 201г.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1 320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1 320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31"/>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43.</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Т. А-</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5-ВКП – Ø400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2422 м в период с 2016-2017г.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84 770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42 385</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42 385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108"/>
        </w:trPr>
        <w:tc>
          <w:tcPr>
            <w:tcW w:w="60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44.</w:t>
            </w:r>
          </w:p>
        </w:tc>
        <w:tc>
          <w:tcPr>
            <w:tcW w:w="2816"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логические сети</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nil"/>
              <w:left w:val="single" w:sz="8" w:space="0" w:color="000000"/>
              <w:bottom w:val="single" w:sz="4" w:space="0" w:color="auto"/>
              <w:right w:val="nil"/>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ВКП-резервуар  – Ø400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11 м в период 2018г.</w:t>
            </w:r>
          </w:p>
        </w:tc>
        <w:tc>
          <w:tcPr>
            <w:tcW w:w="993" w:type="dxa"/>
            <w:tcBorders>
              <w:top w:val="nil"/>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385</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385</w:t>
            </w: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53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45.</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Капитальный ремонт.</w:t>
            </w:r>
            <w:r w:rsidR="00EB2724">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Техн</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логические сети </w:t>
            </w:r>
            <w:r w:rsidR="00EB2724">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водозаб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ра.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AE752A">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Резервуар - насосная станция 2-го подъема – Ø400 мм</w:t>
            </w:r>
            <w:r w:rsidR="00AE752A">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13,3 м в период с 2015-2018г.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465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465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769"/>
        </w:trPr>
        <w:tc>
          <w:tcPr>
            <w:tcW w:w="60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lastRenderedPageBreak/>
              <w:t>46.</w:t>
            </w:r>
          </w:p>
        </w:tc>
        <w:tc>
          <w:tcPr>
            <w:tcW w:w="2816"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single" w:sz="4" w:space="0" w:color="auto"/>
              <w:left w:val="single" w:sz="8" w:space="0" w:color="000000"/>
              <w:bottom w:val="single" w:sz="8" w:space="0" w:color="000000"/>
              <w:right w:val="nil"/>
            </w:tcBorders>
            <w:shd w:val="clear" w:color="auto" w:fill="auto"/>
            <w:hideMark/>
          </w:tcPr>
          <w:p w:rsidR="007077D8"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2 нитка насосная станция 2-го подъема – ВК 11-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w:t>
            </w:r>
            <w:r w:rsidR="007077D8">
              <w:rPr>
                <w:rFonts w:eastAsia="Times New Roman" w:cs="Times New Roman"/>
                <w:color w:val="000000"/>
                <w:sz w:val="20"/>
                <w:szCs w:val="20"/>
                <w:lang w:eastAsia="ru-RU"/>
              </w:rPr>
              <w:t xml:space="preserve">мм, </w:t>
            </w:r>
          </w:p>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3,6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2019г.</w:t>
            </w:r>
          </w:p>
        </w:tc>
        <w:tc>
          <w:tcPr>
            <w:tcW w:w="993" w:type="dxa"/>
            <w:tcBorders>
              <w:top w:val="single" w:sz="4" w:space="0" w:color="auto"/>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162</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162</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18"/>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47.</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ВК 11-ВК 8 -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26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2019г.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1 170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1 170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64"/>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48.</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ВК – ВК-9 -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51,5 м в период 2019г.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2 317</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2 317</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53"/>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49.</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ВК 9-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Д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154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2019г.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6 930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6 930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36"/>
        </w:trPr>
        <w:tc>
          <w:tcPr>
            <w:tcW w:w="60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50.</w:t>
            </w:r>
          </w:p>
        </w:tc>
        <w:tc>
          <w:tcPr>
            <w:tcW w:w="2816"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sz w:val="20"/>
                <w:szCs w:val="20"/>
                <w:lang w:eastAsia="ru-RU"/>
              </w:rPr>
            </w:pPr>
            <w:r w:rsidRPr="00776D9D">
              <w:rPr>
                <w:rFonts w:eastAsia="Times New Roman" w:cs="Times New Roman"/>
                <w:sz w:val="20"/>
                <w:szCs w:val="20"/>
                <w:lang w:eastAsia="ru-RU"/>
              </w:rPr>
              <w:t>Магистральный водопр</w:t>
            </w:r>
            <w:r w:rsidRPr="00776D9D">
              <w:rPr>
                <w:rFonts w:eastAsia="Times New Roman" w:cs="Times New Roman"/>
                <w:sz w:val="20"/>
                <w:szCs w:val="20"/>
                <w:lang w:eastAsia="ru-RU"/>
              </w:rPr>
              <w:t>о</w:t>
            </w:r>
            <w:r w:rsidRPr="00776D9D">
              <w:rPr>
                <w:rFonts w:eastAsia="Times New Roman" w:cs="Times New Roman"/>
                <w:sz w:val="20"/>
                <w:szCs w:val="20"/>
                <w:lang w:eastAsia="ru-RU"/>
              </w:rPr>
              <w:t>вод от насосной станции II-</w:t>
            </w:r>
            <w:proofErr w:type="spellStart"/>
            <w:r w:rsidRPr="00776D9D">
              <w:rPr>
                <w:rFonts w:eastAsia="Times New Roman" w:cs="Times New Roman"/>
                <w:sz w:val="20"/>
                <w:szCs w:val="20"/>
                <w:lang w:eastAsia="ru-RU"/>
              </w:rPr>
              <w:t>го</w:t>
            </w:r>
            <w:proofErr w:type="spellEnd"/>
            <w:r w:rsidRPr="00776D9D">
              <w:rPr>
                <w:rFonts w:eastAsia="Times New Roman" w:cs="Times New Roman"/>
                <w:sz w:val="20"/>
                <w:szCs w:val="20"/>
                <w:lang w:eastAsia="ru-RU"/>
              </w:rPr>
              <w:t xml:space="preserve"> подъема </w:t>
            </w:r>
            <w:proofErr w:type="spellStart"/>
            <w:r w:rsidRPr="00776D9D">
              <w:rPr>
                <w:rFonts w:eastAsia="Times New Roman" w:cs="Times New Roman"/>
                <w:sz w:val="20"/>
                <w:szCs w:val="20"/>
                <w:lang w:eastAsia="ru-RU"/>
              </w:rPr>
              <w:t>Кадатского</w:t>
            </w:r>
            <w:proofErr w:type="spellEnd"/>
            <w:r w:rsidRPr="00776D9D">
              <w:rPr>
                <w:rFonts w:eastAsia="Times New Roman" w:cs="Times New Roman"/>
                <w:sz w:val="20"/>
                <w:szCs w:val="20"/>
                <w:lang w:eastAsia="ru-RU"/>
              </w:rPr>
              <w:t xml:space="preserve"> водоз</w:t>
            </w:r>
            <w:r w:rsidRPr="00776D9D">
              <w:rPr>
                <w:rFonts w:eastAsia="Times New Roman" w:cs="Times New Roman"/>
                <w:sz w:val="20"/>
                <w:szCs w:val="20"/>
                <w:lang w:eastAsia="ru-RU"/>
              </w:rPr>
              <w:t>а</w:t>
            </w:r>
            <w:r w:rsidRPr="00776D9D">
              <w:rPr>
                <w:rFonts w:eastAsia="Times New Roman" w:cs="Times New Roman"/>
                <w:sz w:val="20"/>
                <w:szCs w:val="20"/>
                <w:lang w:eastAsia="ru-RU"/>
              </w:rPr>
              <w:t>бора до насосной ста</w:t>
            </w:r>
            <w:r w:rsidRPr="00776D9D">
              <w:rPr>
                <w:rFonts w:eastAsia="Times New Roman" w:cs="Times New Roman"/>
                <w:sz w:val="20"/>
                <w:szCs w:val="20"/>
                <w:lang w:eastAsia="ru-RU"/>
              </w:rPr>
              <w:t>н</w:t>
            </w:r>
            <w:r w:rsidRPr="00776D9D">
              <w:rPr>
                <w:rFonts w:eastAsia="Times New Roman" w:cs="Times New Roman"/>
                <w:sz w:val="20"/>
                <w:szCs w:val="20"/>
                <w:lang w:eastAsia="ru-RU"/>
              </w:rPr>
              <w:t>ции III-</w:t>
            </w:r>
            <w:proofErr w:type="spellStart"/>
            <w:r w:rsidRPr="00776D9D">
              <w:rPr>
                <w:rFonts w:eastAsia="Times New Roman" w:cs="Times New Roman"/>
                <w:sz w:val="20"/>
                <w:szCs w:val="20"/>
                <w:lang w:eastAsia="ru-RU"/>
              </w:rPr>
              <w:t>го</w:t>
            </w:r>
            <w:proofErr w:type="spellEnd"/>
            <w:r w:rsidRPr="00776D9D">
              <w:rPr>
                <w:rFonts w:eastAsia="Times New Roman" w:cs="Times New Roman"/>
                <w:sz w:val="20"/>
                <w:szCs w:val="20"/>
                <w:lang w:eastAsia="ru-RU"/>
              </w:rPr>
              <w:t xml:space="preserve"> подъема</w:t>
            </w:r>
          </w:p>
        </w:tc>
        <w:tc>
          <w:tcPr>
            <w:tcW w:w="1275" w:type="dxa"/>
            <w:tcBorders>
              <w:top w:val="nil"/>
              <w:left w:val="single" w:sz="8" w:space="0" w:color="000000"/>
              <w:bottom w:val="single" w:sz="4" w:space="0" w:color="auto"/>
              <w:right w:val="nil"/>
            </w:tcBorders>
            <w:shd w:val="clear" w:color="auto" w:fill="auto"/>
            <w:hideMark/>
          </w:tcPr>
          <w:p w:rsidR="00776D9D" w:rsidRPr="00776D9D" w:rsidRDefault="00776D9D" w:rsidP="007077D8">
            <w:pPr>
              <w:jc w:val="center"/>
              <w:rPr>
                <w:rFonts w:eastAsia="Times New Roman" w:cs="Times New Roman"/>
                <w:sz w:val="20"/>
                <w:szCs w:val="20"/>
                <w:lang w:eastAsia="ru-RU"/>
              </w:rPr>
            </w:pPr>
            <w:proofErr w:type="spellStart"/>
            <w:r w:rsidRPr="00776D9D">
              <w:rPr>
                <w:rFonts w:eastAsia="Times New Roman" w:cs="Times New Roman"/>
                <w:sz w:val="20"/>
                <w:szCs w:val="20"/>
                <w:lang w:eastAsia="ru-RU"/>
              </w:rPr>
              <w:t>Уг</w:t>
            </w:r>
            <w:proofErr w:type="gramStart"/>
            <w:r w:rsidRPr="00776D9D">
              <w:rPr>
                <w:rFonts w:eastAsia="Times New Roman" w:cs="Times New Roman"/>
                <w:sz w:val="20"/>
                <w:szCs w:val="20"/>
                <w:lang w:eastAsia="ru-RU"/>
              </w:rPr>
              <w:t>.Д</w:t>
            </w:r>
            <w:proofErr w:type="spellEnd"/>
            <w:proofErr w:type="gramEnd"/>
            <w:r w:rsidRPr="00776D9D">
              <w:rPr>
                <w:rFonts w:eastAsia="Times New Roman" w:cs="Times New Roman"/>
                <w:sz w:val="20"/>
                <w:szCs w:val="20"/>
                <w:lang w:eastAsia="ru-RU"/>
              </w:rPr>
              <w:t xml:space="preserve"> – </w:t>
            </w:r>
            <w:proofErr w:type="spellStart"/>
            <w:r w:rsidRPr="00776D9D">
              <w:rPr>
                <w:rFonts w:eastAsia="Times New Roman" w:cs="Times New Roman"/>
                <w:sz w:val="20"/>
                <w:szCs w:val="20"/>
                <w:lang w:eastAsia="ru-RU"/>
              </w:rPr>
              <w:t>уг</w:t>
            </w:r>
            <w:proofErr w:type="spellEnd"/>
            <w:r w:rsidRPr="00776D9D">
              <w:rPr>
                <w:rFonts w:eastAsia="Times New Roman" w:cs="Times New Roman"/>
                <w:sz w:val="20"/>
                <w:szCs w:val="20"/>
                <w:lang w:eastAsia="ru-RU"/>
              </w:rPr>
              <w:t xml:space="preserve">. В - </w:t>
            </w:r>
            <w:r w:rsidRPr="00776D9D">
              <w:rPr>
                <w:rFonts w:ascii="Cambria Math" w:eastAsia="Times New Roman" w:hAnsi="Cambria Math" w:cs="Cambria Math"/>
                <w:sz w:val="20"/>
                <w:szCs w:val="20"/>
                <w:lang w:eastAsia="ru-RU"/>
              </w:rPr>
              <w:t>∅</w:t>
            </w:r>
            <w:r w:rsidRPr="00776D9D">
              <w:rPr>
                <w:rFonts w:eastAsia="Times New Roman" w:cs="Times New Roman"/>
                <w:sz w:val="20"/>
                <w:szCs w:val="20"/>
                <w:lang w:eastAsia="ru-RU"/>
              </w:rPr>
              <w:t>5</w:t>
            </w:r>
            <w:r w:rsidR="00BE4117">
              <w:rPr>
                <w:rFonts w:eastAsia="Times New Roman" w:cs="Times New Roman"/>
                <w:sz w:val="20"/>
                <w:szCs w:val="20"/>
                <w:lang w:eastAsia="ru-RU"/>
              </w:rPr>
              <w:t>6</w:t>
            </w:r>
            <w:r w:rsidRPr="00776D9D">
              <w:rPr>
                <w:rFonts w:eastAsia="Times New Roman" w:cs="Times New Roman"/>
                <w:sz w:val="20"/>
                <w:szCs w:val="20"/>
                <w:lang w:eastAsia="ru-RU"/>
              </w:rPr>
              <w:t>0 мм</w:t>
            </w:r>
            <w:r w:rsidR="007077D8">
              <w:rPr>
                <w:rFonts w:eastAsia="Times New Roman" w:cs="Times New Roman"/>
                <w:sz w:val="20"/>
                <w:szCs w:val="20"/>
                <w:lang w:eastAsia="ru-RU"/>
              </w:rPr>
              <w:t xml:space="preserve">, </w:t>
            </w:r>
            <w:r w:rsidRPr="00776D9D">
              <w:rPr>
                <w:rFonts w:eastAsia="Times New Roman" w:cs="Times New Roman"/>
                <w:sz w:val="20"/>
                <w:szCs w:val="20"/>
                <w:lang w:eastAsia="ru-RU"/>
              </w:rPr>
              <w:t>451 м в п</w:t>
            </w:r>
            <w:r w:rsidRPr="00776D9D">
              <w:rPr>
                <w:rFonts w:eastAsia="Times New Roman" w:cs="Times New Roman"/>
                <w:sz w:val="20"/>
                <w:szCs w:val="20"/>
                <w:lang w:eastAsia="ru-RU"/>
              </w:rPr>
              <w:t>е</w:t>
            </w:r>
            <w:r w:rsidRPr="00776D9D">
              <w:rPr>
                <w:rFonts w:eastAsia="Times New Roman" w:cs="Times New Roman"/>
                <w:sz w:val="20"/>
                <w:szCs w:val="20"/>
                <w:lang w:eastAsia="ru-RU"/>
              </w:rPr>
              <w:t>риод 2019г.</w:t>
            </w:r>
          </w:p>
        </w:tc>
        <w:tc>
          <w:tcPr>
            <w:tcW w:w="993" w:type="dxa"/>
            <w:tcBorders>
              <w:top w:val="nil"/>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sz w:val="20"/>
                <w:szCs w:val="20"/>
                <w:lang w:eastAsia="ru-RU"/>
              </w:rPr>
            </w:pPr>
            <w:r w:rsidRPr="00776D9D">
              <w:rPr>
                <w:rFonts w:eastAsia="Times New Roman" w:cs="Times New Roman"/>
                <w:sz w:val="20"/>
                <w:szCs w:val="20"/>
                <w:lang w:eastAsia="ru-RU"/>
              </w:rPr>
              <w:t>20 295</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sz w:val="20"/>
                <w:szCs w:val="20"/>
                <w:lang w:eastAsia="ru-RU"/>
              </w:rPr>
            </w:pPr>
            <w:r w:rsidRPr="00776D9D">
              <w:rPr>
                <w:rFonts w:eastAsia="Times New Roman" w:cs="Times New Roman"/>
                <w:sz w:val="20"/>
                <w:szCs w:val="20"/>
                <w:lang w:eastAsia="ru-RU"/>
              </w:rPr>
              <w:t>20 295</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sz w:val="20"/>
                <w:szCs w:val="20"/>
                <w:lang w:eastAsia="ru-RU"/>
              </w:rPr>
            </w:pPr>
          </w:p>
        </w:tc>
        <w:tc>
          <w:tcPr>
            <w:tcW w:w="851" w:type="dxa"/>
            <w:tcBorders>
              <w:top w:val="nil"/>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sz w:val="20"/>
                <w:szCs w:val="20"/>
                <w:lang w:eastAsia="ru-RU"/>
              </w:rPr>
            </w:pPr>
          </w:p>
        </w:tc>
      </w:tr>
      <w:tr w:rsidR="00776D9D" w:rsidRPr="00776D9D" w:rsidTr="00776D9D">
        <w:trPr>
          <w:cantSplit/>
          <w:trHeight w:val="109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51.</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В – ВК 13 -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1372 м в период 2019г.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61 740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61 740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20"/>
        </w:trPr>
        <w:tc>
          <w:tcPr>
            <w:tcW w:w="60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lastRenderedPageBreak/>
              <w:t>52.</w:t>
            </w:r>
          </w:p>
        </w:tc>
        <w:tc>
          <w:tcPr>
            <w:tcW w:w="2816"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ВК 13 – ВК 14 -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227 м в период 2019г.</w:t>
            </w:r>
          </w:p>
        </w:tc>
        <w:tc>
          <w:tcPr>
            <w:tcW w:w="993" w:type="dxa"/>
            <w:tcBorders>
              <w:top w:val="single" w:sz="4" w:space="0" w:color="auto"/>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10 215</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10 215</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113"/>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53.</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ВК 14- ВК 16 -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530 м в период 2019г.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23 850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23 850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073"/>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54.</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ВК 16 – КП 139 -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717,5 м в период 2019г.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32 265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32 265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161"/>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55.</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КП 139 – Т. И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500 м в период 2020г.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22 500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22 500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121"/>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56.</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Т. </w:t>
            </w:r>
            <w:proofErr w:type="gramStart"/>
            <w:r w:rsidRPr="00776D9D">
              <w:rPr>
                <w:rFonts w:eastAsia="Times New Roman" w:cs="Times New Roman"/>
                <w:color w:val="000000"/>
                <w:sz w:val="20"/>
                <w:szCs w:val="20"/>
                <w:lang w:eastAsia="ru-RU"/>
              </w:rPr>
              <w:t>И-</w:t>
            </w:r>
            <w:proofErr w:type="gramEnd"/>
            <w:r w:rsidRPr="00776D9D">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465 м  в период  2020г.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20 925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20 925</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38"/>
        </w:trPr>
        <w:tc>
          <w:tcPr>
            <w:tcW w:w="60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57.</w:t>
            </w:r>
          </w:p>
        </w:tc>
        <w:tc>
          <w:tcPr>
            <w:tcW w:w="2816"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4" w:space="0" w:color="auto"/>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2 -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730 м  в период 2020г.</w:t>
            </w:r>
          </w:p>
        </w:tc>
        <w:tc>
          <w:tcPr>
            <w:tcW w:w="993" w:type="dxa"/>
            <w:tcBorders>
              <w:top w:val="nil"/>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32 850</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32 850</w:t>
            </w: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4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58.</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2- ВК 19 -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545 м  в период 2020г.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24 525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24 525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122"/>
        </w:trPr>
        <w:tc>
          <w:tcPr>
            <w:tcW w:w="60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lastRenderedPageBreak/>
              <w:t>59.</w:t>
            </w:r>
          </w:p>
        </w:tc>
        <w:tc>
          <w:tcPr>
            <w:tcW w:w="2816"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ВК 19 – КП 20 -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15 м в период 2021г.</w:t>
            </w:r>
          </w:p>
        </w:tc>
        <w:tc>
          <w:tcPr>
            <w:tcW w:w="993" w:type="dxa"/>
            <w:tcBorders>
              <w:top w:val="single" w:sz="4" w:space="0" w:color="auto"/>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675</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675</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085"/>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60.</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КП 20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5 -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25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2021г.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1 125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1 125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187"/>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61.</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5-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6 -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189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2021г.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8 505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8 505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119"/>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62.</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Уг.6 – КП 21 -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10 м  в период 2021г.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450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450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080"/>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63.</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КП 21 – ВК 22 -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12 в период 2021г.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540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540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182"/>
        </w:trPr>
        <w:tc>
          <w:tcPr>
            <w:tcW w:w="60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64.</w:t>
            </w:r>
          </w:p>
        </w:tc>
        <w:tc>
          <w:tcPr>
            <w:tcW w:w="2816"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4" w:space="0" w:color="auto"/>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ВК 22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8 -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152 м  в период 2021г.</w:t>
            </w:r>
          </w:p>
        </w:tc>
        <w:tc>
          <w:tcPr>
            <w:tcW w:w="993" w:type="dxa"/>
            <w:tcBorders>
              <w:top w:val="nil"/>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6 840</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6 840</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4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65.</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8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9 -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395 м  в период 2021г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17 775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17 775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122"/>
        </w:trPr>
        <w:tc>
          <w:tcPr>
            <w:tcW w:w="60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lastRenderedPageBreak/>
              <w:t>66.</w:t>
            </w:r>
          </w:p>
        </w:tc>
        <w:tc>
          <w:tcPr>
            <w:tcW w:w="2816"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9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10 -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612 м  в период 2022г.</w:t>
            </w:r>
          </w:p>
        </w:tc>
        <w:tc>
          <w:tcPr>
            <w:tcW w:w="993" w:type="dxa"/>
            <w:tcBorders>
              <w:top w:val="single" w:sz="4" w:space="0" w:color="auto"/>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27 540</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27 540</w:t>
            </w:r>
          </w:p>
        </w:tc>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27"/>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67.</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10- ВК 23 -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17 м в период 2022г.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765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765</w:t>
            </w: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104"/>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68.</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ВК 23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11 -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258 м  в период 2022г.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11 610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11 610</w:t>
            </w: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06"/>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69.</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11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12 -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790 м  в период 2022г.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35 550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35 550</w:t>
            </w: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124"/>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70.</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12-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13 -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665 м  в период 2022г.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29 925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29 925</w:t>
            </w: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084"/>
        </w:trPr>
        <w:tc>
          <w:tcPr>
            <w:tcW w:w="60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71.</w:t>
            </w:r>
          </w:p>
        </w:tc>
        <w:tc>
          <w:tcPr>
            <w:tcW w:w="2816"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4" w:space="0" w:color="auto"/>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Уг.13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14 -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77 м в период 2022г.</w:t>
            </w:r>
          </w:p>
        </w:tc>
        <w:tc>
          <w:tcPr>
            <w:tcW w:w="993" w:type="dxa"/>
            <w:tcBorders>
              <w:top w:val="nil"/>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3 465</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3 465</w:t>
            </w:r>
          </w:p>
        </w:tc>
        <w:tc>
          <w:tcPr>
            <w:tcW w:w="851" w:type="dxa"/>
            <w:tcBorders>
              <w:top w:val="nil"/>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10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72.</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14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15 -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850 м  в период 2023г.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38 250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38 250</w:t>
            </w:r>
          </w:p>
        </w:tc>
      </w:tr>
      <w:tr w:rsidR="00776D9D" w:rsidRPr="00776D9D" w:rsidTr="00776D9D">
        <w:trPr>
          <w:cantSplit/>
          <w:trHeight w:val="1078"/>
        </w:trPr>
        <w:tc>
          <w:tcPr>
            <w:tcW w:w="60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lastRenderedPageBreak/>
              <w:t>73.</w:t>
            </w:r>
          </w:p>
        </w:tc>
        <w:tc>
          <w:tcPr>
            <w:tcW w:w="2816"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15 – ВК 25 -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170 м  в период 2023г.</w:t>
            </w:r>
          </w:p>
        </w:tc>
        <w:tc>
          <w:tcPr>
            <w:tcW w:w="993" w:type="dxa"/>
            <w:tcBorders>
              <w:top w:val="single" w:sz="4" w:space="0" w:color="auto"/>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7 650</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7 650</w:t>
            </w:r>
          </w:p>
        </w:tc>
      </w:tr>
      <w:tr w:rsidR="00776D9D" w:rsidRPr="00776D9D" w:rsidTr="00776D9D">
        <w:trPr>
          <w:cantSplit/>
          <w:trHeight w:val="1169"/>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74.</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ВК 25 – ВК 26 -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10 м  в период 2023г.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450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450</w:t>
            </w:r>
          </w:p>
        </w:tc>
      </w:tr>
      <w:tr w:rsidR="00776D9D" w:rsidRPr="00776D9D" w:rsidTr="00776D9D">
        <w:trPr>
          <w:cantSplit/>
          <w:trHeight w:val="1129"/>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75.</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ВК 26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16 -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BE4117">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220 м  в период 2023г.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9 900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9 900</w:t>
            </w:r>
          </w:p>
        </w:tc>
      </w:tr>
      <w:tr w:rsidR="00776D9D" w:rsidRPr="00776D9D" w:rsidTr="00776D9D">
        <w:trPr>
          <w:cantSplit/>
          <w:trHeight w:val="1231"/>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76.</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16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17 -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270 м  в период 2023г.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12 150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12 150</w:t>
            </w:r>
          </w:p>
        </w:tc>
      </w:tr>
      <w:tr w:rsidR="00776D9D" w:rsidRPr="00776D9D" w:rsidTr="00776D9D">
        <w:trPr>
          <w:cantSplit/>
          <w:trHeight w:val="1108"/>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77.</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w:t>
            </w:r>
            <w:proofErr w:type="spellStart"/>
            <w:r w:rsidRPr="00776D9D">
              <w:rPr>
                <w:rFonts w:eastAsia="Times New Roman" w:cs="Times New Roman"/>
                <w:color w:val="000000"/>
                <w:sz w:val="20"/>
                <w:szCs w:val="20"/>
                <w:lang w:eastAsia="ru-RU"/>
              </w:rPr>
              <w:t>Кадатского</w:t>
            </w:r>
            <w:proofErr w:type="spellEnd"/>
            <w:r w:rsidRPr="00776D9D">
              <w:rPr>
                <w:rFonts w:eastAsia="Times New Roman" w:cs="Times New Roman"/>
                <w:color w:val="000000"/>
                <w:sz w:val="20"/>
                <w:szCs w:val="20"/>
                <w:lang w:eastAsia="ru-RU"/>
              </w:rPr>
              <w:t xml:space="preserve"> водоз</w:t>
            </w:r>
            <w:r w:rsidRPr="00776D9D">
              <w:rPr>
                <w:rFonts w:eastAsia="Times New Roman" w:cs="Times New Roman"/>
                <w:color w:val="000000"/>
                <w:sz w:val="20"/>
                <w:szCs w:val="20"/>
                <w:lang w:eastAsia="ru-RU"/>
              </w:rPr>
              <w:t>а</w:t>
            </w:r>
            <w:r w:rsidRPr="00776D9D">
              <w:rPr>
                <w:rFonts w:eastAsia="Times New Roman" w:cs="Times New Roman"/>
                <w:color w:val="000000"/>
                <w:sz w:val="20"/>
                <w:szCs w:val="20"/>
                <w:lang w:eastAsia="ru-RU"/>
              </w:rPr>
              <w:t>бора до насосной ста</w:t>
            </w:r>
            <w:r w:rsidRPr="00776D9D">
              <w:rPr>
                <w:rFonts w:eastAsia="Times New Roman" w:cs="Times New Roman"/>
                <w:color w:val="000000"/>
                <w:sz w:val="20"/>
                <w:szCs w:val="20"/>
                <w:lang w:eastAsia="ru-RU"/>
              </w:rPr>
              <w:t>н</w:t>
            </w:r>
            <w:r w:rsidRPr="00776D9D">
              <w:rPr>
                <w:rFonts w:eastAsia="Times New Roman" w:cs="Times New Roman"/>
                <w:color w:val="000000"/>
                <w:sz w:val="20"/>
                <w:szCs w:val="20"/>
                <w:lang w:eastAsia="ru-RU"/>
              </w:rPr>
              <w:t>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17 – КП 27 -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3 м в период 2023г.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135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135</w:t>
            </w:r>
          </w:p>
        </w:tc>
      </w:tr>
      <w:tr w:rsidR="00776D9D" w:rsidRPr="00776D9D" w:rsidTr="00776D9D">
        <w:trPr>
          <w:cantSplit/>
          <w:trHeight w:val="1338"/>
        </w:trPr>
        <w:tc>
          <w:tcPr>
            <w:tcW w:w="60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78.</w:t>
            </w:r>
          </w:p>
        </w:tc>
        <w:tc>
          <w:tcPr>
            <w:tcW w:w="2816"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sz w:val="20"/>
                <w:szCs w:val="20"/>
                <w:lang w:eastAsia="ru-RU"/>
              </w:rPr>
            </w:pPr>
            <w:r w:rsidRPr="00776D9D">
              <w:rPr>
                <w:rFonts w:eastAsia="Times New Roman" w:cs="Times New Roman"/>
                <w:sz w:val="20"/>
                <w:szCs w:val="20"/>
                <w:lang w:eastAsia="ru-RU"/>
              </w:rPr>
              <w:t>Магистральный в</w:t>
            </w:r>
            <w:r w:rsidRPr="00776D9D">
              <w:rPr>
                <w:rFonts w:eastAsia="Times New Roman" w:cs="Times New Roman"/>
                <w:sz w:val="20"/>
                <w:szCs w:val="20"/>
                <w:lang w:eastAsia="ru-RU"/>
              </w:rPr>
              <w:t>о</w:t>
            </w:r>
            <w:r w:rsidRPr="00776D9D">
              <w:rPr>
                <w:rFonts w:eastAsia="Times New Roman" w:cs="Times New Roman"/>
                <w:sz w:val="20"/>
                <w:szCs w:val="20"/>
                <w:lang w:eastAsia="ru-RU"/>
              </w:rPr>
              <w:t>допровод от насосной станции II-</w:t>
            </w:r>
            <w:proofErr w:type="spellStart"/>
            <w:r w:rsidRPr="00776D9D">
              <w:rPr>
                <w:rFonts w:eastAsia="Times New Roman" w:cs="Times New Roman"/>
                <w:sz w:val="20"/>
                <w:szCs w:val="20"/>
                <w:lang w:eastAsia="ru-RU"/>
              </w:rPr>
              <w:t>го</w:t>
            </w:r>
            <w:proofErr w:type="spellEnd"/>
            <w:r w:rsidRPr="00776D9D">
              <w:rPr>
                <w:rFonts w:eastAsia="Times New Roman" w:cs="Times New Roman"/>
                <w:sz w:val="20"/>
                <w:szCs w:val="20"/>
                <w:lang w:eastAsia="ru-RU"/>
              </w:rPr>
              <w:t xml:space="preserve"> подъема Южно-Шарыповского </w:t>
            </w:r>
            <w:proofErr w:type="gramStart"/>
            <w:r w:rsidRPr="00776D9D">
              <w:rPr>
                <w:rFonts w:eastAsia="Times New Roman" w:cs="Times New Roman"/>
                <w:sz w:val="20"/>
                <w:szCs w:val="20"/>
                <w:lang w:eastAsia="ru-RU"/>
              </w:rPr>
              <w:t>водо-забора</w:t>
            </w:r>
            <w:proofErr w:type="gramEnd"/>
            <w:r w:rsidRPr="00776D9D">
              <w:rPr>
                <w:rFonts w:eastAsia="Times New Roman" w:cs="Times New Roman"/>
                <w:sz w:val="20"/>
                <w:szCs w:val="20"/>
                <w:lang w:eastAsia="ru-RU"/>
              </w:rPr>
              <w:t xml:space="preserve"> до насосной станции III-</w:t>
            </w:r>
            <w:proofErr w:type="spellStart"/>
            <w:r w:rsidRPr="00776D9D">
              <w:rPr>
                <w:rFonts w:eastAsia="Times New Roman" w:cs="Times New Roman"/>
                <w:sz w:val="20"/>
                <w:szCs w:val="20"/>
                <w:lang w:eastAsia="ru-RU"/>
              </w:rPr>
              <w:t>го</w:t>
            </w:r>
            <w:proofErr w:type="spellEnd"/>
            <w:r w:rsidRPr="00776D9D">
              <w:rPr>
                <w:rFonts w:eastAsia="Times New Roman" w:cs="Times New Roman"/>
                <w:sz w:val="20"/>
                <w:szCs w:val="20"/>
                <w:lang w:eastAsia="ru-RU"/>
              </w:rPr>
              <w:t xml:space="preserve"> под</w:t>
            </w:r>
            <w:r w:rsidRPr="00776D9D">
              <w:rPr>
                <w:rFonts w:eastAsia="Times New Roman" w:cs="Times New Roman"/>
                <w:sz w:val="20"/>
                <w:szCs w:val="20"/>
                <w:lang w:eastAsia="ru-RU"/>
              </w:rPr>
              <w:t>ъ</w:t>
            </w:r>
            <w:r w:rsidRPr="00776D9D">
              <w:rPr>
                <w:rFonts w:eastAsia="Times New Roman" w:cs="Times New Roman"/>
                <w:sz w:val="20"/>
                <w:szCs w:val="20"/>
                <w:lang w:eastAsia="ru-RU"/>
              </w:rPr>
              <w:t>ема</w:t>
            </w:r>
          </w:p>
        </w:tc>
        <w:tc>
          <w:tcPr>
            <w:tcW w:w="1275" w:type="dxa"/>
            <w:tcBorders>
              <w:top w:val="nil"/>
              <w:left w:val="single" w:sz="8" w:space="0" w:color="000000"/>
              <w:bottom w:val="single" w:sz="4" w:space="0" w:color="auto"/>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ВК 0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357</w:t>
            </w:r>
            <w:r w:rsidR="007077D8">
              <w:rPr>
                <w:rFonts w:eastAsia="Times New Roman" w:cs="Times New Roman"/>
                <w:color w:val="000000"/>
                <w:sz w:val="20"/>
                <w:szCs w:val="20"/>
                <w:lang w:eastAsia="ru-RU"/>
              </w:rPr>
              <w:t>м</w:t>
            </w:r>
            <w:r w:rsidRPr="00776D9D">
              <w:rPr>
                <w:rFonts w:eastAsia="Times New Roman" w:cs="Times New Roman"/>
                <w:color w:val="000000"/>
                <w:sz w:val="20"/>
                <w:szCs w:val="20"/>
                <w:lang w:eastAsia="ru-RU"/>
              </w:rPr>
              <w:t xml:space="preserve">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с 2015г.</w:t>
            </w:r>
          </w:p>
        </w:tc>
        <w:tc>
          <w:tcPr>
            <w:tcW w:w="993" w:type="dxa"/>
            <w:tcBorders>
              <w:top w:val="nil"/>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16 875</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16 875</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38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79.</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Южно-Шарыповского </w:t>
            </w:r>
            <w:proofErr w:type="gramStart"/>
            <w:r w:rsidRPr="00776D9D">
              <w:rPr>
                <w:rFonts w:eastAsia="Times New Roman" w:cs="Times New Roman"/>
                <w:color w:val="000000"/>
                <w:sz w:val="20"/>
                <w:szCs w:val="20"/>
                <w:lang w:eastAsia="ru-RU"/>
              </w:rPr>
              <w:t>водо-забора</w:t>
            </w:r>
            <w:proofErr w:type="gramEnd"/>
            <w:r w:rsidRPr="00776D9D">
              <w:rPr>
                <w:rFonts w:eastAsia="Times New Roman" w:cs="Times New Roman"/>
                <w:color w:val="000000"/>
                <w:sz w:val="20"/>
                <w:szCs w:val="20"/>
                <w:lang w:eastAsia="ru-RU"/>
              </w:rPr>
              <w:t xml:space="preserve"> до насосной станции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 – ВК 1 -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241</w:t>
            </w:r>
            <w:r w:rsidR="007077D8">
              <w:rPr>
                <w:rFonts w:eastAsia="Times New Roman" w:cs="Times New Roman"/>
                <w:color w:val="000000"/>
                <w:sz w:val="20"/>
                <w:szCs w:val="20"/>
                <w:lang w:eastAsia="ru-RU"/>
              </w:rPr>
              <w:t>м</w:t>
            </w:r>
            <w:r w:rsidRPr="00776D9D">
              <w:rPr>
                <w:rFonts w:eastAsia="Times New Roman" w:cs="Times New Roman"/>
                <w:color w:val="000000"/>
                <w:sz w:val="20"/>
                <w:szCs w:val="20"/>
                <w:lang w:eastAsia="ru-RU"/>
              </w:rPr>
              <w:t xml:space="preserve">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с 2015г.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10 845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10 845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66"/>
        </w:trPr>
        <w:tc>
          <w:tcPr>
            <w:tcW w:w="60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lastRenderedPageBreak/>
              <w:t>80.</w:t>
            </w:r>
          </w:p>
        </w:tc>
        <w:tc>
          <w:tcPr>
            <w:tcW w:w="2816"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Южно-Шарыповского </w:t>
            </w:r>
            <w:proofErr w:type="gramStart"/>
            <w:r w:rsidRPr="00776D9D">
              <w:rPr>
                <w:rFonts w:eastAsia="Times New Roman" w:cs="Times New Roman"/>
                <w:color w:val="000000"/>
                <w:sz w:val="20"/>
                <w:szCs w:val="20"/>
                <w:lang w:eastAsia="ru-RU"/>
              </w:rPr>
              <w:t>водо-забора</w:t>
            </w:r>
            <w:proofErr w:type="gramEnd"/>
            <w:r w:rsidRPr="00776D9D">
              <w:rPr>
                <w:rFonts w:eastAsia="Times New Roman" w:cs="Times New Roman"/>
                <w:color w:val="000000"/>
                <w:sz w:val="20"/>
                <w:szCs w:val="20"/>
                <w:lang w:eastAsia="ru-RU"/>
              </w:rPr>
              <w:t xml:space="preserve"> до насосной станции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ема</w:t>
            </w:r>
          </w:p>
        </w:tc>
        <w:tc>
          <w:tcPr>
            <w:tcW w:w="1275"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ВК 1 – ВК 2 -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2449,2</w:t>
            </w:r>
            <w:r w:rsidR="007077D8">
              <w:rPr>
                <w:rFonts w:eastAsia="Times New Roman" w:cs="Times New Roman"/>
                <w:color w:val="000000"/>
                <w:sz w:val="20"/>
                <w:szCs w:val="20"/>
                <w:lang w:eastAsia="ru-RU"/>
              </w:rPr>
              <w:t>м</w:t>
            </w:r>
            <w:r w:rsidRPr="00776D9D">
              <w:rPr>
                <w:rFonts w:eastAsia="Times New Roman" w:cs="Times New Roman"/>
                <w:color w:val="000000"/>
                <w:sz w:val="20"/>
                <w:szCs w:val="20"/>
                <w:lang w:eastAsia="ru-RU"/>
              </w:rPr>
              <w:t xml:space="preserve">  в период 2015г.</w:t>
            </w:r>
          </w:p>
        </w:tc>
        <w:tc>
          <w:tcPr>
            <w:tcW w:w="993" w:type="dxa"/>
            <w:tcBorders>
              <w:top w:val="single" w:sz="4" w:space="0" w:color="auto"/>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110 214</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110 214</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89"/>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81.</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Южно-Шарыповского </w:t>
            </w:r>
            <w:proofErr w:type="gramStart"/>
            <w:r w:rsidRPr="00776D9D">
              <w:rPr>
                <w:rFonts w:eastAsia="Times New Roman" w:cs="Times New Roman"/>
                <w:color w:val="000000"/>
                <w:sz w:val="20"/>
                <w:szCs w:val="20"/>
                <w:lang w:eastAsia="ru-RU"/>
              </w:rPr>
              <w:t>водо-забора</w:t>
            </w:r>
            <w:proofErr w:type="gramEnd"/>
            <w:r w:rsidRPr="00776D9D">
              <w:rPr>
                <w:rFonts w:eastAsia="Times New Roman" w:cs="Times New Roman"/>
                <w:color w:val="000000"/>
                <w:sz w:val="20"/>
                <w:szCs w:val="20"/>
                <w:lang w:eastAsia="ru-RU"/>
              </w:rPr>
              <w:t xml:space="preserve"> до насосной станции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ВК 2 – ВК 3 -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256</w:t>
            </w:r>
            <w:r w:rsidR="007077D8">
              <w:rPr>
                <w:rFonts w:eastAsia="Times New Roman" w:cs="Times New Roman"/>
                <w:color w:val="000000"/>
                <w:sz w:val="20"/>
                <w:szCs w:val="20"/>
                <w:lang w:eastAsia="ru-RU"/>
              </w:rPr>
              <w:t>м</w:t>
            </w:r>
            <w:r w:rsidRPr="00776D9D">
              <w:rPr>
                <w:rFonts w:eastAsia="Times New Roman" w:cs="Times New Roman"/>
                <w:color w:val="000000"/>
                <w:sz w:val="20"/>
                <w:szCs w:val="20"/>
                <w:lang w:eastAsia="ru-RU"/>
              </w:rPr>
              <w:t xml:space="preserve">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2015г.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11 955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11 955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309"/>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82.</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Южно-Шарыповского </w:t>
            </w:r>
            <w:proofErr w:type="gramStart"/>
            <w:r w:rsidRPr="00776D9D">
              <w:rPr>
                <w:rFonts w:eastAsia="Times New Roman" w:cs="Times New Roman"/>
                <w:color w:val="000000"/>
                <w:sz w:val="20"/>
                <w:szCs w:val="20"/>
                <w:lang w:eastAsia="ru-RU"/>
              </w:rPr>
              <w:t>водо-забора</w:t>
            </w:r>
            <w:proofErr w:type="gramEnd"/>
            <w:r w:rsidRPr="00776D9D">
              <w:rPr>
                <w:rFonts w:eastAsia="Times New Roman" w:cs="Times New Roman"/>
                <w:color w:val="000000"/>
                <w:sz w:val="20"/>
                <w:szCs w:val="20"/>
                <w:lang w:eastAsia="ru-RU"/>
              </w:rPr>
              <w:t xml:space="preserve"> до насосной станции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ВК 3 – ВК -4 -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1063,68</w:t>
            </w:r>
            <w:r w:rsidR="007077D8">
              <w:rPr>
                <w:rFonts w:eastAsia="Times New Roman" w:cs="Times New Roman"/>
                <w:color w:val="000000"/>
                <w:sz w:val="20"/>
                <w:szCs w:val="20"/>
                <w:lang w:eastAsia="ru-RU"/>
              </w:rPr>
              <w:t>м</w:t>
            </w:r>
            <w:r w:rsidRPr="00776D9D">
              <w:rPr>
                <w:rFonts w:eastAsia="Times New Roman" w:cs="Times New Roman"/>
                <w:color w:val="000000"/>
                <w:sz w:val="20"/>
                <w:szCs w:val="20"/>
                <w:lang w:eastAsia="ru-RU"/>
              </w:rPr>
              <w:t xml:space="preserve">  в период 2015г.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47 835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47 835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315"/>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83.</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Южно-Шарыповского </w:t>
            </w:r>
            <w:proofErr w:type="gramStart"/>
            <w:r w:rsidRPr="00776D9D">
              <w:rPr>
                <w:rFonts w:eastAsia="Times New Roman" w:cs="Times New Roman"/>
                <w:color w:val="000000"/>
                <w:sz w:val="20"/>
                <w:szCs w:val="20"/>
                <w:lang w:eastAsia="ru-RU"/>
              </w:rPr>
              <w:t>водо-забора</w:t>
            </w:r>
            <w:proofErr w:type="gramEnd"/>
            <w:r w:rsidRPr="00776D9D">
              <w:rPr>
                <w:rFonts w:eastAsia="Times New Roman" w:cs="Times New Roman"/>
                <w:color w:val="000000"/>
                <w:sz w:val="20"/>
                <w:szCs w:val="20"/>
                <w:lang w:eastAsia="ru-RU"/>
              </w:rPr>
              <w:t xml:space="preserve"> до насосной станции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ВК 4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4 -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1480,60</w:t>
            </w:r>
            <w:r w:rsidR="007077D8">
              <w:rPr>
                <w:rFonts w:eastAsia="Times New Roman" w:cs="Times New Roman"/>
                <w:color w:val="000000"/>
                <w:sz w:val="20"/>
                <w:szCs w:val="20"/>
                <w:lang w:eastAsia="ru-RU"/>
              </w:rPr>
              <w:t>м</w:t>
            </w:r>
            <w:r w:rsidRPr="00776D9D">
              <w:rPr>
                <w:rFonts w:eastAsia="Times New Roman" w:cs="Times New Roman"/>
                <w:color w:val="000000"/>
                <w:sz w:val="20"/>
                <w:szCs w:val="20"/>
                <w:lang w:eastAsia="ru-RU"/>
              </w:rPr>
              <w:t xml:space="preserve">  в период  2016г.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66 600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66 600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9E411E">
        <w:trPr>
          <w:cantSplit/>
          <w:trHeight w:val="1349"/>
        </w:trPr>
        <w:tc>
          <w:tcPr>
            <w:tcW w:w="60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84.</w:t>
            </w:r>
          </w:p>
        </w:tc>
        <w:tc>
          <w:tcPr>
            <w:tcW w:w="2816"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Южно-Шарыповского </w:t>
            </w:r>
            <w:proofErr w:type="gramStart"/>
            <w:r w:rsidRPr="00776D9D">
              <w:rPr>
                <w:rFonts w:eastAsia="Times New Roman" w:cs="Times New Roman"/>
                <w:color w:val="000000"/>
                <w:sz w:val="20"/>
                <w:szCs w:val="20"/>
                <w:lang w:eastAsia="ru-RU"/>
              </w:rPr>
              <w:t>водо-забора</w:t>
            </w:r>
            <w:proofErr w:type="gramEnd"/>
            <w:r w:rsidRPr="00776D9D">
              <w:rPr>
                <w:rFonts w:eastAsia="Times New Roman" w:cs="Times New Roman"/>
                <w:color w:val="000000"/>
                <w:sz w:val="20"/>
                <w:szCs w:val="20"/>
                <w:lang w:eastAsia="ru-RU"/>
              </w:rPr>
              <w:t xml:space="preserve"> до насосной станции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ема</w:t>
            </w:r>
          </w:p>
        </w:tc>
        <w:tc>
          <w:tcPr>
            <w:tcW w:w="1275" w:type="dxa"/>
            <w:tcBorders>
              <w:top w:val="nil"/>
              <w:left w:val="single" w:sz="8" w:space="0" w:color="000000"/>
              <w:bottom w:val="single" w:sz="4" w:space="0" w:color="auto"/>
              <w:right w:val="nil"/>
            </w:tcBorders>
            <w:shd w:val="clear" w:color="auto" w:fill="auto"/>
            <w:hideMark/>
          </w:tcPr>
          <w:p w:rsidR="00776D9D" w:rsidRPr="00776D9D" w:rsidRDefault="00776D9D" w:rsidP="007D70B3">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4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4’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.337,14</w:t>
            </w:r>
            <w:r w:rsidR="007077D8">
              <w:rPr>
                <w:rFonts w:eastAsia="Times New Roman" w:cs="Times New Roman"/>
                <w:color w:val="000000"/>
                <w:sz w:val="20"/>
                <w:szCs w:val="20"/>
                <w:lang w:eastAsia="ru-RU"/>
              </w:rPr>
              <w:t xml:space="preserve"> м</w:t>
            </w:r>
            <w:r w:rsidRPr="00776D9D">
              <w:rPr>
                <w:rFonts w:eastAsia="Times New Roman" w:cs="Times New Roman"/>
                <w:color w:val="000000"/>
                <w:sz w:val="20"/>
                <w:szCs w:val="20"/>
                <w:lang w:eastAsia="ru-RU"/>
              </w:rPr>
              <w:t xml:space="preserve">  в период с 2016г.</w:t>
            </w:r>
          </w:p>
        </w:tc>
        <w:tc>
          <w:tcPr>
            <w:tcW w:w="993" w:type="dxa"/>
            <w:tcBorders>
              <w:top w:val="nil"/>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15 165</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15 165</w:t>
            </w: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9E411E">
        <w:trPr>
          <w:cantSplit/>
          <w:trHeight w:val="138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85.</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Южно-Шарыповского </w:t>
            </w:r>
            <w:proofErr w:type="gramStart"/>
            <w:r w:rsidRPr="00776D9D">
              <w:rPr>
                <w:rFonts w:eastAsia="Times New Roman" w:cs="Times New Roman"/>
                <w:color w:val="000000"/>
                <w:sz w:val="20"/>
                <w:szCs w:val="20"/>
                <w:lang w:eastAsia="ru-RU"/>
              </w:rPr>
              <w:t>водо-забора</w:t>
            </w:r>
            <w:proofErr w:type="gramEnd"/>
            <w:r w:rsidRPr="00776D9D">
              <w:rPr>
                <w:rFonts w:eastAsia="Times New Roman" w:cs="Times New Roman"/>
                <w:color w:val="000000"/>
                <w:sz w:val="20"/>
                <w:szCs w:val="20"/>
                <w:lang w:eastAsia="ru-RU"/>
              </w:rPr>
              <w:t xml:space="preserve"> до насосной станции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4’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6 -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201</w:t>
            </w:r>
            <w:r w:rsidR="007077D8">
              <w:rPr>
                <w:rFonts w:eastAsia="Times New Roman" w:cs="Times New Roman"/>
                <w:color w:val="000000"/>
                <w:sz w:val="20"/>
                <w:szCs w:val="20"/>
                <w:lang w:eastAsia="ru-RU"/>
              </w:rPr>
              <w:t>м</w:t>
            </w:r>
            <w:r w:rsidRPr="00776D9D">
              <w:rPr>
                <w:rFonts w:eastAsia="Times New Roman" w:cs="Times New Roman"/>
                <w:color w:val="000000"/>
                <w:sz w:val="20"/>
                <w:szCs w:val="20"/>
                <w:lang w:eastAsia="ru-RU"/>
              </w:rPr>
              <w:t xml:space="preserve">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2016г.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9 045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9 045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9E411E">
        <w:trPr>
          <w:cantSplit/>
          <w:trHeight w:val="1266"/>
        </w:trPr>
        <w:tc>
          <w:tcPr>
            <w:tcW w:w="60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lastRenderedPageBreak/>
              <w:t>86.</w:t>
            </w:r>
          </w:p>
        </w:tc>
        <w:tc>
          <w:tcPr>
            <w:tcW w:w="2816"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Южно-Шарыповского </w:t>
            </w:r>
            <w:proofErr w:type="gramStart"/>
            <w:r w:rsidRPr="00776D9D">
              <w:rPr>
                <w:rFonts w:eastAsia="Times New Roman" w:cs="Times New Roman"/>
                <w:color w:val="000000"/>
                <w:sz w:val="20"/>
                <w:szCs w:val="20"/>
                <w:lang w:eastAsia="ru-RU"/>
              </w:rPr>
              <w:t>водо-забора</w:t>
            </w:r>
            <w:proofErr w:type="gramEnd"/>
            <w:r w:rsidRPr="00776D9D">
              <w:rPr>
                <w:rFonts w:eastAsia="Times New Roman" w:cs="Times New Roman"/>
                <w:color w:val="000000"/>
                <w:sz w:val="20"/>
                <w:szCs w:val="20"/>
                <w:lang w:eastAsia="ru-RU"/>
              </w:rPr>
              <w:t xml:space="preserve"> до насосной станции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ема</w:t>
            </w:r>
          </w:p>
        </w:tc>
        <w:tc>
          <w:tcPr>
            <w:tcW w:w="1275"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6 – ВК 6 -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305,2</w:t>
            </w:r>
            <w:r w:rsidR="007077D8">
              <w:rPr>
                <w:rFonts w:eastAsia="Times New Roman" w:cs="Times New Roman"/>
                <w:color w:val="000000"/>
                <w:sz w:val="20"/>
                <w:szCs w:val="20"/>
                <w:lang w:eastAsia="ru-RU"/>
              </w:rPr>
              <w:t>м</w:t>
            </w:r>
            <w:r w:rsidRPr="00776D9D">
              <w:rPr>
                <w:rFonts w:eastAsia="Times New Roman" w:cs="Times New Roman"/>
                <w:color w:val="000000"/>
                <w:sz w:val="20"/>
                <w:szCs w:val="20"/>
                <w:lang w:eastAsia="ru-RU"/>
              </w:rPr>
              <w:t xml:space="preserve">  в период 2016г</w:t>
            </w:r>
          </w:p>
        </w:tc>
        <w:tc>
          <w:tcPr>
            <w:tcW w:w="993" w:type="dxa"/>
            <w:tcBorders>
              <w:top w:val="single" w:sz="4" w:space="0" w:color="auto"/>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13 730</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13 730</w:t>
            </w: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9E411E">
        <w:trPr>
          <w:cantSplit/>
          <w:trHeight w:val="1431"/>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87.</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Южно-Шарыповского </w:t>
            </w:r>
            <w:proofErr w:type="gramStart"/>
            <w:r w:rsidRPr="00776D9D">
              <w:rPr>
                <w:rFonts w:eastAsia="Times New Roman" w:cs="Times New Roman"/>
                <w:color w:val="000000"/>
                <w:sz w:val="20"/>
                <w:szCs w:val="20"/>
                <w:lang w:eastAsia="ru-RU"/>
              </w:rPr>
              <w:t>водо-забора</w:t>
            </w:r>
            <w:proofErr w:type="gramEnd"/>
            <w:r w:rsidRPr="00776D9D">
              <w:rPr>
                <w:rFonts w:eastAsia="Times New Roman" w:cs="Times New Roman"/>
                <w:color w:val="000000"/>
                <w:sz w:val="20"/>
                <w:szCs w:val="20"/>
                <w:lang w:eastAsia="ru-RU"/>
              </w:rPr>
              <w:t xml:space="preserve"> до насосной станции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ВК 6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8 -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2027,68</w:t>
            </w:r>
            <w:r w:rsidR="007077D8">
              <w:rPr>
                <w:rFonts w:eastAsia="Times New Roman" w:cs="Times New Roman"/>
                <w:color w:val="000000"/>
                <w:sz w:val="20"/>
                <w:szCs w:val="20"/>
                <w:lang w:eastAsia="ru-RU"/>
              </w:rPr>
              <w:t>м</w:t>
            </w:r>
            <w:r w:rsidRPr="00776D9D">
              <w:rPr>
                <w:rFonts w:eastAsia="Times New Roman" w:cs="Times New Roman"/>
                <w:color w:val="000000"/>
                <w:sz w:val="20"/>
                <w:szCs w:val="20"/>
                <w:lang w:eastAsia="ru-RU"/>
              </w:rPr>
              <w:t xml:space="preserve">  в период 2016г.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91 215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91 215</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9E411E">
        <w:trPr>
          <w:cantSplit/>
          <w:trHeight w:val="1382"/>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88.</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Южно-Шарыповского </w:t>
            </w:r>
            <w:proofErr w:type="gramStart"/>
            <w:r w:rsidRPr="00776D9D">
              <w:rPr>
                <w:rFonts w:eastAsia="Times New Roman" w:cs="Times New Roman"/>
                <w:color w:val="000000"/>
                <w:sz w:val="20"/>
                <w:szCs w:val="20"/>
                <w:lang w:eastAsia="ru-RU"/>
              </w:rPr>
              <w:t>водо-забора</w:t>
            </w:r>
            <w:proofErr w:type="gramEnd"/>
            <w:r w:rsidRPr="00776D9D">
              <w:rPr>
                <w:rFonts w:eastAsia="Times New Roman" w:cs="Times New Roman"/>
                <w:color w:val="000000"/>
                <w:sz w:val="20"/>
                <w:szCs w:val="20"/>
                <w:lang w:eastAsia="ru-RU"/>
              </w:rPr>
              <w:t xml:space="preserve"> до насосной станции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8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9 -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807,94</w:t>
            </w:r>
            <w:r w:rsidR="007077D8">
              <w:rPr>
                <w:rFonts w:eastAsia="Times New Roman" w:cs="Times New Roman"/>
                <w:color w:val="000000"/>
                <w:sz w:val="20"/>
                <w:szCs w:val="20"/>
                <w:lang w:eastAsia="ru-RU"/>
              </w:rPr>
              <w:t>м</w:t>
            </w:r>
            <w:r w:rsidRPr="00776D9D">
              <w:rPr>
                <w:rFonts w:eastAsia="Times New Roman" w:cs="Times New Roman"/>
                <w:color w:val="000000"/>
                <w:sz w:val="20"/>
                <w:szCs w:val="20"/>
                <w:lang w:eastAsia="ru-RU"/>
              </w:rPr>
              <w:t xml:space="preserve">  в период 2017г.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36 357</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36 357</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9E411E">
        <w:trPr>
          <w:cantSplit/>
          <w:trHeight w:val="1273"/>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89.</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Южно-Шарыповского </w:t>
            </w:r>
            <w:proofErr w:type="gramStart"/>
            <w:r w:rsidRPr="00776D9D">
              <w:rPr>
                <w:rFonts w:eastAsia="Times New Roman" w:cs="Times New Roman"/>
                <w:color w:val="000000"/>
                <w:sz w:val="20"/>
                <w:szCs w:val="20"/>
                <w:lang w:eastAsia="ru-RU"/>
              </w:rPr>
              <w:t>водо-забора</w:t>
            </w:r>
            <w:proofErr w:type="gramEnd"/>
            <w:r w:rsidRPr="00776D9D">
              <w:rPr>
                <w:rFonts w:eastAsia="Times New Roman" w:cs="Times New Roman"/>
                <w:color w:val="000000"/>
                <w:sz w:val="20"/>
                <w:szCs w:val="20"/>
                <w:lang w:eastAsia="ru-RU"/>
              </w:rPr>
              <w:t xml:space="preserve"> до насосной станции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9 – ВК 7 -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815,32</w:t>
            </w:r>
            <w:r w:rsidR="007077D8">
              <w:rPr>
                <w:rFonts w:eastAsia="Times New Roman" w:cs="Times New Roman"/>
                <w:color w:val="000000"/>
                <w:sz w:val="20"/>
                <w:szCs w:val="20"/>
                <w:lang w:eastAsia="ru-RU"/>
              </w:rPr>
              <w:t>м</w:t>
            </w:r>
            <w:r w:rsidRPr="00776D9D">
              <w:rPr>
                <w:rFonts w:eastAsia="Times New Roman" w:cs="Times New Roman"/>
                <w:color w:val="000000"/>
                <w:sz w:val="20"/>
                <w:szCs w:val="20"/>
                <w:lang w:eastAsia="ru-RU"/>
              </w:rPr>
              <w:t xml:space="preserve">  в период 2017г.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36 690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36 690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DC4B9A">
        <w:trPr>
          <w:cantSplit/>
          <w:trHeight w:val="1421"/>
        </w:trPr>
        <w:tc>
          <w:tcPr>
            <w:tcW w:w="60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90.</w:t>
            </w:r>
          </w:p>
        </w:tc>
        <w:tc>
          <w:tcPr>
            <w:tcW w:w="2816"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Южно-Шарыповского </w:t>
            </w:r>
            <w:proofErr w:type="gramStart"/>
            <w:r w:rsidRPr="00776D9D">
              <w:rPr>
                <w:rFonts w:eastAsia="Times New Roman" w:cs="Times New Roman"/>
                <w:color w:val="000000"/>
                <w:sz w:val="20"/>
                <w:szCs w:val="20"/>
                <w:lang w:eastAsia="ru-RU"/>
              </w:rPr>
              <w:t>водо-забора</w:t>
            </w:r>
            <w:proofErr w:type="gramEnd"/>
            <w:r w:rsidRPr="00776D9D">
              <w:rPr>
                <w:rFonts w:eastAsia="Times New Roman" w:cs="Times New Roman"/>
                <w:color w:val="000000"/>
                <w:sz w:val="20"/>
                <w:szCs w:val="20"/>
                <w:lang w:eastAsia="ru-RU"/>
              </w:rPr>
              <w:t xml:space="preserve"> до насосной станции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ема</w:t>
            </w:r>
          </w:p>
        </w:tc>
        <w:tc>
          <w:tcPr>
            <w:tcW w:w="1275" w:type="dxa"/>
            <w:tcBorders>
              <w:top w:val="nil"/>
              <w:left w:val="single" w:sz="8" w:space="0" w:color="000000"/>
              <w:bottom w:val="single" w:sz="4" w:space="0" w:color="auto"/>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ВК 7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11 -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539,68</w:t>
            </w:r>
            <w:r w:rsidR="007077D8">
              <w:rPr>
                <w:rFonts w:eastAsia="Times New Roman" w:cs="Times New Roman"/>
                <w:color w:val="000000"/>
                <w:sz w:val="20"/>
                <w:szCs w:val="20"/>
                <w:lang w:eastAsia="ru-RU"/>
              </w:rPr>
              <w:t>м</w:t>
            </w:r>
            <w:r w:rsidRPr="00776D9D">
              <w:rPr>
                <w:rFonts w:eastAsia="Times New Roman" w:cs="Times New Roman"/>
                <w:color w:val="000000"/>
                <w:sz w:val="20"/>
                <w:szCs w:val="20"/>
                <w:lang w:eastAsia="ru-RU"/>
              </w:rPr>
              <w:t xml:space="preserve">  в период 2017г.</w:t>
            </w:r>
          </w:p>
        </w:tc>
        <w:tc>
          <w:tcPr>
            <w:tcW w:w="993" w:type="dxa"/>
            <w:tcBorders>
              <w:top w:val="nil"/>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24 285</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24 285</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DC4B9A">
        <w:trPr>
          <w:cantSplit/>
          <w:trHeight w:val="138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91.</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Южно-Шарыповского </w:t>
            </w:r>
            <w:proofErr w:type="gramStart"/>
            <w:r w:rsidRPr="00776D9D">
              <w:rPr>
                <w:rFonts w:eastAsia="Times New Roman" w:cs="Times New Roman"/>
                <w:color w:val="000000"/>
                <w:sz w:val="20"/>
                <w:szCs w:val="20"/>
                <w:lang w:eastAsia="ru-RU"/>
              </w:rPr>
              <w:t>водо-забора</w:t>
            </w:r>
            <w:proofErr w:type="gramEnd"/>
            <w:r w:rsidRPr="00776D9D">
              <w:rPr>
                <w:rFonts w:eastAsia="Times New Roman" w:cs="Times New Roman"/>
                <w:color w:val="000000"/>
                <w:sz w:val="20"/>
                <w:szCs w:val="20"/>
                <w:lang w:eastAsia="ru-RU"/>
              </w:rPr>
              <w:t xml:space="preserve"> до насосной станции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11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12 -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231,66</w:t>
            </w:r>
            <w:r w:rsidR="007077D8">
              <w:rPr>
                <w:rFonts w:eastAsia="Times New Roman" w:cs="Times New Roman"/>
                <w:color w:val="000000"/>
                <w:sz w:val="20"/>
                <w:szCs w:val="20"/>
                <w:lang w:eastAsia="ru-RU"/>
              </w:rPr>
              <w:t>м</w:t>
            </w:r>
            <w:r w:rsidRPr="00776D9D">
              <w:rPr>
                <w:rFonts w:eastAsia="Times New Roman" w:cs="Times New Roman"/>
                <w:color w:val="000000"/>
                <w:sz w:val="20"/>
                <w:szCs w:val="20"/>
                <w:lang w:eastAsia="ru-RU"/>
              </w:rPr>
              <w:t xml:space="preserve">  в период 2017г.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10 424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10 424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DC4B9A">
        <w:trPr>
          <w:cantSplit/>
          <w:trHeight w:val="1266"/>
        </w:trPr>
        <w:tc>
          <w:tcPr>
            <w:tcW w:w="60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lastRenderedPageBreak/>
              <w:t>92.</w:t>
            </w:r>
          </w:p>
        </w:tc>
        <w:tc>
          <w:tcPr>
            <w:tcW w:w="2816"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Южно-Шарыповского </w:t>
            </w:r>
            <w:proofErr w:type="gramStart"/>
            <w:r w:rsidRPr="00776D9D">
              <w:rPr>
                <w:rFonts w:eastAsia="Times New Roman" w:cs="Times New Roman"/>
                <w:color w:val="000000"/>
                <w:sz w:val="20"/>
                <w:szCs w:val="20"/>
                <w:lang w:eastAsia="ru-RU"/>
              </w:rPr>
              <w:t>водо-забора</w:t>
            </w:r>
            <w:proofErr w:type="gramEnd"/>
            <w:r w:rsidRPr="00776D9D">
              <w:rPr>
                <w:rFonts w:eastAsia="Times New Roman" w:cs="Times New Roman"/>
                <w:color w:val="000000"/>
                <w:sz w:val="20"/>
                <w:szCs w:val="20"/>
                <w:lang w:eastAsia="ru-RU"/>
              </w:rPr>
              <w:t xml:space="preserve"> до насосной станции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ема</w:t>
            </w:r>
          </w:p>
        </w:tc>
        <w:tc>
          <w:tcPr>
            <w:tcW w:w="1275"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12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13 -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1788,70</w:t>
            </w:r>
            <w:r w:rsidR="007077D8">
              <w:rPr>
                <w:rFonts w:eastAsia="Times New Roman" w:cs="Times New Roman"/>
                <w:color w:val="000000"/>
                <w:sz w:val="20"/>
                <w:szCs w:val="20"/>
                <w:lang w:eastAsia="ru-RU"/>
              </w:rPr>
              <w:t>м</w:t>
            </w:r>
            <w:r w:rsidRPr="00776D9D">
              <w:rPr>
                <w:rFonts w:eastAsia="Times New Roman" w:cs="Times New Roman"/>
                <w:color w:val="000000"/>
                <w:sz w:val="20"/>
                <w:szCs w:val="20"/>
                <w:lang w:eastAsia="ru-RU"/>
              </w:rPr>
              <w:t xml:space="preserve">  в период 2017г</w:t>
            </w:r>
          </w:p>
        </w:tc>
        <w:tc>
          <w:tcPr>
            <w:tcW w:w="993" w:type="dxa"/>
            <w:tcBorders>
              <w:top w:val="single" w:sz="4" w:space="0" w:color="auto"/>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80 490</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80 490</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DC4B9A">
        <w:trPr>
          <w:cantSplit/>
          <w:trHeight w:val="1289"/>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93.</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Южно-Шарыповского </w:t>
            </w:r>
            <w:proofErr w:type="gramStart"/>
            <w:r w:rsidRPr="00776D9D">
              <w:rPr>
                <w:rFonts w:eastAsia="Times New Roman" w:cs="Times New Roman"/>
                <w:color w:val="000000"/>
                <w:sz w:val="20"/>
                <w:szCs w:val="20"/>
                <w:lang w:eastAsia="ru-RU"/>
              </w:rPr>
              <w:t>водо-забора</w:t>
            </w:r>
            <w:proofErr w:type="gramEnd"/>
            <w:r w:rsidRPr="00776D9D">
              <w:rPr>
                <w:rFonts w:eastAsia="Times New Roman" w:cs="Times New Roman"/>
                <w:color w:val="000000"/>
                <w:sz w:val="20"/>
                <w:szCs w:val="20"/>
                <w:lang w:eastAsia="ru-RU"/>
              </w:rPr>
              <w:t xml:space="preserve"> до насосной станции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13 – ВК 8 -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236,52</w:t>
            </w:r>
            <w:r w:rsidR="007077D8">
              <w:rPr>
                <w:rFonts w:eastAsia="Times New Roman" w:cs="Times New Roman"/>
                <w:color w:val="000000"/>
                <w:sz w:val="20"/>
                <w:szCs w:val="20"/>
                <w:lang w:eastAsia="ru-RU"/>
              </w:rPr>
              <w:t>м</w:t>
            </w:r>
            <w:r w:rsidRPr="00776D9D">
              <w:rPr>
                <w:rFonts w:eastAsia="Times New Roman" w:cs="Times New Roman"/>
                <w:color w:val="000000"/>
                <w:sz w:val="20"/>
                <w:szCs w:val="20"/>
                <w:lang w:eastAsia="ru-RU"/>
              </w:rPr>
              <w:t xml:space="preserve">  в период 2017г.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10 643</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10 643</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DC4B9A">
        <w:trPr>
          <w:cantSplit/>
          <w:trHeight w:val="1309"/>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94.</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Южно-Шарыповского </w:t>
            </w:r>
            <w:proofErr w:type="gramStart"/>
            <w:r w:rsidRPr="00776D9D">
              <w:rPr>
                <w:rFonts w:eastAsia="Times New Roman" w:cs="Times New Roman"/>
                <w:color w:val="000000"/>
                <w:sz w:val="20"/>
                <w:szCs w:val="20"/>
                <w:lang w:eastAsia="ru-RU"/>
              </w:rPr>
              <w:t>водо-забора</w:t>
            </w:r>
            <w:proofErr w:type="gramEnd"/>
            <w:r w:rsidRPr="00776D9D">
              <w:rPr>
                <w:rFonts w:eastAsia="Times New Roman" w:cs="Times New Roman"/>
                <w:color w:val="000000"/>
                <w:sz w:val="20"/>
                <w:szCs w:val="20"/>
                <w:lang w:eastAsia="ru-RU"/>
              </w:rPr>
              <w:t xml:space="preserve"> до насосной станции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ВК 8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15 -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565,56</w:t>
            </w:r>
            <w:r w:rsidR="007077D8">
              <w:rPr>
                <w:rFonts w:eastAsia="Times New Roman" w:cs="Times New Roman"/>
                <w:color w:val="000000"/>
                <w:sz w:val="20"/>
                <w:szCs w:val="20"/>
                <w:lang w:eastAsia="ru-RU"/>
              </w:rPr>
              <w:t xml:space="preserve">м </w:t>
            </w:r>
            <w:r w:rsidRPr="00776D9D">
              <w:rPr>
                <w:rFonts w:eastAsia="Times New Roman" w:cs="Times New Roman"/>
                <w:color w:val="000000"/>
                <w:sz w:val="20"/>
                <w:szCs w:val="20"/>
                <w:lang w:eastAsia="ru-RU"/>
              </w:rPr>
              <w:t xml:space="preserve">  в период 2017г.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25 500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25 500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DC4B9A">
        <w:trPr>
          <w:cantSplit/>
          <w:trHeight w:val="1315"/>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95.</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Южно-Шарыповского </w:t>
            </w:r>
            <w:proofErr w:type="gramStart"/>
            <w:r w:rsidRPr="00776D9D">
              <w:rPr>
                <w:rFonts w:eastAsia="Times New Roman" w:cs="Times New Roman"/>
                <w:color w:val="000000"/>
                <w:sz w:val="20"/>
                <w:szCs w:val="20"/>
                <w:lang w:eastAsia="ru-RU"/>
              </w:rPr>
              <w:t>водо-забора</w:t>
            </w:r>
            <w:proofErr w:type="gramEnd"/>
            <w:r w:rsidRPr="00776D9D">
              <w:rPr>
                <w:rFonts w:eastAsia="Times New Roman" w:cs="Times New Roman"/>
                <w:color w:val="000000"/>
                <w:sz w:val="20"/>
                <w:szCs w:val="20"/>
                <w:lang w:eastAsia="ru-RU"/>
              </w:rPr>
              <w:t xml:space="preserve"> до насосной станции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15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16 -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187,96</w:t>
            </w:r>
            <w:r w:rsidR="007077D8">
              <w:rPr>
                <w:rFonts w:eastAsia="Times New Roman" w:cs="Times New Roman"/>
                <w:color w:val="000000"/>
                <w:sz w:val="20"/>
                <w:szCs w:val="20"/>
                <w:lang w:eastAsia="ru-RU"/>
              </w:rPr>
              <w:t xml:space="preserve">м </w:t>
            </w:r>
            <w:r w:rsidRPr="00776D9D">
              <w:rPr>
                <w:rFonts w:eastAsia="Times New Roman" w:cs="Times New Roman"/>
                <w:color w:val="000000"/>
                <w:sz w:val="20"/>
                <w:szCs w:val="20"/>
                <w:lang w:eastAsia="ru-RU"/>
              </w:rPr>
              <w:t xml:space="preserve">  в период 2017г.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8 458</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8 458</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DC4B9A">
        <w:trPr>
          <w:cantSplit/>
          <w:trHeight w:val="1207"/>
        </w:trPr>
        <w:tc>
          <w:tcPr>
            <w:tcW w:w="60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96.</w:t>
            </w:r>
          </w:p>
        </w:tc>
        <w:tc>
          <w:tcPr>
            <w:tcW w:w="2816"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Южно-Шарыповского </w:t>
            </w:r>
            <w:proofErr w:type="gramStart"/>
            <w:r w:rsidRPr="00776D9D">
              <w:rPr>
                <w:rFonts w:eastAsia="Times New Roman" w:cs="Times New Roman"/>
                <w:color w:val="000000"/>
                <w:sz w:val="20"/>
                <w:szCs w:val="20"/>
                <w:lang w:eastAsia="ru-RU"/>
              </w:rPr>
              <w:t>водо-забора</w:t>
            </w:r>
            <w:proofErr w:type="gramEnd"/>
            <w:r w:rsidRPr="00776D9D">
              <w:rPr>
                <w:rFonts w:eastAsia="Times New Roman" w:cs="Times New Roman"/>
                <w:color w:val="000000"/>
                <w:sz w:val="20"/>
                <w:szCs w:val="20"/>
                <w:lang w:eastAsia="ru-RU"/>
              </w:rPr>
              <w:t xml:space="preserve"> до насосной станции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ема</w:t>
            </w:r>
          </w:p>
        </w:tc>
        <w:tc>
          <w:tcPr>
            <w:tcW w:w="1275" w:type="dxa"/>
            <w:tcBorders>
              <w:top w:val="nil"/>
              <w:left w:val="single" w:sz="8" w:space="0" w:color="000000"/>
              <w:bottom w:val="single" w:sz="4" w:space="0" w:color="auto"/>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16 – ВК 9 -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253,90</w:t>
            </w:r>
            <w:r w:rsidR="007077D8">
              <w:rPr>
                <w:rFonts w:eastAsia="Times New Roman" w:cs="Times New Roman"/>
                <w:color w:val="000000"/>
                <w:sz w:val="20"/>
                <w:szCs w:val="20"/>
                <w:lang w:eastAsia="ru-RU"/>
              </w:rPr>
              <w:t>м</w:t>
            </w:r>
            <w:r w:rsidRPr="00776D9D">
              <w:rPr>
                <w:rFonts w:eastAsia="Times New Roman" w:cs="Times New Roman"/>
                <w:color w:val="000000"/>
                <w:sz w:val="20"/>
                <w:szCs w:val="20"/>
                <w:lang w:eastAsia="ru-RU"/>
              </w:rPr>
              <w:t xml:space="preserve">  в период 2017г.</w:t>
            </w:r>
          </w:p>
        </w:tc>
        <w:tc>
          <w:tcPr>
            <w:tcW w:w="993" w:type="dxa"/>
            <w:tcBorders>
              <w:top w:val="nil"/>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11 425</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11 425</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DC4B9A">
        <w:trPr>
          <w:cantSplit/>
          <w:trHeight w:val="124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97.</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Южно-Шарыповского </w:t>
            </w:r>
            <w:proofErr w:type="gramStart"/>
            <w:r w:rsidRPr="00776D9D">
              <w:rPr>
                <w:rFonts w:eastAsia="Times New Roman" w:cs="Times New Roman"/>
                <w:color w:val="000000"/>
                <w:sz w:val="20"/>
                <w:szCs w:val="20"/>
                <w:lang w:eastAsia="ru-RU"/>
              </w:rPr>
              <w:t>водо-забора</w:t>
            </w:r>
            <w:proofErr w:type="gramEnd"/>
            <w:r w:rsidRPr="00776D9D">
              <w:rPr>
                <w:rFonts w:eastAsia="Times New Roman" w:cs="Times New Roman"/>
                <w:color w:val="000000"/>
                <w:sz w:val="20"/>
                <w:szCs w:val="20"/>
                <w:lang w:eastAsia="ru-RU"/>
              </w:rPr>
              <w:t xml:space="preserve"> до насосной станции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ВК 9 – </w:t>
            </w: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18 -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2222,28</w:t>
            </w:r>
            <w:r w:rsidR="007077D8">
              <w:rPr>
                <w:rFonts w:eastAsia="Times New Roman" w:cs="Times New Roman"/>
                <w:color w:val="000000"/>
                <w:sz w:val="20"/>
                <w:szCs w:val="20"/>
                <w:lang w:eastAsia="ru-RU"/>
              </w:rPr>
              <w:t>м</w:t>
            </w:r>
            <w:r w:rsidRPr="00776D9D">
              <w:rPr>
                <w:rFonts w:eastAsia="Times New Roman" w:cs="Times New Roman"/>
                <w:color w:val="000000"/>
                <w:sz w:val="20"/>
                <w:szCs w:val="20"/>
                <w:lang w:eastAsia="ru-RU"/>
              </w:rPr>
              <w:t xml:space="preserve">  в период 2017г.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100 002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100 002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DC4B9A">
        <w:trPr>
          <w:cantSplit/>
          <w:trHeight w:val="1266"/>
        </w:trPr>
        <w:tc>
          <w:tcPr>
            <w:tcW w:w="60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lastRenderedPageBreak/>
              <w:t>98.</w:t>
            </w:r>
          </w:p>
        </w:tc>
        <w:tc>
          <w:tcPr>
            <w:tcW w:w="2816"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Магистральный в</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допровод от насосной станции 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подъема Южно-Шарыповского </w:t>
            </w:r>
            <w:proofErr w:type="gramStart"/>
            <w:r w:rsidRPr="00776D9D">
              <w:rPr>
                <w:rFonts w:eastAsia="Times New Roman" w:cs="Times New Roman"/>
                <w:color w:val="000000"/>
                <w:sz w:val="20"/>
                <w:szCs w:val="20"/>
                <w:lang w:eastAsia="ru-RU"/>
              </w:rPr>
              <w:t>водо-забора</w:t>
            </w:r>
            <w:proofErr w:type="gramEnd"/>
            <w:r w:rsidRPr="00776D9D">
              <w:rPr>
                <w:rFonts w:eastAsia="Times New Roman" w:cs="Times New Roman"/>
                <w:color w:val="000000"/>
                <w:sz w:val="20"/>
                <w:szCs w:val="20"/>
                <w:lang w:eastAsia="ru-RU"/>
              </w:rPr>
              <w:t xml:space="preserve"> до насосной станции III-</w:t>
            </w:r>
            <w:proofErr w:type="spellStart"/>
            <w:r w:rsidRPr="00776D9D">
              <w:rPr>
                <w:rFonts w:eastAsia="Times New Roman" w:cs="Times New Roman"/>
                <w:color w:val="000000"/>
                <w:sz w:val="20"/>
                <w:szCs w:val="20"/>
                <w:lang w:eastAsia="ru-RU"/>
              </w:rPr>
              <w:t>го</w:t>
            </w:r>
            <w:proofErr w:type="spellEnd"/>
            <w:r w:rsidRPr="00776D9D">
              <w:rPr>
                <w:rFonts w:eastAsia="Times New Roman" w:cs="Times New Roman"/>
                <w:color w:val="000000"/>
                <w:sz w:val="20"/>
                <w:szCs w:val="20"/>
                <w:lang w:eastAsia="ru-RU"/>
              </w:rPr>
              <w:t xml:space="preserve"> под</w:t>
            </w:r>
            <w:r w:rsidRPr="00776D9D">
              <w:rPr>
                <w:rFonts w:eastAsia="Times New Roman" w:cs="Times New Roman"/>
                <w:color w:val="000000"/>
                <w:sz w:val="20"/>
                <w:szCs w:val="20"/>
                <w:lang w:eastAsia="ru-RU"/>
              </w:rPr>
              <w:t>ъ</w:t>
            </w:r>
            <w:r w:rsidRPr="00776D9D">
              <w:rPr>
                <w:rFonts w:eastAsia="Times New Roman" w:cs="Times New Roman"/>
                <w:color w:val="000000"/>
                <w:sz w:val="20"/>
                <w:szCs w:val="20"/>
                <w:lang w:eastAsia="ru-RU"/>
              </w:rPr>
              <w:t>ема</w:t>
            </w:r>
          </w:p>
        </w:tc>
        <w:tc>
          <w:tcPr>
            <w:tcW w:w="1275"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proofErr w:type="spellStart"/>
            <w:r w:rsidRPr="00776D9D">
              <w:rPr>
                <w:rFonts w:eastAsia="Times New Roman" w:cs="Times New Roman"/>
                <w:color w:val="000000"/>
                <w:sz w:val="20"/>
                <w:szCs w:val="20"/>
                <w:lang w:eastAsia="ru-RU"/>
              </w:rPr>
              <w:t>Уг</w:t>
            </w:r>
            <w:proofErr w:type="spellEnd"/>
            <w:r w:rsidRPr="00776D9D">
              <w:rPr>
                <w:rFonts w:eastAsia="Times New Roman" w:cs="Times New Roman"/>
                <w:color w:val="000000"/>
                <w:sz w:val="20"/>
                <w:szCs w:val="20"/>
                <w:lang w:eastAsia="ru-RU"/>
              </w:rPr>
              <w:t xml:space="preserve">. 18 – КП 19 - </w:t>
            </w:r>
            <w:r w:rsidRPr="00776D9D">
              <w:rPr>
                <w:rFonts w:ascii="Cambria Math" w:eastAsia="Times New Roman" w:hAnsi="Cambria Math" w:cs="Cambria Math"/>
                <w:color w:val="000000"/>
                <w:sz w:val="20"/>
                <w:szCs w:val="20"/>
                <w:lang w:eastAsia="ru-RU"/>
              </w:rPr>
              <w:t>∅</w:t>
            </w:r>
            <w:r w:rsidRPr="00776D9D">
              <w:rPr>
                <w:rFonts w:eastAsia="Times New Roman" w:cs="Times New Roman"/>
                <w:color w:val="000000"/>
                <w:sz w:val="20"/>
                <w:szCs w:val="20"/>
                <w:lang w:eastAsia="ru-RU"/>
              </w:rPr>
              <w:t>5</w:t>
            </w:r>
            <w:r w:rsidR="007D70B3">
              <w:rPr>
                <w:rFonts w:eastAsia="Times New Roman" w:cs="Times New Roman"/>
                <w:color w:val="000000"/>
                <w:sz w:val="20"/>
                <w:szCs w:val="20"/>
                <w:lang w:eastAsia="ru-RU"/>
              </w:rPr>
              <w:t>6</w:t>
            </w:r>
            <w:r w:rsidRPr="00776D9D">
              <w:rPr>
                <w:rFonts w:eastAsia="Times New Roman" w:cs="Times New Roman"/>
                <w:color w:val="000000"/>
                <w:sz w:val="20"/>
                <w:szCs w:val="20"/>
                <w:lang w:eastAsia="ru-RU"/>
              </w:rPr>
              <w:t>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4822,24</w:t>
            </w:r>
            <w:r w:rsidR="007077D8">
              <w:rPr>
                <w:rFonts w:eastAsia="Times New Roman" w:cs="Times New Roman"/>
                <w:color w:val="000000"/>
                <w:sz w:val="20"/>
                <w:szCs w:val="20"/>
                <w:lang w:eastAsia="ru-RU"/>
              </w:rPr>
              <w:t>м</w:t>
            </w:r>
            <w:r w:rsidRPr="00776D9D">
              <w:rPr>
                <w:rFonts w:eastAsia="Times New Roman" w:cs="Times New Roman"/>
                <w:color w:val="000000"/>
                <w:sz w:val="20"/>
                <w:szCs w:val="20"/>
                <w:lang w:eastAsia="ru-RU"/>
              </w:rPr>
              <w:t xml:space="preserve">  в период с 2015-2018г.</w:t>
            </w:r>
          </w:p>
        </w:tc>
        <w:tc>
          <w:tcPr>
            <w:tcW w:w="993" w:type="dxa"/>
            <w:tcBorders>
              <w:top w:val="single" w:sz="4" w:space="0" w:color="auto"/>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173 600</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43 400</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43 400</w:t>
            </w: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43 400</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43 400</w:t>
            </w: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DC4B9A">
        <w:trPr>
          <w:cantSplit/>
          <w:trHeight w:val="736"/>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99.</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Срочный капитальный р</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 xml:space="preserve">монт </w:t>
            </w:r>
            <w:proofErr w:type="gramStart"/>
            <w:r w:rsidRPr="00776D9D">
              <w:rPr>
                <w:rFonts w:eastAsia="Times New Roman" w:cs="Times New Roman"/>
                <w:color w:val="000000"/>
                <w:sz w:val="20"/>
                <w:szCs w:val="20"/>
                <w:lang w:eastAsia="ru-RU"/>
              </w:rPr>
              <w:t>магистральных</w:t>
            </w:r>
            <w:proofErr w:type="gramEnd"/>
            <w:r w:rsidRPr="00776D9D">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труб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прово-дов</w:t>
            </w:r>
            <w:proofErr w:type="spellEnd"/>
            <w:r w:rsidRPr="00776D9D">
              <w:rPr>
                <w:rFonts w:eastAsia="Times New Roman" w:cs="Times New Roman"/>
                <w:color w:val="000000"/>
                <w:sz w:val="20"/>
                <w:szCs w:val="20"/>
                <w:lang w:eastAsia="ru-RU"/>
              </w:rPr>
              <w:t xml:space="preserve"> 6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КП13-КП16 – Ø300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972 м  в период с 2014-2015г.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27 216</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13 608</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13 608</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825"/>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100.</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Срочный капитальный р</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 xml:space="preserve">монт </w:t>
            </w:r>
            <w:proofErr w:type="gramStart"/>
            <w:r w:rsidRPr="00776D9D">
              <w:rPr>
                <w:rFonts w:eastAsia="Times New Roman" w:cs="Times New Roman"/>
                <w:color w:val="000000"/>
                <w:sz w:val="20"/>
                <w:szCs w:val="20"/>
                <w:lang w:eastAsia="ru-RU"/>
              </w:rPr>
              <w:t>магистральных</w:t>
            </w:r>
            <w:proofErr w:type="gramEnd"/>
            <w:r w:rsidRPr="00776D9D">
              <w:rPr>
                <w:rFonts w:eastAsia="Times New Roman" w:cs="Times New Roman"/>
                <w:color w:val="000000"/>
                <w:sz w:val="20"/>
                <w:szCs w:val="20"/>
                <w:lang w:eastAsia="ru-RU"/>
              </w:rPr>
              <w:t xml:space="preserve"> </w:t>
            </w:r>
            <w:proofErr w:type="spellStart"/>
            <w:r w:rsidRPr="00776D9D">
              <w:rPr>
                <w:rFonts w:eastAsia="Times New Roman" w:cs="Times New Roman"/>
                <w:color w:val="000000"/>
                <w:sz w:val="20"/>
                <w:szCs w:val="20"/>
                <w:lang w:eastAsia="ru-RU"/>
              </w:rPr>
              <w:t>труб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прово-дов</w:t>
            </w:r>
            <w:proofErr w:type="spellEnd"/>
            <w:r w:rsidRPr="00776D9D">
              <w:rPr>
                <w:rFonts w:eastAsia="Times New Roman" w:cs="Times New Roman"/>
                <w:color w:val="000000"/>
                <w:sz w:val="20"/>
                <w:szCs w:val="20"/>
                <w:lang w:eastAsia="ru-RU"/>
              </w:rPr>
              <w:t xml:space="preserve"> 6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-на</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КП14-ВК7 – Ø200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416 м  в период с 2014-2015г.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8 320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4 160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4 160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DC4B9A">
        <w:trPr>
          <w:cantSplit/>
          <w:trHeight w:val="940"/>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101.</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Срочный капитальный р</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монт внутриквартальных с</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 xml:space="preserve">тей водоснабжения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-на Берлин – Ø300 мм</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240 м  в период с 2014-2015г.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6 720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3 360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3 360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DC4B9A">
        <w:trPr>
          <w:cantSplit/>
          <w:trHeight w:val="826"/>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102.</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Срочный капитальный р</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монт внутриквартальных с</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 xml:space="preserve">тей водоснабжения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-на Пионерный – Ø150 мм</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630 м  в период с 2014-2015г.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8 190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4 095</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4 095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DC4B9A">
        <w:trPr>
          <w:cantSplit/>
          <w:trHeight w:val="881"/>
        </w:trPr>
        <w:tc>
          <w:tcPr>
            <w:tcW w:w="60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103.</w:t>
            </w:r>
          </w:p>
        </w:tc>
        <w:tc>
          <w:tcPr>
            <w:tcW w:w="2816"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Срочный капитальный р</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монт магистрального труб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провода от Северного кольца до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-на С</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верный</w:t>
            </w:r>
          </w:p>
        </w:tc>
        <w:tc>
          <w:tcPr>
            <w:tcW w:w="1275" w:type="dxa"/>
            <w:tcBorders>
              <w:top w:val="nil"/>
              <w:left w:val="single" w:sz="8" w:space="0" w:color="000000"/>
              <w:bottom w:val="single" w:sz="4" w:space="0" w:color="auto"/>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Ø200</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485 м  в период с 2014-2015г.</w:t>
            </w:r>
          </w:p>
        </w:tc>
        <w:tc>
          <w:tcPr>
            <w:tcW w:w="993" w:type="dxa"/>
            <w:tcBorders>
              <w:top w:val="nil"/>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9 700</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4 850</w:t>
            </w: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4 850</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DC4B9A">
        <w:trPr>
          <w:cantSplit/>
          <w:trHeight w:val="96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104.</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Срочный капитальный р</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монт магистрального труб</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провода от Северного кольца до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-на С</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верный</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2Ø400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358 м  в период с 2014-2015г.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25 060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12 530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12 530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DC4B9A">
        <w:trPr>
          <w:cantSplit/>
          <w:trHeight w:val="834"/>
        </w:trPr>
        <w:tc>
          <w:tcPr>
            <w:tcW w:w="60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105.</w:t>
            </w:r>
          </w:p>
        </w:tc>
        <w:tc>
          <w:tcPr>
            <w:tcW w:w="2816"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вода в 3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-не, КП10-КП11 - Ø400 мм</w:t>
            </w:r>
          </w:p>
        </w:tc>
        <w:tc>
          <w:tcPr>
            <w:tcW w:w="1275"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571 м  в период с 2015-2018г.</w:t>
            </w:r>
          </w:p>
        </w:tc>
        <w:tc>
          <w:tcPr>
            <w:tcW w:w="993" w:type="dxa"/>
            <w:tcBorders>
              <w:top w:val="single" w:sz="4" w:space="0" w:color="auto"/>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19 984</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4 996</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4 996</w:t>
            </w: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4 996</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4 996</w:t>
            </w: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050677">
        <w:trPr>
          <w:cantSplit/>
          <w:trHeight w:val="747"/>
        </w:trPr>
        <w:tc>
          <w:tcPr>
            <w:tcW w:w="60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106.</w:t>
            </w:r>
          </w:p>
        </w:tc>
        <w:tc>
          <w:tcPr>
            <w:tcW w:w="2816"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водопровода, КП2-КП7 - Ø400 мм</w:t>
            </w:r>
          </w:p>
        </w:tc>
        <w:tc>
          <w:tcPr>
            <w:tcW w:w="1275"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1542 м  в период с 2015-2018г.</w:t>
            </w:r>
          </w:p>
        </w:tc>
        <w:tc>
          <w:tcPr>
            <w:tcW w:w="993" w:type="dxa"/>
            <w:tcBorders>
              <w:top w:val="nil"/>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53 968</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13 492</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13 492</w:t>
            </w: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13 492</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13 492</w:t>
            </w: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050677">
        <w:trPr>
          <w:cantSplit/>
          <w:trHeight w:val="8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lastRenderedPageBreak/>
              <w:t>107.</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вода в кв. Листвяг, КП7-ВК11 – Ø150 мм</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680 м  в период с 2015-2018г.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10 200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2 550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2 550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2 550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2 550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050677">
        <w:trPr>
          <w:cantSplit/>
          <w:trHeight w:val="885"/>
        </w:trPr>
        <w:tc>
          <w:tcPr>
            <w:tcW w:w="60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108.</w:t>
            </w:r>
          </w:p>
        </w:tc>
        <w:tc>
          <w:tcPr>
            <w:tcW w:w="2816"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вода в 6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-не, КП14-ВК7 – Ø200 мм</w:t>
            </w:r>
          </w:p>
        </w:tc>
        <w:tc>
          <w:tcPr>
            <w:tcW w:w="1275"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411,3 м  в период с 2015-2018г</w:t>
            </w:r>
          </w:p>
        </w:tc>
        <w:tc>
          <w:tcPr>
            <w:tcW w:w="993" w:type="dxa"/>
            <w:tcBorders>
              <w:top w:val="single" w:sz="4" w:space="0" w:color="auto"/>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8 224</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2 056</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2 056</w:t>
            </w: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2 056</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2 056</w:t>
            </w: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825"/>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109.</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вода в 6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-не, КП15-КП16 – Ø300 мм</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428 м  в период с 2015-2018г.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11 984</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2 996</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2 996</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2 996</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2 996</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967"/>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110.</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вода в 1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-не, ВК9-ВК13 – Ø300 мм</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128 м  в период 2015г.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3 584</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3 584</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708"/>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111.</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вода в 2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-не, КП5-КП4 – Ø400 мм</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456,8 м  в период с 2015-2018г.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15 988</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3 997</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3 997</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3 997</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3 997</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832"/>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112.</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вода в 4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-не, ВК12-ВК15 – Ø200 мм</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154 м  в период с 2015-2018г.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3 080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770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770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770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770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683"/>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113.</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вода в 3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-не, ВК13-ВК2 – Ø200 мм</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567,1 м  в период с 2015-2018г.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11 340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2 835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2 835</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2 835</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2 835</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683"/>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114.</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вода в </w:t>
            </w:r>
            <w:proofErr w:type="spellStart"/>
            <w:r w:rsidRPr="00776D9D">
              <w:rPr>
                <w:rFonts w:eastAsia="Times New Roman" w:cs="Times New Roman"/>
                <w:color w:val="000000"/>
                <w:sz w:val="20"/>
                <w:szCs w:val="20"/>
                <w:lang w:eastAsia="ru-RU"/>
              </w:rPr>
              <w:t>промзоне</w:t>
            </w:r>
            <w:proofErr w:type="spellEnd"/>
            <w:r w:rsidRPr="00776D9D">
              <w:rPr>
                <w:rFonts w:eastAsia="Times New Roman" w:cs="Times New Roman"/>
                <w:color w:val="000000"/>
                <w:sz w:val="20"/>
                <w:szCs w:val="20"/>
                <w:lang w:eastAsia="ru-RU"/>
              </w:rPr>
              <w:t>, КП5-ВК5 – Ø300 мм</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604,6 м  в период с 2015-2018г.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16 924</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4 231</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4 231</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4 231</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4 231</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DC4B9A">
        <w:trPr>
          <w:cantSplit/>
          <w:trHeight w:val="683"/>
        </w:trPr>
        <w:tc>
          <w:tcPr>
            <w:tcW w:w="60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115.</w:t>
            </w:r>
          </w:p>
        </w:tc>
        <w:tc>
          <w:tcPr>
            <w:tcW w:w="2816"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вода в 1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-не, ВК6-ВК13 – Ø200 мм</w:t>
            </w:r>
          </w:p>
        </w:tc>
        <w:tc>
          <w:tcPr>
            <w:tcW w:w="1275"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27,3 м  в период 2015г.</w:t>
            </w:r>
          </w:p>
        </w:tc>
        <w:tc>
          <w:tcPr>
            <w:tcW w:w="993" w:type="dxa"/>
            <w:tcBorders>
              <w:top w:val="nil"/>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546</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546</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DC4B9A">
        <w:trPr>
          <w:cantSplit/>
          <w:trHeight w:val="68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116.</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вода в кв. Листвяг – Ø150 мм</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4560 м  в период с 2015-2018г.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68 400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17 100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17 100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17 100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17 100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050677">
        <w:trPr>
          <w:cantSplit/>
          <w:trHeight w:val="706"/>
        </w:trPr>
        <w:tc>
          <w:tcPr>
            <w:tcW w:w="601"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117.</w:t>
            </w:r>
          </w:p>
        </w:tc>
        <w:tc>
          <w:tcPr>
            <w:tcW w:w="2816"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вода в 4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-не, ВК7-ВК12 – Ø200 мм</w:t>
            </w:r>
          </w:p>
        </w:tc>
        <w:tc>
          <w:tcPr>
            <w:tcW w:w="1275"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297,5 м  в период с 2015-2018г.</w:t>
            </w:r>
          </w:p>
        </w:tc>
        <w:tc>
          <w:tcPr>
            <w:tcW w:w="993" w:type="dxa"/>
            <w:tcBorders>
              <w:top w:val="single" w:sz="4" w:space="0" w:color="auto"/>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5 948</w:t>
            </w:r>
          </w:p>
        </w:tc>
        <w:tc>
          <w:tcPr>
            <w:tcW w:w="850"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1 487</w:t>
            </w:r>
          </w:p>
        </w:tc>
        <w:tc>
          <w:tcPr>
            <w:tcW w:w="850"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1 487</w:t>
            </w:r>
          </w:p>
        </w:tc>
        <w:tc>
          <w:tcPr>
            <w:tcW w:w="851"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1 487</w:t>
            </w:r>
          </w:p>
        </w:tc>
        <w:tc>
          <w:tcPr>
            <w:tcW w:w="850"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1 487</w:t>
            </w:r>
          </w:p>
        </w:tc>
        <w:tc>
          <w:tcPr>
            <w:tcW w:w="851"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050677">
        <w:trPr>
          <w:cantSplit/>
          <w:trHeight w:val="68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lastRenderedPageBreak/>
              <w:t>118.</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вода в кв. </w:t>
            </w:r>
            <w:proofErr w:type="spellStart"/>
            <w:r w:rsidRPr="00776D9D">
              <w:rPr>
                <w:rFonts w:eastAsia="Times New Roman" w:cs="Times New Roman"/>
                <w:color w:val="000000"/>
                <w:sz w:val="20"/>
                <w:szCs w:val="20"/>
                <w:lang w:eastAsia="ru-RU"/>
              </w:rPr>
              <w:t>Энерг</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строителей</w:t>
            </w:r>
            <w:proofErr w:type="spellEnd"/>
            <w:r w:rsidRPr="00776D9D">
              <w:rPr>
                <w:rFonts w:eastAsia="Times New Roman" w:cs="Times New Roman"/>
                <w:color w:val="000000"/>
                <w:sz w:val="20"/>
                <w:szCs w:val="20"/>
                <w:lang w:eastAsia="ru-RU"/>
              </w:rPr>
              <w:t xml:space="preserve"> – Ø100 мм</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2550 м  в период с 2015-2018г.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20 400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5 100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5 100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5 100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5 100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050677">
        <w:trPr>
          <w:cantSplit/>
          <w:trHeight w:val="744"/>
        </w:trPr>
        <w:tc>
          <w:tcPr>
            <w:tcW w:w="60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119.</w:t>
            </w:r>
          </w:p>
        </w:tc>
        <w:tc>
          <w:tcPr>
            <w:tcW w:w="2816"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вода в 4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-не, ВК1-ВК7 – Ø200 мм</w:t>
            </w:r>
          </w:p>
        </w:tc>
        <w:tc>
          <w:tcPr>
            <w:tcW w:w="1275"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421,10 м  в период с 2015-2018г.</w:t>
            </w:r>
          </w:p>
        </w:tc>
        <w:tc>
          <w:tcPr>
            <w:tcW w:w="993" w:type="dxa"/>
            <w:tcBorders>
              <w:top w:val="single" w:sz="4" w:space="0" w:color="auto"/>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8 420</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2 105</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2 105</w:t>
            </w: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2 105</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2 105</w:t>
            </w: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684"/>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120.</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вода в 1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-не, КП3-ВК34 – Ø300 мм</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270 м  в период с 2015-2018г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7 560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1 890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1 890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1 890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1 890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693"/>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121.</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водопровода ВК45-мкр-н С</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верный – Ø150 мм</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480 м  в период с 2015-2018г.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7 200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1 800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1 800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1 800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1 800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352568">
        <w:trPr>
          <w:cantSplit/>
          <w:trHeight w:val="617"/>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122.</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вода по ул. Росси</w:t>
            </w:r>
            <w:r w:rsidRPr="00776D9D">
              <w:rPr>
                <w:rFonts w:eastAsia="Times New Roman" w:cs="Times New Roman"/>
                <w:color w:val="000000"/>
                <w:sz w:val="20"/>
                <w:szCs w:val="20"/>
                <w:lang w:eastAsia="ru-RU"/>
              </w:rPr>
              <w:t>й</w:t>
            </w:r>
            <w:r w:rsidRPr="00776D9D">
              <w:rPr>
                <w:rFonts w:eastAsia="Times New Roman" w:cs="Times New Roman"/>
                <w:color w:val="000000"/>
                <w:sz w:val="20"/>
                <w:szCs w:val="20"/>
                <w:lang w:eastAsia="ru-RU"/>
              </w:rPr>
              <w:t>ская, ВК23-ВК16 – Ø100 мм</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570 м  в период с 2015-2018г.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4 560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1 140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1 140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1 140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1 140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352568">
        <w:trPr>
          <w:cantSplit/>
          <w:trHeight w:val="630"/>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123.</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вода в 1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-не ВК41-ТК54 ул. Заво</w:t>
            </w:r>
            <w:r w:rsidRPr="00776D9D">
              <w:rPr>
                <w:rFonts w:eastAsia="Times New Roman" w:cs="Times New Roman"/>
                <w:color w:val="000000"/>
                <w:sz w:val="20"/>
                <w:szCs w:val="20"/>
                <w:lang w:eastAsia="ru-RU"/>
              </w:rPr>
              <w:t>д</w:t>
            </w:r>
            <w:r w:rsidRPr="00776D9D">
              <w:rPr>
                <w:rFonts w:eastAsia="Times New Roman" w:cs="Times New Roman"/>
                <w:color w:val="000000"/>
                <w:sz w:val="20"/>
                <w:szCs w:val="20"/>
                <w:lang w:eastAsia="ru-RU"/>
              </w:rPr>
              <w:t>ская – Ø100 мм</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770 м  в период с 2015-2018г.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6 160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1 540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1 540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1 540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1 540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352568">
        <w:trPr>
          <w:cantSplit/>
          <w:trHeight w:val="608"/>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124.</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вода ул. Заводская ВК14-ВК16– Ø100 мм</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280 м  в период с 2015г.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2 240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560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560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560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560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690"/>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125.</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водопровода ТК31-ВК10 ул. Горького – Ø100 мм</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810 м  в период с 2015-2018г.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6 480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1 620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1 620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1 620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1 620</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700"/>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126.</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Перекладка водопровода ВК25-ВК9, </w:t>
            </w:r>
            <w:proofErr w:type="spellStart"/>
            <w:r w:rsidRPr="00776D9D">
              <w:rPr>
                <w:rFonts w:eastAsia="Times New Roman" w:cs="Times New Roman"/>
                <w:color w:val="000000"/>
                <w:sz w:val="20"/>
                <w:szCs w:val="20"/>
                <w:lang w:eastAsia="ru-RU"/>
              </w:rPr>
              <w:t>мкрн</w:t>
            </w:r>
            <w:proofErr w:type="spellEnd"/>
            <w:r w:rsidRPr="00776D9D">
              <w:rPr>
                <w:rFonts w:eastAsia="Times New Roman" w:cs="Times New Roman"/>
                <w:color w:val="000000"/>
                <w:sz w:val="20"/>
                <w:szCs w:val="20"/>
                <w:lang w:eastAsia="ru-RU"/>
              </w:rPr>
              <w:t xml:space="preserve"> Берлин – Ø300 мм</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254 м  в период с 2015-2018г.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7 112</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1 778</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1 778</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1 778</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1 778</w:t>
            </w: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352568">
        <w:trPr>
          <w:cantSplit/>
          <w:trHeight w:val="683"/>
        </w:trPr>
        <w:tc>
          <w:tcPr>
            <w:tcW w:w="60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127.</w:t>
            </w:r>
          </w:p>
        </w:tc>
        <w:tc>
          <w:tcPr>
            <w:tcW w:w="2816"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Перекладка водопровода ВК25-ВК9, </w:t>
            </w:r>
            <w:proofErr w:type="spellStart"/>
            <w:r w:rsidRPr="00776D9D">
              <w:rPr>
                <w:rFonts w:eastAsia="Times New Roman" w:cs="Times New Roman"/>
                <w:color w:val="000000"/>
                <w:sz w:val="20"/>
                <w:szCs w:val="20"/>
                <w:lang w:eastAsia="ru-RU"/>
              </w:rPr>
              <w:t>мкрн</w:t>
            </w:r>
            <w:proofErr w:type="spellEnd"/>
            <w:r w:rsidRPr="00776D9D">
              <w:rPr>
                <w:rFonts w:eastAsia="Times New Roman" w:cs="Times New Roman"/>
                <w:color w:val="000000"/>
                <w:sz w:val="20"/>
                <w:szCs w:val="20"/>
                <w:lang w:eastAsia="ru-RU"/>
              </w:rPr>
              <w:t xml:space="preserve"> Берлин – Ø300 мм</w:t>
            </w:r>
          </w:p>
        </w:tc>
        <w:tc>
          <w:tcPr>
            <w:tcW w:w="1275"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420 м  в период с 2015-2018г.</w:t>
            </w:r>
          </w:p>
        </w:tc>
        <w:tc>
          <w:tcPr>
            <w:tcW w:w="993" w:type="dxa"/>
            <w:tcBorders>
              <w:top w:val="nil"/>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8 400</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2 100</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2 100</w:t>
            </w: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2 100</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2 100</w:t>
            </w: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352568">
        <w:trPr>
          <w:cantSplit/>
          <w:trHeight w:val="68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128.</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вода в 1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-не, ВК7-ВК19 – Ø150 мм</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209 м  в период с 2015-2018г.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3 132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783</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783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783</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783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050677">
        <w:trPr>
          <w:cantSplit/>
          <w:trHeight w:val="683"/>
        </w:trPr>
        <w:tc>
          <w:tcPr>
            <w:tcW w:w="601"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129.</w:t>
            </w:r>
          </w:p>
        </w:tc>
        <w:tc>
          <w:tcPr>
            <w:tcW w:w="2816"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вода в 2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-не, КП4-КП7 – Ø300 мм</w:t>
            </w:r>
          </w:p>
        </w:tc>
        <w:tc>
          <w:tcPr>
            <w:tcW w:w="1275"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572 м  в период с 2015-2018г.</w:t>
            </w:r>
          </w:p>
        </w:tc>
        <w:tc>
          <w:tcPr>
            <w:tcW w:w="993" w:type="dxa"/>
            <w:tcBorders>
              <w:top w:val="single" w:sz="4" w:space="0" w:color="auto"/>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16 016</w:t>
            </w:r>
          </w:p>
        </w:tc>
        <w:tc>
          <w:tcPr>
            <w:tcW w:w="850"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4 004</w:t>
            </w:r>
          </w:p>
        </w:tc>
        <w:tc>
          <w:tcPr>
            <w:tcW w:w="850"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4 004</w:t>
            </w:r>
          </w:p>
        </w:tc>
        <w:tc>
          <w:tcPr>
            <w:tcW w:w="851"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4 004</w:t>
            </w:r>
          </w:p>
        </w:tc>
        <w:tc>
          <w:tcPr>
            <w:tcW w:w="850"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4 004</w:t>
            </w:r>
          </w:p>
        </w:tc>
        <w:tc>
          <w:tcPr>
            <w:tcW w:w="851"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050677">
        <w:trPr>
          <w:cantSplit/>
          <w:trHeight w:val="84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lastRenderedPageBreak/>
              <w:t>130.</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вода в </w:t>
            </w:r>
            <w:proofErr w:type="gramStart"/>
            <w:r w:rsidRPr="00776D9D">
              <w:rPr>
                <w:rFonts w:eastAsia="Times New Roman" w:cs="Times New Roman"/>
                <w:color w:val="000000"/>
                <w:sz w:val="20"/>
                <w:szCs w:val="20"/>
                <w:lang w:eastAsia="ru-RU"/>
              </w:rPr>
              <w:t>Пионерном</w:t>
            </w:r>
            <w:proofErr w:type="gramEnd"/>
            <w:r w:rsidRPr="00776D9D">
              <w:rPr>
                <w:rFonts w:eastAsia="Times New Roman" w:cs="Times New Roman"/>
                <w:color w:val="000000"/>
                <w:sz w:val="20"/>
                <w:szCs w:val="20"/>
                <w:lang w:eastAsia="ru-RU"/>
              </w:rPr>
              <w:t>, КП5-ВК5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Ø300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400 м  в период с 2015-2018г.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11 200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2 800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2 800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2 800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2 800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050677">
        <w:trPr>
          <w:cantSplit/>
          <w:trHeight w:val="904"/>
        </w:trPr>
        <w:tc>
          <w:tcPr>
            <w:tcW w:w="60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131.</w:t>
            </w:r>
          </w:p>
        </w:tc>
        <w:tc>
          <w:tcPr>
            <w:tcW w:w="2816"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 xml:space="preserve">вода в </w:t>
            </w:r>
            <w:proofErr w:type="gramStart"/>
            <w:r w:rsidRPr="00776D9D">
              <w:rPr>
                <w:rFonts w:eastAsia="Times New Roman" w:cs="Times New Roman"/>
                <w:color w:val="000000"/>
                <w:sz w:val="20"/>
                <w:szCs w:val="20"/>
                <w:lang w:eastAsia="ru-RU"/>
              </w:rPr>
              <w:t>Пионерном</w:t>
            </w:r>
            <w:proofErr w:type="gramEnd"/>
            <w:r w:rsidRPr="00776D9D">
              <w:rPr>
                <w:rFonts w:eastAsia="Times New Roman" w:cs="Times New Roman"/>
                <w:color w:val="000000"/>
                <w:sz w:val="20"/>
                <w:szCs w:val="20"/>
                <w:lang w:eastAsia="ru-RU"/>
              </w:rPr>
              <w:t>, КП5-ВК5</w:t>
            </w:r>
          </w:p>
        </w:tc>
        <w:tc>
          <w:tcPr>
            <w:tcW w:w="1275"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077D8">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 Ø150 мм</w:t>
            </w:r>
            <w:r w:rsidR="007077D8">
              <w:rPr>
                <w:rFonts w:eastAsia="Times New Roman" w:cs="Times New Roman"/>
                <w:color w:val="000000"/>
                <w:sz w:val="20"/>
                <w:szCs w:val="20"/>
                <w:lang w:eastAsia="ru-RU"/>
              </w:rPr>
              <w:t xml:space="preserve">, </w:t>
            </w:r>
            <w:r w:rsidRPr="00776D9D">
              <w:rPr>
                <w:rFonts w:eastAsia="Times New Roman" w:cs="Times New Roman"/>
                <w:color w:val="000000"/>
                <w:sz w:val="20"/>
                <w:szCs w:val="20"/>
                <w:lang w:eastAsia="ru-RU"/>
              </w:rPr>
              <w:t>210 м  в период с 2015-2018г.</w:t>
            </w:r>
          </w:p>
        </w:tc>
        <w:tc>
          <w:tcPr>
            <w:tcW w:w="993" w:type="dxa"/>
            <w:tcBorders>
              <w:top w:val="single" w:sz="4" w:space="0" w:color="auto"/>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3 148</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787</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787</w:t>
            </w: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787</w:t>
            </w: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787</w:t>
            </w: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single" w:sz="4" w:space="0" w:color="auto"/>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101"/>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132.</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водопровода, в</w:t>
            </w:r>
            <w:r w:rsidRPr="00776D9D">
              <w:rPr>
                <w:rFonts w:eastAsia="Times New Roman" w:cs="Times New Roman"/>
                <w:color w:val="000000"/>
                <w:sz w:val="20"/>
                <w:szCs w:val="20"/>
                <w:lang w:eastAsia="ru-RU"/>
              </w:rPr>
              <w:t>ы</w:t>
            </w:r>
            <w:r w:rsidRPr="00776D9D">
              <w:rPr>
                <w:rFonts w:eastAsia="Times New Roman" w:cs="Times New Roman"/>
                <w:color w:val="000000"/>
                <w:sz w:val="20"/>
                <w:szCs w:val="20"/>
                <w:lang w:eastAsia="ru-RU"/>
              </w:rPr>
              <w:t xml:space="preserve">веденного из эксплуатации в 1,3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-нах, КП11-КП3 – Ø300 мм</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80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2015г.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2 240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2 240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203"/>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133.</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водопровода, в</w:t>
            </w:r>
            <w:r w:rsidRPr="00776D9D">
              <w:rPr>
                <w:rFonts w:eastAsia="Times New Roman" w:cs="Times New Roman"/>
                <w:color w:val="000000"/>
                <w:sz w:val="20"/>
                <w:szCs w:val="20"/>
                <w:lang w:eastAsia="ru-RU"/>
              </w:rPr>
              <w:t>ы</w:t>
            </w:r>
            <w:r w:rsidRPr="00776D9D">
              <w:rPr>
                <w:rFonts w:eastAsia="Times New Roman" w:cs="Times New Roman"/>
                <w:color w:val="000000"/>
                <w:sz w:val="20"/>
                <w:szCs w:val="20"/>
                <w:lang w:eastAsia="ru-RU"/>
              </w:rPr>
              <w:t xml:space="preserve">веденного из эксплуатации в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-не Пионерный, ВК2-ВК3 – Ø150 мм</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40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с 2015-2018г.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600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776D9D">
        <w:trPr>
          <w:cantSplit/>
          <w:trHeight w:val="1108"/>
        </w:trPr>
        <w:tc>
          <w:tcPr>
            <w:tcW w:w="60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134.</w:t>
            </w:r>
          </w:p>
        </w:tc>
        <w:tc>
          <w:tcPr>
            <w:tcW w:w="2816"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Перекладка водопровода, в</w:t>
            </w:r>
            <w:r w:rsidRPr="00776D9D">
              <w:rPr>
                <w:rFonts w:eastAsia="Times New Roman" w:cs="Times New Roman"/>
                <w:color w:val="000000"/>
                <w:sz w:val="20"/>
                <w:szCs w:val="20"/>
                <w:lang w:eastAsia="ru-RU"/>
              </w:rPr>
              <w:t>ы</w:t>
            </w:r>
            <w:r w:rsidRPr="00776D9D">
              <w:rPr>
                <w:rFonts w:eastAsia="Times New Roman" w:cs="Times New Roman"/>
                <w:color w:val="000000"/>
                <w:sz w:val="20"/>
                <w:szCs w:val="20"/>
                <w:lang w:eastAsia="ru-RU"/>
              </w:rPr>
              <w:t xml:space="preserve">веденного из эксплуатации в </w:t>
            </w:r>
            <w:proofErr w:type="spellStart"/>
            <w:r w:rsidRPr="00776D9D">
              <w:rPr>
                <w:rFonts w:eastAsia="Times New Roman" w:cs="Times New Roman"/>
                <w:color w:val="000000"/>
                <w:sz w:val="20"/>
                <w:szCs w:val="20"/>
                <w:lang w:eastAsia="ru-RU"/>
              </w:rPr>
              <w:t>мкр</w:t>
            </w:r>
            <w:proofErr w:type="spellEnd"/>
            <w:r w:rsidRPr="00776D9D">
              <w:rPr>
                <w:rFonts w:eastAsia="Times New Roman" w:cs="Times New Roman"/>
                <w:color w:val="000000"/>
                <w:sz w:val="20"/>
                <w:szCs w:val="20"/>
                <w:lang w:eastAsia="ru-RU"/>
              </w:rPr>
              <w:t>-не Пионерный, ВК22-ВК46 – Ø150 мм</w:t>
            </w:r>
          </w:p>
        </w:tc>
        <w:tc>
          <w:tcPr>
            <w:tcW w:w="1275"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90 м  в п</w:t>
            </w:r>
            <w:r w:rsidRPr="00776D9D">
              <w:rPr>
                <w:rFonts w:eastAsia="Times New Roman" w:cs="Times New Roman"/>
                <w:color w:val="000000"/>
                <w:sz w:val="20"/>
                <w:szCs w:val="20"/>
                <w:lang w:eastAsia="ru-RU"/>
              </w:rPr>
              <w:t>е</w:t>
            </w:r>
            <w:r w:rsidRPr="00776D9D">
              <w:rPr>
                <w:rFonts w:eastAsia="Times New Roman" w:cs="Times New Roman"/>
                <w:color w:val="000000"/>
                <w:sz w:val="20"/>
                <w:szCs w:val="20"/>
                <w:lang w:eastAsia="ru-RU"/>
              </w:rPr>
              <w:t>риод с 2015-2018г.</w:t>
            </w:r>
          </w:p>
        </w:tc>
        <w:tc>
          <w:tcPr>
            <w:tcW w:w="993" w:type="dxa"/>
            <w:tcBorders>
              <w:top w:val="nil"/>
              <w:left w:val="single" w:sz="8" w:space="0" w:color="000000"/>
              <w:bottom w:val="single" w:sz="8" w:space="0" w:color="000000"/>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1 350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1 350</w:t>
            </w: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8" w:space="0" w:color="000000"/>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8" w:space="0" w:color="000000"/>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352568">
        <w:trPr>
          <w:cantSplit/>
          <w:trHeight w:val="1445"/>
        </w:trPr>
        <w:tc>
          <w:tcPr>
            <w:tcW w:w="60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135.</w:t>
            </w:r>
          </w:p>
        </w:tc>
        <w:tc>
          <w:tcPr>
            <w:tcW w:w="2816"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 xml:space="preserve">Водопроводные сети п. </w:t>
            </w:r>
            <w:proofErr w:type="spellStart"/>
            <w:r w:rsidRPr="00776D9D">
              <w:rPr>
                <w:rFonts w:eastAsia="Times New Roman" w:cs="Times New Roman"/>
                <w:color w:val="000000"/>
                <w:sz w:val="20"/>
                <w:szCs w:val="20"/>
                <w:lang w:eastAsia="ru-RU"/>
              </w:rPr>
              <w:t>Дуб</w:t>
            </w:r>
            <w:r w:rsidRPr="00776D9D">
              <w:rPr>
                <w:rFonts w:eastAsia="Times New Roman" w:cs="Times New Roman"/>
                <w:color w:val="000000"/>
                <w:sz w:val="20"/>
                <w:szCs w:val="20"/>
                <w:lang w:eastAsia="ru-RU"/>
              </w:rPr>
              <w:t>и</w:t>
            </w:r>
            <w:r w:rsidRPr="00776D9D">
              <w:rPr>
                <w:rFonts w:eastAsia="Times New Roman" w:cs="Times New Roman"/>
                <w:color w:val="000000"/>
                <w:sz w:val="20"/>
                <w:szCs w:val="20"/>
                <w:lang w:eastAsia="ru-RU"/>
              </w:rPr>
              <w:t>нино</w:t>
            </w:r>
            <w:proofErr w:type="gramStart"/>
            <w:r w:rsidRPr="00776D9D">
              <w:rPr>
                <w:rFonts w:eastAsia="Times New Roman" w:cs="Times New Roman"/>
                <w:color w:val="000000"/>
                <w:sz w:val="20"/>
                <w:szCs w:val="20"/>
                <w:lang w:eastAsia="ru-RU"/>
              </w:rPr>
              <w:t>.С</w:t>
            </w:r>
            <w:proofErr w:type="gramEnd"/>
            <w:r w:rsidRPr="00776D9D">
              <w:rPr>
                <w:rFonts w:eastAsia="Times New Roman" w:cs="Times New Roman"/>
                <w:color w:val="000000"/>
                <w:sz w:val="20"/>
                <w:szCs w:val="20"/>
                <w:lang w:eastAsia="ru-RU"/>
              </w:rPr>
              <w:t>троительство</w:t>
            </w:r>
            <w:proofErr w:type="spellEnd"/>
            <w:r w:rsidRPr="00776D9D">
              <w:rPr>
                <w:rFonts w:eastAsia="Times New Roman" w:cs="Times New Roman"/>
                <w:color w:val="000000"/>
                <w:sz w:val="20"/>
                <w:szCs w:val="20"/>
                <w:lang w:eastAsia="ru-RU"/>
              </w:rPr>
              <w:t xml:space="preserve"> водопр</w:t>
            </w:r>
            <w:r w:rsidRPr="00776D9D">
              <w:rPr>
                <w:rFonts w:eastAsia="Times New Roman" w:cs="Times New Roman"/>
                <w:color w:val="000000"/>
                <w:sz w:val="20"/>
                <w:szCs w:val="20"/>
                <w:lang w:eastAsia="ru-RU"/>
              </w:rPr>
              <w:t>о</w:t>
            </w:r>
            <w:r w:rsidRPr="00776D9D">
              <w:rPr>
                <w:rFonts w:eastAsia="Times New Roman" w:cs="Times New Roman"/>
                <w:color w:val="000000"/>
                <w:sz w:val="20"/>
                <w:szCs w:val="20"/>
                <w:lang w:eastAsia="ru-RU"/>
              </w:rPr>
              <w:t>водных из полиэтиленовых труб по ГОСТ 18599-2001, Ø225 мм, средняя глубина заложения 3 м</w:t>
            </w:r>
          </w:p>
        </w:tc>
        <w:tc>
          <w:tcPr>
            <w:tcW w:w="1275"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2375 м  в период с 2015-2018г.</w:t>
            </w:r>
          </w:p>
        </w:tc>
        <w:tc>
          <w:tcPr>
            <w:tcW w:w="993" w:type="dxa"/>
            <w:tcBorders>
              <w:top w:val="nil"/>
              <w:left w:val="single" w:sz="8" w:space="0" w:color="000000"/>
              <w:bottom w:val="single" w:sz="4" w:space="0" w:color="auto"/>
              <w:right w:val="nil"/>
            </w:tcBorders>
            <w:shd w:val="clear" w:color="auto" w:fill="auto"/>
          </w:tcPr>
          <w:p w:rsidR="00776D9D" w:rsidRPr="00776D9D" w:rsidRDefault="00776D9D" w:rsidP="00776D9D">
            <w:pPr>
              <w:spacing w:after="200" w:line="276" w:lineRule="auto"/>
              <w:jc w:val="center"/>
              <w:rPr>
                <w:rFonts w:asciiTheme="minorHAnsi" w:hAnsiTheme="minorHAnsi"/>
                <w:sz w:val="22"/>
              </w:rPr>
            </w:pPr>
            <w:r w:rsidRPr="00776D9D">
              <w:rPr>
                <w:rFonts w:asciiTheme="minorHAnsi" w:hAnsiTheme="minorHAnsi"/>
                <w:sz w:val="20"/>
                <w:szCs w:val="20"/>
              </w:rPr>
              <w:t>---//---</w:t>
            </w:r>
          </w:p>
        </w:tc>
        <w:tc>
          <w:tcPr>
            <w:tcW w:w="1418"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47 500</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9 500</w:t>
            </w: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9 500</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9 500</w:t>
            </w: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9 500</w:t>
            </w: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9 500</w:t>
            </w: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0" w:type="dxa"/>
            <w:tcBorders>
              <w:top w:val="nil"/>
              <w:left w:val="single" w:sz="8" w:space="0" w:color="000000"/>
              <w:bottom w:val="single" w:sz="4" w:space="0" w:color="auto"/>
              <w:right w:val="nil"/>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851" w:type="dxa"/>
            <w:tcBorders>
              <w:top w:val="nil"/>
              <w:left w:val="single" w:sz="8" w:space="0" w:color="000000"/>
              <w:bottom w:val="single" w:sz="4" w:space="0" w:color="auto"/>
              <w:right w:val="single" w:sz="8" w:space="0" w:color="000000"/>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r>
      <w:tr w:rsidR="00776D9D" w:rsidRPr="00776D9D" w:rsidTr="00352568">
        <w:trPr>
          <w:cantSplit/>
          <w:trHeight w:val="39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r w:rsidRPr="00776D9D">
              <w:rPr>
                <w:rFonts w:eastAsia="Times New Roman" w:cs="Times New Roman"/>
                <w:color w:val="000000"/>
                <w:sz w:val="20"/>
                <w:szCs w:val="20"/>
                <w:lang w:eastAsia="ru-RU"/>
              </w:rPr>
              <w:t>136.</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left"/>
              <w:rPr>
                <w:rFonts w:eastAsia="Times New Roman" w:cs="Times New Roman"/>
                <w:color w:val="000000"/>
                <w:sz w:val="20"/>
                <w:szCs w:val="20"/>
                <w:lang w:eastAsia="ru-RU"/>
              </w:rPr>
            </w:pPr>
            <w:r w:rsidRPr="00776D9D">
              <w:rPr>
                <w:rFonts w:eastAsia="Times New Roman" w:cs="Times New Roman"/>
                <w:color w:val="000000"/>
                <w:sz w:val="20"/>
                <w:szCs w:val="20"/>
                <w:lang w:eastAsia="ru-RU"/>
              </w:rPr>
              <w:t>Итого:</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776D9D">
            <w:pPr>
              <w:jc w:val="center"/>
              <w:rPr>
                <w:rFonts w:eastAsia="Times New Roman" w:cs="Times New Roman"/>
                <w:color w:val="000000"/>
                <w:sz w:val="18"/>
                <w:szCs w:val="18"/>
                <w:lang w:eastAsia="ru-RU"/>
              </w:rPr>
            </w:pPr>
            <w:r w:rsidRPr="00776D9D">
              <w:rPr>
                <w:rFonts w:eastAsia="Times New Roman" w:cs="Times New Roman"/>
                <w:color w:val="000000"/>
                <w:sz w:val="18"/>
                <w:szCs w:val="18"/>
                <w:lang w:eastAsia="ru-RU"/>
              </w:rPr>
              <w:t>2 721 880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352568">
            <w:pPr>
              <w:jc w:val="center"/>
              <w:rPr>
                <w:rFonts w:eastAsia="Times New Roman" w:cs="Times New Roman"/>
                <w:color w:val="000000"/>
                <w:sz w:val="18"/>
                <w:szCs w:val="18"/>
                <w:lang w:eastAsia="ru-RU"/>
              </w:rPr>
            </w:pPr>
            <w:r w:rsidRPr="00776D9D">
              <w:rPr>
                <w:rFonts w:eastAsia="Times New Roman" w:cs="Times New Roman"/>
                <w:color w:val="000000"/>
                <w:sz w:val="18"/>
                <w:szCs w:val="18"/>
                <w:lang w:eastAsia="ru-RU"/>
              </w:rPr>
              <w:t>130 103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352568">
            <w:pPr>
              <w:jc w:val="center"/>
              <w:rPr>
                <w:rFonts w:eastAsia="Times New Roman" w:cs="Times New Roman"/>
                <w:color w:val="000000"/>
                <w:sz w:val="18"/>
                <w:szCs w:val="18"/>
                <w:lang w:eastAsia="ru-RU"/>
              </w:rPr>
            </w:pPr>
            <w:r w:rsidRPr="00776D9D">
              <w:rPr>
                <w:rFonts w:eastAsia="Times New Roman" w:cs="Times New Roman"/>
                <w:color w:val="000000"/>
                <w:sz w:val="18"/>
                <w:szCs w:val="18"/>
                <w:lang w:eastAsia="ru-RU"/>
              </w:rPr>
              <w:t>523 672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352568">
            <w:pPr>
              <w:jc w:val="center"/>
              <w:rPr>
                <w:rFonts w:eastAsia="Times New Roman" w:cs="Times New Roman"/>
                <w:color w:val="000000"/>
                <w:sz w:val="18"/>
                <w:szCs w:val="18"/>
                <w:lang w:eastAsia="ru-RU"/>
              </w:rPr>
            </w:pPr>
            <w:r w:rsidRPr="00776D9D">
              <w:rPr>
                <w:rFonts w:eastAsia="Times New Roman" w:cs="Times New Roman"/>
                <w:color w:val="000000"/>
                <w:sz w:val="18"/>
                <w:szCs w:val="18"/>
                <w:lang w:eastAsia="ru-RU"/>
              </w:rPr>
              <w:t>453 557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352568">
            <w:pPr>
              <w:jc w:val="center"/>
              <w:rPr>
                <w:rFonts w:eastAsia="Times New Roman" w:cs="Times New Roman"/>
                <w:color w:val="000000"/>
                <w:sz w:val="18"/>
                <w:szCs w:val="18"/>
                <w:lang w:eastAsia="ru-RU"/>
              </w:rPr>
            </w:pPr>
            <w:r w:rsidRPr="00776D9D">
              <w:rPr>
                <w:rFonts w:eastAsia="Times New Roman" w:cs="Times New Roman"/>
                <w:color w:val="000000"/>
                <w:sz w:val="18"/>
                <w:szCs w:val="18"/>
                <w:lang w:eastAsia="ru-RU"/>
              </w:rPr>
              <w:t>664 201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352568">
            <w:pPr>
              <w:jc w:val="center"/>
              <w:rPr>
                <w:rFonts w:eastAsia="Times New Roman" w:cs="Times New Roman"/>
                <w:color w:val="000000"/>
                <w:sz w:val="18"/>
                <w:szCs w:val="18"/>
                <w:lang w:eastAsia="ru-RU"/>
              </w:rPr>
            </w:pPr>
            <w:r w:rsidRPr="00776D9D">
              <w:rPr>
                <w:rFonts w:eastAsia="Times New Roman" w:cs="Times New Roman"/>
                <w:color w:val="000000"/>
                <w:sz w:val="18"/>
                <w:szCs w:val="18"/>
                <w:lang w:eastAsia="ru-RU"/>
              </w:rPr>
              <w:t>278 392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352568">
            <w:pPr>
              <w:jc w:val="center"/>
              <w:rPr>
                <w:rFonts w:eastAsia="Times New Roman" w:cs="Times New Roman"/>
                <w:color w:val="000000"/>
                <w:sz w:val="18"/>
                <w:szCs w:val="18"/>
                <w:lang w:eastAsia="ru-RU"/>
              </w:rPr>
            </w:pPr>
            <w:r w:rsidRPr="00776D9D">
              <w:rPr>
                <w:rFonts w:eastAsia="Times New Roman" w:cs="Times New Roman"/>
                <w:color w:val="000000"/>
                <w:sz w:val="18"/>
                <w:szCs w:val="18"/>
                <w:lang w:eastAsia="ru-RU"/>
              </w:rPr>
              <w:t>224 899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352568">
            <w:pPr>
              <w:jc w:val="center"/>
              <w:rPr>
                <w:rFonts w:eastAsia="Times New Roman" w:cs="Times New Roman"/>
                <w:color w:val="000000"/>
                <w:sz w:val="18"/>
                <w:szCs w:val="18"/>
                <w:lang w:eastAsia="ru-RU"/>
              </w:rPr>
            </w:pPr>
            <w:r w:rsidRPr="00776D9D">
              <w:rPr>
                <w:rFonts w:eastAsia="Times New Roman" w:cs="Times New Roman"/>
                <w:color w:val="000000"/>
                <w:sz w:val="18"/>
                <w:szCs w:val="18"/>
                <w:lang w:eastAsia="ru-RU"/>
              </w:rPr>
              <w:t>158 625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352568">
            <w:pPr>
              <w:jc w:val="center"/>
              <w:rPr>
                <w:rFonts w:eastAsia="Times New Roman" w:cs="Times New Roman"/>
                <w:color w:val="000000"/>
                <w:sz w:val="18"/>
                <w:szCs w:val="18"/>
                <w:lang w:eastAsia="ru-RU"/>
              </w:rPr>
            </w:pPr>
            <w:r w:rsidRPr="00776D9D">
              <w:rPr>
                <w:rFonts w:eastAsia="Times New Roman" w:cs="Times New Roman"/>
                <w:color w:val="000000"/>
                <w:sz w:val="18"/>
                <w:szCs w:val="18"/>
                <w:lang w:eastAsia="ru-RU"/>
              </w:rPr>
              <w:t>65 136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352568">
            <w:pPr>
              <w:jc w:val="center"/>
              <w:rPr>
                <w:rFonts w:eastAsia="Times New Roman" w:cs="Times New Roman"/>
                <w:color w:val="000000"/>
                <w:sz w:val="18"/>
                <w:szCs w:val="18"/>
                <w:lang w:eastAsia="ru-RU"/>
              </w:rPr>
            </w:pPr>
            <w:r w:rsidRPr="00776D9D">
              <w:rPr>
                <w:rFonts w:eastAsia="Times New Roman" w:cs="Times New Roman"/>
                <w:color w:val="000000"/>
                <w:sz w:val="18"/>
                <w:szCs w:val="18"/>
                <w:lang w:eastAsia="ru-RU"/>
              </w:rPr>
              <w:t>127 040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76D9D" w:rsidRPr="00776D9D" w:rsidRDefault="00776D9D" w:rsidP="00352568">
            <w:pPr>
              <w:jc w:val="center"/>
              <w:rPr>
                <w:rFonts w:eastAsia="Times New Roman" w:cs="Times New Roman"/>
                <w:color w:val="000000"/>
                <w:sz w:val="18"/>
                <w:szCs w:val="18"/>
                <w:lang w:eastAsia="ru-RU"/>
              </w:rPr>
            </w:pPr>
            <w:r w:rsidRPr="00776D9D">
              <w:rPr>
                <w:rFonts w:eastAsia="Times New Roman" w:cs="Times New Roman"/>
                <w:color w:val="000000"/>
                <w:sz w:val="18"/>
                <w:szCs w:val="18"/>
                <w:lang w:eastAsia="ru-RU"/>
              </w:rPr>
              <w:t>96 255</w:t>
            </w:r>
          </w:p>
        </w:tc>
      </w:tr>
    </w:tbl>
    <w:p w:rsidR="00DB2A6A" w:rsidRPr="00DB2A6A" w:rsidRDefault="00DB2A6A" w:rsidP="00DB2A6A">
      <w:pPr>
        <w:keepLines/>
        <w:spacing w:before="120"/>
        <w:ind w:firstLine="709"/>
        <w:rPr>
          <w:rFonts w:eastAsia="Times New Roman" w:cs="Times New Roman"/>
          <w:szCs w:val="24"/>
          <w:lang w:eastAsia="ru-RU"/>
        </w:rPr>
      </w:pPr>
    </w:p>
    <w:p w:rsidR="00DB2A6A" w:rsidRPr="00DB2A6A" w:rsidRDefault="00DB2A6A" w:rsidP="00DB2A6A">
      <w:pPr>
        <w:keepLines/>
        <w:spacing w:before="120"/>
        <w:ind w:firstLine="709"/>
        <w:rPr>
          <w:rFonts w:eastAsia="Times New Roman" w:cs="Times New Roman"/>
          <w:szCs w:val="24"/>
          <w:lang w:eastAsia="ru-RU"/>
        </w:rPr>
        <w:sectPr w:rsidR="00DB2A6A" w:rsidRPr="00DB2A6A" w:rsidSect="00806674">
          <w:headerReference w:type="default" r:id="rId36"/>
          <w:footerReference w:type="default" r:id="rId37"/>
          <w:headerReference w:type="first" r:id="rId38"/>
          <w:pgSz w:w="16838" w:h="11906" w:orient="landscape"/>
          <w:pgMar w:top="1418" w:right="652" w:bottom="1247" w:left="510" w:header="284" w:footer="312" w:gutter="0"/>
          <w:pgBorders>
            <w:top w:val="single" w:sz="8" w:space="14" w:color="auto"/>
            <w:left w:val="single" w:sz="8" w:space="10" w:color="auto"/>
            <w:bottom w:val="single" w:sz="8" w:space="0" w:color="auto"/>
            <w:right w:val="single" w:sz="8" w:space="17" w:color="auto"/>
          </w:pgBorders>
          <w:cols w:space="708"/>
          <w:docGrid w:linePitch="360"/>
        </w:sectPr>
      </w:pPr>
    </w:p>
    <w:p w:rsidR="005A7150" w:rsidRPr="004338D7" w:rsidRDefault="004338D7" w:rsidP="004338D7">
      <w:pPr>
        <w:pStyle w:val="1"/>
      </w:pPr>
      <w:bookmarkStart w:id="52" w:name="_Toc381365241"/>
      <w:r w:rsidRPr="004338D7">
        <w:lastRenderedPageBreak/>
        <w:t xml:space="preserve">Целевые </w:t>
      </w:r>
      <w:r w:rsidR="005A7150" w:rsidRPr="004338D7">
        <w:t xml:space="preserve">показатели развития </w:t>
      </w:r>
      <w:r w:rsidR="00FA606C" w:rsidRPr="004338D7">
        <w:t>ц</w:t>
      </w:r>
      <w:r w:rsidR="005A7150" w:rsidRPr="004338D7">
        <w:t>ентрализованных</w:t>
      </w:r>
      <w:r w:rsidR="00FA606C" w:rsidRPr="004338D7">
        <w:t xml:space="preserve"> систем водоснабжения</w:t>
      </w:r>
      <w:bookmarkEnd w:id="52"/>
    </w:p>
    <w:p w:rsidR="00FA606C" w:rsidRPr="000F7292" w:rsidRDefault="000F7292" w:rsidP="000F7292">
      <w:pPr>
        <w:pStyle w:val="20"/>
      </w:pPr>
      <w:bookmarkStart w:id="53" w:name="_Toc381365242"/>
      <w:r w:rsidRPr="000F7292">
        <w:t>Целевы</w:t>
      </w:r>
      <w:r>
        <w:t>е</w:t>
      </w:r>
      <w:r w:rsidRPr="000F7292">
        <w:t xml:space="preserve"> показател</w:t>
      </w:r>
      <w:r>
        <w:t>и</w:t>
      </w:r>
      <w:r w:rsidRPr="000F7292">
        <w:t xml:space="preserve"> деятельности организаций, осуществляющих горячее водоснабжение, холодное водоснабжение</w:t>
      </w:r>
      <w:bookmarkEnd w:id="53"/>
    </w:p>
    <w:p w:rsidR="000F7292" w:rsidRDefault="000F7292" w:rsidP="000F7292">
      <w:pPr>
        <w:pStyle w:val="3"/>
      </w:pPr>
      <w:r>
        <w:t>показатели качества соответственно горячей и питьевой вод</w:t>
      </w:r>
      <w:r w:rsidR="006C2E90">
        <w:t>ы</w:t>
      </w:r>
    </w:p>
    <w:p w:rsidR="006C2E90" w:rsidRPr="006C2E90" w:rsidRDefault="006C2E90" w:rsidP="006C2E90">
      <w:pPr>
        <w:suppressAutoHyphens/>
        <w:ind w:firstLine="567"/>
        <w:rPr>
          <w:rFonts w:eastAsia="Calibri" w:cs="Times New Roman"/>
          <w:color w:val="000000"/>
          <w:szCs w:val="24"/>
        </w:rPr>
      </w:pPr>
      <w:r w:rsidRPr="006C2E90">
        <w:rPr>
          <w:rFonts w:eastAsia="Calibri" w:cs="Times New Roman"/>
          <w:color w:val="000000"/>
          <w:szCs w:val="24"/>
        </w:rPr>
        <w:t>Питьевая вода должна быть безопасна в эпидемическом и радиационном отношении, безвредна по химическому составу и иметь благоприятные органолептические свойства.</w:t>
      </w:r>
    </w:p>
    <w:p w:rsidR="006C2E90" w:rsidRPr="006C2E90" w:rsidRDefault="006C2E90" w:rsidP="006C2E90">
      <w:pPr>
        <w:suppressAutoHyphens/>
        <w:ind w:firstLine="567"/>
        <w:rPr>
          <w:rFonts w:eastAsia="Calibri" w:cs="Times New Roman"/>
          <w:szCs w:val="24"/>
        </w:rPr>
      </w:pPr>
      <w:r w:rsidRPr="006C2E90">
        <w:rPr>
          <w:rFonts w:eastAsia="Calibri" w:cs="Times New Roman"/>
          <w:color w:val="000000"/>
          <w:szCs w:val="24"/>
        </w:rPr>
        <w:t xml:space="preserve">Качество питьевой воды должно соответствовать гигиеническим нормативам перед ее поступлением в распределительную сеть, а также в точках </w:t>
      </w:r>
      <w:proofErr w:type="spellStart"/>
      <w:r w:rsidRPr="006C2E90">
        <w:rPr>
          <w:rFonts w:eastAsia="Calibri" w:cs="Times New Roman"/>
          <w:color w:val="000000"/>
          <w:szCs w:val="24"/>
        </w:rPr>
        <w:t>водоразбора</w:t>
      </w:r>
      <w:proofErr w:type="spellEnd"/>
      <w:r w:rsidRPr="006C2E90">
        <w:rPr>
          <w:rFonts w:eastAsia="Calibri" w:cs="Times New Roman"/>
          <w:color w:val="000000"/>
          <w:szCs w:val="24"/>
        </w:rPr>
        <w:t xml:space="preserve"> наружной и внутренней водопроводной сети.</w:t>
      </w:r>
    </w:p>
    <w:p w:rsidR="006C2E90" w:rsidRPr="00C54945" w:rsidRDefault="006C2E90" w:rsidP="006C2E90">
      <w:pPr>
        <w:suppressAutoHyphens/>
        <w:ind w:firstLine="567"/>
        <w:rPr>
          <w:rFonts w:eastAsia="Calibri" w:cs="Times New Roman"/>
          <w:color w:val="000000"/>
          <w:szCs w:val="24"/>
        </w:rPr>
      </w:pPr>
      <w:r w:rsidRPr="006C2E90">
        <w:rPr>
          <w:rFonts w:eastAsia="Calibri" w:cs="Times New Roman"/>
          <w:szCs w:val="24"/>
        </w:rPr>
        <w:t xml:space="preserve">Качество воды, подаваемой в городские сети г. </w:t>
      </w:r>
      <w:r w:rsidR="00C54945">
        <w:rPr>
          <w:rFonts w:eastAsia="Calibri" w:cs="Times New Roman"/>
          <w:szCs w:val="24"/>
        </w:rPr>
        <w:t>Шарыпово</w:t>
      </w:r>
      <w:r w:rsidRPr="006C2E90">
        <w:rPr>
          <w:rFonts w:eastAsia="Calibri" w:cs="Times New Roman"/>
          <w:szCs w:val="24"/>
        </w:rPr>
        <w:t xml:space="preserve"> после комплекса водопроводных очистных сооружений соответствует гигиеническим требованиям предъявляемых к качеству воды централизованных систем питьевого водоснабжения, </w:t>
      </w:r>
      <w:r w:rsidRPr="00C54945">
        <w:rPr>
          <w:rFonts w:eastAsia="Calibri" w:cs="Times New Roman"/>
          <w:color w:val="000000"/>
          <w:szCs w:val="24"/>
        </w:rPr>
        <w:t>изложенным в СанПиН 2.1.4.1074-01.</w:t>
      </w:r>
    </w:p>
    <w:p w:rsidR="00C54945" w:rsidRPr="00C54945" w:rsidRDefault="00C54945" w:rsidP="00C54945">
      <w:pPr>
        <w:suppressAutoHyphens/>
        <w:ind w:firstLine="567"/>
        <w:rPr>
          <w:rFonts w:eastAsia="Calibri" w:cs="Times New Roman"/>
          <w:color w:val="000000"/>
          <w:szCs w:val="24"/>
        </w:rPr>
      </w:pPr>
      <w:r w:rsidRPr="00C54945">
        <w:rPr>
          <w:rFonts w:eastAsia="Calibri" w:cs="Times New Roman"/>
          <w:color w:val="000000"/>
          <w:szCs w:val="24"/>
        </w:rPr>
        <w:t xml:space="preserve">Качество воды в р.п. Дубинино соответствует гигиеническим требованиям, предъявляемым к качеству воды централизованных систем питьевого водоснабжения, изложенным в СанПиН 2.1.4.1074-01 </w:t>
      </w:r>
    </w:p>
    <w:p w:rsidR="000F7292" w:rsidRDefault="000F7292" w:rsidP="000F7292">
      <w:pPr>
        <w:pStyle w:val="3"/>
      </w:pPr>
      <w:r>
        <w:t xml:space="preserve">показатели надежности </w:t>
      </w:r>
      <w:r w:rsidR="006C2E90">
        <w:t>и бесперебойности водоснабжения</w:t>
      </w:r>
    </w:p>
    <w:p w:rsidR="006C2E90" w:rsidRPr="006C2E90" w:rsidRDefault="006C2E90" w:rsidP="006C2E90">
      <w:pPr>
        <w:pStyle w:val="e"/>
        <w:suppressAutoHyphens/>
        <w:ind w:firstLine="567"/>
      </w:pPr>
      <w:r w:rsidRPr="006C2E90">
        <w:rPr>
          <w:color w:val="000000"/>
        </w:rPr>
        <w:t>Оборудование, материалы и другая продукция, должны обеспечивать безотказность при выполнении нормативных требований по функционированию бесперебойной подачи воды требуемого качества.</w:t>
      </w:r>
    </w:p>
    <w:p w:rsidR="006C2E90" w:rsidRPr="006C2E90" w:rsidRDefault="006C2E90" w:rsidP="006C2E90">
      <w:pPr>
        <w:suppressAutoHyphens/>
        <w:ind w:firstLine="567"/>
      </w:pPr>
      <w:r w:rsidRPr="006C2E90">
        <w:rPr>
          <w:rFonts w:eastAsia="Calibri" w:cs="Times New Roman"/>
          <w:color w:val="000000"/>
          <w:szCs w:val="24"/>
        </w:rPr>
        <w:t xml:space="preserve">Централизованные системы водоснабжения по степени обеспеченности подачи воды относятся к </w:t>
      </w:r>
      <w:r w:rsidRPr="006C2E90">
        <w:rPr>
          <w:rFonts w:eastAsia="Calibri" w:cs="Times New Roman"/>
          <w:color w:val="000000"/>
          <w:szCs w:val="24"/>
          <w:lang w:val="en-US"/>
        </w:rPr>
        <w:t>II</w:t>
      </w:r>
      <w:r w:rsidRPr="006C2E90">
        <w:rPr>
          <w:rFonts w:eastAsia="Calibri" w:cs="Times New Roman"/>
          <w:color w:val="000000"/>
          <w:szCs w:val="24"/>
        </w:rPr>
        <w:t xml:space="preserve"> категории. Допускается снижение подачи воды на хозяйственно-питьевые нужды не более 30% расчетного расхода и на производственные нужды до предела, устанавливаемого аварийным графиком работы предприятий; длительность снижения подачи не должна превышать 10 </w:t>
      </w:r>
      <w:proofErr w:type="spellStart"/>
      <w:r w:rsidRPr="006C2E90">
        <w:rPr>
          <w:rFonts w:eastAsia="Calibri" w:cs="Times New Roman"/>
          <w:color w:val="000000"/>
          <w:szCs w:val="24"/>
        </w:rPr>
        <w:t>сут</w:t>
      </w:r>
      <w:proofErr w:type="spellEnd"/>
      <w:r w:rsidRPr="006C2E90">
        <w:rPr>
          <w:rFonts w:eastAsia="Calibri" w:cs="Times New Roman"/>
          <w:color w:val="000000"/>
          <w:szCs w:val="24"/>
        </w:rPr>
        <w:t xml:space="preserve">. Перерыв в подаче воды или снижение подачи </w:t>
      </w:r>
      <w:proofErr w:type="gramStart"/>
      <w:r w:rsidRPr="006C2E90">
        <w:rPr>
          <w:rFonts w:eastAsia="Calibri" w:cs="Times New Roman"/>
          <w:color w:val="000000"/>
          <w:szCs w:val="24"/>
        </w:rPr>
        <w:t>ниже указанного</w:t>
      </w:r>
      <w:proofErr w:type="gramEnd"/>
      <w:r w:rsidRPr="006C2E90">
        <w:rPr>
          <w:rFonts w:eastAsia="Calibri" w:cs="Times New Roman"/>
          <w:color w:val="000000"/>
          <w:szCs w:val="24"/>
        </w:rPr>
        <w:t xml:space="preserve"> предела допускается на время выключения поврежденных и включения резервных элементов или проведения ремонта, но не более чем на 6 ч, согласно </w:t>
      </w:r>
      <w:r w:rsidRPr="006C2E90">
        <w:rPr>
          <w:rFonts w:eastAsia="Calibri" w:cs="Times New Roman"/>
          <w:szCs w:val="24"/>
        </w:rPr>
        <w:t>СП 31.13330.2012 «Водоснабжение. Наружные сети и сооружения. Актуализированная редакция СНиП 2.04.02-84*».</w:t>
      </w:r>
    </w:p>
    <w:p w:rsidR="000F7292" w:rsidRDefault="000F7292" w:rsidP="000F7292">
      <w:pPr>
        <w:pStyle w:val="3"/>
      </w:pPr>
      <w:proofErr w:type="gramStart"/>
      <w:r>
        <w:t>п</w:t>
      </w:r>
      <w:proofErr w:type="gramEnd"/>
      <w:r>
        <w:t>оказатели качества обслуживания абонентов</w:t>
      </w:r>
    </w:p>
    <w:p w:rsidR="006C2E90" w:rsidRPr="006C2E90" w:rsidRDefault="006C2E90" w:rsidP="006C2E90">
      <w:pPr>
        <w:suppressAutoHyphens/>
        <w:ind w:firstLine="567"/>
        <w:rPr>
          <w:rFonts w:eastAsia="Calibri" w:cs="Times New Roman"/>
          <w:szCs w:val="24"/>
        </w:rPr>
      </w:pPr>
      <w:r w:rsidRPr="006C2E90">
        <w:rPr>
          <w:rFonts w:eastAsia="Calibri" w:cs="Times New Roman"/>
          <w:szCs w:val="24"/>
        </w:rPr>
        <w:t>Обеспечение абонентов качественной питьевой водой.</w:t>
      </w:r>
    </w:p>
    <w:p w:rsidR="006C2E90" w:rsidRPr="006C2E90" w:rsidRDefault="006C2E90" w:rsidP="006C2E90">
      <w:pPr>
        <w:suppressAutoHyphens/>
        <w:ind w:firstLine="567"/>
        <w:rPr>
          <w:rFonts w:eastAsia="Calibri" w:cs="Times New Roman"/>
          <w:szCs w:val="24"/>
        </w:rPr>
      </w:pPr>
      <w:r w:rsidRPr="006C2E90">
        <w:rPr>
          <w:rFonts w:eastAsia="Calibri" w:cs="Times New Roman"/>
          <w:szCs w:val="24"/>
        </w:rPr>
        <w:t>Обеспечение долгосрочного, своевременного и эффективного обслуживания.</w:t>
      </w:r>
    </w:p>
    <w:p w:rsidR="006C2E90" w:rsidRPr="006C2E90" w:rsidRDefault="006C2E90" w:rsidP="006C2E90">
      <w:pPr>
        <w:suppressAutoHyphens/>
        <w:ind w:firstLine="567"/>
        <w:rPr>
          <w:rFonts w:eastAsia="Calibri" w:cs="Times New Roman"/>
          <w:szCs w:val="24"/>
        </w:rPr>
      </w:pPr>
      <w:r w:rsidRPr="006C2E90">
        <w:rPr>
          <w:rFonts w:eastAsia="Calibri" w:cs="Times New Roman"/>
          <w:szCs w:val="24"/>
        </w:rPr>
        <w:t>Обеспечение «прозрачности» и подконтрольности при осуществлении расчетов за потребленную воду.</w:t>
      </w:r>
    </w:p>
    <w:p w:rsidR="006C2E90" w:rsidRPr="006C2E90" w:rsidRDefault="006C2E90" w:rsidP="006C2E90">
      <w:pPr>
        <w:pStyle w:val="e"/>
      </w:pPr>
      <w:r w:rsidRPr="006C2E90">
        <w:rPr>
          <w:rFonts w:eastAsia="Calibri"/>
          <w:lang w:eastAsia="en-US"/>
        </w:rPr>
        <w:t>Развитие коммерческого учёта водопотребления осуществлять в соответствии с Фед</w:t>
      </w:r>
      <w:r w:rsidRPr="006C2E90">
        <w:rPr>
          <w:rFonts w:eastAsia="Calibri"/>
          <w:lang w:eastAsia="en-US"/>
        </w:rPr>
        <w:t>е</w:t>
      </w:r>
      <w:r w:rsidRPr="006C2E90">
        <w:rPr>
          <w:rFonts w:eastAsia="Calibri"/>
          <w:lang w:eastAsia="en-US"/>
        </w:rPr>
        <w:t xml:space="preserve">ральным Законом «О водоснабжении и  водоотведении» № 416 от 07.12.2011 </w:t>
      </w:r>
      <w:proofErr w:type="spellStart"/>
      <w:r w:rsidRPr="006C2E90">
        <w:rPr>
          <w:rFonts w:eastAsia="Calibri"/>
          <w:lang w:eastAsia="en-US"/>
        </w:rPr>
        <w:t>г</w:t>
      </w:r>
      <w:r>
        <w:t>р</w:t>
      </w:r>
      <w:proofErr w:type="spellEnd"/>
    </w:p>
    <w:p w:rsidR="000F7292" w:rsidRDefault="000F7292" w:rsidP="000F7292">
      <w:pPr>
        <w:pStyle w:val="3"/>
      </w:pPr>
      <w:r>
        <w:t>показатели эффективности использования ресурсов, в том числе сокращения п</w:t>
      </w:r>
      <w:r>
        <w:t>о</w:t>
      </w:r>
      <w:r>
        <w:t>терь воды (тепловой энергии в составе го</w:t>
      </w:r>
      <w:r w:rsidR="006C2E90">
        <w:t>рячей воды) при транспортировке</w:t>
      </w:r>
    </w:p>
    <w:p w:rsidR="006C2E90" w:rsidRPr="006C2E90" w:rsidRDefault="006C2E90" w:rsidP="006C2E90">
      <w:pPr>
        <w:suppressAutoHyphens/>
        <w:ind w:firstLine="567"/>
        <w:rPr>
          <w:rFonts w:eastAsia="Calibri" w:cs="Times New Roman"/>
          <w:szCs w:val="24"/>
        </w:rPr>
      </w:pPr>
      <w:r w:rsidRPr="006C2E90">
        <w:rPr>
          <w:rFonts w:eastAsia="Calibri" w:cs="Times New Roman"/>
          <w:szCs w:val="24"/>
        </w:rPr>
        <w:t xml:space="preserve">Своевременное выявление аварийных участков трубопроводов и их замена, а также замена устаревшего, </w:t>
      </w:r>
      <w:proofErr w:type="spellStart"/>
      <w:r w:rsidRPr="006C2E90">
        <w:rPr>
          <w:rFonts w:eastAsia="Calibri" w:cs="Times New Roman"/>
          <w:szCs w:val="24"/>
        </w:rPr>
        <w:t>высокоэнергопотребляемого</w:t>
      </w:r>
      <w:proofErr w:type="spellEnd"/>
      <w:r w:rsidRPr="006C2E90">
        <w:rPr>
          <w:rFonts w:eastAsia="Calibri" w:cs="Times New Roman"/>
          <w:szCs w:val="24"/>
        </w:rPr>
        <w:t xml:space="preserve"> оборудования позволит уменьшить потери воды в трубопроводах при транспортировке, что увеличит эффективность ресурсов водоснабжения.</w:t>
      </w:r>
    </w:p>
    <w:p w:rsidR="000F7292" w:rsidRDefault="000F7292" w:rsidP="000F7292">
      <w:pPr>
        <w:pStyle w:val="3"/>
      </w:pPr>
      <w:r>
        <w:lastRenderedPageBreak/>
        <w:t>иные показатели, установленные федеральным органом исполнительной вл</w:t>
      </w:r>
      <w:r>
        <w:t>а</w:t>
      </w:r>
      <w:r>
        <w:t>сти, осуществляющим функции по выработке государственной политики и нормати</w:t>
      </w:r>
      <w:r>
        <w:t>в</w:t>
      </w:r>
      <w:r>
        <w:t>но-правовому регулированию в сфере жилищно-коммунального хозяйства.</w:t>
      </w:r>
    </w:p>
    <w:p w:rsidR="00FA606C" w:rsidRDefault="0069132C" w:rsidP="00FA606C">
      <w:pPr>
        <w:pStyle w:val="e"/>
      </w:pPr>
      <w:r>
        <w:t>Данные отсутствуют.</w:t>
      </w:r>
    </w:p>
    <w:p w:rsidR="00FA606C" w:rsidRPr="00FA606C" w:rsidRDefault="00FA606C" w:rsidP="00FA606C">
      <w:pPr>
        <w:pStyle w:val="e"/>
      </w:pPr>
    </w:p>
    <w:p w:rsidR="005A7150" w:rsidRDefault="00B213B1" w:rsidP="005A7150">
      <w:pPr>
        <w:pStyle w:val="1"/>
      </w:pPr>
      <w:bookmarkStart w:id="54" w:name="_Toc381365243"/>
      <w:r>
        <w:lastRenderedPageBreak/>
        <w:t>П</w:t>
      </w:r>
      <w:r w:rsidR="005A7150">
        <w:t>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bookmarkEnd w:id="54"/>
    </w:p>
    <w:p w:rsidR="00C54945" w:rsidRDefault="0016133A" w:rsidP="00C54945">
      <w:pPr>
        <w:pStyle w:val="e"/>
      </w:pPr>
      <w:r w:rsidRPr="00A20E55">
        <w:t xml:space="preserve">Бесхозяйные </w:t>
      </w:r>
      <w:r w:rsidR="00A20E55" w:rsidRPr="00A20E55">
        <w:t>сети водоснабж</w:t>
      </w:r>
      <w:r w:rsidR="008559AC" w:rsidRPr="00A20E55">
        <w:t>ения</w:t>
      </w:r>
      <w:r w:rsidRPr="00A20E55">
        <w:t xml:space="preserve"> в г. Шарыпово, </w:t>
      </w:r>
      <w:r w:rsidR="00A20E55" w:rsidRPr="00A20E55">
        <w:t>которые непосредственно присоед</w:t>
      </w:r>
      <w:r w:rsidR="00A20E55" w:rsidRPr="00A20E55">
        <w:t>и</w:t>
      </w:r>
      <w:r w:rsidR="00A20E55" w:rsidRPr="00A20E55">
        <w:t>нены к сетям холодного водоснабжения, переданные по акту приема передачи от 15.04.2013 в аренду ООО «ЦРКУ»,</w:t>
      </w:r>
      <w:r w:rsidRPr="00A20E55">
        <w:t xml:space="preserve"> представлены в приложении В.</w:t>
      </w:r>
    </w:p>
    <w:p w:rsidR="008D5F57" w:rsidRDefault="00C54945" w:rsidP="008D5F57">
      <w:pPr>
        <w:pStyle w:val="e"/>
      </w:pPr>
      <w:r w:rsidRPr="001B2D37">
        <w:rPr>
          <w:color w:val="000000"/>
        </w:rPr>
        <w:t>Бесхозяйные сооружения водоснабжения, предназначенные для оказания</w:t>
      </w:r>
      <w:r w:rsidR="00F2686E" w:rsidRPr="001B2D37">
        <w:rPr>
          <w:color w:val="000000"/>
        </w:rPr>
        <w:t xml:space="preserve"> </w:t>
      </w:r>
      <w:r w:rsidR="00634848">
        <w:rPr>
          <w:color w:val="000000"/>
        </w:rPr>
        <w:t>коммунал</w:t>
      </w:r>
      <w:r w:rsidR="00634848">
        <w:rPr>
          <w:color w:val="000000"/>
        </w:rPr>
        <w:t>ь</w:t>
      </w:r>
      <w:r w:rsidR="00634848">
        <w:rPr>
          <w:color w:val="000000"/>
        </w:rPr>
        <w:t>ных</w:t>
      </w:r>
      <w:r w:rsidRPr="001B2D37">
        <w:rPr>
          <w:color w:val="000000"/>
        </w:rPr>
        <w:t xml:space="preserve"> услуг по водоснабжению населения, решением №18 от 25.12.2012 года комиссией по пр</w:t>
      </w:r>
      <w:r w:rsidRPr="001B2D37">
        <w:rPr>
          <w:color w:val="000000"/>
        </w:rPr>
        <w:t>е</w:t>
      </w:r>
      <w:r w:rsidRPr="001B2D37">
        <w:rPr>
          <w:color w:val="000000"/>
        </w:rPr>
        <w:t>дупреждению и ликвидации чрезвычайных ситуаций и обеспечению пожарной безопасности, переданные</w:t>
      </w:r>
      <w:r w:rsidR="00F2686E" w:rsidRPr="001B2D37">
        <w:rPr>
          <w:color w:val="000000"/>
        </w:rPr>
        <w:t xml:space="preserve"> </w:t>
      </w:r>
      <w:r w:rsidRPr="001B2D37">
        <w:rPr>
          <w:color w:val="000000"/>
        </w:rPr>
        <w:t>ОАО "</w:t>
      </w:r>
      <w:proofErr w:type="spellStart"/>
      <w:r w:rsidRPr="001B2D37">
        <w:rPr>
          <w:color w:val="000000"/>
        </w:rPr>
        <w:t>Красноярскэнергосбыт</w:t>
      </w:r>
      <w:proofErr w:type="spellEnd"/>
      <w:r w:rsidRPr="001B2D37">
        <w:rPr>
          <w:color w:val="000000"/>
        </w:rPr>
        <w:t>" для осуществления содержания и обслуживания</w:t>
      </w:r>
      <w:r w:rsidR="00F2686E" w:rsidRPr="001B2D37">
        <w:rPr>
          <w:color w:val="000000"/>
        </w:rPr>
        <w:t xml:space="preserve"> </w:t>
      </w:r>
      <w:r w:rsidRPr="001B2D37">
        <w:rPr>
          <w:color w:val="000000"/>
        </w:rPr>
        <w:t>до признания права</w:t>
      </w:r>
      <w:r w:rsidRPr="004C0066">
        <w:rPr>
          <w:color w:val="000000"/>
        </w:rPr>
        <w:t xml:space="preserve"> муниципальной собст</w:t>
      </w:r>
      <w:r>
        <w:rPr>
          <w:color w:val="000000"/>
        </w:rPr>
        <w:t xml:space="preserve">венности бесхозяйного имущества </w:t>
      </w:r>
      <w:r w:rsidR="008D5F57" w:rsidRPr="008D5F57">
        <w:t>представлены в та</w:t>
      </w:r>
      <w:r w:rsidR="008D5F57" w:rsidRPr="008D5F57">
        <w:t>б</w:t>
      </w:r>
      <w:r w:rsidR="008D5F57" w:rsidRPr="008D5F57">
        <w:t>лице 8.1.</w:t>
      </w:r>
    </w:p>
    <w:p w:rsidR="008D5F57" w:rsidRPr="008D5F57" w:rsidRDefault="008D5F57" w:rsidP="008D5F57">
      <w:pPr>
        <w:spacing w:before="120"/>
        <w:ind w:firstLine="709"/>
        <w:jc w:val="right"/>
      </w:pPr>
      <w:r w:rsidRPr="008D5F57">
        <w:rPr>
          <w:rFonts w:eastAsia="Times New Roman" w:cs="Times New Roman"/>
          <w:i/>
          <w:szCs w:val="24"/>
          <w:lang w:eastAsia="ru-RU"/>
        </w:rPr>
        <w:t>Таблица 8.1</w:t>
      </w:r>
      <w:r w:rsidRPr="008D5F57">
        <w:rPr>
          <w:rFonts w:eastAsia="Times New Roman" w:cs="Times New Roman"/>
          <w:szCs w:val="24"/>
          <w:lang w:eastAsia="ru-RU"/>
        </w:rPr>
        <w:t>.</w:t>
      </w:r>
    </w:p>
    <w:tbl>
      <w:tblPr>
        <w:tblW w:w="9513" w:type="dxa"/>
        <w:tblInd w:w="93" w:type="dxa"/>
        <w:tblLook w:val="04A0" w:firstRow="1" w:lastRow="0" w:firstColumn="1" w:lastColumn="0" w:noHBand="0" w:noVBand="1"/>
      </w:tblPr>
      <w:tblGrid>
        <w:gridCol w:w="582"/>
        <w:gridCol w:w="2977"/>
        <w:gridCol w:w="3828"/>
        <w:gridCol w:w="2126"/>
      </w:tblGrid>
      <w:tr w:rsidR="008D5F57" w:rsidRPr="008D5F57" w:rsidTr="00C54945">
        <w:trPr>
          <w:trHeight w:val="63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F57" w:rsidRPr="008D5F57" w:rsidRDefault="008D5F57" w:rsidP="008D5F57">
            <w:pPr>
              <w:jc w:val="center"/>
              <w:rPr>
                <w:rFonts w:eastAsia="Times New Roman" w:cs="Times New Roman"/>
                <w:color w:val="000000"/>
                <w:szCs w:val="24"/>
                <w:lang w:eastAsia="ru-RU"/>
              </w:rPr>
            </w:pPr>
            <w:r w:rsidRPr="008D5F57">
              <w:rPr>
                <w:rFonts w:eastAsia="Times New Roman" w:cs="Times New Roman"/>
                <w:color w:val="000000"/>
                <w:szCs w:val="24"/>
                <w:lang w:eastAsia="ru-RU"/>
              </w:rPr>
              <w:t xml:space="preserve">№ </w:t>
            </w:r>
            <w:proofErr w:type="gramStart"/>
            <w:r w:rsidRPr="008D5F57">
              <w:rPr>
                <w:rFonts w:eastAsia="Times New Roman" w:cs="Times New Roman"/>
                <w:color w:val="000000"/>
                <w:szCs w:val="24"/>
                <w:lang w:eastAsia="ru-RU"/>
              </w:rPr>
              <w:t>п</w:t>
            </w:r>
            <w:proofErr w:type="gramEnd"/>
            <w:r w:rsidRPr="008D5F57">
              <w:rPr>
                <w:rFonts w:eastAsia="Times New Roman" w:cs="Times New Roman"/>
                <w:color w:val="000000"/>
                <w:szCs w:val="24"/>
                <w:lang w:eastAsia="ru-RU"/>
              </w:rPr>
              <w:t>/п</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8D5F57" w:rsidRPr="008D5F57" w:rsidRDefault="008D5F57" w:rsidP="008D5F57">
            <w:pPr>
              <w:jc w:val="center"/>
              <w:rPr>
                <w:rFonts w:eastAsia="Times New Roman" w:cs="Times New Roman"/>
                <w:color w:val="000000"/>
                <w:szCs w:val="24"/>
                <w:lang w:eastAsia="ru-RU"/>
              </w:rPr>
            </w:pPr>
            <w:r w:rsidRPr="008D5F57">
              <w:rPr>
                <w:rFonts w:eastAsia="Times New Roman" w:cs="Times New Roman"/>
                <w:color w:val="000000"/>
                <w:szCs w:val="24"/>
                <w:lang w:eastAsia="ru-RU"/>
              </w:rPr>
              <w:t>Наименование</w:t>
            </w:r>
          </w:p>
        </w:tc>
        <w:tc>
          <w:tcPr>
            <w:tcW w:w="3828" w:type="dxa"/>
            <w:tcBorders>
              <w:top w:val="single" w:sz="4" w:space="0" w:color="auto"/>
              <w:left w:val="nil"/>
              <w:bottom w:val="single" w:sz="4" w:space="0" w:color="auto"/>
              <w:right w:val="single" w:sz="4" w:space="0" w:color="auto"/>
            </w:tcBorders>
            <w:shd w:val="clear" w:color="auto" w:fill="auto"/>
            <w:noWrap/>
            <w:vAlign w:val="center"/>
            <w:hideMark/>
          </w:tcPr>
          <w:p w:rsidR="008D5F57" w:rsidRPr="008D5F57" w:rsidRDefault="008D5F57" w:rsidP="008D5F57">
            <w:pPr>
              <w:jc w:val="center"/>
              <w:rPr>
                <w:rFonts w:eastAsia="Times New Roman" w:cs="Times New Roman"/>
                <w:color w:val="000000"/>
                <w:szCs w:val="24"/>
                <w:lang w:eastAsia="ru-RU"/>
              </w:rPr>
            </w:pPr>
            <w:r w:rsidRPr="008D5F57">
              <w:rPr>
                <w:rFonts w:eastAsia="Times New Roman" w:cs="Times New Roman"/>
                <w:color w:val="000000"/>
                <w:szCs w:val="24"/>
                <w:lang w:eastAsia="ru-RU"/>
              </w:rPr>
              <w:t>Адрес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D5F57" w:rsidRPr="008D5F57" w:rsidRDefault="008D5F57" w:rsidP="008D5F57">
            <w:pPr>
              <w:jc w:val="center"/>
              <w:rPr>
                <w:rFonts w:eastAsia="Times New Roman" w:cs="Times New Roman"/>
                <w:color w:val="000000"/>
                <w:szCs w:val="24"/>
                <w:lang w:eastAsia="ru-RU"/>
              </w:rPr>
            </w:pPr>
            <w:r w:rsidRPr="008D5F57">
              <w:rPr>
                <w:rFonts w:eastAsia="Times New Roman" w:cs="Times New Roman"/>
                <w:color w:val="000000"/>
                <w:szCs w:val="24"/>
                <w:lang w:eastAsia="ru-RU"/>
              </w:rPr>
              <w:t>Протяженность</w:t>
            </w:r>
            <w:r>
              <w:rPr>
                <w:rFonts w:eastAsia="Times New Roman" w:cs="Times New Roman"/>
                <w:color w:val="000000"/>
                <w:szCs w:val="24"/>
                <w:lang w:eastAsia="ru-RU"/>
              </w:rPr>
              <w:t>,</w:t>
            </w:r>
            <w:r w:rsidR="007D054D">
              <w:rPr>
                <w:rFonts w:eastAsia="Times New Roman" w:cs="Times New Roman"/>
                <w:color w:val="000000"/>
                <w:szCs w:val="24"/>
                <w:lang w:eastAsia="ru-RU"/>
              </w:rPr>
              <w:t xml:space="preserve"> </w:t>
            </w:r>
            <w:proofErr w:type="gramStart"/>
            <w:r w:rsidRPr="008D5F57">
              <w:rPr>
                <w:rFonts w:eastAsia="Times New Roman" w:cs="Times New Roman"/>
                <w:color w:val="000000"/>
                <w:szCs w:val="24"/>
                <w:lang w:eastAsia="ru-RU"/>
              </w:rPr>
              <w:t>м</w:t>
            </w:r>
            <w:proofErr w:type="gramEnd"/>
            <w:r w:rsidRPr="008D5F57">
              <w:rPr>
                <w:rFonts w:eastAsia="Times New Roman" w:cs="Times New Roman"/>
                <w:color w:val="000000"/>
                <w:szCs w:val="24"/>
                <w:lang w:eastAsia="ru-RU"/>
              </w:rPr>
              <w:t>.</w:t>
            </w:r>
          </w:p>
        </w:tc>
      </w:tr>
      <w:tr w:rsidR="008D5F57" w:rsidRPr="008D5F57" w:rsidTr="00C54945">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D5F57" w:rsidRPr="008D5F57" w:rsidRDefault="008D5F57" w:rsidP="008D5F57">
            <w:pPr>
              <w:jc w:val="center"/>
              <w:rPr>
                <w:rFonts w:eastAsia="Times New Roman" w:cs="Times New Roman"/>
                <w:color w:val="000000"/>
                <w:szCs w:val="24"/>
                <w:lang w:eastAsia="ru-RU"/>
              </w:rPr>
            </w:pPr>
            <w:r w:rsidRPr="008D5F57">
              <w:rPr>
                <w:rFonts w:eastAsia="Times New Roman" w:cs="Times New Roman"/>
                <w:color w:val="000000"/>
                <w:szCs w:val="24"/>
                <w:lang w:eastAsia="ru-RU"/>
              </w:rPr>
              <w:t>1</w:t>
            </w:r>
          </w:p>
        </w:tc>
        <w:tc>
          <w:tcPr>
            <w:tcW w:w="2977" w:type="dxa"/>
            <w:tcBorders>
              <w:top w:val="nil"/>
              <w:left w:val="nil"/>
              <w:bottom w:val="single" w:sz="4" w:space="0" w:color="auto"/>
              <w:right w:val="single" w:sz="4" w:space="0" w:color="auto"/>
            </w:tcBorders>
            <w:shd w:val="clear" w:color="auto" w:fill="auto"/>
            <w:noWrap/>
            <w:vAlign w:val="bottom"/>
            <w:hideMark/>
          </w:tcPr>
          <w:p w:rsidR="008D5F57" w:rsidRPr="008D5F57" w:rsidRDefault="008D5F57" w:rsidP="008D5F57">
            <w:pPr>
              <w:jc w:val="center"/>
              <w:rPr>
                <w:rFonts w:eastAsia="Times New Roman" w:cs="Times New Roman"/>
                <w:color w:val="000000"/>
                <w:szCs w:val="24"/>
                <w:lang w:eastAsia="ru-RU"/>
              </w:rPr>
            </w:pPr>
            <w:r w:rsidRPr="008D5F57">
              <w:rPr>
                <w:rFonts w:eastAsia="Times New Roman" w:cs="Times New Roman"/>
                <w:color w:val="000000"/>
                <w:szCs w:val="24"/>
                <w:lang w:eastAsia="ru-RU"/>
              </w:rPr>
              <w:t>2</w:t>
            </w:r>
          </w:p>
        </w:tc>
        <w:tc>
          <w:tcPr>
            <w:tcW w:w="3828" w:type="dxa"/>
            <w:tcBorders>
              <w:top w:val="nil"/>
              <w:left w:val="nil"/>
              <w:bottom w:val="single" w:sz="4" w:space="0" w:color="auto"/>
              <w:right w:val="single" w:sz="4" w:space="0" w:color="auto"/>
            </w:tcBorders>
            <w:shd w:val="clear" w:color="auto" w:fill="auto"/>
            <w:noWrap/>
            <w:vAlign w:val="bottom"/>
            <w:hideMark/>
          </w:tcPr>
          <w:p w:rsidR="008D5F57" w:rsidRPr="008D5F57" w:rsidRDefault="008D5F57" w:rsidP="008D5F57">
            <w:pPr>
              <w:jc w:val="center"/>
              <w:rPr>
                <w:rFonts w:eastAsia="Times New Roman" w:cs="Times New Roman"/>
                <w:color w:val="000000"/>
                <w:szCs w:val="24"/>
                <w:lang w:eastAsia="ru-RU"/>
              </w:rPr>
            </w:pPr>
            <w:r w:rsidRPr="008D5F57">
              <w:rPr>
                <w:rFonts w:eastAsia="Times New Roman" w:cs="Times New Roman"/>
                <w:color w:val="000000"/>
                <w:szCs w:val="24"/>
                <w:lang w:eastAsia="ru-RU"/>
              </w:rPr>
              <w:t>3</w:t>
            </w:r>
          </w:p>
        </w:tc>
        <w:tc>
          <w:tcPr>
            <w:tcW w:w="2126" w:type="dxa"/>
            <w:tcBorders>
              <w:top w:val="nil"/>
              <w:left w:val="nil"/>
              <w:bottom w:val="single" w:sz="4" w:space="0" w:color="auto"/>
              <w:right w:val="single" w:sz="4" w:space="0" w:color="auto"/>
            </w:tcBorders>
            <w:shd w:val="clear" w:color="auto" w:fill="auto"/>
            <w:vAlign w:val="bottom"/>
            <w:hideMark/>
          </w:tcPr>
          <w:p w:rsidR="008D5F57" w:rsidRPr="008D5F57" w:rsidRDefault="008D5F57" w:rsidP="008D5F57">
            <w:pPr>
              <w:jc w:val="center"/>
              <w:rPr>
                <w:rFonts w:eastAsia="Times New Roman" w:cs="Times New Roman"/>
                <w:color w:val="000000"/>
                <w:szCs w:val="24"/>
                <w:lang w:eastAsia="ru-RU"/>
              </w:rPr>
            </w:pPr>
            <w:r w:rsidRPr="008D5F57">
              <w:rPr>
                <w:rFonts w:eastAsia="Times New Roman" w:cs="Times New Roman"/>
                <w:color w:val="000000"/>
                <w:szCs w:val="24"/>
                <w:lang w:eastAsia="ru-RU"/>
              </w:rPr>
              <w:t>4</w:t>
            </w:r>
          </w:p>
        </w:tc>
      </w:tr>
      <w:tr w:rsidR="00C54945" w:rsidRPr="008D5F57" w:rsidTr="00C54945">
        <w:trPr>
          <w:trHeight w:val="7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54945" w:rsidRPr="000F3307" w:rsidRDefault="00C54945" w:rsidP="00C54945">
            <w:pPr>
              <w:jc w:val="center"/>
              <w:rPr>
                <w:color w:val="000000"/>
                <w:szCs w:val="24"/>
              </w:rPr>
            </w:pPr>
            <w:r w:rsidRPr="000F3307">
              <w:rPr>
                <w:color w:val="000000"/>
                <w:szCs w:val="24"/>
              </w:rPr>
              <w:t>1</w:t>
            </w:r>
          </w:p>
        </w:tc>
        <w:tc>
          <w:tcPr>
            <w:tcW w:w="2977" w:type="dxa"/>
            <w:tcBorders>
              <w:top w:val="nil"/>
              <w:left w:val="nil"/>
              <w:bottom w:val="single" w:sz="4" w:space="0" w:color="auto"/>
              <w:right w:val="single" w:sz="4" w:space="0" w:color="auto"/>
            </w:tcBorders>
            <w:shd w:val="clear" w:color="auto" w:fill="auto"/>
            <w:hideMark/>
          </w:tcPr>
          <w:p w:rsidR="00C54945" w:rsidRPr="000F3307" w:rsidRDefault="00C54945" w:rsidP="00C54945">
            <w:pPr>
              <w:jc w:val="center"/>
              <w:rPr>
                <w:color w:val="000000"/>
                <w:szCs w:val="24"/>
              </w:rPr>
            </w:pPr>
            <w:r w:rsidRPr="000F3307">
              <w:rPr>
                <w:color w:val="000000"/>
                <w:szCs w:val="24"/>
              </w:rPr>
              <w:t>Сети водопровода</w:t>
            </w:r>
          </w:p>
        </w:tc>
        <w:tc>
          <w:tcPr>
            <w:tcW w:w="3828" w:type="dxa"/>
            <w:tcBorders>
              <w:top w:val="nil"/>
              <w:left w:val="nil"/>
              <w:bottom w:val="single" w:sz="8" w:space="0" w:color="000000"/>
              <w:right w:val="single" w:sz="8" w:space="0" w:color="000000"/>
            </w:tcBorders>
            <w:shd w:val="clear" w:color="000000" w:fill="FFFFFF"/>
            <w:hideMark/>
          </w:tcPr>
          <w:p w:rsidR="00C54945" w:rsidRPr="000F3307" w:rsidRDefault="00C54945" w:rsidP="00C54945">
            <w:pPr>
              <w:jc w:val="left"/>
              <w:rPr>
                <w:color w:val="000000"/>
                <w:szCs w:val="24"/>
              </w:rPr>
            </w:pPr>
            <w:r w:rsidRPr="000F3307">
              <w:rPr>
                <w:color w:val="000000"/>
                <w:szCs w:val="24"/>
              </w:rPr>
              <w:t xml:space="preserve">Красноярский край, г. Шарыпово, РП. Дубинино, ул. </w:t>
            </w:r>
            <w:proofErr w:type="gramStart"/>
            <w:r w:rsidRPr="000F3307">
              <w:rPr>
                <w:color w:val="000000"/>
                <w:szCs w:val="24"/>
              </w:rPr>
              <w:t>Комсомольская</w:t>
            </w:r>
            <w:proofErr w:type="gramEnd"/>
            <w:r w:rsidRPr="000F3307">
              <w:rPr>
                <w:color w:val="000000"/>
                <w:szCs w:val="24"/>
              </w:rPr>
              <w:t xml:space="preserve"> сооружение 24</w:t>
            </w:r>
          </w:p>
        </w:tc>
        <w:tc>
          <w:tcPr>
            <w:tcW w:w="2126" w:type="dxa"/>
            <w:tcBorders>
              <w:top w:val="nil"/>
              <w:left w:val="single" w:sz="4" w:space="0" w:color="auto"/>
              <w:bottom w:val="single" w:sz="4" w:space="0" w:color="auto"/>
              <w:right w:val="single" w:sz="4" w:space="0" w:color="auto"/>
            </w:tcBorders>
            <w:shd w:val="clear" w:color="000000" w:fill="FFFFFF"/>
            <w:hideMark/>
          </w:tcPr>
          <w:p w:rsidR="00C54945" w:rsidRPr="000F3307" w:rsidRDefault="00C54945" w:rsidP="00C54945">
            <w:pPr>
              <w:jc w:val="center"/>
              <w:rPr>
                <w:color w:val="000000"/>
                <w:szCs w:val="24"/>
              </w:rPr>
            </w:pPr>
            <w:r w:rsidRPr="000F3307">
              <w:rPr>
                <w:color w:val="000000"/>
                <w:szCs w:val="24"/>
              </w:rPr>
              <w:t>117,20</w:t>
            </w:r>
          </w:p>
        </w:tc>
      </w:tr>
      <w:tr w:rsidR="00C54945" w:rsidRPr="008D5F57" w:rsidTr="00C54945">
        <w:trPr>
          <w:trHeight w:val="55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54945" w:rsidRPr="000F3307" w:rsidRDefault="00C54945" w:rsidP="00C54945">
            <w:pPr>
              <w:jc w:val="center"/>
              <w:rPr>
                <w:color w:val="000000"/>
                <w:szCs w:val="24"/>
              </w:rPr>
            </w:pPr>
            <w:r w:rsidRPr="000F3307">
              <w:rPr>
                <w:color w:val="000000"/>
                <w:szCs w:val="24"/>
              </w:rPr>
              <w:t>2</w:t>
            </w:r>
          </w:p>
        </w:tc>
        <w:tc>
          <w:tcPr>
            <w:tcW w:w="2977" w:type="dxa"/>
            <w:tcBorders>
              <w:top w:val="nil"/>
              <w:left w:val="nil"/>
              <w:bottom w:val="single" w:sz="4" w:space="0" w:color="auto"/>
              <w:right w:val="single" w:sz="4" w:space="0" w:color="auto"/>
            </w:tcBorders>
            <w:shd w:val="clear" w:color="auto" w:fill="auto"/>
            <w:hideMark/>
          </w:tcPr>
          <w:p w:rsidR="00C54945" w:rsidRPr="000F3307" w:rsidRDefault="00C54945" w:rsidP="00C54945">
            <w:pPr>
              <w:jc w:val="center"/>
              <w:rPr>
                <w:color w:val="000000"/>
                <w:szCs w:val="24"/>
              </w:rPr>
            </w:pPr>
            <w:r w:rsidRPr="000F3307">
              <w:rPr>
                <w:color w:val="000000"/>
                <w:szCs w:val="24"/>
              </w:rPr>
              <w:t>Сети водопровода</w:t>
            </w:r>
          </w:p>
        </w:tc>
        <w:tc>
          <w:tcPr>
            <w:tcW w:w="3828" w:type="dxa"/>
            <w:tcBorders>
              <w:top w:val="nil"/>
              <w:left w:val="nil"/>
              <w:bottom w:val="single" w:sz="8" w:space="0" w:color="000000"/>
              <w:right w:val="single" w:sz="8" w:space="0" w:color="000000"/>
            </w:tcBorders>
            <w:shd w:val="clear" w:color="000000" w:fill="FFFFFF"/>
            <w:hideMark/>
          </w:tcPr>
          <w:p w:rsidR="00C54945" w:rsidRPr="000F3307" w:rsidRDefault="00C54945" w:rsidP="00C54945">
            <w:pPr>
              <w:jc w:val="left"/>
              <w:rPr>
                <w:color w:val="000000"/>
                <w:szCs w:val="24"/>
              </w:rPr>
            </w:pPr>
            <w:r w:rsidRPr="000F3307">
              <w:rPr>
                <w:color w:val="000000"/>
                <w:szCs w:val="24"/>
              </w:rPr>
              <w:t>Красноярский край, г. Шарыпово, РП. Дубинино, ул. 19 съезда ВЛКСМ, сооружение 18</w:t>
            </w:r>
          </w:p>
        </w:tc>
        <w:tc>
          <w:tcPr>
            <w:tcW w:w="2126" w:type="dxa"/>
            <w:tcBorders>
              <w:top w:val="nil"/>
              <w:left w:val="single" w:sz="4" w:space="0" w:color="auto"/>
              <w:bottom w:val="single" w:sz="4" w:space="0" w:color="auto"/>
              <w:right w:val="single" w:sz="4" w:space="0" w:color="auto"/>
            </w:tcBorders>
            <w:shd w:val="clear" w:color="auto" w:fill="auto"/>
            <w:hideMark/>
          </w:tcPr>
          <w:p w:rsidR="00C54945" w:rsidRPr="000F3307" w:rsidRDefault="00C54945" w:rsidP="00C54945">
            <w:pPr>
              <w:jc w:val="center"/>
              <w:rPr>
                <w:color w:val="000000"/>
                <w:szCs w:val="24"/>
              </w:rPr>
            </w:pPr>
            <w:r w:rsidRPr="000F3307">
              <w:rPr>
                <w:color w:val="000000"/>
                <w:szCs w:val="24"/>
              </w:rPr>
              <w:t>235,20</w:t>
            </w:r>
          </w:p>
        </w:tc>
      </w:tr>
      <w:tr w:rsidR="00C54945" w:rsidRPr="008D5F57" w:rsidTr="00C54945">
        <w:trPr>
          <w:trHeight w:val="54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54945" w:rsidRPr="000F3307" w:rsidRDefault="00C54945" w:rsidP="00C54945">
            <w:pPr>
              <w:jc w:val="center"/>
              <w:rPr>
                <w:color w:val="000000"/>
                <w:szCs w:val="24"/>
              </w:rPr>
            </w:pPr>
            <w:r w:rsidRPr="000F3307">
              <w:rPr>
                <w:color w:val="000000"/>
                <w:szCs w:val="24"/>
              </w:rPr>
              <w:t>3</w:t>
            </w:r>
          </w:p>
        </w:tc>
        <w:tc>
          <w:tcPr>
            <w:tcW w:w="2977" w:type="dxa"/>
            <w:tcBorders>
              <w:top w:val="nil"/>
              <w:left w:val="nil"/>
              <w:bottom w:val="single" w:sz="4" w:space="0" w:color="auto"/>
              <w:right w:val="single" w:sz="4" w:space="0" w:color="auto"/>
            </w:tcBorders>
            <w:shd w:val="clear" w:color="auto" w:fill="auto"/>
            <w:hideMark/>
          </w:tcPr>
          <w:p w:rsidR="00C54945" w:rsidRPr="000F3307" w:rsidRDefault="00C54945" w:rsidP="00C54945">
            <w:pPr>
              <w:jc w:val="center"/>
              <w:rPr>
                <w:color w:val="000000"/>
                <w:szCs w:val="24"/>
              </w:rPr>
            </w:pPr>
            <w:r w:rsidRPr="000F3307">
              <w:rPr>
                <w:color w:val="000000"/>
                <w:szCs w:val="24"/>
              </w:rPr>
              <w:t>Сети водопровода</w:t>
            </w:r>
          </w:p>
        </w:tc>
        <w:tc>
          <w:tcPr>
            <w:tcW w:w="3828" w:type="dxa"/>
            <w:tcBorders>
              <w:top w:val="nil"/>
              <w:left w:val="nil"/>
              <w:bottom w:val="single" w:sz="8" w:space="0" w:color="000000"/>
              <w:right w:val="single" w:sz="8" w:space="0" w:color="000000"/>
            </w:tcBorders>
            <w:shd w:val="clear" w:color="000000" w:fill="FFFFFF"/>
            <w:hideMark/>
          </w:tcPr>
          <w:p w:rsidR="00C54945" w:rsidRPr="000F3307" w:rsidRDefault="00C54945" w:rsidP="00C54945">
            <w:pPr>
              <w:jc w:val="left"/>
              <w:rPr>
                <w:color w:val="000000"/>
                <w:szCs w:val="24"/>
              </w:rPr>
            </w:pPr>
            <w:r w:rsidRPr="000F3307">
              <w:rPr>
                <w:color w:val="000000"/>
                <w:szCs w:val="24"/>
              </w:rPr>
              <w:t>Красноярский край, г. Шарыпово, РП. Дубинино, ул. Труда, соор</w:t>
            </w:r>
            <w:r w:rsidRPr="000F3307">
              <w:rPr>
                <w:color w:val="000000"/>
                <w:szCs w:val="24"/>
              </w:rPr>
              <w:t>у</w:t>
            </w:r>
            <w:r w:rsidRPr="000F3307">
              <w:rPr>
                <w:color w:val="000000"/>
                <w:szCs w:val="24"/>
              </w:rPr>
              <w:t>жение 21</w:t>
            </w:r>
          </w:p>
        </w:tc>
        <w:tc>
          <w:tcPr>
            <w:tcW w:w="2126" w:type="dxa"/>
            <w:tcBorders>
              <w:top w:val="nil"/>
              <w:left w:val="single" w:sz="4" w:space="0" w:color="auto"/>
              <w:bottom w:val="single" w:sz="4" w:space="0" w:color="auto"/>
              <w:right w:val="single" w:sz="4" w:space="0" w:color="auto"/>
            </w:tcBorders>
            <w:shd w:val="clear" w:color="auto" w:fill="auto"/>
            <w:hideMark/>
          </w:tcPr>
          <w:p w:rsidR="00C54945" w:rsidRPr="000F3307" w:rsidRDefault="00C54945" w:rsidP="00C54945">
            <w:pPr>
              <w:jc w:val="center"/>
              <w:rPr>
                <w:color w:val="000000"/>
                <w:szCs w:val="24"/>
              </w:rPr>
            </w:pPr>
            <w:r w:rsidRPr="000F3307">
              <w:rPr>
                <w:color w:val="000000"/>
                <w:szCs w:val="24"/>
              </w:rPr>
              <w:t>94,86</w:t>
            </w:r>
          </w:p>
        </w:tc>
      </w:tr>
      <w:tr w:rsidR="00C54945" w:rsidRPr="008D5F57" w:rsidTr="00C54945">
        <w:trPr>
          <w:trHeight w:val="68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54945" w:rsidRPr="000F3307" w:rsidRDefault="00C54945" w:rsidP="00C54945">
            <w:pPr>
              <w:jc w:val="center"/>
              <w:rPr>
                <w:color w:val="000000"/>
                <w:szCs w:val="24"/>
              </w:rPr>
            </w:pPr>
            <w:r w:rsidRPr="000F3307">
              <w:rPr>
                <w:color w:val="000000"/>
                <w:szCs w:val="24"/>
              </w:rPr>
              <w:t>4</w:t>
            </w:r>
          </w:p>
        </w:tc>
        <w:tc>
          <w:tcPr>
            <w:tcW w:w="2977" w:type="dxa"/>
            <w:tcBorders>
              <w:top w:val="nil"/>
              <w:left w:val="nil"/>
              <w:bottom w:val="single" w:sz="4" w:space="0" w:color="auto"/>
              <w:right w:val="single" w:sz="4" w:space="0" w:color="auto"/>
            </w:tcBorders>
            <w:shd w:val="clear" w:color="auto" w:fill="auto"/>
            <w:hideMark/>
          </w:tcPr>
          <w:p w:rsidR="00C54945" w:rsidRPr="000F3307" w:rsidRDefault="00C54945" w:rsidP="00C54945">
            <w:pPr>
              <w:jc w:val="center"/>
              <w:rPr>
                <w:color w:val="000000"/>
                <w:szCs w:val="24"/>
              </w:rPr>
            </w:pPr>
            <w:r w:rsidRPr="000F3307">
              <w:rPr>
                <w:color w:val="000000"/>
                <w:szCs w:val="24"/>
              </w:rPr>
              <w:t>Сети водопровода</w:t>
            </w:r>
          </w:p>
        </w:tc>
        <w:tc>
          <w:tcPr>
            <w:tcW w:w="3828" w:type="dxa"/>
            <w:tcBorders>
              <w:top w:val="nil"/>
              <w:left w:val="nil"/>
              <w:bottom w:val="single" w:sz="8" w:space="0" w:color="000000"/>
              <w:right w:val="single" w:sz="8" w:space="0" w:color="000000"/>
            </w:tcBorders>
            <w:shd w:val="clear" w:color="000000" w:fill="FFFFFF"/>
            <w:hideMark/>
          </w:tcPr>
          <w:p w:rsidR="00C54945" w:rsidRPr="000F3307" w:rsidRDefault="00C54945" w:rsidP="00C54945">
            <w:pPr>
              <w:jc w:val="left"/>
              <w:rPr>
                <w:color w:val="000000"/>
                <w:szCs w:val="24"/>
              </w:rPr>
            </w:pPr>
            <w:r w:rsidRPr="000F3307">
              <w:rPr>
                <w:color w:val="000000"/>
                <w:szCs w:val="24"/>
              </w:rPr>
              <w:t xml:space="preserve">Красноярский край, г. Шарыпово, РП. Дубинино, ул. </w:t>
            </w:r>
            <w:proofErr w:type="gramStart"/>
            <w:r w:rsidRPr="000F3307">
              <w:rPr>
                <w:color w:val="000000"/>
                <w:szCs w:val="24"/>
              </w:rPr>
              <w:t>Шахтерская</w:t>
            </w:r>
            <w:proofErr w:type="gramEnd"/>
            <w:r w:rsidRPr="000F3307">
              <w:rPr>
                <w:color w:val="000000"/>
                <w:szCs w:val="24"/>
              </w:rPr>
              <w:t>, сооружение 26</w:t>
            </w:r>
          </w:p>
        </w:tc>
        <w:tc>
          <w:tcPr>
            <w:tcW w:w="2126" w:type="dxa"/>
            <w:tcBorders>
              <w:top w:val="nil"/>
              <w:left w:val="single" w:sz="4" w:space="0" w:color="auto"/>
              <w:bottom w:val="single" w:sz="4" w:space="0" w:color="auto"/>
              <w:right w:val="single" w:sz="4" w:space="0" w:color="auto"/>
            </w:tcBorders>
            <w:shd w:val="clear" w:color="auto" w:fill="auto"/>
            <w:hideMark/>
          </w:tcPr>
          <w:p w:rsidR="00C54945" w:rsidRPr="000F3307" w:rsidRDefault="00C54945" w:rsidP="00C54945">
            <w:pPr>
              <w:jc w:val="center"/>
              <w:rPr>
                <w:color w:val="000000"/>
                <w:szCs w:val="24"/>
              </w:rPr>
            </w:pPr>
            <w:r w:rsidRPr="000F3307">
              <w:rPr>
                <w:color w:val="000000"/>
                <w:szCs w:val="24"/>
              </w:rPr>
              <w:t>18,00</w:t>
            </w:r>
          </w:p>
        </w:tc>
      </w:tr>
      <w:tr w:rsidR="00C54945" w:rsidRPr="008D5F57" w:rsidTr="00C54945">
        <w:trPr>
          <w:trHeight w:val="54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54945" w:rsidRPr="000F3307" w:rsidRDefault="00C54945" w:rsidP="00C54945">
            <w:pPr>
              <w:jc w:val="center"/>
              <w:rPr>
                <w:color w:val="000000"/>
                <w:szCs w:val="24"/>
              </w:rPr>
            </w:pPr>
            <w:r w:rsidRPr="000F3307">
              <w:rPr>
                <w:color w:val="000000"/>
                <w:szCs w:val="24"/>
              </w:rPr>
              <w:t>5</w:t>
            </w:r>
          </w:p>
        </w:tc>
        <w:tc>
          <w:tcPr>
            <w:tcW w:w="2977" w:type="dxa"/>
            <w:tcBorders>
              <w:top w:val="nil"/>
              <w:left w:val="nil"/>
              <w:bottom w:val="single" w:sz="4" w:space="0" w:color="auto"/>
              <w:right w:val="single" w:sz="4" w:space="0" w:color="auto"/>
            </w:tcBorders>
            <w:shd w:val="clear" w:color="auto" w:fill="auto"/>
            <w:hideMark/>
          </w:tcPr>
          <w:p w:rsidR="00C54945" w:rsidRPr="000F3307" w:rsidRDefault="00C54945" w:rsidP="00C54945">
            <w:pPr>
              <w:jc w:val="center"/>
              <w:rPr>
                <w:color w:val="000000"/>
                <w:szCs w:val="24"/>
              </w:rPr>
            </w:pPr>
            <w:r w:rsidRPr="000F3307">
              <w:rPr>
                <w:color w:val="000000"/>
                <w:szCs w:val="24"/>
              </w:rPr>
              <w:t>Сети водопровода</w:t>
            </w:r>
          </w:p>
        </w:tc>
        <w:tc>
          <w:tcPr>
            <w:tcW w:w="3828" w:type="dxa"/>
            <w:tcBorders>
              <w:top w:val="nil"/>
              <w:left w:val="nil"/>
              <w:bottom w:val="single" w:sz="8" w:space="0" w:color="000000"/>
              <w:right w:val="single" w:sz="8" w:space="0" w:color="000000"/>
            </w:tcBorders>
            <w:shd w:val="clear" w:color="000000" w:fill="FFFFFF"/>
            <w:hideMark/>
          </w:tcPr>
          <w:p w:rsidR="00C54945" w:rsidRPr="000F3307" w:rsidRDefault="00C54945" w:rsidP="00C54945">
            <w:pPr>
              <w:jc w:val="left"/>
              <w:rPr>
                <w:color w:val="000000"/>
                <w:szCs w:val="24"/>
              </w:rPr>
            </w:pPr>
            <w:r w:rsidRPr="000F3307">
              <w:rPr>
                <w:color w:val="000000"/>
                <w:szCs w:val="24"/>
              </w:rPr>
              <w:t>Красноярский край, г. Шарыпово, РП. Дубинино, ул.</w:t>
            </w:r>
            <w:r w:rsidR="00982B7A">
              <w:rPr>
                <w:color w:val="000000"/>
                <w:szCs w:val="24"/>
              </w:rPr>
              <w:t xml:space="preserve"> </w:t>
            </w:r>
            <w:r w:rsidRPr="000F3307">
              <w:rPr>
                <w:color w:val="000000"/>
                <w:szCs w:val="24"/>
              </w:rPr>
              <w:t>Молодогва</w:t>
            </w:r>
            <w:r w:rsidRPr="000F3307">
              <w:rPr>
                <w:color w:val="000000"/>
                <w:szCs w:val="24"/>
              </w:rPr>
              <w:t>р</w:t>
            </w:r>
            <w:r w:rsidRPr="000F3307">
              <w:rPr>
                <w:color w:val="000000"/>
                <w:szCs w:val="24"/>
              </w:rPr>
              <w:t>дейцев, сооружение 25</w:t>
            </w:r>
          </w:p>
        </w:tc>
        <w:tc>
          <w:tcPr>
            <w:tcW w:w="2126" w:type="dxa"/>
            <w:tcBorders>
              <w:top w:val="nil"/>
              <w:left w:val="single" w:sz="4" w:space="0" w:color="auto"/>
              <w:bottom w:val="single" w:sz="4" w:space="0" w:color="auto"/>
              <w:right w:val="single" w:sz="4" w:space="0" w:color="auto"/>
            </w:tcBorders>
            <w:shd w:val="clear" w:color="auto" w:fill="auto"/>
            <w:hideMark/>
          </w:tcPr>
          <w:p w:rsidR="00C54945" w:rsidRPr="000F3307" w:rsidRDefault="00C54945" w:rsidP="00C54945">
            <w:pPr>
              <w:jc w:val="center"/>
              <w:rPr>
                <w:color w:val="000000"/>
                <w:szCs w:val="24"/>
              </w:rPr>
            </w:pPr>
            <w:r w:rsidRPr="000F3307">
              <w:rPr>
                <w:color w:val="000000"/>
                <w:szCs w:val="24"/>
              </w:rPr>
              <w:t>103,30</w:t>
            </w:r>
          </w:p>
        </w:tc>
      </w:tr>
      <w:tr w:rsidR="00C54945" w:rsidRPr="008D5F57" w:rsidTr="00C54945">
        <w:trPr>
          <w:trHeight w:val="5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54945" w:rsidRPr="000F3307" w:rsidRDefault="00C54945" w:rsidP="00C54945">
            <w:pPr>
              <w:jc w:val="center"/>
              <w:rPr>
                <w:color w:val="000000"/>
                <w:szCs w:val="24"/>
              </w:rPr>
            </w:pPr>
            <w:r w:rsidRPr="000F3307">
              <w:rPr>
                <w:color w:val="000000"/>
                <w:szCs w:val="24"/>
              </w:rPr>
              <w:t>6</w:t>
            </w:r>
          </w:p>
        </w:tc>
        <w:tc>
          <w:tcPr>
            <w:tcW w:w="2977" w:type="dxa"/>
            <w:tcBorders>
              <w:top w:val="nil"/>
              <w:left w:val="nil"/>
              <w:bottom w:val="single" w:sz="4" w:space="0" w:color="auto"/>
              <w:right w:val="single" w:sz="4" w:space="0" w:color="auto"/>
            </w:tcBorders>
            <w:shd w:val="clear" w:color="auto" w:fill="auto"/>
            <w:hideMark/>
          </w:tcPr>
          <w:p w:rsidR="00C54945" w:rsidRPr="000F3307" w:rsidRDefault="00C54945" w:rsidP="00C54945">
            <w:pPr>
              <w:jc w:val="center"/>
              <w:rPr>
                <w:color w:val="000000"/>
                <w:szCs w:val="24"/>
              </w:rPr>
            </w:pPr>
            <w:r w:rsidRPr="000F3307">
              <w:rPr>
                <w:color w:val="000000"/>
                <w:szCs w:val="24"/>
              </w:rPr>
              <w:t>Сеть водоснабжения 1 к</w:t>
            </w:r>
            <w:r w:rsidRPr="000F3307">
              <w:rPr>
                <w:color w:val="000000"/>
                <w:szCs w:val="24"/>
              </w:rPr>
              <w:t>о</w:t>
            </w:r>
            <w:r w:rsidRPr="000F3307">
              <w:rPr>
                <w:color w:val="000000"/>
                <w:szCs w:val="24"/>
              </w:rPr>
              <w:t>лодец</w:t>
            </w:r>
          </w:p>
        </w:tc>
        <w:tc>
          <w:tcPr>
            <w:tcW w:w="3828" w:type="dxa"/>
            <w:tcBorders>
              <w:top w:val="single" w:sz="4" w:space="0" w:color="auto"/>
              <w:left w:val="nil"/>
              <w:bottom w:val="single" w:sz="4" w:space="0" w:color="auto"/>
              <w:right w:val="single" w:sz="4" w:space="0" w:color="auto"/>
            </w:tcBorders>
            <w:shd w:val="clear" w:color="auto" w:fill="auto"/>
            <w:hideMark/>
          </w:tcPr>
          <w:p w:rsidR="00C54945" w:rsidRPr="000F3307" w:rsidRDefault="00C54945" w:rsidP="00C54945">
            <w:pPr>
              <w:jc w:val="left"/>
              <w:rPr>
                <w:color w:val="000000"/>
                <w:szCs w:val="24"/>
              </w:rPr>
            </w:pPr>
            <w:r w:rsidRPr="000F3307">
              <w:rPr>
                <w:color w:val="000000"/>
                <w:szCs w:val="24"/>
              </w:rPr>
              <w:t xml:space="preserve">Сети от ТК-2 </w:t>
            </w:r>
            <w:proofErr w:type="gramStart"/>
            <w:r w:rsidRPr="000F3307">
              <w:rPr>
                <w:color w:val="000000"/>
                <w:szCs w:val="24"/>
              </w:rPr>
              <w:t>до ж</w:t>
            </w:r>
            <w:proofErr w:type="gramEnd"/>
            <w:r w:rsidRPr="000F3307">
              <w:rPr>
                <w:color w:val="000000"/>
                <w:szCs w:val="24"/>
              </w:rPr>
              <w:t xml:space="preserve">/д Пионеров </w:t>
            </w:r>
            <w:proofErr w:type="spellStart"/>
            <w:r w:rsidRPr="000F3307">
              <w:rPr>
                <w:color w:val="000000"/>
                <w:szCs w:val="24"/>
              </w:rPr>
              <w:t>КАТЭКа</w:t>
            </w:r>
            <w:proofErr w:type="spellEnd"/>
            <w:r w:rsidRPr="000F3307">
              <w:rPr>
                <w:color w:val="000000"/>
                <w:szCs w:val="24"/>
              </w:rPr>
              <w:t xml:space="preserve"> 29 в 5 квартале</w:t>
            </w:r>
          </w:p>
        </w:tc>
        <w:tc>
          <w:tcPr>
            <w:tcW w:w="2126" w:type="dxa"/>
            <w:tcBorders>
              <w:top w:val="nil"/>
              <w:left w:val="nil"/>
              <w:bottom w:val="single" w:sz="4" w:space="0" w:color="auto"/>
              <w:right w:val="single" w:sz="4" w:space="0" w:color="auto"/>
            </w:tcBorders>
            <w:shd w:val="clear" w:color="auto" w:fill="auto"/>
            <w:hideMark/>
          </w:tcPr>
          <w:p w:rsidR="00C54945" w:rsidRPr="000F3307" w:rsidRDefault="00C54945" w:rsidP="00C54945">
            <w:pPr>
              <w:jc w:val="center"/>
              <w:rPr>
                <w:color w:val="000000"/>
                <w:szCs w:val="24"/>
              </w:rPr>
            </w:pPr>
            <w:r w:rsidRPr="000F3307">
              <w:rPr>
                <w:color w:val="000000"/>
                <w:szCs w:val="24"/>
              </w:rPr>
              <w:t>30,00</w:t>
            </w:r>
          </w:p>
        </w:tc>
      </w:tr>
      <w:tr w:rsidR="00C54945" w:rsidRPr="008D5F57" w:rsidTr="00C54945">
        <w:trPr>
          <w:trHeight w:val="54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54945" w:rsidRPr="000F3307" w:rsidRDefault="00C54945" w:rsidP="00C54945">
            <w:pPr>
              <w:jc w:val="center"/>
              <w:rPr>
                <w:color w:val="000000"/>
                <w:szCs w:val="24"/>
              </w:rPr>
            </w:pPr>
            <w:r w:rsidRPr="000F3307">
              <w:rPr>
                <w:color w:val="000000"/>
                <w:szCs w:val="24"/>
              </w:rPr>
              <w:t>7</w:t>
            </w:r>
          </w:p>
        </w:tc>
        <w:tc>
          <w:tcPr>
            <w:tcW w:w="2977" w:type="dxa"/>
            <w:tcBorders>
              <w:top w:val="nil"/>
              <w:left w:val="nil"/>
              <w:bottom w:val="single" w:sz="4" w:space="0" w:color="auto"/>
              <w:right w:val="single" w:sz="4" w:space="0" w:color="auto"/>
            </w:tcBorders>
            <w:shd w:val="clear" w:color="auto" w:fill="auto"/>
            <w:hideMark/>
          </w:tcPr>
          <w:p w:rsidR="00C54945" w:rsidRPr="000F3307" w:rsidRDefault="00C54945" w:rsidP="00C54945">
            <w:pPr>
              <w:jc w:val="center"/>
              <w:rPr>
                <w:color w:val="000000"/>
                <w:szCs w:val="24"/>
              </w:rPr>
            </w:pPr>
            <w:r w:rsidRPr="000F3307">
              <w:rPr>
                <w:color w:val="000000"/>
                <w:szCs w:val="24"/>
              </w:rPr>
              <w:t>Сеть водоснабжения 1 к</w:t>
            </w:r>
            <w:r w:rsidRPr="000F3307">
              <w:rPr>
                <w:color w:val="000000"/>
                <w:szCs w:val="24"/>
              </w:rPr>
              <w:t>о</w:t>
            </w:r>
            <w:r w:rsidRPr="000F3307">
              <w:rPr>
                <w:color w:val="000000"/>
                <w:szCs w:val="24"/>
              </w:rPr>
              <w:t>лодец</w:t>
            </w:r>
          </w:p>
        </w:tc>
        <w:tc>
          <w:tcPr>
            <w:tcW w:w="3828" w:type="dxa"/>
            <w:tcBorders>
              <w:top w:val="nil"/>
              <w:left w:val="nil"/>
              <w:bottom w:val="single" w:sz="4" w:space="0" w:color="auto"/>
              <w:right w:val="single" w:sz="4" w:space="0" w:color="auto"/>
            </w:tcBorders>
            <w:shd w:val="clear" w:color="auto" w:fill="auto"/>
            <w:hideMark/>
          </w:tcPr>
          <w:p w:rsidR="00C54945" w:rsidRPr="000F3307" w:rsidRDefault="00C54945" w:rsidP="00C54945">
            <w:pPr>
              <w:jc w:val="left"/>
              <w:rPr>
                <w:color w:val="000000"/>
                <w:szCs w:val="24"/>
              </w:rPr>
            </w:pPr>
            <w:r w:rsidRPr="000F3307">
              <w:rPr>
                <w:color w:val="000000"/>
                <w:szCs w:val="24"/>
              </w:rPr>
              <w:t>Сети о</w:t>
            </w:r>
            <w:r w:rsidR="0090298C">
              <w:rPr>
                <w:color w:val="000000"/>
                <w:szCs w:val="24"/>
              </w:rPr>
              <w:t xml:space="preserve">т ТК-19 </w:t>
            </w:r>
            <w:proofErr w:type="gramStart"/>
            <w:r w:rsidR="0090298C">
              <w:rPr>
                <w:color w:val="000000"/>
                <w:szCs w:val="24"/>
              </w:rPr>
              <w:t>до ж</w:t>
            </w:r>
            <w:proofErr w:type="gramEnd"/>
            <w:r w:rsidR="0090298C">
              <w:rPr>
                <w:color w:val="000000"/>
                <w:szCs w:val="24"/>
              </w:rPr>
              <w:t xml:space="preserve">/д 19 Съезда ВЛКСМ </w:t>
            </w:r>
            <w:r w:rsidRPr="000F3307">
              <w:rPr>
                <w:color w:val="000000"/>
                <w:szCs w:val="24"/>
              </w:rPr>
              <w:t>в 5 квартале</w:t>
            </w:r>
          </w:p>
        </w:tc>
        <w:tc>
          <w:tcPr>
            <w:tcW w:w="2126" w:type="dxa"/>
            <w:tcBorders>
              <w:top w:val="nil"/>
              <w:left w:val="nil"/>
              <w:bottom w:val="single" w:sz="4" w:space="0" w:color="auto"/>
              <w:right w:val="single" w:sz="4" w:space="0" w:color="auto"/>
            </w:tcBorders>
            <w:shd w:val="clear" w:color="auto" w:fill="auto"/>
            <w:hideMark/>
          </w:tcPr>
          <w:p w:rsidR="00C54945" w:rsidRPr="000F3307" w:rsidRDefault="00C54945" w:rsidP="00C54945">
            <w:pPr>
              <w:jc w:val="center"/>
              <w:rPr>
                <w:color w:val="000000"/>
                <w:szCs w:val="24"/>
              </w:rPr>
            </w:pPr>
            <w:r w:rsidRPr="000F3307">
              <w:rPr>
                <w:color w:val="000000"/>
                <w:szCs w:val="24"/>
              </w:rPr>
              <w:t>19,00</w:t>
            </w:r>
          </w:p>
        </w:tc>
      </w:tr>
      <w:tr w:rsidR="00C54945" w:rsidRPr="008D5F57" w:rsidTr="00C54945">
        <w:trPr>
          <w:trHeight w:val="5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54945" w:rsidRPr="000F3307" w:rsidRDefault="00C54945" w:rsidP="00C54945">
            <w:pPr>
              <w:jc w:val="center"/>
              <w:rPr>
                <w:color w:val="000000"/>
                <w:szCs w:val="24"/>
              </w:rPr>
            </w:pPr>
            <w:r w:rsidRPr="000F3307">
              <w:rPr>
                <w:color w:val="000000"/>
                <w:szCs w:val="24"/>
              </w:rPr>
              <w:t>8</w:t>
            </w:r>
          </w:p>
        </w:tc>
        <w:tc>
          <w:tcPr>
            <w:tcW w:w="2977" w:type="dxa"/>
            <w:tcBorders>
              <w:top w:val="nil"/>
              <w:left w:val="nil"/>
              <w:bottom w:val="single" w:sz="4" w:space="0" w:color="auto"/>
              <w:right w:val="single" w:sz="4" w:space="0" w:color="auto"/>
            </w:tcBorders>
            <w:shd w:val="clear" w:color="auto" w:fill="auto"/>
            <w:hideMark/>
          </w:tcPr>
          <w:p w:rsidR="00C54945" w:rsidRPr="000F3307" w:rsidRDefault="00C54945" w:rsidP="00C54945">
            <w:pPr>
              <w:jc w:val="center"/>
              <w:rPr>
                <w:color w:val="000000"/>
                <w:szCs w:val="24"/>
              </w:rPr>
            </w:pPr>
            <w:r w:rsidRPr="000F3307">
              <w:rPr>
                <w:color w:val="000000"/>
                <w:szCs w:val="24"/>
              </w:rPr>
              <w:t>Сеть водоснабжения 4 к</w:t>
            </w:r>
            <w:r w:rsidRPr="000F3307">
              <w:rPr>
                <w:color w:val="000000"/>
                <w:szCs w:val="24"/>
              </w:rPr>
              <w:t>о</w:t>
            </w:r>
            <w:r w:rsidRPr="000F3307">
              <w:rPr>
                <w:color w:val="000000"/>
                <w:szCs w:val="24"/>
              </w:rPr>
              <w:t>лодца</w:t>
            </w:r>
          </w:p>
        </w:tc>
        <w:tc>
          <w:tcPr>
            <w:tcW w:w="3828" w:type="dxa"/>
            <w:tcBorders>
              <w:top w:val="nil"/>
              <w:left w:val="nil"/>
              <w:bottom w:val="single" w:sz="4" w:space="0" w:color="auto"/>
              <w:right w:val="single" w:sz="4" w:space="0" w:color="auto"/>
            </w:tcBorders>
            <w:shd w:val="clear" w:color="auto" w:fill="auto"/>
            <w:hideMark/>
          </w:tcPr>
          <w:p w:rsidR="00C54945" w:rsidRPr="000F3307" w:rsidRDefault="00C54945" w:rsidP="00C54945">
            <w:pPr>
              <w:jc w:val="left"/>
              <w:rPr>
                <w:color w:val="000000"/>
                <w:szCs w:val="24"/>
              </w:rPr>
            </w:pPr>
            <w:r w:rsidRPr="000F3307">
              <w:rPr>
                <w:color w:val="000000"/>
                <w:szCs w:val="24"/>
              </w:rPr>
              <w:t xml:space="preserve">Сети по ул. Енисейской </w:t>
            </w:r>
            <w:proofErr w:type="gramStart"/>
            <w:r w:rsidRPr="000F3307">
              <w:rPr>
                <w:color w:val="000000"/>
                <w:szCs w:val="24"/>
              </w:rPr>
              <w:t>от</w:t>
            </w:r>
            <w:proofErr w:type="gramEnd"/>
            <w:r w:rsidRPr="000F3307">
              <w:rPr>
                <w:color w:val="000000"/>
                <w:szCs w:val="24"/>
              </w:rPr>
              <w:t xml:space="preserve"> ж</w:t>
            </w:r>
            <w:r w:rsidR="006D0052">
              <w:rPr>
                <w:color w:val="000000"/>
                <w:szCs w:val="24"/>
              </w:rPr>
              <w:t>/</w:t>
            </w:r>
            <w:r w:rsidRPr="000F3307">
              <w:rPr>
                <w:color w:val="000000"/>
                <w:szCs w:val="24"/>
              </w:rPr>
              <w:t>д 10 до ж/д 7</w:t>
            </w:r>
          </w:p>
        </w:tc>
        <w:tc>
          <w:tcPr>
            <w:tcW w:w="2126" w:type="dxa"/>
            <w:tcBorders>
              <w:top w:val="nil"/>
              <w:left w:val="nil"/>
              <w:bottom w:val="single" w:sz="4" w:space="0" w:color="auto"/>
              <w:right w:val="single" w:sz="4" w:space="0" w:color="auto"/>
            </w:tcBorders>
            <w:shd w:val="clear" w:color="auto" w:fill="auto"/>
            <w:hideMark/>
          </w:tcPr>
          <w:p w:rsidR="00C54945" w:rsidRPr="000F3307" w:rsidRDefault="00C54945" w:rsidP="00C54945">
            <w:pPr>
              <w:jc w:val="center"/>
              <w:rPr>
                <w:color w:val="000000"/>
                <w:szCs w:val="24"/>
              </w:rPr>
            </w:pPr>
            <w:r w:rsidRPr="000F3307">
              <w:rPr>
                <w:color w:val="000000"/>
                <w:szCs w:val="24"/>
              </w:rPr>
              <w:t>170,00</w:t>
            </w:r>
          </w:p>
        </w:tc>
      </w:tr>
      <w:tr w:rsidR="00C54945" w:rsidRPr="008D5F57" w:rsidTr="00C54945">
        <w:trPr>
          <w:trHeight w:val="54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54945" w:rsidRPr="000F3307" w:rsidRDefault="00C54945" w:rsidP="00C54945">
            <w:pPr>
              <w:jc w:val="center"/>
              <w:rPr>
                <w:color w:val="000000"/>
                <w:szCs w:val="24"/>
              </w:rPr>
            </w:pPr>
            <w:r w:rsidRPr="000F3307">
              <w:rPr>
                <w:color w:val="000000"/>
                <w:szCs w:val="24"/>
              </w:rPr>
              <w:t>9</w:t>
            </w:r>
          </w:p>
        </w:tc>
        <w:tc>
          <w:tcPr>
            <w:tcW w:w="2977" w:type="dxa"/>
            <w:tcBorders>
              <w:top w:val="nil"/>
              <w:left w:val="nil"/>
              <w:bottom w:val="single" w:sz="4" w:space="0" w:color="auto"/>
              <w:right w:val="single" w:sz="4" w:space="0" w:color="auto"/>
            </w:tcBorders>
            <w:shd w:val="clear" w:color="auto" w:fill="auto"/>
            <w:hideMark/>
          </w:tcPr>
          <w:p w:rsidR="00C54945" w:rsidRPr="000F3307" w:rsidRDefault="00C54945" w:rsidP="00C54945">
            <w:pPr>
              <w:jc w:val="center"/>
              <w:rPr>
                <w:color w:val="000000"/>
                <w:szCs w:val="24"/>
              </w:rPr>
            </w:pPr>
            <w:r w:rsidRPr="000F3307">
              <w:rPr>
                <w:color w:val="000000"/>
                <w:szCs w:val="24"/>
              </w:rPr>
              <w:t>Сеть водоснабжения 3 к</w:t>
            </w:r>
            <w:r w:rsidRPr="000F3307">
              <w:rPr>
                <w:color w:val="000000"/>
                <w:szCs w:val="24"/>
              </w:rPr>
              <w:t>о</w:t>
            </w:r>
            <w:r w:rsidRPr="000F3307">
              <w:rPr>
                <w:color w:val="000000"/>
                <w:szCs w:val="24"/>
              </w:rPr>
              <w:t>лодца</w:t>
            </w:r>
          </w:p>
        </w:tc>
        <w:tc>
          <w:tcPr>
            <w:tcW w:w="3828" w:type="dxa"/>
            <w:tcBorders>
              <w:top w:val="nil"/>
              <w:left w:val="nil"/>
              <w:bottom w:val="single" w:sz="4" w:space="0" w:color="auto"/>
              <w:right w:val="single" w:sz="4" w:space="0" w:color="auto"/>
            </w:tcBorders>
            <w:shd w:val="clear" w:color="auto" w:fill="auto"/>
            <w:hideMark/>
          </w:tcPr>
          <w:p w:rsidR="00C54945" w:rsidRPr="000F3307" w:rsidRDefault="00C54945" w:rsidP="00C54945">
            <w:pPr>
              <w:jc w:val="left"/>
              <w:rPr>
                <w:color w:val="000000"/>
                <w:szCs w:val="24"/>
              </w:rPr>
            </w:pPr>
            <w:r w:rsidRPr="000F3307">
              <w:rPr>
                <w:color w:val="000000"/>
                <w:szCs w:val="24"/>
              </w:rPr>
              <w:t>Сети пер. Зеленая Роща</w:t>
            </w:r>
          </w:p>
        </w:tc>
        <w:tc>
          <w:tcPr>
            <w:tcW w:w="2126" w:type="dxa"/>
            <w:tcBorders>
              <w:top w:val="nil"/>
              <w:left w:val="nil"/>
              <w:bottom w:val="single" w:sz="4" w:space="0" w:color="auto"/>
              <w:right w:val="single" w:sz="4" w:space="0" w:color="auto"/>
            </w:tcBorders>
            <w:shd w:val="clear" w:color="auto" w:fill="auto"/>
            <w:hideMark/>
          </w:tcPr>
          <w:p w:rsidR="00C54945" w:rsidRPr="000F3307" w:rsidRDefault="00C54945" w:rsidP="00C54945">
            <w:pPr>
              <w:jc w:val="center"/>
              <w:rPr>
                <w:color w:val="000000"/>
                <w:szCs w:val="24"/>
              </w:rPr>
            </w:pPr>
            <w:r w:rsidRPr="000F3307">
              <w:rPr>
                <w:color w:val="000000"/>
                <w:szCs w:val="24"/>
              </w:rPr>
              <w:t>115,00</w:t>
            </w:r>
          </w:p>
        </w:tc>
      </w:tr>
      <w:tr w:rsidR="00C54945" w:rsidRPr="008D5F57" w:rsidTr="00C54945">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54945" w:rsidRPr="000F3307" w:rsidRDefault="00C54945" w:rsidP="00C54945">
            <w:pPr>
              <w:jc w:val="center"/>
              <w:rPr>
                <w:color w:val="000000"/>
                <w:szCs w:val="24"/>
              </w:rPr>
            </w:pPr>
            <w:r w:rsidRPr="000F3307">
              <w:rPr>
                <w:color w:val="000000"/>
                <w:szCs w:val="24"/>
              </w:rPr>
              <w:t> </w:t>
            </w:r>
          </w:p>
        </w:tc>
        <w:tc>
          <w:tcPr>
            <w:tcW w:w="2977" w:type="dxa"/>
            <w:tcBorders>
              <w:top w:val="nil"/>
              <w:left w:val="nil"/>
              <w:bottom w:val="single" w:sz="4" w:space="0" w:color="auto"/>
              <w:right w:val="single" w:sz="4" w:space="0" w:color="auto"/>
            </w:tcBorders>
            <w:shd w:val="clear" w:color="auto" w:fill="auto"/>
            <w:noWrap/>
            <w:vAlign w:val="bottom"/>
            <w:hideMark/>
          </w:tcPr>
          <w:p w:rsidR="00C54945" w:rsidRPr="000F3307" w:rsidRDefault="00C54945" w:rsidP="00C54945">
            <w:pPr>
              <w:rPr>
                <w:color w:val="000000"/>
                <w:szCs w:val="24"/>
              </w:rPr>
            </w:pPr>
            <w:r w:rsidRPr="000F3307">
              <w:rPr>
                <w:color w:val="000000"/>
                <w:szCs w:val="24"/>
              </w:rPr>
              <w:t>ИТОГО</w:t>
            </w:r>
          </w:p>
        </w:tc>
        <w:tc>
          <w:tcPr>
            <w:tcW w:w="3828" w:type="dxa"/>
            <w:tcBorders>
              <w:top w:val="nil"/>
              <w:left w:val="nil"/>
              <w:bottom w:val="single" w:sz="4" w:space="0" w:color="auto"/>
              <w:right w:val="single" w:sz="4" w:space="0" w:color="auto"/>
            </w:tcBorders>
            <w:shd w:val="clear" w:color="auto" w:fill="auto"/>
            <w:vAlign w:val="bottom"/>
            <w:hideMark/>
          </w:tcPr>
          <w:p w:rsidR="00C54945" w:rsidRPr="000F3307" w:rsidRDefault="00C54945" w:rsidP="00C54945">
            <w:pPr>
              <w:jc w:val="left"/>
              <w:rPr>
                <w:color w:val="000000"/>
                <w:szCs w:val="24"/>
              </w:rPr>
            </w:pPr>
            <w:r w:rsidRPr="000F3307">
              <w:rPr>
                <w:color w:val="000000"/>
                <w:szCs w:val="24"/>
              </w:rPr>
              <w:t> </w:t>
            </w:r>
          </w:p>
        </w:tc>
        <w:tc>
          <w:tcPr>
            <w:tcW w:w="2126" w:type="dxa"/>
            <w:tcBorders>
              <w:top w:val="nil"/>
              <w:left w:val="nil"/>
              <w:bottom w:val="single" w:sz="4" w:space="0" w:color="auto"/>
              <w:right w:val="single" w:sz="4" w:space="0" w:color="auto"/>
            </w:tcBorders>
            <w:shd w:val="clear" w:color="auto" w:fill="auto"/>
            <w:vAlign w:val="bottom"/>
            <w:hideMark/>
          </w:tcPr>
          <w:p w:rsidR="00C54945" w:rsidRPr="000F3307" w:rsidRDefault="00C54945" w:rsidP="00C54945">
            <w:pPr>
              <w:jc w:val="center"/>
              <w:rPr>
                <w:color w:val="000000"/>
                <w:szCs w:val="24"/>
              </w:rPr>
            </w:pPr>
            <w:r w:rsidRPr="000F3307">
              <w:rPr>
                <w:color w:val="000000"/>
                <w:szCs w:val="24"/>
              </w:rPr>
              <w:t>902,56</w:t>
            </w:r>
          </w:p>
        </w:tc>
      </w:tr>
    </w:tbl>
    <w:p w:rsidR="00C54945" w:rsidRDefault="00C54945" w:rsidP="00C54945">
      <w:pPr>
        <w:rPr>
          <w:color w:val="000000"/>
          <w:szCs w:val="24"/>
        </w:rPr>
      </w:pPr>
      <w:bookmarkStart w:id="55" w:name="_Toc373849816"/>
      <w:bookmarkStart w:id="56" w:name="_Toc374201736"/>
    </w:p>
    <w:p w:rsidR="006C556B" w:rsidRDefault="006C556B" w:rsidP="00C54945">
      <w:pPr>
        <w:rPr>
          <w:color w:val="000000"/>
          <w:szCs w:val="24"/>
        </w:rPr>
      </w:pPr>
    </w:p>
    <w:p w:rsidR="006C556B" w:rsidRDefault="006C556B" w:rsidP="00C54945">
      <w:pPr>
        <w:rPr>
          <w:color w:val="000000"/>
          <w:szCs w:val="24"/>
        </w:rPr>
      </w:pPr>
    </w:p>
    <w:p w:rsidR="006C556B" w:rsidRDefault="006C556B" w:rsidP="00C54945">
      <w:pPr>
        <w:rPr>
          <w:color w:val="000000"/>
          <w:szCs w:val="24"/>
        </w:rPr>
      </w:pPr>
    </w:p>
    <w:p w:rsidR="006C556B" w:rsidRDefault="006C556B" w:rsidP="00C54945">
      <w:pPr>
        <w:rPr>
          <w:color w:val="000000"/>
          <w:szCs w:val="24"/>
        </w:rPr>
      </w:pPr>
    </w:p>
    <w:p w:rsidR="006C556B" w:rsidRDefault="006C556B" w:rsidP="00C54945">
      <w:pPr>
        <w:rPr>
          <w:color w:val="000000"/>
          <w:szCs w:val="24"/>
        </w:rPr>
      </w:pPr>
    </w:p>
    <w:p w:rsidR="006C556B" w:rsidRDefault="006C556B" w:rsidP="00C54945">
      <w:pPr>
        <w:rPr>
          <w:color w:val="000000"/>
          <w:szCs w:val="24"/>
        </w:rPr>
      </w:pPr>
    </w:p>
    <w:p w:rsidR="00C54945" w:rsidRDefault="00C54945" w:rsidP="00C54945">
      <w:pPr>
        <w:rPr>
          <w:color w:val="000000"/>
          <w:szCs w:val="24"/>
        </w:rPr>
      </w:pPr>
      <w:r w:rsidRPr="000F3307">
        <w:rPr>
          <w:color w:val="000000"/>
          <w:szCs w:val="24"/>
        </w:rPr>
        <w:lastRenderedPageBreak/>
        <w:t>Распоряжение №2224 от 30.09.2013 года</w:t>
      </w:r>
    </w:p>
    <w:tbl>
      <w:tblPr>
        <w:tblW w:w="9796" w:type="dxa"/>
        <w:tblInd w:w="93" w:type="dxa"/>
        <w:tblLayout w:type="fixed"/>
        <w:tblLook w:val="00A0" w:firstRow="1" w:lastRow="0" w:firstColumn="1" w:lastColumn="0" w:noHBand="0" w:noVBand="0"/>
      </w:tblPr>
      <w:tblGrid>
        <w:gridCol w:w="582"/>
        <w:gridCol w:w="2977"/>
        <w:gridCol w:w="4820"/>
        <w:gridCol w:w="1417"/>
      </w:tblGrid>
      <w:tr w:rsidR="00C54945" w:rsidRPr="004F6C6C" w:rsidTr="00C54945">
        <w:trPr>
          <w:trHeight w:val="285"/>
        </w:trPr>
        <w:tc>
          <w:tcPr>
            <w:tcW w:w="582" w:type="dxa"/>
            <w:tcBorders>
              <w:top w:val="single" w:sz="4" w:space="0" w:color="auto"/>
              <w:left w:val="single" w:sz="4" w:space="0" w:color="auto"/>
              <w:bottom w:val="single" w:sz="4" w:space="0" w:color="auto"/>
              <w:right w:val="single" w:sz="4" w:space="0" w:color="auto"/>
            </w:tcBorders>
            <w:noWrap/>
            <w:vAlign w:val="center"/>
          </w:tcPr>
          <w:p w:rsidR="00C54945" w:rsidRPr="000F3307" w:rsidRDefault="00C54945" w:rsidP="00C54945">
            <w:pPr>
              <w:jc w:val="center"/>
              <w:rPr>
                <w:color w:val="000000"/>
                <w:szCs w:val="24"/>
              </w:rPr>
            </w:pPr>
            <w:r w:rsidRPr="000F3307">
              <w:rPr>
                <w:color w:val="000000"/>
                <w:szCs w:val="24"/>
              </w:rPr>
              <w:t xml:space="preserve">№ </w:t>
            </w:r>
            <w:proofErr w:type="gramStart"/>
            <w:r w:rsidRPr="000F3307">
              <w:rPr>
                <w:color w:val="000000"/>
                <w:szCs w:val="24"/>
              </w:rPr>
              <w:t>п</w:t>
            </w:r>
            <w:proofErr w:type="gramEnd"/>
            <w:r w:rsidRPr="000F3307">
              <w:rPr>
                <w:color w:val="000000"/>
                <w:szCs w:val="24"/>
              </w:rPr>
              <w:t>/п</w:t>
            </w:r>
          </w:p>
        </w:tc>
        <w:tc>
          <w:tcPr>
            <w:tcW w:w="2977" w:type="dxa"/>
            <w:tcBorders>
              <w:top w:val="single" w:sz="4" w:space="0" w:color="auto"/>
              <w:left w:val="nil"/>
              <w:bottom w:val="single" w:sz="4" w:space="0" w:color="auto"/>
              <w:right w:val="single" w:sz="4" w:space="0" w:color="auto"/>
            </w:tcBorders>
            <w:noWrap/>
            <w:vAlign w:val="center"/>
          </w:tcPr>
          <w:p w:rsidR="00C54945" w:rsidRPr="000F3307" w:rsidRDefault="00C54945" w:rsidP="00C54945">
            <w:pPr>
              <w:jc w:val="center"/>
              <w:rPr>
                <w:color w:val="000000"/>
                <w:szCs w:val="24"/>
              </w:rPr>
            </w:pPr>
            <w:r w:rsidRPr="000F3307">
              <w:rPr>
                <w:color w:val="000000"/>
                <w:szCs w:val="24"/>
              </w:rPr>
              <w:t>Наименование</w:t>
            </w:r>
          </w:p>
        </w:tc>
        <w:tc>
          <w:tcPr>
            <w:tcW w:w="4820" w:type="dxa"/>
            <w:tcBorders>
              <w:top w:val="single" w:sz="4" w:space="0" w:color="auto"/>
              <w:left w:val="nil"/>
              <w:bottom w:val="single" w:sz="4" w:space="0" w:color="auto"/>
              <w:right w:val="single" w:sz="4" w:space="0" w:color="auto"/>
            </w:tcBorders>
            <w:noWrap/>
            <w:vAlign w:val="center"/>
          </w:tcPr>
          <w:p w:rsidR="00C54945" w:rsidRPr="000F3307" w:rsidRDefault="00C54945" w:rsidP="00C54945">
            <w:pPr>
              <w:jc w:val="center"/>
              <w:rPr>
                <w:color w:val="000000"/>
                <w:szCs w:val="24"/>
              </w:rPr>
            </w:pPr>
            <w:r w:rsidRPr="000F3307">
              <w:rPr>
                <w:color w:val="000000"/>
                <w:szCs w:val="24"/>
              </w:rPr>
              <w:t>Адрес</w:t>
            </w:r>
          </w:p>
        </w:tc>
        <w:tc>
          <w:tcPr>
            <w:tcW w:w="1417" w:type="dxa"/>
            <w:tcBorders>
              <w:top w:val="single" w:sz="4" w:space="0" w:color="auto"/>
              <w:left w:val="nil"/>
              <w:bottom w:val="single" w:sz="4" w:space="0" w:color="auto"/>
              <w:right w:val="single" w:sz="4" w:space="0" w:color="auto"/>
            </w:tcBorders>
            <w:vAlign w:val="center"/>
          </w:tcPr>
          <w:p w:rsidR="00C54945" w:rsidRPr="000F3307" w:rsidRDefault="00C54945" w:rsidP="00C54945">
            <w:pPr>
              <w:jc w:val="center"/>
              <w:rPr>
                <w:color w:val="000000"/>
                <w:szCs w:val="24"/>
              </w:rPr>
            </w:pPr>
            <w:r w:rsidRPr="000F3307">
              <w:rPr>
                <w:color w:val="000000"/>
                <w:szCs w:val="24"/>
              </w:rPr>
              <w:t>Протяже</w:t>
            </w:r>
            <w:r w:rsidRPr="000F3307">
              <w:rPr>
                <w:color w:val="000000"/>
                <w:szCs w:val="24"/>
              </w:rPr>
              <w:t>н</w:t>
            </w:r>
            <w:r w:rsidRPr="000F3307">
              <w:rPr>
                <w:color w:val="000000"/>
                <w:szCs w:val="24"/>
              </w:rPr>
              <w:t xml:space="preserve">ность </w:t>
            </w:r>
            <w:proofErr w:type="gramStart"/>
            <w:r w:rsidRPr="000F3307">
              <w:rPr>
                <w:color w:val="000000"/>
                <w:szCs w:val="24"/>
              </w:rPr>
              <w:t>м</w:t>
            </w:r>
            <w:proofErr w:type="gramEnd"/>
            <w:r w:rsidRPr="000F3307">
              <w:rPr>
                <w:color w:val="000000"/>
                <w:szCs w:val="24"/>
              </w:rPr>
              <w:t>.</w:t>
            </w:r>
          </w:p>
        </w:tc>
      </w:tr>
      <w:tr w:rsidR="00C54945" w:rsidRPr="004F6C6C" w:rsidTr="00C54945">
        <w:trPr>
          <w:trHeight w:val="285"/>
        </w:trPr>
        <w:tc>
          <w:tcPr>
            <w:tcW w:w="582" w:type="dxa"/>
            <w:tcBorders>
              <w:top w:val="nil"/>
              <w:left w:val="single" w:sz="4" w:space="0" w:color="auto"/>
              <w:bottom w:val="single" w:sz="4" w:space="0" w:color="auto"/>
              <w:right w:val="single" w:sz="4" w:space="0" w:color="auto"/>
            </w:tcBorders>
            <w:noWrap/>
            <w:vAlign w:val="center"/>
          </w:tcPr>
          <w:p w:rsidR="00C54945" w:rsidRPr="000F3307" w:rsidRDefault="00C54945" w:rsidP="00C54945">
            <w:pPr>
              <w:jc w:val="center"/>
              <w:rPr>
                <w:color w:val="000000"/>
                <w:szCs w:val="24"/>
              </w:rPr>
            </w:pPr>
            <w:r w:rsidRPr="000F3307">
              <w:rPr>
                <w:color w:val="000000"/>
                <w:szCs w:val="24"/>
              </w:rPr>
              <w:t>1</w:t>
            </w:r>
          </w:p>
        </w:tc>
        <w:tc>
          <w:tcPr>
            <w:tcW w:w="2977" w:type="dxa"/>
            <w:tcBorders>
              <w:top w:val="nil"/>
              <w:left w:val="nil"/>
              <w:bottom w:val="single" w:sz="4" w:space="0" w:color="auto"/>
              <w:right w:val="single" w:sz="4" w:space="0" w:color="auto"/>
            </w:tcBorders>
            <w:noWrap/>
            <w:vAlign w:val="center"/>
          </w:tcPr>
          <w:p w:rsidR="00C54945" w:rsidRPr="000F3307" w:rsidRDefault="00C54945" w:rsidP="00C54945">
            <w:pPr>
              <w:jc w:val="center"/>
              <w:rPr>
                <w:color w:val="000000"/>
                <w:szCs w:val="24"/>
              </w:rPr>
            </w:pPr>
            <w:r w:rsidRPr="000F3307">
              <w:rPr>
                <w:color w:val="000000"/>
                <w:szCs w:val="24"/>
              </w:rPr>
              <w:t>2</w:t>
            </w:r>
          </w:p>
        </w:tc>
        <w:tc>
          <w:tcPr>
            <w:tcW w:w="4820" w:type="dxa"/>
            <w:tcBorders>
              <w:top w:val="nil"/>
              <w:left w:val="nil"/>
              <w:bottom w:val="single" w:sz="4" w:space="0" w:color="auto"/>
              <w:right w:val="single" w:sz="4" w:space="0" w:color="auto"/>
            </w:tcBorders>
            <w:noWrap/>
            <w:vAlign w:val="center"/>
          </w:tcPr>
          <w:p w:rsidR="00C54945" w:rsidRPr="000F3307" w:rsidRDefault="00C54945" w:rsidP="00C54945">
            <w:pPr>
              <w:jc w:val="center"/>
              <w:rPr>
                <w:color w:val="000000"/>
                <w:szCs w:val="24"/>
              </w:rPr>
            </w:pPr>
            <w:r w:rsidRPr="000F3307">
              <w:rPr>
                <w:color w:val="000000"/>
                <w:szCs w:val="24"/>
              </w:rPr>
              <w:t>3</w:t>
            </w:r>
          </w:p>
        </w:tc>
        <w:tc>
          <w:tcPr>
            <w:tcW w:w="1417" w:type="dxa"/>
            <w:tcBorders>
              <w:top w:val="nil"/>
              <w:left w:val="nil"/>
              <w:bottom w:val="single" w:sz="4" w:space="0" w:color="auto"/>
              <w:right w:val="single" w:sz="4" w:space="0" w:color="auto"/>
            </w:tcBorders>
            <w:vAlign w:val="center"/>
          </w:tcPr>
          <w:p w:rsidR="00C54945" w:rsidRPr="000F3307" w:rsidRDefault="00C54945" w:rsidP="00C54945">
            <w:pPr>
              <w:jc w:val="center"/>
              <w:rPr>
                <w:color w:val="000000"/>
                <w:szCs w:val="24"/>
              </w:rPr>
            </w:pPr>
            <w:r w:rsidRPr="000F3307">
              <w:rPr>
                <w:color w:val="000000"/>
                <w:szCs w:val="24"/>
              </w:rPr>
              <w:t>4</w:t>
            </w:r>
          </w:p>
        </w:tc>
      </w:tr>
      <w:tr w:rsidR="00C54945" w:rsidRPr="004F6C6C" w:rsidTr="00C54945">
        <w:trPr>
          <w:trHeight w:val="1128"/>
        </w:trPr>
        <w:tc>
          <w:tcPr>
            <w:tcW w:w="582" w:type="dxa"/>
            <w:tcBorders>
              <w:top w:val="nil"/>
              <w:left w:val="single" w:sz="4" w:space="0" w:color="auto"/>
              <w:bottom w:val="single" w:sz="4" w:space="0" w:color="auto"/>
              <w:right w:val="single" w:sz="4" w:space="0" w:color="auto"/>
            </w:tcBorders>
            <w:noWrap/>
            <w:vAlign w:val="center"/>
          </w:tcPr>
          <w:p w:rsidR="00C54945" w:rsidRPr="000F3307" w:rsidRDefault="00C54945" w:rsidP="00C54945">
            <w:pPr>
              <w:jc w:val="center"/>
              <w:rPr>
                <w:color w:val="000000"/>
                <w:szCs w:val="24"/>
              </w:rPr>
            </w:pPr>
            <w:r w:rsidRPr="000F3307">
              <w:rPr>
                <w:color w:val="000000"/>
                <w:szCs w:val="24"/>
              </w:rPr>
              <w:t>1</w:t>
            </w:r>
          </w:p>
        </w:tc>
        <w:tc>
          <w:tcPr>
            <w:tcW w:w="2977" w:type="dxa"/>
            <w:tcBorders>
              <w:top w:val="nil"/>
              <w:left w:val="nil"/>
              <w:bottom w:val="single" w:sz="4" w:space="0" w:color="auto"/>
              <w:right w:val="single" w:sz="4" w:space="0" w:color="auto"/>
            </w:tcBorders>
            <w:vAlign w:val="center"/>
          </w:tcPr>
          <w:p w:rsidR="00C54945" w:rsidRPr="000F3307" w:rsidRDefault="00C54945" w:rsidP="00C54945">
            <w:pPr>
              <w:jc w:val="center"/>
              <w:rPr>
                <w:color w:val="000000"/>
                <w:szCs w:val="24"/>
              </w:rPr>
            </w:pPr>
            <w:r w:rsidRPr="000F3307">
              <w:rPr>
                <w:color w:val="000000"/>
                <w:szCs w:val="24"/>
              </w:rPr>
              <w:t>Сети водо</w:t>
            </w:r>
            <w:r>
              <w:rPr>
                <w:color w:val="000000"/>
                <w:szCs w:val="24"/>
              </w:rPr>
              <w:t>снабжения</w:t>
            </w:r>
          </w:p>
        </w:tc>
        <w:tc>
          <w:tcPr>
            <w:tcW w:w="4820" w:type="dxa"/>
            <w:tcBorders>
              <w:top w:val="nil"/>
              <w:left w:val="nil"/>
              <w:bottom w:val="single" w:sz="8" w:space="0" w:color="000000"/>
              <w:right w:val="single" w:sz="8" w:space="0" w:color="000000"/>
            </w:tcBorders>
            <w:shd w:val="clear" w:color="000000" w:fill="FFFFFF"/>
            <w:vAlign w:val="center"/>
          </w:tcPr>
          <w:p w:rsidR="00C54945" w:rsidRPr="000F3307" w:rsidRDefault="00C54945" w:rsidP="00D35C44">
            <w:pPr>
              <w:jc w:val="left"/>
              <w:rPr>
                <w:color w:val="000000"/>
                <w:szCs w:val="24"/>
              </w:rPr>
            </w:pPr>
            <w:r w:rsidRPr="000F3307">
              <w:rPr>
                <w:color w:val="000000"/>
                <w:szCs w:val="24"/>
              </w:rPr>
              <w:t xml:space="preserve">Красноярский край, г. Шарыпово, </w:t>
            </w:r>
            <w:r w:rsidR="00D35C44">
              <w:rPr>
                <w:color w:val="000000"/>
                <w:szCs w:val="24"/>
              </w:rPr>
              <w:t>р.п</w:t>
            </w:r>
            <w:r w:rsidRPr="000F3307">
              <w:rPr>
                <w:color w:val="000000"/>
                <w:szCs w:val="24"/>
              </w:rPr>
              <w:t>. Д</w:t>
            </w:r>
            <w:r w:rsidRPr="000F3307">
              <w:rPr>
                <w:color w:val="000000"/>
                <w:szCs w:val="24"/>
              </w:rPr>
              <w:t>у</w:t>
            </w:r>
            <w:r w:rsidRPr="000F3307">
              <w:rPr>
                <w:color w:val="000000"/>
                <w:szCs w:val="24"/>
              </w:rPr>
              <w:t>бинино, от ТК-80 до наружной стороны ст</w:t>
            </w:r>
            <w:r w:rsidRPr="000F3307">
              <w:rPr>
                <w:color w:val="000000"/>
                <w:szCs w:val="24"/>
              </w:rPr>
              <w:t>е</w:t>
            </w:r>
            <w:r w:rsidRPr="000F3307">
              <w:rPr>
                <w:color w:val="000000"/>
                <w:szCs w:val="24"/>
              </w:rPr>
              <w:t>ны здания ПТО, филиала "РЖД" Красноя</w:t>
            </w:r>
            <w:r w:rsidRPr="000F3307">
              <w:rPr>
                <w:color w:val="000000"/>
                <w:szCs w:val="24"/>
              </w:rPr>
              <w:t>р</w:t>
            </w:r>
            <w:r w:rsidRPr="000F3307">
              <w:rPr>
                <w:color w:val="000000"/>
                <w:szCs w:val="24"/>
              </w:rPr>
              <w:t xml:space="preserve">ская железная дорога </w:t>
            </w:r>
            <w:proofErr w:type="spellStart"/>
            <w:r w:rsidRPr="000F3307">
              <w:rPr>
                <w:color w:val="000000"/>
                <w:szCs w:val="24"/>
              </w:rPr>
              <w:t>Кишеневская</w:t>
            </w:r>
            <w:proofErr w:type="spellEnd"/>
            <w:r w:rsidRPr="000F3307">
              <w:rPr>
                <w:color w:val="000000"/>
                <w:szCs w:val="24"/>
              </w:rPr>
              <w:t>, д.2.</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C54945" w:rsidRPr="000F3307" w:rsidRDefault="00C54945" w:rsidP="00C54945">
            <w:pPr>
              <w:jc w:val="center"/>
              <w:rPr>
                <w:color w:val="000000"/>
                <w:szCs w:val="24"/>
              </w:rPr>
            </w:pPr>
            <w:r w:rsidRPr="000F3307">
              <w:rPr>
                <w:color w:val="000000"/>
                <w:szCs w:val="24"/>
              </w:rPr>
              <w:t>295,30</w:t>
            </w:r>
          </w:p>
        </w:tc>
      </w:tr>
      <w:tr w:rsidR="00C54945" w:rsidRPr="004F6C6C" w:rsidTr="00C54945">
        <w:trPr>
          <w:trHeight w:val="1302"/>
        </w:trPr>
        <w:tc>
          <w:tcPr>
            <w:tcW w:w="582" w:type="dxa"/>
            <w:tcBorders>
              <w:top w:val="nil"/>
              <w:left w:val="single" w:sz="4" w:space="0" w:color="auto"/>
              <w:bottom w:val="single" w:sz="4" w:space="0" w:color="auto"/>
              <w:right w:val="single" w:sz="4" w:space="0" w:color="auto"/>
            </w:tcBorders>
            <w:noWrap/>
            <w:vAlign w:val="center"/>
          </w:tcPr>
          <w:p w:rsidR="00C54945" w:rsidRPr="000F3307" w:rsidRDefault="00C54945" w:rsidP="00C54945">
            <w:pPr>
              <w:jc w:val="center"/>
              <w:rPr>
                <w:color w:val="000000"/>
                <w:szCs w:val="24"/>
              </w:rPr>
            </w:pPr>
            <w:r w:rsidRPr="000F3307">
              <w:rPr>
                <w:color w:val="000000"/>
                <w:szCs w:val="24"/>
              </w:rPr>
              <w:t>2</w:t>
            </w:r>
          </w:p>
        </w:tc>
        <w:tc>
          <w:tcPr>
            <w:tcW w:w="2977" w:type="dxa"/>
            <w:tcBorders>
              <w:top w:val="nil"/>
              <w:left w:val="nil"/>
              <w:bottom w:val="single" w:sz="4" w:space="0" w:color="auto"/>
              <w:right w:val="single" w:sz="4" w:space="0" w:color="auto"/>
            </w:tcBorders>
            <w:vAlign w:val="center"/>
          </w:tcPr>
          <w:p w:rsidR="00C54945" w:rsidRPr="000F3307" w:rsidRDefault="00C54945" w:rsidP="00C54945">
            <w:pPr>
              <w:jc w:val="center"/>
              <w:rPr>
                <w:color w:val="000000"/>
                <w:szCs w:val="24"/>
              </w:rPr>
            </w:pPr>
            <w:r w:rsidRPr="000F3307">
              <w:rPr>
                <w:color w:val="000000"/>
                <w:szCs w:val="24"/>
              </w:rPr>
              <w:t>Сети водо</w:t>
            </w:r>
            <w:r>
              <w:rPr>
                <w:color w:val="000000"/>
                <w:szCs w:val="24"/>
              </w:rPr>
              <w:t>снабжения</w:t>
            </w:r>
          </w:p>
        </w:tc>
        <w:tc>
          <w:tcPr>
            <w:tcW w:w="4820" w:type="dxa"/>
            <w:tcBorders>
              <w:top w:val="nil"/>
              <w:left w:val="nil"/>
              <w:bottom w:val="single" w:sz="4" w:space="0" w:color="auto"/>
              <w:right w:val="single" w:sz="8" w:space="0" w:color="000000"/>
            </w:tcBorders>
            <w:shd w:val="clear" w:color="000000" w:fill="FFFFFF"/>
            <w:vAlign w:val="center"/>
          </w:tcPr>
          <w:p w:rsidR="00C54945" w:rsidRPr="000F3307" w:rsidRDefault="00C54945" w:rsidP="00C54945">
            <w:pPr>
              <w:jc w:val="left"/>
              <w:rPr>
                <w:color w:val="000000"/>
                <w:szCs w:val="24"/>
              </w:rPr>
            </w:pPr>
            <w:r w:rsidRPr="000F3307">
              <w:rPr>
                <w:color w:val="000000"/>
                <w:szCs w:val="24"/>
              </w:rPr>
              <w:t>Красноярский край, г. Шарыпово, РП. Д</w:t>
            </w:r>
            <w:r w:rsidRPr="000F3307">
              <w:rPr>
                <w:color w:val="000000"/>
                <w:szCs w:val="24"/>
              </w:rPr>
              <w:t>у</w:t>
            </w:r>
            <w:r w:rsidRPr="000F3307">
              <w:rPr>
                <w:color w:val="000000"/>
                <w:szCs w:val="24"/>
              </w:rPr>
              <w:t>бинино, от места врезки до наружной ст</w:t>
            </w:r>
            <w:r w:rsidRPr="000F3307">
              <w:rPr>
                <w:color w:val="000000"/>
                <w:szCs w:val="24"/>
              </w:rPr>
              <w:t>о</w:t>
            </w:r>
            <w:r w:rsidRPr="000F3307">
              <w:rPr>
                <w:color w:val="000000"/>
                <w:szCs w:val="24"/>
              </w:rPr>
              <w:t>роны стены здания ФГКУ "11 отряд Фед</w:t>
            </w:r>
            <w:r w:rsidRPr="000F3307">
              <w:rPr>
                <w:color w:val="000000"/>
                <w:szCs w:val="24"/>
              </w:rPr>
              <w:t>е</w:t>
            </w:r>
            <w:r w:rsidRPr="000F3307">
              <w:rPr>
                <w:color w:val="000000"/>
                <w:szCs w:val="24"/>
              </w:rPr>
              <w:t>ральной противопожарной службы по Кра</w:t>
            </w:r>
            <w:r w:rsidRPr="000F3307">
              <w:rPr>
                <w:color w:val="000000"/>
                <w:szCs w:val="24"/>
              </w:rPr>
              <w:t>с</w:t>
            </w:r>
            <w:r w:rsidRPr="000F3307">
              <w:rPr>
                <w:color w:val="000000"/>
                <w:szCs w:val="24"/>
              </w:rPr>
              <w:t>ноярскому краю, ул. 19 Съезда ВЛКСМ, д.2.</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C54945" w:rsidRPr="000F3307" w:rsidRDefault="00C54945" w:rsidP="00C54945">
            <w:pPr>
              <w:jc w:val="center"/>
              <w:rPr>
                <w:color w:val="000000"/>
                <w:szCs w:val="24"/>
              </w:rPr>
            </w:pPr>
            <w:r w:rsidRPr="000F3307">
              <w:rPr>
                <w:color w:val="000000"/>
                <w:szCs w:val="24"/>
              </w:rPr>
              <w:t>70,00</w:t>
            </w:r>
          </w:p>
        </w:tc>
      </w:tr>
      <w:tr w:rsidR="00C54945" w:rsidRPr="004F6C6C" w:rsidTr="00C54945">
        <w:trPr>
          <w:trHeight w:val="285"/>
        </w:trPr>
        <w:tc>
          <w:tcPr>
            <w:tcW w:w="582" w:type="dxa"/>
            <w:tcBorders>
              <w:top w:val="single" w:sz="4" w:space="0" w:color="auto"/>
              <w:left w:val="single" w:sz="4" w:space="0" w:color="auto"/>
              <w:bottom w:val="single" w:sz="4" w:space="0" w:color="auto"/>
              <w:right w:val="single" w:sz="4" w:space="0" w:color="auto"/>
            </w:tcBorders>
            <w:noWrap/>
            <w:vAlign w:val="center"/>
          </w:tcPr>
          <w:p w:rsidR="00C54945" w:rsidRPr="000F3307" w:rsidRDefault="00C54945" w:rsidP="00010316">
            <w:pPr>
              <w:jc w:val="center"/>
              <w:rPr>
                <w:color w:val="000000"/>
              </w:rPr>
            </w:pPr>
          </w:p>
        </w:tc>
        <w:tc>
          <w:tcPr>
            <w:tcW w:w="2977" w:type="dxa"/>
            <w:tcBorders>
              <w:top w:val="single" w:sz="4" w:space="0" w:color="auto"/>
              <w:left w:val="single" w:sz="4" w:space="0" w:color="auto"/>
              <w:bottom w:val="single" w:sz="4" w:space="0" w:color="auto"/>
              <w:right w:val="single" w:sz="4" w:space="0" w:color="auto"/>
            </w:tcBorders>
            <w:noWrap/>
            <w:vAlign w:val="center"/>
          </w:tcPr>
          <w:p w:rsidR="00C54945" w:rsidRPr="000F3307" w:rsidRDefault="00C54945" w:rsidP="00C54945">
            <w:pPr>
              <w:jc w:val="center"/>
              <w:rPr>
                <w:color w:val="000000"/>
              </w:rPr>
            </w:pPr>
            <w:r w:rsidRPr="000F3307">
              <w:rPr>
                <w:color w:val="000000"/>
                <w:szCs w:val="24"/>
              </w:rPr>
              <w:t>ИТОГО</w:t>
            </w:r>
          </w:p>
        </w:tc>
        <w:tc>
          <w:tcPr>
            <w:tcW w:w="4820" w:type="dxa"/>
            <w:tcBorders>
              <w:top w:val="single" w:sz="4" w:space="0" w:color="auto"/>
              <w:left w:val="single" w:sz="4" w:space="0" w:color="auto"/>
              <w:bottom w:val="single" w:sz="4" w:space="0" w:color="auto"/>
              <w:right w:val="single" w:sz="4" w:space="0" w:color="auto"/>
            </w:tcBorders>
            <w:noWrap/>
            <w:vAlign w:val="center"/>
          </w:tcPr>
          <w:p w:rsidR="00C54945" w:rsidRPr="000F3307" w:rsidRDefault="00C54945" w:rsidP="00C5494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rsidR="00C54945" w:rsidRPr="000F3307" w:rsidRDefault="00C54945" w:rsidP="00C54945">
            <w:pPr>
              <w:jc w:val="center"/>
              <w:rPr>
                <w:color w:val="000000"/>
              </w:rPr>
            </w:pPr>
            <w:r w:rsidRPr="000F3307">
              <w:rPr>
                <w:color w:val="000000"/>
              </w:rPr>
              <w:t>365,30</w:t>
            </w:r>
          </w:p>
        </w:tc>
      </w:tr>
    </w:tbl>
    <w:p w:rsidR="00C54945" w:rsidRPr="000F3307" w:rsidRDefault="00C54945" w:rsidP="00C54945">
      <w:pPr>
        <w:rPr>
          <w:color w:val="000000"/>
          <w:szCs w:val="24"/>
        </w:rPr>
      </w:pPr>
    </w:p>
    <w:p w:rsidR="00C54945" w:rsidRPr="00C54945" w:rsidRDefault="00C54945" w:rsidP="00C54945">
      <w:pPr>
        <w:ind w:firstLine="709"/>
        <w:rPr>
          <w:rFonts w:eastAsia="Times New Roman" w:cs="Times New Roman"/>
          <w:color w:val="000000"/>
          <w:szCs w:val="24"/>
          <w:lang w:eastAsia="ru-RU"/>
        </w:rPr>
      </w:pPr>
      <w:r w:rsidRPr="00C54945">
        <w:rPr>
          <w:rFonts w:eastAsia="Times New Roman" w:cs="Times New Roman"/>
          <w:color w:val="000000"/>
          <w:szCs w:val="24"/>
          <w:lang w:eastAsia="ru-RU"/>
        </w:rPr>
        <w:t>При передаче в аренду муниципального имущества по договору аренды сетей вод</w:t>
      </w:r>
      <w:r w:rsidRPr="00C54945">
        <w:rPr>
          <w:rFonts w:eastAsia="Times New Roman" w:cs="Times New Roman"/>
          <w:color w:val="000000"/>
          <w:szCs w:val="24"/>
          <w:lang w:eastAsia="ru-RU"/>
        </w:rPr>
        <w:t>о</w:t>
      </w:r>
      <w:r w:rsidRPr="00C54945">
        <w:rPr>
          <w:rFonts w:eastAsia="Times New Roman" w:cs="Times New Roman"/>
          <w:color w:val="000000"/>
          <w:szCs w:val="24"/>
          <w:lang w:eastAsia="ru-RU"/>
        </w:rPr>
        <w:t xml:space="preserve">снабжения и сетей водоотведения не были учтены водопроводные сети улицы </w:t>
      </w:r>
      <w:proofErr w:type="gramStart"/>
      <w:r w:rsidRPr="00C54945">
        <w:rPr>
          <w:rFonts w:eastAsia="Times New Roman" w:cs="Times New Roman"/>
          <w:color w:val="000000"/>
          <w:szCs w:val="24"/>
          <w:lang w:eastAsia="ru-RU"/>
        </w:rPr>
        <w:t>Солнечная</w:t>
      </w:r>
      <w:proofErr w:type="gramEnd"/>
      <w:r w:rsidRPr="00C54945">
        <w:rPr>
          <w:rFonts w:eastAsia="Times New Roman" w:cs="Times New Roman"/>
          <w:color w:val="000000"/>
          <w:szCs w:val="24"/>
          <w:lang w:eastAsia="ru-RU"/>
        </w:rPr>
        <w:t>. Ра</w:t>
      </w:r>
      <w:r w:rsidRPr="00C54945">
        <w:rPr>
          <w:rFonts w:eastAsia="Times New Roman" w:cs="Times New Roman"/>
          <w:color w:val="000000"/>
          <w:szCs w:val="24"/>
          <w:lang w:eastAsia="ru-RU"/>
        </w:rPr>
        <w:t>с</w:t>
      </w:r>
      <w:r w:rsidRPr="00C54945">
        <w:rPr>
          <w:rFonts w:eastAsia="Times New Roman" w:cs="Times New Roman"/>
          <w:color w:val="000000"/>
          <w:szCs w:val="24"/>
          <w:lang w:eastAsia="ru-RU"/>
        </w:rPr>
        <w:t xml:space="preserve">поряжение на осуществление содержания и обслуживания до признания права муниципальной собственности бесхозяйного имущества на водопроводные сети п. Дубинино улицы </w:t>
      </w:r>
      <w:proofErr w:type="gramStart"/>
      <w:r w:rsidRPr="00C54945">
        <w:rPr>
          <w:rFonts w:eastAsia="Times New Roman" w:cs="Times New Roman"/>
          <w:color w:val="000000"/>
          <w:szCs w:val="24"/>
          <w:lang w:eastAsia="ru-RU"/>
        </w:rPr>
        <w:t>Солнечная</w:t>
      </w:r>
      <w:proofErr w:type="gramEnd"/>
      <w:r w:rsidRPr="00C54945">
        <w:rPr>
          <w:rFonts w:eastAsia="Times New Roman" w:cs="Times New Roman"/>
          <w:color w:val="000000"/>
          <w:szCs w:val="24"/>
          <w:lang w:eastAsia="ru-RU"/>
        </w:rPr>
        <w:t xml:space="preserve"> отсутствует. Собственник не определен. Протяженность сетей водопровода улицы Солнечная 1,1 км</w:t>
      </w:r>
      <w:r>
        <w:rPr>
          <w:rFonts w:eastAsia="Times New Roman" w:cs="Times New Roman"/>
          <w:color w:val="000000"/>
          <w:szCs w:val="24"/>
          <w:lang w:eastAsia="ru-RU"/>
        </w:rPr>
        <w:t>.</w:t>
      </w:r>
    </w:p>
    <w:p w:rsidR="0082219E" w:rsidRPr="0082219E" w:rsidRDefault="0082219E" w:rsidP="0082219E">
      <w:pPr>
        <w:pStyle w:val="1"/>
      </w:pPr>
      <w:bookmarkStart w:id="57" w:name="_Toc381365244"/>
      <w:r w:rsidRPr="0082219E">
        <w:lastRenderedPageBreak/>
        <w:t>Текстовая часть электронно</w:t>
      </w:r>
      <w:r w:rsidR="008B0A73">
        <w:t>й</w:t>
      </w:r>
      <w:r w:rsidRPr="0082219E">
        <w:t xml:space="preserve"> модели централизованной системы водоснабжения</w:t>
      </w:r>
      <w:bookmarkEnd w:id="55"/>
      <w:bookmarkEnd w:id="56"/>
      <w:bookmarkEnd w:id="57"/>
    </w:p>
    <w:p w:rsidR="00277515" w:rsidRPr="00277515" w:rsidRDefault="00277515" w:rsidP="00277515">
      <w:pPr>
        <w:pStyle w:val="e"/>
        <w:suppressAutoHyphens/>
        <w:spacing w:before="0"/>
        <w:ind w:firstLine="567"/>
      </w:pPr>
      <w:r w:rsidRPr="00277515">
        <w:t xml:space="preserve">Для реализации электронной модели объектов централизованной системы водоснабжения и водоотведения города Шарыпово используется геоинформационная система </w:t>
      </w:r>
      <w:proofErr w:type="spellStart"/>
      <w:r w:rsidRPr="00277515">
        <w:t>Zulu</w:t>
      </w:r>
      <w:proofErr w:type="spellEnd"/>
      <w:r w:rsidRPr="00277515">
        <w:t>, разработанная ООО «</w:t>
      </w:r>
      <w:proofErr w:type="spellStart"/>
      <w:r w:rsidRPr="00277515">
        <w:t>Политерм</w:t>
      </w:r>
      <w:proofErr w:type="spellEnd"/>
      <w:r w:rsidRPr="00277515">
        <w:t xml:space="preserve">» </w:t>
      </w:r>
      <w:proofErr w:type="spellStart"/>
      <w:r w:rsidRPr="00277515">
        <w:t>г</w:t>
      </w:r>
      <w:proofErr w:type="gramStart"/>
      <w:r w:rsidRPr="00277515">
        <w:t>.С</w:t>
      </w:r>
      <w:proofErr w:type="gramEnd"/>
      <w:r w:rsidRPr="00277515">
        <w:t>анкт</w:t>
      </w:r>
      <w:proofErr w:type="spellEnd"/>
      <w:r w:rsidRPr="00277515">
        <w:t>-Петербург.</w:t>
      </w:r>
    </w:p>
    <w:p w:rsidR="00277515" w:rsidRPr="00277515" w:rsidRDefault="00277515" w:rsidP="00277515">
      <w:pPr>
        <w:suppressAutoHyphens/>
        <w:ind w:firstLine="567"/>
        <w:rPr>
          <w:rFonts w:eastAsia="Times New Roman" w:cs="Times New Roman"/>
          <w:szCs w:val="24"/>
          <w:lang w:eastAsia="ru-RU"/>
        </w:rPr>
      </w:pPr>
      <w:r w:rsidRPr="00277515">
        <w:rPr>
          <w:rFonts w:eastAsia="Times New Roman" w:cs="Times New Roman"/>
          <w:szCs w:val="24"/>
          <w:lang w:eastAsia="ru-RU"/>
        </w:rPr>
        <w:t xml:space="preserve">Геоинформационная система </w:t>
      </w:r>
      <w:proofErr w:type="spellStart"/>
      <w:r w:rsidRPr="00277515">
        <w:rPr>
          <w:rFonts w:eastAsia="Times New Roman" w:cs="Times New Roman"/>
          <w:szCs w:val="24"/>
          <w:lang w:eastAsia="ru-RU"/>
        </w:rPr>
        <w:t>Zulu</w:t>
      </w:r>
      <w:proofErr w:type="spellEnd"/>
      <w:r w:rsidRPr="00277515">
        <w:rPr>
          <w:rFonts w:eastAsia="Times New Roman" w:cs="Times New Roman"/>
          <w:szCs w:val="24"/>
          <w:lang w:eastAsia="ru-RU"/>
        </w:rPr>
        <w:t xml:space="preserve"> предназначена для разработки ГИС приложений, требующих визуализации пространственных данных в векторном и растровом виде, анализа их топологии и их связи с семантическими базами данных.</w:t>
      </w:r>
    </w:p>
    <w:p w:rsidR="00277515" w:rsidRPr="00277515" w:rsidRDefault="00277515" w:rsidP="00277515">
      <w:pPr>
        <w:suppressAutoHyphens/>
        <w:ind w:firstLine="567"/>
        <w:rPr>
          <w:rFonts w:eastAsia="Times New Roman" w:cs="Times New Roman"/>
          <w:szCs w:val="24"/>
          <w:lang w:eastAsia="ru-RU"/>
        </w:rPr>
      </w:pPr>
      <w:r w:rsidRPr="00277515">
        <w:rPr>
          <w:rFonts w:eastAsia="Times New Roman" w:cs="Times New Roman"/>
          <w:szCs w:val="24"/>
          <w:lang w:eastAsia="ru-RU"/>
        </w:rPr>
        <w:t xml:space="preserve">С помощью </w:t>
      </w:r>
      <w:proofErr w:type="spellStart"/>
      <w:r w:rsidRPr="00277515">
        <w:rPr>
          <w:rFonts w:eastAsia="Times New Roman" w:cs="Times New Roman"/>
          <w:szCs w:val="24"/>
          <w:lang w:eastAsia="ru-RU"/>
        </w:rPr>
        <w:t>Zulu</w:t>
      </w:r>
      <w:proofErr w:type="spellEnd"/>
      <w:r w:rsidRPr="00277515">
        <w:rPr>
          <w:rFonts w:eastAsia="Times New Roman" w:cs="Times New Roman"/>
          <w:szCs w:val="24"/>
          <w:lang w:eastAsia="ru-RU"/>
        </w:rPr>
        <w:t xml:space="preserve"> создано графическое представление объектов централизованной системы водоснабжения и водоотведения с привязкой к топографической основе муниципального образования города Шарыпово и осуществлено полное описание основных объектов централизованной системы водоснабжения и водоотведения.</w:t>
      </w:r>
    </w:p>
    <w:p w:rsidR="00277515" w:rsidRPr="00277515" w:rsidRDefault="00277515" w:rsidP="00277515">
      <w:pPr>
        <w:suppressAutoHyphens/>
        <w:ind w:firstLine="567"/>
        <w:rPr>
          <w:rFonts w:eastAsia="Times New Roman" w:cs="Times New Roman"/>
          <w:szCs w:val="24"/>
          <w:lang w:eastAsia="ru-RU"/>
        </w:rPr>
      </w:pPr>
      <w:r w:rsidRPr="00277515">
        <w:rPr>
          <w:rFonts w:eastAsia="Times New Roman" w:cs="Times New Roman"/>
          <w:szCs w:val="24"/>
          <w:lang w:eastAsia="ru-RU"/>
        </w:rPr>
        <w:t xml:space="preserve">Графические данные в </w:t>
      </w:r>
      <w:proofErr w:type="spellStart"/>
      <w:r w:rsidRPr="00277515">
        <w:rPr>
          <w:rFonts w:eastAsia="Times New Roman" w:cs="Times New Roman"/>
          <w:szCs w:val="24"/>
          <w:lang w:eastAsia="ru-RU"/>
        </w:rPr>
        <w:t>Zulu</w:t>
      </w:r>
      <w:proofErr w:type="spellEnd"/>
      <w:r w:rsidRPr="00277515">
        <w:rPr>
          <w:rFonts w:eastAsia="Times New Roman" w:cs="Times New Roman"/>
          <w:szCs w:val="24"/>
          <w:lang w:eastAsia="ru-RU"/>
        </w:rPr>
        <w:t xml:space="preserve"> организованы в виде слоев. Система работает со слоями следующих типов: векторные слои, растровые слои, слои рельефа.</w:t>
      </w:r>
    </w:p>
    <w:p w:rsidR="00277515" w:rsidRPr="00277515" w:rsidRDefault="00277515" w:rsidP="00277515">
      <w:pPr>
        <w:suppressAutoHyphens/>
        <w:ind w:firstLine="567"/>
        <w:rPr>
          <w:rFonts w:eastAsia="Times New Roman" w:cs="Times New Roman"/>
          <w:szCs w:val="24"/>
          <w:lang w:eastAsia="ru-RU"/>
        </w:rPr>
      </w:pPr>
      <w:r w:rsidRPr="00277515">
        <w:rPr>
          <w:rFonts w:eastAsia="Times New Roman" w:cs="Times New Roman"/>
          <w:szCs w:val="24"/>
          <w:lang w:eastAsia="ru-RU"/>
        </w:rPr>
        <w:t xml:space="preserve">Слои, отображаемые в одной карте, являются слоями сервера </w:t>
      </w:r>
      <w:proofErr w:type="spellStart"/>
      <w:r w:rsidRPr="00277515">
        <w:rPr>
          <w:rFonts w:eastAsia="Times New Roman" w:cs="Times New Roman"/>
          <w:szCs w:val="24"/>
          <w:lang w:eastAsia="ru-RU"/>
        </w:rPr>
        <w:t>ZuluServer</w:t>
      </w:r>
      <w:proofErr w:type="spellEnd"/>
      <w:r w:rsidRPr="00277515">
        <w:rPr>
          <w:rFonts w:eastAsia="Times New Roman" w:cs="Times New Roman"/>
          <w:szCs w:val="24"/>
          <w:lang w:eastAsia="ru-RU"/>
        </w:rPr>
        <w:t>.</w:t>
      </w:r>
    </w:p>
    <w:p w:rsidR="00277515" w:rsidRPr="00277515" w:rsidRDefault="00277515" w:rsidP="00277515">
      <w:pPr>
        <w:suppressAutoHyphens/>
        <w:ind w:firstLine="567"/>
        <w:rPr>
          <w:rFonts w:eastAsia="Times New Roman" w:cs="Times New Roman"/>
          <w:szCs w:val="24"/>
          <w:lang w:eastAsia="ru-RU"/>
        </w:rPr>
      </w:pPr>
      <w:r w:rsidRPr="00277515">
        <w:rPr>
          <w:rFonts w:eastAsia="Times New Roman" w:cs="Times New Roman"/>
          <w:szCs w:val="24"/>
          <w:lang w:eastAsia="ru-RU"/>
        </w:rPr>
        <w:t xml:space="preserve">Система работает со следующими графическими типами векторных данных: точка (символ), линия, </w:t>
      </w:r>
      <w:proofErr w:type="spellStart"/>
      <w:r w:rsidRPr="00277515">
        <w:rPr>
          <w:rFonts w:eastAsia="Times New Roman" w:cs="Times New Roman"/>
          <w:szCs w:val="24"/>
          <w:lang w:eastAsia="ru-RU"/>
        </w:rPr>
        <w:t>полилиния</w:t>
      </w:r>
      <w:proofErr w:type="spellEnd"/>
      <w:r w:rsidRPr="00277515">
        <w:rPr>
          <w:rFonts w:eastAsia="Times New Roman" w:cs="Times New Roman"/>
          <w:szCs w:val="24"/>
          <w:lang w:eastAsia="ru-RU"/>
        </w:rPr>
        <w:t>, поли-</w:t>
      </w:r>
      <w:proofErr w:type="spellStart"/>
      <w:r w:rsidRPr="00277515">
        <w:rPr>
          <w:rFonts w:eastAsia="Times New Roman" w:cs="Times New Roman"/>
          <w:szCs w:val="24"/>
          <w:lang w:eastAsia="ru-RU"/>
        </w:rPr>
        <w:t>полилиния</w:t>
      </w:r>
      <w:proofErr w:type="spellEnd"/>
      <w:r w:rsidRPr="00277515">
        <w:rPr>
          <w:rFonts w:eastAsia="Times New Roman" w:cs="Times New Roman"/>
          <w:szCs w:val="24"/>
          <w:lang w:eastAsia="ru-RU"/>
        </w:rPr>
        <w:t xml:space="preserve">, полигон, </w:t>
      </w:r>
      <w:proofErr w:type="gramStart"/>
      <w:r w:rsidRPr="00277515">
        <w:rPr>
          <w:rFonts w:eastAsia="Times New Roman" w:cs="Times New Roman"/>
          <w:szCs w:val="24"/>
          <w:lang w:eastAsia="ru-RU"/>
        </w:rPr>
        <w:t>поли-полигон</w:t>
      </w:r>
      <w:proofErr w:type="gramEnd"/>
      <w:r w:rsidRPr="00277515">
        <w:rPr>
          <w:rFonts w:eastAsia="Times New Roman" w:cs="Times New Roman"/>
          <w:szCs w:val="24"/>
          <w:lang w:eastAsia="ru-RU"/>
        </w:rPr>
        <w:t>, текстовый объект.</w:t>
      </w:r>
    </w:p>
    <w:p w:rsidR="00277515" w:rsidRPr="00277515" w:rsidRDefault="00277515" w:rsidP="00277515">
      <w:pPr>
        <w:suppressAutoHyphens/>
        <w:ind w:firstLine="567"/>
        <w:rPr>
          <w:rFonts w:eastAsia="Times New Roman" w:cs="Times New Roman"/>
          <w:szCs w:val="24"/>
          <w:lang w:eastAsia="ru-RU"/>
        </w:rPr>
      </w:pPr>
      <w:r w:rsidRPr="00277515">
        <w:rPr>
          <w:rFonts w:eastAsia="Times New Roman" w:cs="Times New Roman"/>
          <w:szCs w:val="24"/>
          <w:lang w:eastAsia="ru-RU"/>
        </w:rPr>
        <w:t>Редакторы символов, стилей линий и стилей заливок дают возможность задавать пользовательские параметры отображения объектов. Векторный слой содержит объекты разных графических типов.</w:t>
      </w:r>
    </w:p>
    <w:p w:rsidR="00277515" w:rsidRPr="00277515" w:rsidRDefault="00277515" w:rsidP="00277515">
      <w:pPr>
        <w:suppressAutoHyphens/>
        <w:ind w:firstLine="567"/>
        <w:rPr>
          <w:rFonts w:eastAsia="Times New Roman" w:cs="Times New Roman"/>
          <w:szCs w:val="24"/>
          <w:lang w:eastAsia="ru-RU"/>
        </w:rPr>
      </w:pPr>
      <w:r w:rsidRPr="00277515">
        <w:rPr>
          <w:rFonts w:eastAsia="Times New Roman" w:cs="Times New Roman"/>
          <w:szCs w:val="24"/>
          <w:lang w:eastAsia="ru-RU"/>
        </w:rPr>
        <w:t>Для организации данных слоя созданы классификаторы, группирующие векторные данные по типам и режимам. Каждый тип данных внутри слоя имеет собственную семантическую базу данных.</w:t>
      </w:r>
    </w:p>
    <w:p w:rsidR="00277515" w:rsidRPr="00277515" w:rsidRDefault="00277515" w:rsidP="00277515">
      <w:pPr>
        <w:suppressAutoHyphens/>
        <w:ind w:firstLine="567"/>
        <w:rPr>
          <w:rFonts w:eastAsia="Times New Roman" w:cs="Times New Roman"/>
          <w:szCs w:val="24"/>
          <w:lang w:eastAsia="ru-RU"/>
        </w:rPr>
      </w:pPr>
      <w:r w:rsidRPr="00277515">
        <w:rPr>
          <w:rFonts w:eastAsia="Times New Roman" w:cs="Times New Roman"/>
          <w:szCs w:val="24"/>
          <w:lang w:eastAsia="ru-RU"/>
        </w:rPr>
        <w:t xml:space="preserve">Исходные данные и характеристики объектов централизованной системы водоснабжения и водоотведения заносятся в систему </w:t>
      </w:r>
      <w:proofErr w:type="spellStart"/>
      <w:r w:rsidRPr="00277515">
        <w:rPr>
          <w:rFonts w:eastAsia="Times New Roman" w:cs="Times New Roman"/>
          <w:szCs w:val="24"/>
          <w:lang w:eastAsia="ru-RU"/>
        </w:rPr>
        <w:t>Zulu</w:t>
      </w:r>
      <w:proofErr w:type="spellEnd"/>
      <w:r w:rsidRPr="00277515">
        <w:rPr>
          <w:rFonts w:eastAsia="Times New Roman" w:cs="Times New Roman"/>
          <w:szCs w:val="24"/>
          <w:lang w:eastAsia="ru-RU"/>
        </w:rPr>
        <w:t xml:space="preserve"> ручным способом в соответствующие слои в зависимости от типа данных. Топологическая основа периодически конвертируется из общегородской геоинформационной системы.</w:t>
      </w:r>
    </w:p>
    <w:p w:rsidR="00FA606C" w:rsidRDefault="00FA606C" w:rsidP="00FA606C">
      <w:pPr>
        <w:pStyle w:val="e"/>
      </w:pPr>
    </w:p>
    <w:p w:rsidR="00FA606C" w:rsidRPr="00FA606C" w:rsidRDefault="00FA606C" w:rsidP="00FA606C">
      <w:pPr>
        <w:pStyle w:val="e"/>
      </w:pPr>
    </w:p>
    <w:p w:rsidR="00AA72A2" w:rsidRDefault="00AA72A2" w:rsidP="00AB6832">
      <w:pPr>
        <w:pStyle w:val="e"/>
      </w:pPr>
    </w:p>
    <w:p w:rsidR="00AA72A2" w:rsidRDefault="00AA72A2" w:rsidP="0014410A">
      <w:pPr>
        <w:pStyle w:val="e"/>
      </w:pPr>
    </w:p>
    <w:p w:rsidR="008C0577" w:rsidRDefault="008C0577" w:rsidP="00AE320D">
      <w:pPr>
        <w:pStyle w:val="e"/>
      </w:pPr>
    </w:p>
    <w:p w:rsidR="008C0577" w:rsidRDefault="008C0577" w:rsidP="00AE320D">
      <w:pPr>
        <w:pStyle w:val="e"/>
      </w:pPr>
    </w:p>
    <w:p w:rsidR="00280F11" w:rsidRDefault="00280F11" w:rsidP="00AE320D">
      <w:pPr>
        <w:pStyle w:val="e"/>
      </w:pPr>
    </w:p>
    <w:p w:rsidR="00BF0D55" w:rsidRDefault="00BF0D55" w:rsidP="00AE320D">
      <w:pPr>
        <w:pStyle w:val="e"/>
      </w:pPr>
    </w:p>
    <w:p w:rsidR="00FA63AA" w:rsidRPr="009A6CA4" w:rsidRDefault="00FA63AA" w:rsidP="00FA63AA">
      <w:pPr>
        <w:pStyle w:val="1"/>
        <w:numPr>
          <w:ilvl w:val="0"/>
          <w:numId w:val="0"/>
        </w:numPr>
        <w:ind w:left="709"/>
        <w:jc w:val="center"/>
      </w:pPr>
      <w:bookmarkStart w:id="58" w:name="_Toc156797128"/>
      <w:bookmarkStart w:id="59" w:name="_Toc157496056"/>
      <w:bookmarkStart w:id="60" w:name="_Toc381365245"/>
      <w:r w:rsidRPr="009A6CA4">
        <w:lastRenderedPageBreak/>
        <w:t>Нормативно-техническая (ссылочная) литература</w:t>
      </w:r>
      <w:bookmarkEnd w:id="58"/>
      <w:bookmarkEnd w:id="59"/>
      <w:bookmarkEnd w:id="60"/>
    </w:p>
    <w:p w:rsidR="00FF18CA" w:rsidRPr="00FF18CA" w:rsidRDefault="00FF18CA" w:rsidP="00FF18CA">
      <w:pPr>
        <w:numPr>
          <w:ilvl w:val="1"/>
          <w:numId w:val="2"/>
        </w:numPr>
        <w:suppressAutoHyphens/>
        <w:spacing w:before="120"/>
        <w:ind w:left="1474" w:hanging="340"/>
        <w:rPr>
          <w:rFonts w:eastAsia="Times New Roman" w:cs="Times New Roman"/>
          <w:szCs w:val="24"/>
          <w:lang w:eastAsia="ru-RU"/>
        </w:rPr>
      </w:pPr>
      <w:r w:rsidRPr="00FF18CA">
        <w:rPr>
          <w:rFonts w:eastAsia="Times New Roman" w:cs="Times New Roman"/>
          <w:szCs w:val="24"/>
          <w:lang w:eastAsia="ru-RU"/>
        </w:rPr>
        <w:t xml:space="preserve">Постановление правительства Российской федерации от 5 сентября 2013 г. №782 </w:t>
      </w:r>
    </w:p>
    <w:p w:rsidR="00FF18CA" w:rsidRPr="00FF18CA" w:rsidRDefault="00FF18CA" w:rsidP="00FF18CA">
      <w:pPr>
        <w:numPr>
          <w:ilvl w:val="1"/>
          <w:numId w:val="2"/>
        </w:numPr>
        <w:suppressAutoHyphens/>
        <w:spacing w:before="120"/>
        <w:ind w:left="1474" w:hanging="340"/>
        <w:rPr>
          <w:rFonts w:eastAsia="Times New Roman" w:cs="Times New Roman"/>
          <w:szCs w:val="24"/>
          <w:lang w:eastAsia="ru-RU"/>
        </w:rPr>
      </w:pPr>
      <w:r w:rsidRPr="00FF18CA">
        <w:rPr>
          <w:rFonts w:eastAsia="Calibri" w:cs="Times New Roman"/>
          <w:szCs w:val="28"/>
        </w:rPr>
        <w:t>СП 31.13330.2012 «Водоснабжение. Наружные сети и сооружения. Актуализированная редакция СНиП 2.04.02-84*»</w:t>
      </w:r>
      <w:r w:rsidRPr="00FF18CA">
        <w:rPr>
          <w:rFonts w:eastAsia="Calibri" w:cs="Times New Roman"/>
          <w:szCs w:val="24"/>
        </w:rPr>
        <w:t>.</w:t>
      </w:r>
    </w:p>
    <w:p w:rsidR="00FF18CA" w:rsidRPr="00FF18CA" w:rsidRDefault="00FF18CA" w:rsidP="00FF18CA">
      <w:pPr>
        <w:numPr>
          <w:ilvl w:val="1"/>
          <w:numId w:val="2"/>
        </w:numPr>
        <w:suppressAutoHyphens/>
        <w:spacing w:before="120"/>
        <w:ind w:left="1474" w:hanging="340"/>
        <w:rPr>
          <w:rFonts w:eastAsia="Times New Roman" w:cs="Times New Roman"/>
          <w:sz w:val="22"/>
          <w:szCs w:val="24"/>
          <w:lang w:eastAsia="ru-RU"/>
        </w:rPr>
      </w:pPr>
      <w:r w:rsidRPr="00FF18CA">
        <w:rPr>
          <w:rFonts w:eastAsia="Calibri" w:cs="Times New Roman"/>
          <w:szCs w:val="28"/>
        </w:rPr>
        <w:t>СП 8.13130.2009 «Системы противопожарной защиты. Источники наружного противопожарного водоснабжения. Требования пожарной безопасности»</w:t>
      </w:r>
    </w:p>
    <w:p w:rsidR="00FF18CA" w:rsidRPr="00FF18CA" w:rsidRDefault="00FF18CA" w:rsidP="00FF18CA">
      <w:pPr>
        <w:numPr>
          <w:ilvl w:val="1"/>
          <w:numId w:val="2"/>
        </w:numPr>
        <w:suppressAutoHyphens/>
        <w:spacing w:before="120"/>
        <w:ind w:left="1474" w:hanging="340"/>
        <w:rPr>
          <w:rFonts w:eastAsia="Times New Roman" w:cs="Times New Roman"/>
          <w:sz w:val="20"/>
          <w:szCs w:val="24"/>
          <w:lang w:eastAsia="ru-RU"/>
        </w:rPr>
      </w:pPr>
      <w:r w:rsidRPr="00FF18CA">
        <w:rPr>
          <w:rFonts w:eastAsia="Calibri" w:cs="Times New Roman"/>
          <w:szCs w:val="28"/>
        </w:rPr>
        <w:t>СНиП 23-01-99* «Строительная климатология»</w:t>
      </w:r>
    </w:p>
    <w:p w:rsidR="00CB482C" w:rsidRDefault="00CB482C" w:rsidP="00FA63AA">
      <w:pPr>
        <w:pStyle w:val="e"/>
        <w:ind w:firstLine="0"/>
      </w:pPr>
    </w:p>
    <w:p w:rsidR="00CB482C" w:rsidRDefault="00CB482C" w:rsidP="00FA63AA">
      <w:pPr>
        <w:pStyle w:val="e"/>
        <w:ind w:firstLine="0"/>
      </w:pPr>
    </w:p>
    <w:p w:rsidR="00E62ECB" w:rsidRDefault="00E62ECB" w:rsidP="00E62ECB">
      <w:pPr>
        <w:pStyle w:val="aff1"/>
      </w:pPr>
      <w:bookmarkStart w:id="61" w:name="_Toc381365246"/>
      <w:r w:rsidRPr="0085132C">
        <w:lastRenderedPageBreak/>
        <w:t>Приложение</w:t>
      </w:r>
      <w:r w:rsidRPr="001D158E">
        <w:t xml:space="preserve"> А</w:t>
      </w:r>
      <w:r>
        <w:t xml:space="preserve">. </w:t>
      </w:r>
      <w:r w:rsidR="00FE44D4">
        <w:t>Техническое задание</w:t>
      </w:r>
      <w:bookmarkEnd w:id="61"/>
    </w:p>
    <w:p w:rsidR="00FE44D4" w:rsidRPr="00FE44D4" w:rsidRDefault="00FE44D4" w:rsidP="00FE44D4">
      <w:pPr>
        <w:ind w:firstLine="709"/>
        <w:jc w:val="center"/>
        <w:rPr>
          <w:rFonts w:eastAsia="Calibri" w:cs="Times New Roman"/>
          <w:sz w:val="20"/>
          <w:szCs w:val="20"/>
        </w:rPr>
      </w:pPr>
      <w:r w:rsidRPr="00FE44D4">
        <w:rPr>
          <w:rFonts w:eastAsia="Calibri" w:cs="Times New Roman"/>
          <w:sz w:val="20"/>
          <w:szCs w:val="20"/>
        </w:rPr>
        <w:t>Техническое задание</w:t>
      </w:r>
    </w:p>
    <w:p w:rsidR="00FE44D4" w:rsidRPr="00FE44D4" w:rsidRDefault="00FE44D4" w:rsidP="00FE44D4">
      <w:pPr>
        <w:ind w:firstLine="709"/>
        <w:jc w:val="center"/>
        <w:rPr>
          <w:rFonts w:eastAsia="Calibri" w:cs="Times New Roman"/>
          <w:sz w:val="20"/>
          <w:szCs w:val="20"/>
        </w:rPr>
      </w:pPr>
      <w:r w:rsidRPr="00FE44D4">
        <w:rPr>
          <w:rFonts w:eastAsia="Calibri" w:cs="Times New Roman"/>
          <w:sz w:val="20"/>
          <w:szCs w:val="20"/>
        </w:rPr>
        <w:t xml:space="preserve">на разработку схемы водоснабжения и водоотведения </w:t>
      </w:r>
      <w:r w:rsidRPr="00FE44D4">
        <w:rPr>
          <w:rFonts w:eastAsia="Calibri" w:cs="Times New Roman"/>
          <w:bCs/>
          <w:sz w:val="20"/>
          <w:szCs w:val="20"/>
        </w:rPr>
        <w:t>на период с 2013 до 2023 годов</w:t>
      </w:r>
      <w:r w:rsidRPr="00FE44D4">
        <w:rPr>
          <w:rFonts w:eastAsia="Calibri" w:cs="Times New Roman"/>
          <w:sz w:val="20"/>
          <w:szCs w:val="20"/>
        </w:rPr>
        <w:t xml:space="preserve"> муниципального образования «город Шарыпово Красноярского края»</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894"/>
        <w:gridCol w:w="7104"/>
      </w:tblGrid>
      <w:tr w:rsidR="00FE44D4" w:rsidRPr="00FE44D4" w:rsidTr="0084596D">
        <w:tc>
          <w:tcPr>
            <w:tcW w:w="9849" w:type="dxa"/>
            <w:gridSpan w:val="3"/>
          </w:tcPr>
          <w:p w:rsidR="00FE44D4" w:rsidRPr="00FE44D4" w:rsidRDefault="00FE44D4" w:rsidP="00FE44D4">
            <w:pPr>
              <w:autoSpaceDE w:val="0"/>
              <w:autoSpaceDN w:val="0"/>
              <w:adjustRightInd w:val="0"/>
              <w:ind w:firstLine="709"/>
              <w:jc w:val="center"/>
              <w:rPr>
                <w:rFonts w:eastAsia="Calibri" w:cs="Times New Roman"/>
                <w:b/>
                <w:sz w:val="20"/>
              </w:rPr>
            </w:pPr>
            <w:r w:rsidRPr="00FE44D4">
              <w:rPr>
                <w:rFonts w:eastAsia="Calibri" w:cs="Times New Roman"/>
                <w:b/>
                <w:sz w:val="20"/>
              </w:rPr>
              <w:t>1. Общие данные</w:t>
            </w: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t>1.1.</w:t>
            </w:r>
          </w:p>
        </w:tc>
        <w:tc>
          <w:tcPr>
            <w:tcW w:w="1894" w:type="dxa"/>
          </w:tcPr>
          <w:p w:rsidR="00FE44D4" w:rsidRPr="00FE44D4" w:rsidRDefault="00FE44D4" w:rsidP="00FE44D4">
            <w:pPr>
              <w:rPr>
                <w:rFonts w:eastAsia="Calibri" w:cs="Times New Roman"/>
                <w:sz w:val="20"/>
                <w:szCs w:val="20"/>
              </w:rPr>
            </w:pPr>
            <w:r w:rsidRPr="00FE44D4">
              <w:rPr>
                <w:rFonts w:eastAsia="Calibri" w:cs="Times New Roman"/>
                <w:sz w:val="20"/>
                <w:szCs w:val="20"/>
              </w:rPr>
              <w:t>Наименование объектов, включ</w:t>
            </w:r>
            <w:r w:rsidRPr="00FE44D4">
              <w:rPr>
                <w:rFonts w:eastAsia="Calibri" w:cs="Times New Roman"/>
                <w:sz w:val="20"/>
                <w:szCs w:val="20"/>
              </w:rPr>
              <w:t>а</w:t>
            </w:r>
            <w:r w:rsidRPr="00FE44D4">
              <w:rPr>
                <w:rFonts w:eastAsia="Calibri" w:cs="Times New Roman"/>
                <w:sz w:val="20"/>
                <w:szCs w:val="20"/>
              </w:rPr>
              <w:t>емых в схему в</w:t>
            </w:r>
            <w:r w:rsidRPr="00FE44D4">
              <w:rPr>
                <w:rFonts w:eastAsia="Calibri" w:cs="Times New Roman"/>
                <w:sz w:val="20"/>
                <w:szCs w:val="20"/>
              </w:rPr>
              <w:t>о</w:t>
            </w:r>
            <w:r w:rsidRPr="00FE44D4">
              <w:rPr>
                <w:rFonts w:eastAsia="Calibri" w:cs="Times New Roman"/>
                <w:sz w:val="20"/>
                <w:szCs w:val="20"/>
              </w:rPr>
              <w:t>доснабжения и водоотведения</w:t>
            </w:r>
          </w:p>
        </w:tc>
        <w:tc>
          <w:tcPr>
            <w:tcW w:w="7104" w:type="dxa"/>
          </w:tcPr>
          <w:p w:rsidR="00FE44D4" w:rsidRPr="00FE44D4" w:rsidRDefault="00FE44D4" w:rsidP="00FE44D4">
            <w:pPr>
              <w:rPr>
                <w:rFonts w:eastAsia="Calibri" w:cs="Times New Roman"/>
                <w:sz w:val="20"/>
                <w:szCs w:val="20"/>
              </w:rPr>
            </w:pPr>
            <w:r w:rsidRPr="00FE44D4">
              <w:rPr>
                <w:rFonts w:eastAsia="Calibri" w:cs="Times New Roman"/>
                <w:sz w:val="20"/>
                <w:szCs w:val="20"/>
              </w:rPr>
              <w:t>Системы водоснабжения и водоотведения муниципального образования «город Шарыпово Красноярского края», включая все существующие и проектируемые.</w:t>
            </w:r>
          </w:p>
          <w:p w:rsidR="00FE44D4" w:rsidRPr="00FE44D4" w:rsidRDefault="00FE44D4" w:rsidP="00FE44D4">
            <w:pPr>
              <w:rPr>
                <w:rFonts w:eastAsia="Calibri" w:cs="Times New Roman"/>
                <w:sz w:val="20"/>
                <w:szCs w:val="20"/>
              </w:rPr>
            </w:pP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t>1.2.</w:t>
            </w:r>
          </w:p>
        </w:tc>
        <w:tc>
          <w:tcPr>
            <w:tcW w:w="1894" w:type="dxa"/>
          </w:tcPr>
          <w:p w:rsidR="00FE44D4" w:rsidRPr="00FE44D4" w:rsidRDefault="00FE44D4" w:rsidP="00FE44D4">
            <w:pPr>
              <w:rPr>
                <w:rFonts w:eastAsia="Calibri" w:cs="Times New Roman"/>
                <w:sz w:val="20"/>
                <w:szCs w:val="20"/>
              </w:rPr>
            </w:pPr>
            <w:r w:rsidRPr="00FE44D4">
              <w:rPr>
                <w:rFonts w:eastAsia="Calibri" w:cs="Times New Roman"/>
                <w:sz w:val="20"/>
                <w:szCs w:val="20"/>
              </w:rPr>
              <w:t xml:space="preserve">Местонахождение объектов </w:t>
            </w:r>
          </w:p>
        </w:tc>
        <w:tc>
          <w:tcPr>
            <w:tcW w:w="7104" w:type="dxa"/>
          </w:tcPr>
          <w:p w:rsidR="00FE44D4" w:rsidRPr="00FE44D4" w:rsidRDefault="00FE44D4" w:rsidP="00FE44D4">
            <w:pPr>
              <w:rPr>
                <w:rFonts w:eastAsia="Calibri" w:cs="Times New Roman"/>
                <w:sz w:val="20"/>
                <w:szCs w:val="20"/>
              </w:rPr>
            </w:pPr>
            <w:r w:rsidRPr="00FE44D4">
              <w:rPr>
                <w:rFonts w:eastAsia="Calibri" w:cs="Times New Roman"/>
                <w:sz w:val="20"/>
                <w:szCs w:val="20"/>
              </w:rPr>
              <w:t>Административные границы муниципального образования «город Шарыпово Красноярского края»</w:t>
            </w:r>
          </w:p>
          <w:p w:rsidR="00FE44D4" w:rsidRPr="00FE44D4" w:rsidRDefault="00FE44D4" w:rsidP="00FE44D4">
            <w:pPr>
              <w:rPr>
                <w:rFonts w:eastAsia="Calibri" w:cs="Times New Roman"/>
                <w:sz w:val="20"/>
                <w:szCs w:val="20"/>
              </w:rPr>
            </w:pP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t>1.3.</w:t>
            </w:r>
          </w:p>
        </w:tc>
        <w:tc>
          <w:tcPr>
            <w:tcW w:w="1894" w:type="dxa"/>
          </w:tcPr>
          <w:p w:rsidR="00FE44D4" w:rsidRPr="00FE44D4" w:rsidRDefault="00FE44D4" w:rsidP="00FE44D4">
            <w:pPr>
              <w:rPr>
                <w:rFonts w:eastAsia="Calibri" w:cs="Times New Roman"/>
                <w:sz w:val="20"/>
                <w:szCs w:val="20"/>
              </w:rPr>
            </w:pPr>
            <w:r w:rsidRPr="00FE44D4">
              <w:rPr>
                <w:rFonts w:eastAsia="Calibri" w:cs="Times New Roman"/>
                <w:sz w:val="20"/>
                <w:szCs w:val="20"/>
              </w:rPr>
              <w:t>Цель работы</w:t>
            </w:r>
          </w:p>
        </w:tc>
        <w:tc>
          <w:tcPr>
            <w:tcW w:w="7104" w:type="dxa"/>
          </w:tcPr>
          <w:p w:rsidR="00FE44D4" w:rsidRPr="00FE44D4" w:rsidRDefault="00FE44D4" w:rsidP="00FE44D4">
            <w:pPr>
              <w:rPr>
                <w:rFonts w:eastAsia="Calibri" w:cs="Times New Roman"/>
                <w:sz w:val="20"/>
                <w:szCs w:val="20"/>
              </w:rPr>
            </w:pPr>
            <w:r w:rsidRPr="00FE44D4">
              <w:rPr>
                <w:rFonts w:eastAsia="Calibri" w:cs="Times New Roman"/>
                <w:sz w:val="20"/>
                <w:szCs w:val="20"/>
              </w:rPr>
              <w:t>Разработка схемы водоснабжения и водоотведения муниципального образов</w:t>
            </w:r>
            <w:r w:rsidRPr="00FE44D4">
              <w:rPr>
                <w:rFonts w:eastAsia="Calibri" w:cs="Times New Roman"/>
                <w:sz w:val="20"/>
                <w:szCs w:val="20"/>
              </w:rPr>
              <w:t>а</w:t>
            </w:r>
            <w:r w:rsidRPr="00FE44D4">
              <w:rPr>
                <w:rFonts w:eastAsia="Calibri" w:cs="Times New Roman"/>
                <w:sz w:val="20"/>
                <w:szCs w:val="20"/>
              </w:rPr>
              <w:t>ния «город Шарыпово Красноярского края» на период с 2013 до 2023 годов</w:t>
            </w: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t>1.4.</w:t>
            </w:r>
          </w:p>
        </w:tc>
        <w:tc>
          <w:tcPr>
            <w:tcW w:w="1894" w:type="dxa"/>
          </w:tcPr>
          <w:p w:rsidR="00FE44D4" w:rsidRPr="00FE44D4" w:rsidRDefault="00FE44D4" w:rsidP="00FE44D4">
            <w:pPr>
              <w:rPr>
                <w:rFonts w:eastAsia="Calibri" w:cs="Times New Roman"/>
                <w:sz w:val="20"/>
                <w:szCs w:val="20"/>
              </w:rPr>
            </w:pPr>
            <w:r w:rsidRPr="00FE44D4">
              <w:rPr>
                <w:rFonts w:eastAsia="Calibri" w:cs="Times New Roman"/>
                <w:sz w:val="20"/>
                <w:szCs w:val="20"/>
              </w:rPr>
              <w:t>Этапы работы</w:t>
            </w:r>
          </w:p>
        </w:tc>
        <w:tc>
          <w:tcPr>
            <w:tcW w:w="7104" w:type="dxa"/>
          </w:tcPr>
          <w:p w:rsidR="00FE44D4" w:rsidRPr="00FE44D4" w:rsidRDefault="00FE44D4" w:rsidP="00FE44D4">
            <w:pPr>
              <w:rPr>
                <w:rFonts w:eastAsia="Calibri" w:cs="Times New Roman"/>
                <w:sz w:val="20"/>
                <w:szCs w:val="20"/>
              </w:rPr>
            </w:pPr>
            <w:r w:rsidRPr="00FE44D4">
              <w:rPr>
                <w:rFonts w:eastAsia="Calibri" w:cs="Times New Roman"/>
                <w:sz w:val="20"/>
                <w:szCs w:val="20"/>
              </w:rPr>
              <w:t>В соответствии с календарным планом (Приложение №2 к муниципальному контракту)</w:t>
            </w: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t>1.5.</w:t>
            </w:r>
          </w:p>
        </w:tc>
        <w:tc>
          <w:tcPr>
            <w:tcW w:w="1894" w:type="dxa"/>
          </w:tcPr>
          <w:p w:rsidR="00FE44D4" w:rsidRPr="00FE44D4" w:rsidRDefault="00FE44D4" w:rsidP="00FE44D4">
            <w:pPr>
              <w:rPr>
                <w:rFonts w:eastAsia="Calibri" w:cs="Times New Roman"/>
                <w:sz w:val="20"/>
                <w:szCs w:val="20"/>
              </w:rPr>
            </w:pPr>
            <w:r w:rsidRPr="00FE44D4">
              <w:rPr>
                <w:rFonts w:eastAsia="Calibri" w:cs="Times New Roman"/>
                <w:sz w:val="20"/>
                <w:szCs w:val="20"/>
              </w:rPr>
              <w:t>Содержание раб</w:t>
            </w:r>
            <w:r w:rsidRPr="00FE44D4">
              <w:rPr>
                <w:rFonts w:eastAsia="Calibri" w:cs="Times New Roman"/>
                <w:sz w:val="20"/>
                <w:szCs w:val="20"/>
              </w:rPr>
              <w:t>о</w:t>
            </w:r>
            <w:r w:rsidRPr="00FE44D4">
              <w:rPr>
                <w:rFonts w:eastAsia="Calibri" w:cs="Times New Roman"/>
                <w:sz w:val="20"/>
                <w:szCs w:val="20"/>
              </w:rPr>
              <w:t>ты</w:t>
            </w:r>
          </w:p>
          <w:p w:rsidR="00FE44D4" w:rsidRPr="00FE44D4" w:rsidRDefault="00FE44D4" w:rsidP="00FE44D4">
            <w:pPr>
              <w:rPr>
                <w:rFonts w:eastAsia="Calibri" w:cs="Times New Roman"/>
                <w:sz w:val="20"/>
                <w:szCs w:val="20"/>
              </w:rPr>
            </w:pPr>
          </w:p>
        </w:tc>
        <w:tc>
          <w:tcPr>
            <w:tcW w:w="7104" w:type="dxa"/>
          </w:tcPr>
          <w:p w:rsidR="00FE44D4" w:rsidRPr="00FE44D4" w:rsidRDefault="00FE44D4" w:rsidP="00FE44D4">
            <w:pPr>
              <w:rPr>
                <w:rFonts w:eastAsia="Calibri" w:cs="Times New Roman"/>
                <w:bCs/>
                <w:sz w:val="20"/>
                <w:szCs w:val="20"/>
              </w:rPr>
            </w:pPr>
            <w:r w:rsidRPr="00FE44D4">
              <w:rPr>
                <w:rFonts w:eastAsia="Calibri" w:cs="Times New Roman"/>
                <w:sz w:val="20"/>
                <w:szCs w:val="20"/>
              </w:rPr>
              <w:t>Работа должна состоять из следующих разделов схемы водоснабжения и вод</w:t>
            </w:r>
            <w:r w:rsidRPr="00FE44D4">
              <w:rPr>
                <w:rFonts w:eastAsia="Calibri" w:cs="Times New Roman"/>
                <w:sz w:val="20"/>
                <w:szCs w:val="20"/>
              </w:rPr>
              <w:t>о</w:t>
            </w:r>
            <w:r w:rsidRPr="00FE44D4">
              <w:rPr>
                <w:rFonts w:eastAsia="Calibri" w:cs="Times New Roman"/>
                <w:sz w:val="20"/>
                <w:szCs w:val="20"/>
              </w:rPr>
              <w:t>отведения</w:t>
            </w:r>
            <w:r w:rsidRPr="00FE44D4">
              <w:rPr>
                <w:rFonts w:eastAsia="Calibri" w:cs="Times New Roman"/>
                <w:bCs/>
                <w:sz w:val="20"/>
                <w:szCs w:val="20"/>
              </w:rPr>
              <w:t>:</w:t>
            </w:r>
          </w:p>
          <w:p w:rsidR="00FE44D4" w:rsidRPr="00FE44D4" w:rsidRDefault="00FE44D4" w:rsidP="00FE44D4">
            <w:pPr>
              <w:rPr>
                <w:rFonts w:eastAsia="Calibri" w:cs="Times New Roman"/>
                <w:sz w:val="20"/>
                <w:szCs w:val="20"/>
              </w:rPr>
            </w:pPr>
            <w:r w:rsidRPr="00FE44D4">
              <w:rPr>
                <w:rFonts w:eastAsia="Calibri" w:cs="Times New Roman"/>
                <w:sz w:val="20"/>
                <w:szCs w:val="20"/>
              </w:rPr>
              <w:t>В части водоснабжения:</w:t>
            </w:r>
          </w:p>
          <w:p w:rsidR="00FE44D4" w:rsidRPr="00FE44D4" w:rsidRDefault="00FE44D4" w:rsidP="00FE44D4">
            <w:pPr>
              <w:rPr>
                <w:rFonts w:eastAsia="Calibri" w:cs="Times New Roman"/>
                <w:sz w:val="20"/>
                <w:szCs w:val="20"/>
              </w:rPr>
            </w:pPr>
            <w:r w:rsidRPr="00FE44D4">
              <w:rPr>
                <w:rFonts w:eastAsia="Calibri" w:cs="Times New Roman"/>
                <w:bCs/>
                <w:sz w:val="20"/>
                <w:szCs w:val="20"/>
              </w:rPr>
              <w:t>1 раздел «Т</w:t>
            </w:r>
            <w:r w:rsidRPr="00FE44D4">
              <w:rPr>
                <w:rFonts w:eastAsia="Calibri" w:cs="Times New Roman"/>
                <w:sz w:val="20"/>
                <w:szCs w:val="20"/>
              </w:rPr>
              <w:t>ехнико-экономическое состояние централизованных систем вод</w:t>
            </w:r>
            <w:r w:rsidRPr="00FE44D4">
              <w:rPr>
                <w:rFonts w:eastAsia="Calibri" w:cs="Times New Roman"/>
                <w:sz w:val="20"/>
                <w:szCs w:val="20"/>
              </w:rPr>
              <w:t>о</w:t>
            </w:r>
            <w:r w:rsidRPr="00FE44D4">
              <w:rPr>
                <w:rFonts w:eastAsia="Calibri" w:cs="Times New Roman"/>
                <w:sz w:val="20"/>
                <w:szCs w:val="20"/>
              </w:rPr>
              <w:t>снабжения поселения, городского округа».</w:t>
            </w:r>
          </w:p>
          <w:p w:rsidR="00FE44D4" w:rsidRPr="00FE44D4" w:rsidRDefault="00FE44D4" w:rsidP="00FE44D4">
            <w:pPr>
              <w:rPr>
                <w:rFonts w:eastAsia="Calibri" w:cs="Times New Roman"/>
                <w:sz w:val="20"/>
                <w:szCs w:val="20"/>
              </w:rPr>
            </w:pPr>
            <w:r w:rsidRPr="00FE44D4">
              <w:rPr>
                <w:rFonts w:eastAsia="Calibri" w:cs="Times New Roman"/>
                <w:sz w:val="20"/>
                <w:szCs w:val="20"/>
              </w:rPr>
              <w:t>2 раздел «Направления развития централизованных систем водоснабжения».</w:t>
            </w:r>
          </w:p>
          <w:p w:rsidR="00FE44D4" w:rsidRPr="00FE44D4" w:rsidRDefault="00FE44D4" w:rsidP="00FE44D4">
            <w:pPr>
              <w:rPr>
                <w:rFonts w:eastAsia="Calibri" w:cs="Times New Roman"/>
                <w:sz w:val="20"/>
                <w:szCs w:val="20"/>
              </w:rPr>
            </w:pPr>
            <w:r w:rsidRPr="00FE44D4">
              <w:rPr>
                <w:rFonts w:eastAsia="Calibri" w:cs="Times New Roman"/>
                <w:sz w:val="20"/>
                <w:szCs w:val="20"/>
              </w:rPr>
              <w:t>3 раздел «Баланс водоснабжения и потребления горячей, питьевой, технической воды».</w:t>
            </w:r>
          </w:p>
          <w:p w:rsidR="00FE44D4" w:rsidRPr="00FE44D4" w:rsidRDefault="00FE44D4" w:rsidP="00FE44D4">
            <w:pPr>
              <w:rPr>
                <w:rFonts w:eastAsia="Calibri" w:cs="Times New Roman"/>
                <w:sz w:val="20"/>
                <w:szCs w:val="20"/>
              </w:rPr>
            </w:pPr>
            <w:r w:rsidRPr="00FE44D4">
              <w:rPr>
                <w:rFonts w:eastAsia="Calibri" w:cs="Times New Roman"/>
                <w:sz w:val="20"/>
                <w:szCs w:val="20"/>
              </w:rPr>
              <w:t>4 раздел «Предложения по строительству, реконструкции и модернизации об</w:t>
            </w:r>
            <w:r w:rsidRPr="00FE44D4">
              <w:rPr>
                <w:rFonts w:eastAsia="Calibri" w:cs="Times New Roman"/>
                <w:sz w:val="20"/>
                <w:szCs w:val="20"/>
              </w:rPr>
              <w:t>ъ</w:t>
            </w:r>
            <w:r w:rsidRPr="00FE44D4">
              <w:rPr>
                <w:rFonts w:eastAsia="Calibri" w:cs="Times New Roman"/>
                <w:sz w:val="20"/>
                <w:szCs w:val="20"/>
              </w:rPr>
              <w:t>ектов централизованных систем водоснабжения».</w:t>
            </w:r>
          </w:p>
          <w:p w:rsidR="00FE44D4" w:rsidRPr="00FE44D4" w:rsidRDefault="00FE44D4" w:rsidP="00FE44D4">
            <w:pPr>
              <w:rPr>
                <w:rFonts w:eastAsia="Calibri" w:cs="Times New Roman"/>
                <w:sz w:val="20"/>
                <w:szCs w:val="20"/>
              </w:rPr>
            </w:pPr>
            <w:r w:rsidRPr="00FE44D4">
              <w:rPr>
                <w:rFonts w:eastAsia="Calibri" w:cs="Times New Roman"/>
                <w:sz w:val="20"/>
                <w:szCs w:val="20"/>
              </w:rPr>
              <w:t>5 раздел «Экологические аспекты мероприятий по строительству, реконстру</w:t>
            </w:r>
            <w:r w:rsidRPr="00FE44D4">
              <w:rPr>
                <w:rFonts w:eastAsia="Calibri" w:cs="Times New Roman"/>
                <w:sz w:val="20"/>
                <w:szCs w:val="20"/>
              </w:rPr>
              <w:t>к</w:t>
            </w:r>
            <w:r w:rsidRPr="00FE44D4">
              <w:rPr>
                <w:rFonts w:eastAsia="Calibri" w:cs="Times New Roman"/>
                <w:sz w:val="20"/>
                <w:szCs w:val="20"/>
              </w:rPr>
              <w:t>ции и модернизации объектов централизованных систем водоснабжения».</w:t>
            </w:r>
          </w:p>
          <w:p w:rsidR="00FE44D4" w:rsidRPr="00FE44D4" w:rsidRDefault="00FE44D4" w:rsidP="00FE44D4">
            <w:pPr>
              <w:rPr>
                <w:rFonts w:eastAsia="Calibri" w:cs="Times New Roman"/>
                <w:sz w:val="20"/>
                <w:szCs w:val="20"/>
              </w:rPr>
            </w:pPr>
            <w:r w:rsidRPr="00FE44D4">
              <w:rPr>
                <w:rFonts w:eastAsia="Calibri" w:cs="Times New Roman"/>
                <w:sz w:val="20"/>
                <w:szCs w:val="20"/>
              </w:rPr>
              <w:t>6 раздел «Оценка объемов капитальных вложений в строительство, реко</w:t>
            </w:r>
            <w:r w:rsidRPr="00FE44D4">
              <w:rPr>
                <w:rFonts w:eastAsia="Calibri" w:cs="Times New Roman"/>
                <w:sz w:val="20"/>
                <w:szCs w:val="20"/>
              </w:rPr>
              <w:t>н</w:t>
            </w:r>
            <w:r w:rsidRPr="00FE44D4">
              <w:rPr>
                <w:rFonts w:eastAsia="Calibri" w:cs="Times New Roman"/>
                <w:sz w:val="20"/>
                <w:szCs w:val="20"/>
              </w:rPr>
              <w:t>струкцию и модернизацию объектов централизованных систем водоснабж</w:t>
            </w:r>
            <w:r w:rsidRPr="00FE44D4">
              <w:rPr>
                <w:rFonts w:eastAsia="Calibri" w:cs="Times New Roman"/>
                <w:sz w:val="20"/>
                <w:szCs w:val="20"/>
              </w:rPr>
              <w:t>е</w:t>
            </w:r>
            <w:r w:rsidRPr="00FE44D4">
              <w:rPr>
                <w:rFonts w:eastAsia="Calibri" w:cs="Times New Roman"/>
                <w:sz w:val="20"/>
                <w:szCs w:val="20"/>
              </w:rPr>
              <w:t>ния».</w:t>
            </w:r>
          </w:p>
          <w:p w:rsidR="00FE44D4" w:rsidRPr="00FE44D4" w:rsidRDefault="00FE44D4" w:rsidP="00FE44D4">
            <w:pPr>
              <w:rPr>
                <w:rFonts w:eastAsia="Calibri" w:cs="Times New Roman"/>
                <w:sz w:val="20"/>
                <w:szCs w:val="20"/>
              </w:rPr>
            </w:pPr>
            <w:r w:rsidRPr="00FE44D4">
              <w:rPr>
                <w:rFonts w:eastAsia="Calibri" w:cs="Times New Roman"/>
                <w:sz w:val="20"/>
                <w:szCs w:val="20"/>
              </w:rPr>
              <w:t>7 раздел «Целевые показатели развития централизованных систем водоснабж</w:t>
            </w:r>
            <w:r w:rsidRPr="00FE44D4">
              <w:rPr>
                <w:rFonts w:eastAsia="Calibri" w:cs="Times New Roman"/>
                <w:sz w:val="20"/>
                <w:szCs w:val="20"/>
              </w:rPr>
              <w:t>е</w:t>
            </w:r>
            <w:r w:rsidRPr="00FE44D4">
              <w:rPr>
                <w:rFonts w:eastAsia="Calibri" w:cs="Times New Roman"/>
                <w:sz w:val="20"/>
                <w:szCs w:val="20"/>
              </w:rPr>
              <w:t>ния».</w:t>
            </w:r>
          </w:p>
          <w:p w:rsidR="00FE44D4" w:rsidRPr="00FE44D4" w:rsidRDefault="00FE44D4" w:rsidP="00FE44D4">
            <w:pPr>
              <w:rPr>
                <w:rFonts w:eastAsia="Calibri" w:cs="Times New Roman"/>
                <w:sz w:val="20"/>
                <w:szCs w:val="20"/>
              </w:rPr>
            </w:pPr>
            <w:r w:rsidRPr="00FE44D4">
              <w:rPr>
                <w:rFonts w:eastAsia="Calibri" w:cs="Times New Roman"/>
                <w:sz w:val="20"/>
                <w:szCs w:val="20"/>
              </w:rPr>
              <w:t>8 раздел «Перечень выявленных бесхозяйных объектов централизованных с</w:t>
            </w:r>
            <w:r w:rsidRPr="00FE44D4">
              <w:rPr>
                <w:rFonts w:eastAsia="Calibri" w:cs="Times New Roman"/>
                <w:sz w:val="20"/>
                <w:szCs w:val="20"/>
              </w:rPr>
              <w:t>и</w:t>
            </w:r>
            <w:r w:rsidRPr="00FE44D4">
              <w:rPr>
                <w:rFonts w:eastAsia="Calibri" w:cs="Times New Roman"/>
                <w:sz w:val="20"/>
                <w:szCs w:val="20"/>
              </w:rPr>
              <w:t>стем водоснабжения (в случае их выявления) и перечень организаций, уполн</w:t>
            </w:r>
            <w:r w:rsidRPr="00FE44D4">
              <w:rPr>
                <w:rFonts w:eastAsia="Calibri" w:cs="Times New Roman"/>
                <w:sz w:val="20"/>
                <w:szCs w:val="20"/>
              </w:rPr>
              <w:t>о</w:t>
            </w:r>
            <w:r w:rsidRPr="00FE44D4">
              <w:rPr>
                <w:rFonts w:eastAsia="Calibri" w:cs="Times New Roman"/>
                <w:sz w:val="20"/>
                <w:szCs w:val="20"/>
              </w:rPr>
              <w:t>моченных на их эксплуатацию».</w:t>
            </w:r>
          </w:p>
          <w:p w:rsidR="00FE44D4" w:rsidRPr="00FE44D4" w:rsidRDefault="00FE44D4" w:rsidP="00FE44D4">
            <w:pPr>
              <w:rPr>
                <w:rFonts w:eastAsia="Calibri" w:cs="Times New Roman"/>
                <w:sz w:val="20"/>
                <w:szCs w:val="20"/>
              </w:rPr>
            </w:pPr>
            <w:r w:rsidRPr="00FE44D4">
              <w:rPr>
                <w:rFonts w:eastAsia="Calibri" w:cs="Times New Roman"/>
                <w:sz w:val="20"/>
                <w:szCs w:val="20"/>
              </w:rPr>
              <w:t>В части водоотведения:</w:t>
            </w:r>
          </w:p>
          <w:p w:rsidR="00FE44D4" w:rsidRPr="00FE44D4" w:rsidRDefault="00FE44D4" w:rsidP="00FE44D4">
            <w:pPr>
              <w:rPr>
                <w:rFonts w:eastAsia="Calibri" w:cs="Times New Roman"/>
                <w:sz w:val="20"/>
                <w:szCs w:val="20"/>
              </w:rPr>
            </w:pPr>
            <w:r w:rsidRPr="00FE44D4">
              <w:rPr>
                <w:rFonts w:eastAsia="Calibri" w:cs="Times New Roman"/>
                <w:bCs/>
                <w:sz w:val="20"/>
                <w:szCs w:val="20"/>
              </w:rPr>
              <w:t>1 раздел «С</w:t>
            </w:r>
            <w:r w:rsidRPr="00FE44D4">
              <w:rPr>
                <w:rFonts w:eastAsia="Calibri" w:cs="Times New Roman"/>
                <w:sz w:val="20"/>
                <w:szCs w:val="20"/>
              </w:rPr>
              <w:t>уществующее положение в сфере водоотведения городского округа (поселения)».</w:t>
            </w:r>
          </w:p>
          <w:p w:rsidR="00FE44D4" w:rsidRPr="00FE44D4" w:rsidRDefault="00FE44D4" w:rsidP="00FE44D4">
            <w:pPr>
              <w:rPr>
                <w:rFonts w:eastAsia="Calibri" w:cs="Times New Roman"/>
                <w:sz w:val="20"/>
                <w:szCs w:val="20"/>
              </w:rPr>
            </w:pPr>
            <w:r w:rsidRPr="00FE44D4">
              <w:rPr>
                <w:rFonts w:eastAsia="Calibri" w:cs="Times New Roman"/>
                <w:sz w:val="20"/>
                <w:szCs w:val="20"/>
              </w:rPr>
              <w:t>2 раздел «Балансы сточных вод в системе водоотведения».</w:t>
            </w:r>
          </w:p>
          <w:p w:rsidR="00FE44D4" w:rsidRPr="00FE44D4" w:rsidRDefault="00FE44D4" w:rsidP="00FE44D4">
            <w:pPr>
              <w:rPr>
                <w:rFonts w:eastAsia="Calibri" w:cs="Times New Roman"/>
                <w:sz w:val="20"/>
                <w:szCs w:val="20"/>
              </w:rPr>
            </w:pPr>
            <w:r w:rsidRPr="00FE44D4">
              <w:rPr>
                <w:rFonts w:eastAsia="Calibri" w:cs="Times New Roman"/>
                <w:sz w:val="20"/>
                <w:szCs w:val="20"/>
              </w:rPr>
              <w:t>3 раздел «Прогноз объема сточных вод».</w:t>
            </w:r>
          </w:p>
          <w:p w:rsidR="00FE44D4" w:rsidRPr="00FE44D4" w:rsidRDefault="00FE44D4" w:rsidP="00FE44D4">
            <w:pPr>
              <w:rPr>
                <w:rFonts w:eastAsia="Calibri" w:cs="Times New Roman"/>
                <w:sz w:val="20"/>
                <w:szCs w:val="20"/>
              </w:rPr>
            </w:pPr>
            <w:r w:rsidRPr="00FE44D4">
              <w:rPr>
                <w:rFonts w:eastAsia="Calibri" w:cs="Times New Roman"/>
                <w:sz w:val="20"/>
                <w:szCs w:val="20"/>
              </w:rPr>
              <w:t>4 раздел «Предложения по строительству, реконструкции и модернизации (те</w:t>
            </w:r>
            <w:r w:rsidRPr="00FE44D4">
              <w:rPr>
                <w:rFonts w:eastAsia="Calibri" w:cs="Times New Roman"/>
                <w:sz w:val="20"/>
                <w:szCs w:val="20"/>
              </w:rPr>
              <w:t>х</w:t>
            </w:r>
            <w:r w:rsidRPr="00FE44D4">
              <w:rPr>
                <w:rFonts w:eastAsia="Calibri" w:cs="Times New Roman"/>
                <w:sz w:val="20"/>
                <w:szCs w:val="20"/>
              </w:rPr>
              <w:t>ническому перевооружению) объектов централизованной системы водоотвед</w:t>
            </w:r>
            <w:r w:rsidRPr="00FE44D4">
              <w:rPr>
                <w:rFonts w:eastAsia="Calibri" w:cs="Times New Roman"/>
                <w:sz w:val="20"/>
                <w:szCs w:val="20"/>
              </w:rPr>
              <w:t>е</w:t>
            </w:r>
            <w:r w:rsidRPr="00FE44D4">
              <w:rPr>
                <w:rFonts w:eastAsia="Calibri" w:cs="Times New Roman"/>
                <w:sz w:val="20"/>
                <w:szCs w:val="20"/>
              </w:rPr>
              <w:t>ния».</w:t>
            </w:r>
          </w:p>
          <w:p w:rsidR="00FE44D4" w:rsidRPr="00FE44D4" w:rsidRDefault="00FE44D4" w:rsidP="00FE44D4">
            <w:pPr>
              <w:rPr>
                <w:rFonts w:eastAsia="Calibri" w:cs="Times New Roman"/>
                <w:sz w:val="20"/>
                <w:szCs w:val="20"/>
              </w:rPr>
            </w:pPr>
            <w:r w:rsidRPr="00FE44D4">
              <w:rPr>
                <w:rFonts w:eastAsia="Calibri" w:cs="Times New Roman"/>
                <w:sz w:val="20"/>
                <w:szCs w:val="20"/>
              </w:rPr>
              <w:t>5 раздел «Экологические аспекты мероприятий по строительству и реконстру</w:t>
            </w:r>
            <w:r w:rsidRPr="00FE44D4">
              <w:rPr>
                <w:rFonts w:eastAsia="Calibri" w:cs="Times New Roman"/>
                <w:sz w:val="20"/>
                <w:szCs w:val="20"/>
              </w:rPr>
              <w:t>к</w:t>
            </w:r>
            <w:r w:rsidRPr="00FE44D4">
              <w:rPr>
                <w:rFonts w:eastAsia="Calibri" w:cs="Times New Roman"/>
                <w:sz w:val="20"/>
                <w:szCs w:val="20"/>
              </w:rPr>
              <w:t>ции объектов централизованной системы водоотведения».</w:t>
            </w:r>
          </w:p>
          <w:p w:rsidR="00FE44D4" w:rsidRPr="00FE44D4" w:rsidRDefault="00FE44D4" w:rsidP="00FE44D4">
            <w:pPr>
              <w:rPr>
                <w:rFonts w:eastAsia="Calibri" w:cs="Times New Roman"/>
                <w:sz w:val="20"/>
                <w:szCs w:val="20"/>
              </w:rPr>
            </w:pPr>
            <w:r w:rsidRPr="00FE44D4">
              <w:rPr>
                <w:rFonts w:eastAsia="Calibri" w:cs="Times New Roman"/>
                <w:sz w:val="20"/>
                <w:szCs w:val="20"/>
              </w:rPr>
              <w:t>6 раздел «Оценка потребности в капитальных вложениях в строительство, р</w:t>
            </w:r>
            <w:r w:rsidRPr="00FE44D4">
              <w:rPr>
                <w:rFonts w:eastAsia="Calibri" w:cs="Times New Roman"/>
                <w:sz w:val="20"/>
                <w:szCs w:val="20"/>
              </w:rPr>
              <w:t>е</w:t>
            </w:r>
            <w:r w:rsidRPr="00FE44D4">
              <w:rPr>
                <w:rFonts w:eastAsia="Calibri" w:cs="Times New Roman"/>
                <w:sz w:val="20"/>
                <w:szCs w:val="20"/>
              </w:rPr>
              <w:t>конструкцию и модернизацию объектов централизованной системы водоотв</w:t>
            </w:r>
            <w:r w:rsidRPr="00FE44D4">
              <w:rPr>
                <w:rFonts w:eastAsia="Calibri" w:cs="Times New Roman"/>
                <w:sz w:val="20"/>
                <w:szCs w:val="20"/>
              </w:rPr>
              <w:t>е</w:t>
            </w:r>
            <w:r w:rsidRPr="00FE44D4">
              <w:rPr>
                <w:rFonts w:eastAsia="Calibri" w:cs="Times New Roman"/>
                <w:sz w:val="20"/>
                <w:szCs w:val="20"/>
              </w:rPr>
              <w:t>дения».</w:t>
            </w:r>
          </w:p>
          <w:p w:rsidR="00FE44D4" w:rsidRPr="00FE44D4" w:rsidRDefault="00FE44D4" w:rsidP="00FE44D4">
            <w:pPr>
              <w:rPr>
                <w:rFonts w:eastAsia="Calibri" w:cs="Times New Roman"/>
                <w:sz w:val="20"/>
                <w:szCs w:val="20"/>
              </w:rPr>
            </w:pPr>
            <w:r w:rsidRPr="00FE44D4">
              <w:rPr>
                <w:rFonts w:eastAsia="Calibri" w:cs="Times New Roman"/>
                <w:sz w:val="20"/>
                <w:szCs w:val="20"/>
              </w:rPr>
              <w:t>7 раздел «Целевые показатели развития централизованной системы водоотв</w:t>
            </w:r>
            <w:r w:rsidRPr="00FE44D4">
              <w:rPr>
                <w:rFonts w:eastAsia="Calibri" w:cs="Times New Roman"/>
                <w:sz w:val="20"/>
                <w:szCs w:val="20"/>
              </w:rPr>
              <w:t>е</w:t>
            </w:r>
            <w:r w:rsidRPr="00FE44D4">
              <w:rPr>
                <w:rFonts w:eastAsia="Calibri" w:cs="Times New Roman"/>
                <w:sz w:val="20"/>
                <w:szCs w:val="20"/>
              </w:rPr>
              <w:t>дения».</w:t>
            </w:r>
          </w:p>
          <w:p w:rsidR="00FE44D4" w:rsidRPr="00FE44D4" w:rsidRDefault="00FE44D4" w:rsidP="00FE44D4">
            <w:pPr>
              <w:rPr>
                <w:rFonts w:eastAsia="Calibri" w:cs="Times New Roman"/>
                <w:sz w:val="20"/>
                <w:szCs w:val="20"/>
              </w:rPr>
            </w:pPr>
            <w:r w:rsidRPr="00FE44D4">
              <w:rPr>
                <w:rFonts w:eastAsia="Calibri" w:cs="Times New Roman"/>
                <w:sz w:val="20"/>
                <w:szCs w:val="20"/>
              </w:rPr>
              <w:t>8 раздел «Перечень выявленных бесхозяйных объектов централизованной с</w:t>
            </w:r>
            <w:r w:rsidRPr="00FE44D4">
              <w:rPr>
                <w:rFonts w:eastAsia="Calibri" w:cs="Times New Roman"/>
                <w:sz w:val="20"/>
                <w:szCs w:val="20"/>
              </w:rPr>
              <w:t>и</w:t>
            </w:r>
            <w:r w:rsidRPr="00FE44D4">
              <w:rPr>
                <w:rFonts w:eastAsia="Calibri" w:cs="Times New Roman"/>
                <w:sz w:val="20"/>
                <w:szCs w:val="20"/>
              </w:rPr>
              <w:t>стемы водоотведения (в случае их выявления) и перечень организаций, упо</w:t>
            </w:r>
            <w:r w:rsidRPr="00FE44D4">
              <w:rPr>
                <w:rFonts w:eastAsia="Calibri" w:cs="Times New Roman"/>
                <w:sz w:val="20"/>
                <w:szCs w:val="20"/>
              </w:rPr>
              <w:t>л</w:t>
            </w:r>
            <w:r w:rsidRPr="00FE44D4">
              <w:rPr>
                <w:rFonts w:eastAsia="Calibri" w:cs="Times New Roman"/>
                <w:sz w:val="20"/>
                <w:szCs w:val="20"/>
              </w:rPr>
              <w:t>номоченных на их эксплуатацию».</w:t>
            </w: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t>1.6.</w:t>
            </w:r>
          </w:p>
        </w:tc>
        <w:tc>
          <w:tcPr>
            <w:tcW w:w="1894" w:type="dxa"/>
          </w:tcPr>
          <w:p w:rsidR="00FE44D4" w:rsidRPr="00FE44D4" w:rsidRDefault="00FE44D4" w:rsidP="00FE44D4">
            <w:pPr>
              <w:rPr>
                <w:rFonts w:eastAsia="Calibri" w:cs="Times New Roman"/>
                <w:sz w:val="20"/>
                <w:szCs w:val="20"/>
              </w:rPr>
            </w:pPr>
            <w:r w:rsidRPr="00FE44D4">
              <w:rPr>
                <w:rFonts w:eastAsia="Calibri" w:cs="Times New Roman"/>
                <w:sz w:val="20"/>
                <w:szCs w:val="20"/>
              </w:rPr>
              <w:t>Срок выполнения работы</w:t>
            </w:r>
          </w:p>
        </w:tc>
        <w:tc>
          <w:tcPr>
            <w:tcW w:w="7104" w:type="dxa"/>
          </w:tcPr>
          <w:p w:rsidR="00FE44D4" w:rsidRPr="00FE44D4" w:rsidRDefault="00FE44D4" w:rsidP="00FE44D4">
            <w:pPr>
              <w:rPr>
                <w:rFonts w:eastAsia="Calibri" w:cs="Times New Roman"/>
                <w:sz w:val="20"/>
                <w:szCs w:val="20"/>
              </w:rPr>
            </w:pPr>
            <w:r w:rsidRPr="00FE44D4">
              <w:rPr>
                <w:rFonts w:eastAsia="Calibri" w:cs="Times New Roman"/>
                <w:sz w:val="20"/>
                <w:szCs w:val="20"/>
              </w:rPr>
              <w:t>В соответствии  с муниципальным контрактом</w:t>
            </w:r>
          </w:p>
        </w:tc>
      </w:tr>
      <w:tr w:rsidR="00FE44D4" w:rsidRPr="00FE44D4" w:rsidTr="0084596D">
        <w:tc>
          <w:tcPr>
            <w:tcW w:w="9849" w:type="dxa"/>
            <w:gridSpan w:val="3"/>
          </w:tcPr>
          <w:p w:rsidR="00FE44D4" w:rsidRPr="00FE44D4" w:rsidRDefault="00FE44D4" w:rsidP="00FE44D4">
            <w:pPr>
              <w:rPr>
                <w:rFonts w:eastAsia="Calibri" w:cs="Times New Roman"/>
                <w:b/>
                <w:sz w:val="20"/>
                <w:szCs w:val="20"/>
              </w:rPr>
            </w:pPr>
            <w:r w:rsidRPr="00FE44D4">
              <w:rPr>
                <w:rFonts w:eastAsia="Calibri" w:cs="Times New Roman"/>
                <w:b/>
                <w:sz w:val="20"/>
                <w:szCs w:val="20"/>
              </w:rPr>
              <w:t>2. Состав, содержание и виды работ по установленным разделам схемы водоснабжения и водоотведения</w:t>
            </w:r>
          </w:p>
        </w:tc>
      </w:tr>
      <w:tr w:rsidR="00FE44D4" w:rsidRPr="00FE44D4" w:rsidTr="0084596D">
        <w:tc>
          <w:tcPr>
            <w:tcW w:w="9849" w:type="dxa"/>
            <w:gridSpan w:val="3"/>
          </w:tcPr>
          <w:p w:rsidR="00FE44D4" w:rsidRPr="00FE44D4" w:rsidRDefault="00FE44D4" w:rsidP="00FE44D4">
            <w:pPr>
              <w:rPr>
                <w:rFonts w:eastAsia="Calibri" w:cs="Times New Roman"/>
                <w:sz w:val="20"/>
                <w:szCs w:val="20"/>
              </w:rPr>
            </w:pPr>
            <w:r w:rsidRPr="00FE44D4">
              <w:rPr>
                <w:rFonts w:eastAsia="Calibri" w:cs="Times New Roman"/>
                <w:bCs/>
                <w:sz w:val="20"/>
                <w:szCs w:val="20"/>
              </w:rPr>
              <w:t xml:space="preserve">2.1. </w:t>
            </w:r>
            <w:r w:rsidRPr="00FE44D4">
              <w:rPr>
                <w:rFonts w:eastAsia="Calibri" w:cs="Times New Roman"/>
                <w:sz w:val="20"/>
                <w:szCs w:val="20"/>
              </w:rPr>
              <w:t>В части водоснабжения:</w:t>
            </w: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t>2.1.1.</w:t>
            </w:r>
          </w:p>
        </w:tc>
        <w:tc>
          <w:tcPr>
            <w:tcW w:w="1894" w:type="dxa"/>
          </w:tcPr>
          <w:p w:rsidR="00FE44D4" w:rsidRPr="00FE44D4" w:rsidRDefault="00FE44D4" w:rsidP="00FE44D4">
            <w:pPr>
              <w:rPr>
                <w:rFonts w:eastAsia="Calibri" w:cs="Times New Roman"/>
                <w:bCs/>
                <w:sz w:val="20"/>
                <w:szCs w:val="20"/>
              </w:rPr>
            </w:pPr>
            <w:r w:rsidRPr="00FE44D4">
              <w:rPr>
                <w:rFonts w:eastAsia="Calibri" w:cs="Times New Roman"/>
                <w:bCs/>
                <w:sz w:val="20"/>
                <w:szCs w:val="20"/>
              </w:rPr>
              <w:t xml:space="preserve">Раздел 1 </w:t>
            </w:r>
          </w:p>
          <w:p w:rsidR="00FE44D4" w:rsidRPr="00FE44D4" w:rsidRDefault="00FE44D4" w:rsidP="00FE44D4">
            <w:pPr>
              <w:rPr>
                <w:rFonts w:eastAsia="Calibri" w:cs="Times New Roman"/>
                <w:sz w:val="20"/>
                <w:szCs w:val="20"/>
              </w:rPr>
            </w:pPr>
            <w:r w:rsidRPr="00FE44D4">
              <w:rPr>
                <w:rFonts w:eastAsia="Calibri" w:cs="Times New Roman"/>
                <w:bCs/>
                <w:sz w:val="20"/>
                <w:szCs w:val="20"/>
              </w:rPr>
              <w:t>«Т</w:t>
            </w:r>
            <w:r w:rsidRPr="00FE44D4">
              <w:rPr>
                <w:rFonts w:eastAsia="Calibri" w:cs="Times New Roman"/>
                <w:sz w:val="20"/>
                <w:szCs w:val="20"/>
              </w:rPr>
              <w:t>ехнико-</w:t>
            </w:r>
            <w:r w:rsidRPr="00FE44D4">
              <w:rPr>
                <w:rFonts w:eastAsia="Calibri" w:cs="Times New Roman"/>
                <w:sz w:val="20"/>
                <w:szCs w:val="20"/>
              </w:rPr>
              <w:lastRenderedPageBreak/>
              <w:t>экономическое состояние центр</w:t>
            </w:r>
            <w:r w:rsidRPr="00FE44D4">
              <w:rPr>
                <w:rFonts w:eastAsia="Calibri" w:cs="Times New Roman"/>
                <w:sz w:val="20"/>
                <w:szCs w:val="20"/>
              </w:rPr>
              <w:t>а</w:t>
            </w:r>
            <w:r w:rsidRPr="00FE44D4">
              <w:rPr>
                <w:rFonts w:eastAsia="Calibri" w:cs="Times New Roman"/>
                <w:sz w:val="20"/>
                <w:szCs w:val="20"/>
              </w:rPr>
              <w:t>лизованных систем водоснабжения городского округа (поселения)»</w:t>
            </w:r>
          </w:p>
        </w:tc>
        <w:tc>
          <w:tcPr>
            <w:tcW w:w="7104" w:type="dxa"/>
          </w:tcPr>
          <w:p w:rsidR="00FE44D4" w:rsidRPr="00FE44D4" w:rsidRDefault="00FE44D4" w:rsidP="00FE44D4">
            <w:pPr>
              <w:rPr>
                <w:rFonts w:eastAsia="Calibri" w:cs="Times New Roman"/>
                <w:sz w:val="20"/>
                <w:szCs w:val="20"/>
              </w:rPr>
            </w:pPr>
            <w:r w:rsidRPr="00FE44D4">
              <w:rPr>
                <w:rFonts w:eastAsia="Calibri" w:cs="Times New Roman"/>
                <w:sz w:val="20"/>
                <w:szCs w:val="20"/>
              </w:rPr>
              <w:lastRenderedPageBreak/>
              <w:t>1) описание системы и структуры водоснабжения городского округа (посел</w:t>
            </w:r>
            <w:r w:rsidRPr="00FE44D4">
              <w:rPr>
                <w:rFonts w:eastAsia="Calibri" w:cs="Times New Roman"/>
                <w:sz w:val="20"/>
                <w:szCs w:val="20"/>
              </w:rPr>
              <w:t>е</w:t>
            </w:r>
            <w:r w:rsidRPr="00FE44D4">
              <w:rPr>
                <w:rFonts w:eastAsia="Calibri" w:cs="Times New Roman"/>
                <w:sz w:val="20"/>
                <w:szCs w:val="20"/>
              </w:rPr>
              <w:t xml:space="preserve">ния) и деление территории городского округа (поселения) на эксплуатационные </w:t>
            </w:r>
            <w:r w:rsidRPr="00FE44D4">
              <w:rPr>
                <w:rFonts w:eastAsia="Calibri" w:cs="Times New Roman"/>
                <w:sz w:val="20"/>
                <w:szCs w:val="20"/>
              </w:rPr>
              <w:lastRenderedPageBreak/>
              <w:t>зоны;</w:t>
            </w:r>
          </w:p>
          <w:p w:rsidR="00FE44D4" w:rsidRPr="00FE44D4" w:rsidRDefault="00FE44D4" w:rsidP="00FE44D4">
            <w:pPr>
              <w:rPr>
                <w:rFonts w:eastAsia="Calibri" w:cs="Times New Roman"/>
                <w:sz w:val="20"/>
                <w:szCs w:val="20"/>
              </w:rPr>
            </w:pPr>
            <w:r w:rsidRPr="00FE44D4">
              <w:rPr>
                <w:rFonts w:eastAsia="Calibri" w:cs="Times New Roman"/>
                <w:sz w:val="20"/>
                <w:szCs w:val="20"/>
              </w:rPr>
              <w:t>2) описание территорий городского округа (поселения), не охваченных центр</w:t>
            </w:r>
            <w:r w:rsidRPr="00FE44D4">
              <w:rPr>
                <w:rFonts w:eastAsia="Calibri" w:cs="Times New Roman"/>
                <w:sz w:val="20"/>
                <w:szCs w:val="20"/>
              </w:rPr>
              <w:t>а</w:t>
            </w:r>
            <w:r w:rsidRPr="00FE44D4">
              <w:rPr>
                <w:rFonts w:eastAsia="Calibri" w:cs="Times New Roman"/>
                <w:sz w:val="20"/>
                <w:szCs w:val="20"/>
              </w:rPr>
              <w:t xml:space="preserve">лизованными системами водоснабжения; </w:t>
            </w:r>
          </w:p>
          <w:p w:rsidR="00FE44D4" w:rsidRPr="00FE44D4" w:rsidRDefault="00FE44D4" w:rsidP="00FE44D4">
            <w:pPr>
              <w:rPr>
                <w:rFonts w:eastAsia="Calibri" w:cs="Times New Roman"/>
                <w:sz w:val="20"/>
                <w:szCs w:val="20"/>
              </w:rPr>
            </w:pPr>
            <w:r w:rsidRPr="00FE44D4">
              <w:rPr>
                <w:rFonts w:eastAsia="Calibri" w:cs="Times New Roman"/>
                <w:sz w:val="20"/>
                <w:szCs w:val="20"/>
              </w:rPr>
              <w:t>3) описание технологических зон водоснабжения, зон централизованного и н</w:t>
            </w:r>
            <w:r w:rsidRPr="00FE44D4">
              <w:rPr>
                <w:rFonts w:eastAsia="Calibri" w:cs="Times New Roman"/>
                <w:sz w:val="20"/>
                <w:szCs w:val="20"/>
              </w:rPr>
              <w:t>е</w:t>
            </w:r>
            <w:r w:rsidRPr="00FE44D4">
              <w:rPr>
                <w:rFonts w:eastAsia="Calibri" w:cs="Times New Roman"/>
                <w:sz w:val="20"/>
                <w:szCs w:val="20"/>
              </w:rPr>
              <w:t>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w:t>
            </w:r>
            <w:r w:rsidRPr="00FE44D4">
              <w:rPr>
                <w:rFonts w:eastAsia="Calibri" w:cs="Times New Roman"/>
                <w:sz w:val="20"/>
                <w:szCs w:val="20"/>
              </w:rPr>
              <w:t>т</w:t>
            </w:r>
            <w:r w:rsidRPr="00FE44D4">
              <w:rPr>
                <w:rFonts w:eastAsia="Calibri" w:cs="Times New Roman"/>
                <w:sz w:val="20"/>
                <w:szCs w:val="20"/>
              </w:rPr>
              <w:t xml:space="preserve">ственно) и перечень централизованных систем водоснабжения;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4) описание результатов технического обследования централизованных систем водоснабжения, включая: </w:t>
            </w:r>
          </w:p>
          <w:p w:rsidR="00FE44D4" w:rsidRPr="00FE44D4" w:rsidRDefault="00FE44D4" w:rsidP="00FE44D4">
            <w:pPr>
              <w:rPr>
                <w:rFonts w:eastAsia="Calibri" w:cs="Times New Roman"/>
                <w:sz w:val="20"/>
                <w:szCs w:val="20"/>
              </w:rPr>
            </w:pPr>
            <w:r w:rsidRPr="00FE44D4">
              <w:rPr>
                <w:rFonts w:eastAsia="Calibri" w:cs="Times New Roman"/>
                <w:sz w:val="20"/>
                <w:szCs w:val="20"/>
              </w:rPr>
              <w:t>описание состояния существующих источников водоснабжения и водозабо</w:t>
            </w:r>
            <w:r w:rsidRPr="00FE44D4">
              <w:rPr>
                <w:rFonts w:eastAsia="Calibri" w:cs="Times New Roman"/>
                <w:sz w:val="20"/>
                <w:szCs w:val="20"/>
              </w:rPr>
              <w:t>р</w:t>
            </w:r>
            <w:r w:rsidRPr="00FE44D4">
              <w:rPr>
                <w:rFonts w:eastAsia="Calibri" w:cs="Times New Roman"/>
                <w:sz w:val="20"/>
                <w:szCs w:val="20"/>
              </w:rPr>
              <w:t xml:space="preserve">ных сооружений;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 </w:t>
            </w:r>
          </w:p>
          <w:p w:rsidR="00FE44D4" w:rsidRPr="00FE44D4" w:rsidRDefault="00FE44D4" w:rsidP="00FE44D4">
            <w:pPr>
              <w:rPr>
                <w:rFonts w:eastAsia="Calibri" w:cs="Times New Roman"/>
                <w:sz w:val="20"/>
                <w:szCs w:val="20"/>
              </w:rPr>
            </w:pPr>
            <w:r w:rsidRPr="00FE44D4">
              <w:rPr>
                <w:rFonts w:eastAsia="Calibri" w:cs="Times New Roman"/>
                <w:sz w:val="20"/>
                <w:szCs w:val="20"/>
              </w:rPr>
              <w:t>описание состояния и функционирования существующих насосных централ</w:t>
            </w:r>
            <w:r w:rsidRPr="00FE44D4">
              <w:rPr>
                <w:rFonts w:eastAsia="Calibri" w:cs="Times New Roman"/>
                <w:sz w:val="20"/>
                <w:szCs w:val="20"/>
              </w:rPr>
              <w:t>и</w:t>
            </w:r>
            <w:r w:rsidRPr="00FE44D4">
              <w:rPr>
                <w:rFonts w:eastAsia="Calibri" w:cs="Times New Roman"/>
                <w:sz w:val="20"/>
                <w:szCs w:val="20"/>
              </w:rPr>
              <w:t xml:space="preserve">зованных станций, в том числе оценку </w:t>
            </w:r>
            <w:proofErr w:type="spellStart"/>
            <w:r w:rsidRPr="00FE44D4">
              <w:rPr>
                <w:rFonts w:eastAsia="Calibri" w:cs="Times New Roman"/>
                <w:sz w:val="20"/>
                <w:szCs w:val="20"/>
              </w:rPr>
              <w:t>энергоэффективности</w:t>
            </w:r>
            <w:proofErr w:type="spellEnd"/>
            <w:r w:rsidRPr="00FE44D4">
              <w:rPr>
                <w:rFonts w:eastAsia="Calibri" w:cs="Times New Roman"/>
                <w:sz w:val="20"/>
                <w:szCs w:val="20"/>
              </w:rPr>
              <w:t xml:space="preserve"> подачи воды, к</w:t>
            </w:r>
            <w:r w:rsidRPr="00FE44D4">
              <w:rPr>
                <w:rFonts w:eastAsia="Calibri" w:cs="Times New Roman"/>
                <w:sz w:val="20"/>
                <w:szCs w:val="20"/>
              </w:rPr>
              <w:t>о</w:t>
            </w:r>
            <w:r w:rsidRPr="00FE44D4">
              <w:rPr>
                <w:rFonts w:eastAsia="Calibri" w:cs="Times New Roman"/>
                <w:sz w:val="20"/>
                <w:szCs w:val="20"/>
              </w:rPr>
              <w:t>торая оценивается как соотношение удельного расхода электрической энергии, необходимой для подачи установленного объема воды, и установленного уро</w:t>
            </w:r>
            <w:r w:rsidRPr="00FE44D4">
              <w:rPr>
                <w:rFonts w:eastAsia="Calibri" w:cs="Times New Roman"/>
                <w:sz w:val="20"/>
                <w:szCs w:val="20"/>
              </w:rPr>
              <w:t>в</w:t>
            </w:r>
            <w:r w:rsidRPr="00FE44D4">
              <w:rPr>
                <w:rFonts w:eastAsia="Calibri" w:cs="Times New Roman"/>
                <w:sz w:val="20"/>
                <w:szCs w:val="20"/>
              </w:rPr>
              <w:t xml:space="preserve">ня напора (давления); </w:t>
            </w:r>
          </w:p>
          <w:p w:rsidR="00FE44D4" w:rsidRPr="00FE44D4" w:rsidRDefault="00FE44D4" w:rsidP="00FE44D4">
            <w:pPr>
              <w:rPr>
                <w:rFonts w:eastAsia="Calibri" w:cs="Times New Roman"/>
                <w:sz w:val="20"/>
                <w:szCs w:val="20"/>
              </w:rPr>
            </w:pPr>
            <w:r w:rsidRPr="00FE44D4">
              <w:rPr>
                <w:rFonts w:eastAsia="Calibri" w:cs="Times New Roman"/>
                <w:sz w:val="20"/>
                <w:szCs w:val="20"/>
              </w:rPr>
              <w:t>описание состояния и функционирования водопроводных сетей систем вод</w:t>
            </w:r>
            <w:r w:rsidRPr="00FE44D4">
              <w:rPr>
                <w:rFonts w:eastAsia="Calibri" w:cs="Times New Roman"/>
                <w:sz w:val="20"/>
                <w:szCs w:val="20"/>
              </w:rPr>
              <w:t>о</w:t>
            </w:r>
            <w:r w:rsidRPr="00FE44D4">
              <w:rPr>
                <w:rFonts w:eastAsia="Calibri" w:cs="Times New Roman"/>
                <w:sz w:val="20"/>
                <w:szCs w:val="20"/>
              </w:rPr>
              <w:t xml:space="preserve">снабжения, включая оценку величины износа сетей и определение возможности обеспечения качества воды в процессе транспортировки по этим сетям; </w:t>
            </w:r>
          </w:p>
          <w:p w:rsidR="00FE44D4" w:rsidRPr="00FE44D4" w:rsidRDefault="00FE44D4" w:rsidP="00FE44D4">
            <w:pPr>
              <w:rPr>
                <w:rFonts w:eastAsia="Calibri" w:cs="Times New Roman"/>
                <w:sz w:val="20"/>
                <w:szCs w:val="20"/>
              </w:rPr>
            </w:pPr>
            <w:r w:rsidRPr="00FE44D4">
              <w:rPr>
                <w:rFonts w:eastAsia="Calibri" w:cs="Times New Roman"/>
                <w:sz w:val="20"/>
                <w:szCs w:val="20"/>
              </w:rPr>
              <w:t>описание существующих технических и технологических проблем, возника</w:t>
            </w:r>
            <w:r w:rsidRPr="00FE44D4">
              <w:rPr>
                <w:rFonts w:eastAsia="Calibri" w:cs="Times New Roman"/>
                <w:sz w:val="20"/>
                <w:szCs w:val="20"/>
              </w:rPr>
              <w:t>ю</w:t>
            </w:r>
            <w:r w:rsidRPr="00FE44D4">
              <w:rPr>
                <w:rFonts w:eastAsia="Calibri" w:cs="Times New Roman"/>
                <w:sz w:val="20"/>
                <w:szCs w:val="20"/>
              </w:rPr>
              <w:t>щих при водоснабжении городских округов (поселений), анализ исполнения предписаний органов, осуществляющих государственный надзор, муниципал</w:t>
            </w:r>
            <w:r w:rsidRPr="00FE44D4">
              <w:rPr>
                <w:rFonts w:eastAsia="Calibri" w:cs="Times New Roman"/>
                <w:sz w:val="20"/>
                <w:szCs w:val="20"/>
              </w:rPr>
              <w:t>ь</w:t>
            </w:r>
            <w:r w:rsidRPr="00FE44D4">
              <w:rPr>
                <w:rFonts w:eastAsia="Calibri" w:cs="Times New Roman"/>
                <w:sz w:val="20"/>
                <w:szCs w:val="20"/>
              </w:rPr>
              <w:t>ный контроль, об устранении нарушений, влияющих на качество и безопа</w:t>
            </w:r>
            <w:r w:rsidRPr="00FE44D4">
              <w:rPr>
                <w:rFonts w:eastAsia="Calibri" w:cs="Times New Roman"/>
                <w:sz w:val="20"/>
                <w:szCs w:val="20"/>
              </w:rPr>
              <w:t>с</w:t>
            </w:r>
            <w:r w:rsidRPr="00FE44D4">
              <w:rPr>
                <w:rFonts w:eastAsia="Calibri" w:cs="Times New Roman"/>
                <w:sz w:val="20"/>
                <w:szCs w:val="20"/>
              </w:rPr>
              <w:t xml:space="preserve">ность воды; </w:t>
            </w:r>
          </w:p>
          <w:p w:rsidR="00FE44D4" w:rsidRPr="00FE44D4" w:rsidRDefault="00FE44D4" w:rsidP="00FE44D4">
            <w:pPr>
              <w:rPr>
                <w:rFonts w:eastAsia="Calibri" w:cs="Times New Roman"/>
                <w:sz w:val="20"/>
                <w:szCs w:val="20"/>
              </w:rPr>
            </w:pPr>
            <w:r w:rsidRPr="00FE44D4">
              <w:rPr>
                <w:rFonts w:eastAsia="Calibri" w:cs="Times New Roman"/>
                <w:sz w:val="20"/>
                <w:szCs w:val="20"/>
              </w:rPr>
              <w:t>описание централизованной системы горячего водоснабжения с использован</w:t>
            </w:r>
            <w:r w:rsidRPr="00FE44D4">
              <w:rPr>
                <w:rFonts w:eastAsia="Calibri" w:cs="Times New Roman"/>
                <w:sz w:val="20"/>
                <w:szCs w:val="20"/>
              </w:rPr>
              <w:t>и</w:t>
            </w:r>
            <w:r w:rsidRPr="00FE44D4">
              <w:rPr>
                <w:rFonts w:eastAsia="Calibri" w:cs="Times New Roman"/>
                <w:sz w:val="20"/>
                <w:szCs w:val="20"/>
              </w:rPr>
              <w:t xml:space="preserve">ем закрытых систем горячего водоснабжения, отражающее технологические особенности указанной системы; </w:t>
            </w:r>
          </w:p>
          <w:p w:rsidR="00FE44D4" w:rsidRPr="00FE44D4" w:rsidRDefault="00FE44D4" w:rsidP="00FE44D4">
            <w:pPr>
              <w:rPr>
                <w:rFonts w:eastAsia="Calibri" w:cs="Times New Roman"/>
                <w:sz w:val="20"/>
                <w:szCs w:val="20"/>
              </w:rPr>
            </w:pPr>
            <w:r w:rsidRPr="00FE44D4">
              <w:rPr>
                <w:rFonts w:eastAsia="Calibri" w:cs="Times New Roman"/>
                <w:sz w:val="20"/>
                <w:szCs w:val="20"/>
              </w:rPr>
              <w:t>5) описание существующих технических и технологических решений по предотвращению замерзания воды применительно к территории распростран</w:t>
            </w:r>
            <w:r w:rsidRPr="00FE44D4">
              <w:rPr>
                <w:rFonts w:eastAsia="Calibri" w:cs="Times New Roman"/>
                <w:sz w:val="20"/>
                <w:szCs w:val="20"/>
              </w:rPr>
              <w:t>е</w:t>
            </w:r>
            <w:r w:rsidRPr="00FE44D4">
              <w:rPr>
                <w:rFonts w:eastAsia="Calibri" w:cs="Times New Roman"/>
                <w:sz w:val="20"/>
                <w:szCs w:val="20"/>
              </w:rPr>
              <w:t xml:space="preserve">ния вечномерзлых грунтов; </w:t>
            </w:r>
          </w:p>
          <w:p w:rsidR="00FE44D4" w:rsidRPr="00FE44D4" w:rsidRDefault="00FE44D4" w:rsidP="00FE44D4">
            <w:pPr>
              <w:rPr>
                <w:rFonts w:eastAsia="Calibri" w:cs="Times New Roman"/>
                <w:sz w:val="20"/>
                <w:szCs w:val="20"/>
              </w:rPr>
            </w:pPr>
            <w:r w:rsidRPr="00FE44D4">
              <w:rPr>
                <w:rFonts w:eastAsia="Calibri" w:cs="Times New Roman"/>
                <w:sz w:val="20"/>
                <w:szCs w:val="20"/>
              </w:rPr>
              <w:t>6) перечень лиц, владеющих на праве собственности или другом законном о</w:t>
            </w:r>
            <w:r w:rsidRPr="00FE44D4">
              <w:rPr>
                <w:rFonts w:eastAsia="Calibri" w:cs="Times New Roman"/>
                <w:sz w:val="20"/>
                <w:szCs w:val="20"/>
              </w:rPr>
              <w:t>с</w:t>
            </w:r>
            <w:r w:rsidRPr="00FE44D4">
              <w:rPr>
                <w:rFonts w:eastAsia="Calibri" w:cs="Times New Roman"/>
                <w:sz w:val="20"/>
                <w:szCs w:val="20"/>
              </w:rPr>
              <w:t>новании объектами централизованной системы водоснабжения, с указанием принадлежащих этим лицам таких объектов (границ зон, в которых располож</w:t>
            </w:r>
            <w:r w:rsidRPr="00FE44D4">
              <w:rPr>
                <w:rFonts w:eastAsia="Calibri" w:cs="Times New Roman"/>
                <w:sz w:val="20"/>
                <w:szCs w:val="20"/>
              </w:rPr>
              <w:t>е</w:t>
            </w:r>
            <w:r w:rsidRPr="00FE44D4">
              <w:rPr>
                <w:rFonts w:eastAsia="Calibri" w:cs="Times New Roman"/>
                <w:sz w:val="20"/>
                <w:szCs w:val="20"/>
              </w:rPr>
              <w:t>ны такие объекты).</w:t>
            </w: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lastRenderedPageBreak/>
              <w:t>2.1.2.</w:t>
            </w:r>
          </w:p>
        </w:tc>
        <w:tc>
          <w:tcPr>
            <w:tcW w:w="1894" w:type="dxa"/>
          </w:tcPr>
          <w:p w:rsidR="00FE44D4" w:rsidRPr="00FE44D4" w:rsidRDefault="00FE44D4" w:rsidP="00FE44D4">
            <w:pPr>
              <w:rPr>
                <w:rFonts w:eastAsia="Calibri" w:cs="Times New Roman"/>
                <w:bCs/>
                <w:sz w:val="20"/>
                <w:szCs w:val="20"/>
              </w:rPr>
            </w:pPr>
            <w:r w:rsidRPr="00FE44D4">
              <w:rPr>
                <w:rFonts w:eastAsia="Calibri" w:cs="Times New Roman"/>
                <w:bCs/>
                <w:sz w:val="20"/>
                <w:szCs w:val="20"/>
              </w:rPr>
              <w:t xml:space="preserve">Раздел 2 </w:t>
            </w:r>
          </w:p>
          <w:p w:rsidR="00FE44D4" w:rsidRPr="00FE44D4" w:rsidRDefault="00FE44D4" w:rsidP="00FE44D4">
            <w:pPr>
              <w:rPr>
                <w:rFonts w:eastAsia="Calibri" w:cs="Times New Roman"/>
                <w:sz w:val="20"/>
                <w:szCs w:val="20"/>
              </w:rPr>
            </w:pPr>
            <w:r w:rsidRPr="00FE44D4">
              <w:rPr>
                <w:rFonts w:eastAsia="Calibri" w:cs="Times New Roman"/>
                <w:sz w:val="20"/>
                <w:szCs w:val="20"/>
              </w:rPr>
              <w:t>«Направления ра</w:t>
            </w:r>
            <w:r w:rsidRPr="00FE44D4">
              <w:rPr>
                <w:rFonts w:eastAsia="Calibri" w:cs="Times New Roman"/>
                <w:sz w:val="20"/>
                <w:szCs w:val="20"/>
              </w:rPr>
              <w:t>з</w:t>
            </w:r>
            <w:r w:rsidRPr="00FE44D4">
              <w:rPr>
                <w:rFonts w:eastAsia="Calibri" w:cs="Times New Roman"/>
                <w:sz w:val="20"/>
                <w:szCs w:val="20"/>
              </w:rPr>
              <w:t>вития централиз</w:t>
            </w:r>
            <w:r w:rsidRPr="00FE44D4">
              <w:rPr>
                <w:rFonts w:eastAsia="Calibri" w:cs="Times New Roman"/>
                <w:sz w:val="20"/>
                <w:szCs w:val="20"/>
              </w:rPr>
              <w:t>о</w:t>
            </w:r>
            <w:r w:rsidRPr="00FE44D4">
              <w:rPr>
                <w:rFonts w:eastAsia="Calibri" w:cs="Times New Roman"/>
                <w:sz w:val="20"/>
                <w:szCs w:val="20"/>
              </w:rPr>
              <w:t>ванных систем водоснабжения»</w:t>
            </w:r>
          </w:p>
        </w:tc>
        <w:tc>
          <w:tcPr>
            <w:tcW w:w="7104" w:type="dxa"/>
          </w:tcPr>
          <w:p w:rsidR="00FE44D4" w:rsidRPr="00FE44D4" w:rsidRDefault="00FE44D4" w:rsidP="00FE44D4">
            <w:pPr>
              <w:rPr>
                <w:rFonts w:eastAsia="Calibri" w:cs="Times New Roman"/>
                <w:sz w:val="20"/>
                <w:szCs w:val="20"/>
              </w:rPr>
            </w:pPr>
            <w:r w:rsidRPr="00FE44D4">
              <w:rPr>
                <w:rFonts w:eastAsia="Calibri" w:cs="Times New Roman"/>
                <w:sz w:val="20"/>
                <w:szCs w:val="20"/>
              </w:rPr>
              <w:t xml:space="preserve">1) основные направления, принципы, задачи и целевые показатели развития централизованных систем водоснабжения; </w:t>
            </w:r>
          </w:p>
          <w:p w:rsidR="00FE44D4" w:rsidRPr="00FE44D4" w:rsidRDefault="00FE44D4" w:rsidP="00FE44D4">
            <w:pPr>
              <w:rPr>
                <w:rFonts w:eastAsia="Calibri" w:cs="Times New Roman"/>
                <w:sz w:val="20"/>
                <w:szCs w:val="20"/>
              </w:rPr>
            </w:pPr>
            <w:r w:rsidRPr="00FE44D4">
              <w:rPr>
                <w:rFonts w:eastAsia="Calibri" w:cs="Times New Roman"/>
                <w:sz w:val="20"/>
                <w:szCs w:val="20"/>
              </w:rPr>
              <w:t>2) различные сценарии развития централизованных систем водоснабжения в зависимости от различных сценариев развития городских округов.</w:t>
            </w: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t>2.1.3.</w:t>
            </w:r>
          </w:p>
        </w:tc>
        <w:tc>
          <w:tcPr>
            <w:tcW w:w="1894" w:type="dxa"/>
          </w:tcPr>
          <w:p w:rsidR="00FE44D4" w:rsidRPr="00FE44D4" w:rsidRDefault="00FE44D4" w:rsidP="00FE44D4">
            <w:pPr>
              <w:rPr>
                <w:rFonts w:eastAsia="Calibri" w:cs="Times New Roman"/>
                <w:bCs/>
                <w:sz w:val="20"/>
                <w:szCs w:val="20"/>
              </w:rPr>
            </w:pPr>
            <w:r w:rsidRPr="00FE44D4">
              <w:rPr>
                <w:rFonts w:eastAsia="Calibri" w:cs="Times New Roman"/>
                <w:bCs/>
                <w:sz w:val="20"/>
                <w:szCs w:val="20"/>
              </w:rPr>
              <w:t xml:space="preserve">Раздел 3 </w:t>
            </w:r>
          </w:p>
          <w:p w:rsidR="00FE44D4" w:rsidRPr="00FE44D4" w:rsidRDefault="00FE44D4" w:rsidP="00FE44D4">
            <w:pPr>
              <w:rPr>
                <w:rFonts w:eastAsia="Calibri" w:cs="Times New Roman"/>
                <w:sz w:val="20"/>
                <w:szCs w:val="20"/>
              </w:rPr>
            </w:pPr>
            <w:r w:rsidRPr="00FE44D4">
              <w:rPr>
                <w:rFonts w:eastAsia="Calibri" w:cs="Times New Roman"/>
                <w:sz w:val="20"/>
                <w:szCs w:val="20"/>
              </w:rPr>
              <w:t>«Баланс водосна</w:t>
            </w:r>
            <w:r w:rsidRPr="00FE44D4">
              <w:rPr>
                <w:rFonts w:eastAsia="Calibri" w:cs="Times New Roman"/>
                <w:sz w:val="20"/>
                <w:szCs w:val="20"/>
              </w:rPr>
              <w:t>б</w:t>
            </w:r>
            <w:r w:rsidRPr="00FE44D4">
              <w:rPr>
                <w:rFonts w:eastAsia="Calibri" w:cs="Times New Roman"/>
                <w:sz w:val="20"/>
                <w:szCs w:val="20"/>
              </w:rPr>
              <w:t>жения и потребл</w:t>
            </w:r>
            <w:r w:rsidRPr="00FE44D4">
              <w:rPr>
                <w:rFonts w:eastAsia="Calibri" w:cs="Times New Roman"/>
                <w:sz w:val="20"/>
                <w:szCs w:val="20"/>
              </w:rPr>
              <w:t>е</w:t>
            </w:r>
            <w:r w:rsidRPr="00FE44D4">
              <w:rPr>
                <w:rFonts w:eastAsia="Calibri" w:cs="Times New Roman"/>
                <w:sz w:val="20"/>
                <w:szCs w:val="20"/>
              </w:rPr>
              <w:t>ния горячей, пит</w:t>
            </w:r>
            <w:r w:rsidRPr="00FE44D4">
              <w:rPr>
                <w:rFonts w:eastAsia="Calibri" w:cs="Times New Roman"/>
                <w:sz w:val="20"/>
                <w:szCs w:val="20"/>
              </w:rPr>
              <w:t>ь</w:t>
            </w:r>
            <w:r w:rsidRPr="00FE44D4">
              <w:rPr>
                <w:rFonts w:eastAsia="Calibri" w:cs="Times New Roman"/>
                <w:sz w:val="20"/>
                <w:szCs w:val="20"/>
              </w:rPr>
              <w:t>евой, технической воды»</w:t>
            </w:r>
          </w:p>
        </w:tc>
        <w:tc>
          <w:tcPr>
            <w:tcW w:w="7104" w:type="dxa"/>
          </w:tcPr>
          <w:p w:rsidR="00FE44D4" w:rsidRPr="00FE44D4" w:rsidRDefault="00FE44D4" w:rsidP="00FE44D4">
            <w:pPr>
              <w:rPr>
                <w:rFonts w:eastAsia="Calibri" w:cs="Times New Roman"/>
                <w:sz w:val="20"/>
                <w:szCs w:val="20"/>
              </w:rPr>
            </w:pPr>
            <w:r w:rsidRPr="00FE44D4">
              <w:rPr>
                <w:rFonts w:eastAsia="Calibri" w:cs="Times New Roman"/>
                <w:sz w:val="20"/>
                <w:szCs w:val="20"/>
              </w:rPr>
              <w:t>1) общий баланс подачи и реализации воды, включая анализ и оценку стру</w:t>
            </w:r>
            <w:r w:rsidRPr="00FE44D4">
              <w:rPr>
                <w:rFonts w:eastAsia="Calibri" w:cs="Times New Roman"/>
                <w:sz w:val="20"/>
                <w:szCs w:val="20"/>
              </w:rPr>
              <w:t>к</w:t>
            </w:r>
            <w:r w:rsidRPr="00FE44D4">
              <w:rPr>
                <w:rFonts w:eastAsia="Calibri" w:cs="Times New Roman"/>
                <w:sz w:val="20"/>
                <w:szCs w:val="20"/>
              </w:rPr>
              <w:t>турных составляющих потерь горячей, питьевой, технической воды при ее пр</w:t>
            </w:r>
            <w:r w:rsidRPr="00FE44D4">
              <w:rPr>
                <w:rFonts w:eastAsia="Calibri" w:cs="Times New Roman"/>
                <w:sz w:val="20"/>
                <w:szCs w:val="20"/>
              </w:rPr>
              <w:t>о</w:t>
            </w:r>
            <w:r w:rsidRPr="00FE44D4">
              <w:rPr>
                <w:rFonts w:eastAsia="Calibri" w:cs="Times New Roman"/>
                <w:sz w:val="20"/>
                <w:szCs w:val="20"/>
              </w:rPr>
              <w:t xml:space="preserve">изводстве и транспортировке; </w:t>
            </w:r>
          </w:p>
          <w:p w:rsidR="00FE44D4" w:rsidRPr="00FE44D4" w:rsidRDefault="00FE44D4" w:rsidP="00FE44D4">
            <w:pPr>
              <w:rPr>
                <w:rFonts w:eastAsia="Calibri" w:cs="Times New Roman"/>
                <w:sz w:val="20"/>
                <w:szCs w:val="20"/>
              </w:rPr>
            </w:pPr>
            <w:r w:rsidRPr="00FE44D4">
              <w:rPr>
                <w:rFonts w:eastAsia="Calibri" w:cs="Times New Roman"/>
                <w:sz w:val="20"/>
                <w:szCs w:val="20"/>
              </w:rPr>
              <w:t>2) территориальный баланс подачи горячей, питьевой, технической воды по технологическим зонам водоснабжения (годовой и в сутки максимального в</w:t>
            </w:r>
            <w:r w:rsidRPr="00FE44D4">
              <w:rPr>
                <w:rFonts w:eastAsia="Calibri" w:cs="Times New Roman"/>
                <w:sz w:val="20"/>
                <w:szCs w:val="20"/>
              </w:rPr>
              <w:t>о</w:t>
            </w:r>
            <w:r w:rsidRPr="00FE44D4">
              <w:rPr>
                <w:rFonts w:eastAsia="Calibri" w:cs="Times New Roman"/>
                <w:sz w:val="20"/>
                <w:szCs w:val="20"/>
              </w:rPr>
              <w:t xml:space="preserve">допотребления);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3) 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городских округов (поселений) (пожаротушение, полив и др.); </w:t>
            </w:r>
          </w:p>
          <w:p w:rsidR="00FE44D4" w:rsidRPr="00FE44D4" w:rsidRDefault="00FE44D4" w:rsidP="00FE44D4">
            <w:pPr>
              <w:rPr>
                <w:rFonts w:eastAsia="Calibri" w:cs="Times New Roman"/>
                <w:sz w:val="20"/>
                <w:szCs w:val="20"/>
              </w:rPr>
            </w:pPr>
            <w:r w:rsidRPr="00FE44D4">
              <w:rPr>
                <w:rFonts w:eastAsia="Calibri" w:cs="Times New Roman"/>
                <w:sz w:val="20"/>
                <w:szCs w:val="20"/>
              </w:rPr>
              <w:t>4) сведения о фактическом потреблении населением горячей, питьевой, техн</w:t>
            </w:r>
            <w:r w:rsidRPr="00FE44D4">
              <w:rPr>
                <w:rFonts w:eastAsia="Calibri" w:cs="Times New Roman"/>
                <w:sz w:val="20"/>
                <w:szCs w:val="20"/>
              </w:rPr>
              <w:t>и</w:t>
            </w:r>
            <w:r w:rsidRPr="00FE44D4">
              <w:rPr>
                <w:rFonts w:eastAsia="Calibri" w:cs="Times New Roman"/>
                <w:sz w:val="20"/>
                <w:szCs w:val="20"/>
              </w:rPr>
              <w:t>ческой воды исходя из статистических и расчетных данных и сведений о де</w:t>
            </w:r>
            <w:r w:rsidRPr="00FE44D4">
              <w:rPr>
                <w:rFonts w:eastAsia="Calibri" w:cs="Times New Roman"/>
                <w:sz w:val="20"/>
                <w:szCs w:val="20"/>
              </w:rPr>
              <w:t>й</w:t>
            </w:r>
            <w:r w:rsidRPr="00FE44D4">
              <w:rPr>
                <w:rFonts w:eastAsia="Calibri" w:cs="Times New Roman"/>
                <w:sz w:val="20"/>
                <w:szCs w:val="20"/>
              </w:rPr>
              <w:t xml:space="preserve">ствующих нормативах потребления коммунальных услуг;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5) описание существующей системы коммерческого учета горячей, питьевой, технической воды и планов по установке приборов учета; </w:t>
            </w:r>
          </w:p>
          <w:p w:rsidR="00FE44D4" w:rsidRPr="00FE44D4" w:rsidRDefault="00FE44D4" w:rsidP="00FE44D4">
            <w:pPr>
              <w:rPr>
                <w:rFonts w:eastAsia="Calibri" w:cs="Times New Roman"/>
                <w:sz w:val="20"/>
                <w:szCs w:val="20"/>
              </w:rPr>
            </w:pPr>
            <w:r w:rsidRPr="00FE44D4">
              <w:rPr>
                <w:rFonts w:eastAsia="Calibri" w:cs="Times New Roman"/>
                <w:sz w:val="20"/>
                <w:szCs w:val="20"/>
              </w:rPr>
              <w:t>6) анализ резервов и дефицитов производственных мощностей системы вод</w:t>
            </w:r>
            <w:r w:rsidRPr="00FE44D4">
              <w:rPr>
                <w:rFonts w:eastAsia="Calibri" w:cs="Times New Roman"/>
                <w:sz w:val="20"/>
                <w:szCs w:val="20"/>
              </w:rPr>
              <w:t>о</w:t>
            </w:r>
            <w:r w:rsidRPr="00FE44D4">
              <w:rPr>
                <w:rFonts w:eastAsia="Calibri" w:cs="Times New Roman"/>
                <w:sz w:val="20"/>
                <w:szCs w:val="20"/>
              </w:rPr>
              <w:t xml:space="preserve">снабжения городского округа (поселения); </w:t>
            </w:r>
          </w:p>
          <w:p w:rsidR="00FE44D4" w:rsidRPr="00FE44D4" w:rsidRDefault="00FE44D4" w:rsidP="00FE44D4">
            <w:pPr>
              <w:rPr>
                <w:rFonts w:eastAsia="Calibri" w:cs="Times New Roman"/>
                <w:sz w:val="20"/>
                <w:szCs w:val="20"/>
              </w:rPr>
            </w:pPr>
            <w:proofErr w:type="gramStart"/>
            <w:r w:rsidRPr="00FE44D4">
              <w:rPr>
                <w:rFonts w:eastAsia="Calibri" w:cs="Times New Roman"/>
                <w:sz w:val="20"/>
                <w:szCs w:val="20"/>
              </w:rPr>
              <w:t>7) прогнозные балансы потребления горячей, питьевой, технической воды на срок не менее 10 лет с учетом различных сценариев развития городских окр</w:t>
            </w:r>
            <w:r w:rsidRPr="00FE44D4">
              <w:rPr>
                <w:rFonts w:eastAsia="Calibri" w:cs="Times New Roman"/>
                <w:sz w:val="20"/>
                <w:szCs w:val="20"/>
              </w:rPr>
              <w:t>у</w:t>
            </w:r>
            <w:r w:rsidRPr="00FE44D4">
              <w:rPr>
                <w:rFonts w:eastAsia="Calibri" w:cs="Times New Roman"/>
                <w:sz w:val="20"/>
                <w:szCs w:val="20"/>
              </w:rPr>
              <w:t>гов (поселений), рассчитанные на основании расхода горячей, питьевой, техн</w:t>
            </w:r>
            <w:r w:rsidRPr="00FE44D4">
              <w:rPr>
                <w:rFonts w:eastAsia="Calibri" w:cs="Times New Roman"/>
                <w:sz w:val="20"/>
                <w:szCs w:val="20"/>
              </w:rPr>
              <w:t>и</w:t>
            </w:r>
            <w:r w:rsidRPr="00FE44D4">
              <w:rPr>
                <w:rFonts w:eastAsia="Calibri" w:cs="Times New Roman"/>
                <w:sz w:val="20"/>
                <w:szCs w:val="20"/>
              </w:rPr>
              <w:t xml:space="preserve">ческой воды в соответствии со СНиП 2.04.02-84 и СНиП 2.04.01-85, а также </w:t>
            </w:r>
            <w:r w:rsidRPr="00FE44D4">
              <w:rPr>
                <w:rFonts w:eastAsia="Calibri" w:cs="Times New Roman"/>
                <w:sz w:val="20"/>
                <w:szCs w:val="20"/>
              </w:rPr>
              <w:lastRenderedPageBreak/>
              <w:t>исходя из текущего объема потребления воды населением и его динамики с учетом перспективы развития и изменения состава и</w:t>
            </w:r>
            <w:proofErr w:type="gramEnd"/>
            <w:r w:rsidRPr="00FE44D4">
              <w:rPr>
                <w:rFonts w:eastAsia="Calibri" w:cs="Times New Roman"/>
                <w:sz w:val="20"/>
                <w:szCs w:val="20"/>
              </w:rPr>
              <w:t xml:space="preserve"> структуры застройки; </w:t>
            </w:r>
          </w:p>
          <w:p w:rsidR="00FE44D4" w:rsidRPr="00FE44D4" w:rsidRDefault="00FE44D4" w:rsidP="00FE44D4">
            <w:pPr>
              <w:rPr>
                <w:rFonts w:eastAsia="Calibri" w:cs="Times New Roman"/>
                <w:sz w:val="20"/>
                <w:szCs w:val="20"/>
              </w:rPr>
            </w:pPr>
            <w:r w:rsidRPr="00FE44D4">
              <w:rPr>
                <w:rFonts w:eastAsia="Calibri" w:cs="Times New Roman"/>
                <w:sz w:val="20"/>
                <w:szCs w:val="20"/>
              </w:rPr>
              <w:t>8) описание централизованной системы горячего водоснабжения с использов</w:t>
            </w:r>
            <w:r w:rsidRPr="00FE44D4">
              <w:rPr>
                <w:rFonts w:eastAsia="Calibri" w:cs="Times New Roman"/>
                <w:sz w:val="20"/>
                <w:szCs w:val="20"/>
              </w:rPr>
              <w:t>а</w:t>
            </w:r>
            <w:r w:rsidRPr="00FE44D4">
              <w:rPr>
                <w:rFonts w:eastAsia="Calibri" w:cs="Times New Roman"/>
                <w:sz w:val="20"/>
                <w:szCs w:val="20"/>
              </w:rPr>
              <w:t xml:space="preserve">нием закрытых систем горячего водоснабжения, отражающее технологические особенности указанной системы; </w:t>
            </w:r>
          </w:p>
          <w:p w:rsidR="00FE44D4" w:rsidRPr="00FE44D4" w:rsidRDefault="00FE44D4" w:rsidP="00FE44D4">
            <w:pPr>
              <w:rPr>
                <w:rFonts w:eastAsia="Calibri" w:cs="Times New Roman"/>
                <w:sz w:val="20"/>
                <w:szCs w:val="20"/>
              </w:rPr>
            </w:pPr>
            <w:r w:rsidRPr="00FE44D4">
              <w:rPr>
                <w:rFonts w:eastAsia="Calibri" w:cs="Times New Roman"/>
                <w:sz w:val="20"/>
                <w:szCs w:val="20"/>
              </w:rPr>
              <w:t>9) сведения о фактическом и ожидаемом потреблении горячей, питьевой, те</w:t>
            </w:r>
            <w:r w:rsidRPr="00FE44D4">
              <w:rPr>
                <w:rFonts w:eastAsia="Calibri" w:cs="Times New Roman"/>
                <w:sz w:val="20"/>
                <w:szCs w:val="20"/>
              </w:rPr>
              <w:t>х</w:t>
            </w:r>
            <w:r w:rsidRPr="00FE44D4">
              <w:rPr>
                <w:rFonts w:eastAsia="Calibri" w:cs="Times New Roman"/>
                <w:sz w:val="20"/>
                <w:szCs w:val="20"/>
              </w:rPr>
              <w:t>нической воды (годовое, среднесуточное, максимальное суточное);</w:t>
            </w:r>
          </w:p>
          <w:p w:rsidR="00FE44D4" w:rsidRPr="00FE44D4" w:rsidRDefault="00FE44D4" w:rsidP="00FE44D4">
            <w:pPr>
              <w:rPr>
                <w:rFonts w:eastAsia="Calibri" w:cs="Times New Roman"/>
                <w:sz w:val="20"/>
                <w:szCs w:val="20"/>
              </w:rPr>
            </w:pPr>
            <w:r w:rsidRPr="00FE44D4">
              <w:rPr>
                <w:rFonts w:eastAsia="Calibri" w:cs="Times New Roman"/>
                <w:sz w:val="20"/>
                <w:szCs w:val="20"/>
              </w:rPr>
              <w:t>10) описание территориальной структуры потребления горячей, питьевой, те</w:t>
            </w:r>
            <w:r w:rsidRPr="00FE44D4">
              <w:rPr>
                <w:rFonts w:eastAsia="Calibri" w:cs="Times New Roman"/>
                <w:sz w:val="20"/>
                <w:szCs w:val="20"/>
              </w:rPr>
              <w:t>х</w:t>
            </w:r>
            <w:r w:rsidRPr="00FE44D4">
              <w:rPr>
                <w:rFonts w:eastAsia="Calibri" w:cs="Times New Roman"/>
                <w:sz w:val="20"/>
                <w:szCs w:val="20"/>
              </w:rPr>
              <w:t>нической воды, которую следует определять по отчетам организаций, ос</w:t>
            </w:r>
            <w:r w:rsidRPr="00FE44D4">
              <w:rPr>
                <w:rFonts w:eastAsia="Calibri" w:cs="Times New Roman"/>
                <w:sz w:val="20"/>
                <w:szCs w:val="20"/>
              </w:rPr>
              <w:t>у</w:t>
            </w:r>
            <w:r w:rsidRPr="00FE44D4">
              <w:rPr>
                <w:rFonts w:eastAsia="Calibri" w:cs="Times New Roman"/>
                <w:sz w:val="20"/>
                <w:szCs w:val="20"/>
              </w:rPr>
              <w:t xml:space="preserve">ществляющих водоснабжение, с разбивкой по технологическим зонам; </w:t>
            </w:r>
          </w:p>
          <w:p w:rsidR="00FE44D4" w:rsidRPr="00FE44D4" w:rsidRDefault="00FE44D4" w:rsidP="00FE44D4">
            <w:pPr>
              <w:rPr>
                <w:rFonts w:eastAsia="Calibri" w:cs="Times New Roman"/>
                <w:sz w:val="20"/>
                <w:szCs w:val="20"/>
              </w:rPr>
            </w:pPr>
            <w:r w:rsidRPr="00FE44D4">
              <w:rPr>
                <w:rFonts w:eastAsia="Calibri" w:cs="Times New Roman"/>
                <w:sz w:val="20"/>
                <w:szCs w:val="20"/>
              </w:rPr>
              <w:t>11) прогноз распределения расходов воды на водоснабжение по типам абоне</w:t>
            </w:r>
            <w:r w:rsidRPr="00FE44D4">
              <w:rPr>
                <w:rFonts w:eastAsia="Calibri" w:cs="Times New Roman"/>
                <w:sz w:val="20"/>
                <w:szCs w:val="20"/>
              </w:rPr>
              <w:t>н</w:t>
            </w:r>
            <w:r w:rsidRPr="00FE44D4">
              <w:rPr>
                <w:rFonts w:eastAsia="Calibri" w:cs="Times New Roman"/>
                <w:sz w:val="20"/>
                <w:szCs w:val="20"/>
              </w:rPr>
              <w:t>тов, в том числе на водоснабжение жилых зданий, объектов общественно-делового назначения, промышленных объектов, исходя из фактических расх</w:t>
            </w:r>
            <w:r w:rsidRPr="00FE44D4">
              <w:rPr>
                <w:rFonts w:eastAsia="Calibri" w:cs="Times New Roman"/>
                <w:sz w:val="20"/>
                <w:szCs w:val="20"/>
              </w:rPr>
              <w:t>о</w:t>
            </w:r>
            <w:r w:rsidRPr="00FE44D4">
              <w:rPr>
                <w:rFonts w:eastAsia="Calibri" w:cs="Times New Roman"/>
                <w:sz w:val="20"/>
                <w:szCs w:val="20"/>
              </w:rPr>
              <w:t xml:space="preserve">дов горячей, питьевой, технической воды с учетом данных о перспективном потреблении горячей, питьевой, технической воды абонентами; </w:t>
            </w:r>
          </w:p>
          <w:p w:rsidR="00FE44D4" w:rsidRPr="00FE44D4" w:rsidRDefault="00FE44D4" w:rsidP="00FE44D4">
            <w:pPr>
              <w:rPr>
                <w:rFonts w:eastAsia="Calibri" w:cs="Times New Roman"/>
                <w:sz w:val="20"/>
                <w:szCs w:val="20"/>
              </w:rPr>
            </w:pPr>
            <w:r w:rsidRPr="00FE44D4">
              <w:rPr>
                <w:rFonts w:eastAsia="Calibri" w:cs="Times New Roman"/>
                <w:sz w:val="20"/>
                <w:szCs w:val="20"/>
              </w:rPr>
              <w:t>12) сведения о фактических и планируемых потерях горячей, питьевой, техн</w:t>
            </w:r>
            <w:r w:rsidRPr="00FE44D4">
              <w:rPr>
                <w:rFonts w:eastAsia="Calibri" w:cs="Times New Roman"/>
                <w:sz w:val="20"/>
                <w:szCs w:val="20"/>
              </w:rPr>
              <w:t>и</w:t>
            </w:r>
            <w:r w:rsidRPr="00FE44D4">
              <w:rPr>
                <w:rFonts w:eastAsia="Calibri" w:cs="Times New Roman"/>
                <w:sz w:val="20"/>
                <w:szCs w:val="20"/>
              </w:rPr>
              <w:t xml:space="preserve">ческой воды при ее транспортировке (годовые, среднесуточные значения); </w:t>
            </w:r>
          </w:p>
          <w:p w:rsidR="00FE44D4" w:rsidRPr="00FE44D4" w:rsidRDefault="00FE44D4" w:rsidP="00FE44D4">
            <w:pPr>
              <w:rPr>
                <w:rFonts w:eastAsia="Calibri" w:cs="Times New Roman"/>
                <w:sz w:val="20"/>
                <w:szCs w:val="20"/>
              </w:rPr>
            </w:pPr>
            <w:r w:rsidRPr="00FE44D4">
              <w:rPr>
                <w:rFonts w:eastAsia="Calibri" w:cs="Times New Roman"/>
                <w:sz w:val="20"/>
                <w:szCs w:val="20"/>
              </w:rPr>
              <w:t>13) перспективные балансы водоснабжения и водоотведения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w:t>
            </w:r>
            <w:r w:rsidRPr="00FE44D4">
              <w:rPr>
                <w:rFonts w:eastAsia="Calibri" w:cs="Times New Roman"/>
                <w:sz w:val="20"/>
                <w:szCs w:val="20"/>
              </w:rPr>
              <w:t>е</w:t>
            </w:r>
            <w:r w:rsidRPr="00FE44D4">
              <w:rPr>
                <w:rFonts w:eastAsia="Calibri" w:cs="Times New Roman"/>
                <w:sz w:val="20"/>
                <w:szCs w:val="20"/>
              </w:rPr>
              <w:t xml:space="preserve">ской воды по группам абонентов); </w:t>
            </w:r>
          </w:p>
          <w:p w:rsidR="00FE44D4" w:rsidRPr="00FE44D4" w:rsidRDefault="00FE44D4" w:rsidP="00FE44D4">
            <w:pPr>
              <w:rPr>
                <w:rFonts w:eastAsia="Calibri" w:cs="Times New Roman"/>
                <w:sz w:val="20"/>
                <w:szCs w:val="20"/>
              </w:rPr>
            </w:pPr>
            <w:r w:rsidRPr="00FE44D4">
              <w:rPr>
                <w:rFonts w:eastAsia="Calibri" w:cs="Times New Roman"/>
                <w:sz w:val="20"/>
                <w:szCs w:val="20"/>
              </w:rPr>
              <w:t>14) расчет 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w:t>
            </w:r>
            <w:r w:rsidRPr="00FE44D4">
              <w:rPr>
                <w:rFonts w:eastAsia="Calibri" w:cs="Times New Roman"/>
                <w:sz w:val="20"/>
                <w:szCs w:val="20"/>
              </w:rPr>
              <w:t>в</w:t>
            </w:r>
            <w:r w:rsidRPr="00FE44D4">
              <w:rPr>
                <w:rFonts w:eastAsia="Calibri" w:cs="Times New Roman"/>
                <w:sz w:val="20"/>
                <w:szCs w:val="20"/>
              </w:rPr>
              <w:t xml:space="preserve">ке с 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 </w:t>
            </w:r>
          </w:p>
          <w:p w:rsidR="00FE44D4" w:rsidRPr="00FE44D4" w:rsidRDefault="00FE44D4" w:rsidP="00FE44D4">
            <w:pPr>
              <w:rPr>
                <w:rFonts w:eastAsia="Calibri" w:cs="Times New Roman"/>
                <w:sz w:val="20"/>
                <w:szCs w:val="20"/>
              </w:rPr>
            </w:pPr>
            <w:r w:rsidRPr="00FE44D4">
              <w:rPr>
                <w:rFonts w:eastAsia="Calibri" w:cs="Times New Roman"/>
                <w:sz w:val="20"/>
                <w:szCs w:val="20"/>
              </w:rPr>
              <w:t>15) наименование организации, которая наделена статусом гарантирующей о</w:t>
            </w:r>
            <w:r w:rsidRPr="00FE44D4">
              <w:rPr>
                <w:rFonts w:eastAsia="Calibri" w:cs="Times New Roman"/>
                <w:sz w:val="20"/>
                <w:szCs w:val="20"/>
              </w:rPr>
              <w:t>р</w:t>
            </w:r>
            <w:r w:rsidRPr="00FE44D4">
              <w:rPr>
                <w:rFonts w:eastAsia="Calibri" w:cs="Times New Roman"/>
                <w:sz w:val="20"/>
                <w:szCs w:val="20"/>
              </w:rPr>
              <w:t>ганизации.</w:t>
            </w: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lastRenderedPageBreak/>
              <w:t>2.1.4.</w:t>
            </w:r>
          </w:p>
        </w:tc>
        <w:tc>
          <w:tcPr>
            <w:tcW w:w="1894" w:type="dxa"/>
          </w:tcPr>
          <w:p w:rsidR="00FE44D4" w:rsidRPr="00FE44D4" w:rsidRDefault="00FE44D4" w:rsidP="00FE44D4">
            <w:pPr>
              <w:rPr>
                <w:rFonts w:eastAsia="Calibri" w:cs="Times New Roman"/>
                <w:bCs/>
                <w:sz w:val="20"/>
                <w:szCs w:val="20"/>
              </w:rPr>
            </w:pPr>
            <w:r w:rsidRPr="00FE44D4">
              <w:rPr>
                <w:rFonts w:eastAsia="Calibri" w:cs="Times New Roman"/>
                <w:bCs/>
                <w:sz w:val="20"/>
                <w:szCs w:val="20"/>
              </w:rPr>
              <w:t xml:space="preserve">Раздел 4 </w:t>
            </w:r>
          </w:p>
          <w:p w:rsidR="00FE44D4" w:rsidRPr="00FE44D4" w:rsidRDefault="00FE44D4" w:rsidP="00FE44D4">
            <w:pPr>
              <w:rPr>
                <w:rFonts w:eastAsia="Calibri" w:cs="Times New Roman"/>
                <w:sz w:val="20"/>
                <w:szCs w:val="20"/>
              </w:rPr>
            </w:pPr>
            <w:r w:rsidRPr="00FE44D4">
              <w:rPr>
                <w:rFonts w:eastAsia="Calibri" w:cs="Times New Roman"/>
                <w:sz w:val="20"/>
                <w:szCs w:val="20"/>
              </w:rPr>
              <w:t>«Предложения по строительству, реконструкции и модернизации (техническому п</w:t>
            </w:r>
            <w:r w:rsidRPr="00FE44D4">
              <w:rPr>
                <w:rFonts w:eastAsia="Calibri" w:cs="Times New Roman"/>
                <w:sz w:val="20"/>
                <w:szCs w:val="20"/>
              </w:rPr>
              <w:t>е</w:t>
            </w:r>
            <w:r w:rsidRPr="00FE44D4">
              <w:rPr>
                <w:rFonts w:eastAsia="Calibri" w:cs="Times New Roman"/>
                <w:sz w:val="20"/>
                <w:szCs w:val="20"/>
              </w:rPr>
              <w:t>ревооружению) объектов центр</w:t>
            </w:r>
            <w:r w:rsidRPr="00FE44D4">
              <w:rPr>
                <w:rFonts w:eastAsia="Calibri" w:cs="Times New Roman"/>
                <w:sz w:val="20"/>
                <w:szCs w:val="20"/>
              </w:rPr>
              <w:t>а</w:t>
            </w:r>
            <w:r w:rsidRPr="00FE44D4">
              <w:rPr>
                <w:rFonts w:eastAsia="Calibri" w:cs="Times New Roman"/>
                <w:sz w:val="20"/>
                <w:szCs w:val="20"/>
              </w:rPr>
              <w:t>лизованной сист</w:t>
            </w:r>
            <w:r w:rsidRPr="00FE44D4">
              <w:rPr>
                <w:rFonts w:eastAsia="Calibri" w:cs="Times New Roman"/>
                <w:sz w:val="20"/>
                <w:szCs w:val="20"/>
              </w:rPr>
              <w:t>е</w:t>
            </w:r>
            <w:r w:rsidRPr="00FE44D4">
              <w:rPr>
                <w:rFonts w:eastAsia="Calibri" w:cs="Times New Roman"/>
                <w:sz w:val="20"/>
                <w:szCs w:val="20"/>
              </w:rPr>
              <w:t>мы водоотведения»</w:t>
            </w:r>
          </w:p>
        </w:tc>
        <w:tc>
          <w:tcPr>
            <w:tcW w:w="7104" w:type="dxa"/>
          </w:tcPr>
          <w:p w:rsidR="00FE44D4" w:rsidRPr="00FE44D4" w:rsidRDefault="00FE44D4" w:rsidP="00FE44D4">
            <w:pPr>
              <w:rPr>
                <w:rFonts w:eastAsia="Calibri" w:cs="Times New Roman"/>
                <w:sz w:val="20"/>
                <w:szCs w:val="20"/>
              </w:rPr>
            </w:pPr>
            <w:proofErr w:type="gramStart"/>
            <w:r w:rsidRPr="00FE44D4">
              <w:rPr>
                <w:rFonts w:eastAsia="Calibri" w:cs="Times New Roman"/>
                <w:sz w:val="20"/>
                <w:szCs w:val="20"/>
              </w:rPr>
              <w:t>Формируется с учетом планов мероприятий по приведению качества питьевой и горячей воды в соответствие с установленными требованиями, решений орг</w:t>
            </w:r>
            <w:r w:rsidRPr="00FE44D4">
              <w:rPr>
                <w:rFonts w:eastAsia="Calibri" w:cs="Times New Roman"/>
                <w:sz w:val="20"/>
                <w:szCs w:val="20"/>
              </w:rPr>
              <w:t>а</w:t>
            </w:r>
            <w:r w:rsidRPr="00FE44D4">
              <w:rPr>
                <w:rFonts w:eastAsia="Calibri" w:cs="Times New Roman"/>
                <w:sz w:val="20"/>
                <w:szCs w:val="20"/>
              </w:rPr>
              <w:t>нов местного самоуправления о прекращении горячего водоснабжения с и</w:t>
            </w:r>
            <w:r w:rsidRPr="00FE44D4">
              <w:rPr>
                <w:rFonts w:eastAsia="Calibri" w:cs="Times New Roman"/>
                <w:sz w:val="20"/>
                <w:szCs w:val="20"/>
              </w:rPr>
              <w:t>с</w:t>
            </w:r>
            <w:r w:rsidRPr="00FE44D4">
              <w:rPr>
                <w:rFonts w:eastAsia="Calibri" w:cs="Times New Roman"/>
                <w:sz w:val="20"/>
                <w:szCs w:val="20"/>
              </w:rPr>
              <w:t>пользованием открытых систем теплоснабжения (горячего водоснабжения) и о переводе абонентов, объекты которых подключены (технологически присоед</w:t>
            </w:r>
            <w:r w:rsidRPr="00FE44D4">
              <w:rPr>
                <w:rFonts w:eastAsia="Calibri" w:cs="Times New Roman"/>
                <w:sz w:val="20"/>
                <w:szCs w:val="20"/>
              </w:rPr>
              <w:t>и</w:t>
            </w:r>
            <w:r w:rsidRPr="00FE44D4">
              <w:rPr>
                <w:rFonts w:eastAsia="Calibri" w:cs="Times New Roman"/>
                <w:sz w:val="20"/>
                <w:szCs w:val="20"/>
              </w:rPr>
              <w:t>нены) к таким системам, на иные системы горячего водоснабжения (при нал</w:t>
            </w:r>
            <w:r w:rsidRPr="00FE44D4">
              <w:rPr>
                <w:rFonts w:eastAsia="Calibri" w:cs="Times New Roman"/>
                <w:sz w:val="20"/>
                <w:szCs w:val="20"/>
              </w:rPr>
              <w:t>и</w:t>
            </w:r>
            <w:r w:rsidRPr="00FE44D4">
              <w:rPr>
                <w:rFonts w:eastAsia="Calibri" w:cs="Times New Roman"/>
                <w:sz w:val="20"/>
                <w:szCs w:val="20"/>
              </w:rPr>
              <w:t xml:space="preserve">чии такого решения) и содержит: </w:t>
            </w:r>
            <w:proofErr w:type="gramEnd"/>
          </w:p>
          <w:p w:rsidR="00FE44D4" w:rsidRPr="00FE44D4" w:rsidRDefault="00FE44D4" w:rsidP="00FE44D4">
            <w:pPr>
              <w:rPr>
                <w:rFonts w:eastAsia="Calibri" w:cs="Times New Roman"/>
                <w:sz w:val="20"/>
                <w:szCs w:val="20"/>
              </w:rPr>
            </w:pPr>
            <w:r w:rsidRPr="00FE44D4">
              <w:rPr>
                <w:rFonts w:eastAsia="Calibri" w:cs="Times New Roman"/>
                <w:sz w:val="20"/>
                <w:szCs w:val="20"/>
              </w:rPr>
              <w:t>1) перечень основных мероприятий по реализации схем водоснабжения с ра</w:t>
            </w:r>
            <w:r w:rsidRPr="00FE44D4">
              <w:rPr>
                <w:rFonts w:eastAsia="Calibri" w:cs="Times New Roman"/>
                <w:sz w:val="20"/>
                <w:szCs w:val="20"/>
              </w:rPr>
              <w:t>з</w:t>
            </w:r>
            <w:r w:rsidRPr="00FE44D4">
              <w:rPr>
                <w:rFonts w:eastAsia="Calibri" w:cs="Times New Roman"/>
                <w:sz w:val="20"/>
                <w:szCs w:val="20"/>
              </w:rPr>
              <w:t>бивкой по годам;</w:t>
            </w:r>
          </w:p>
          <w:p w:rsidR="00FE44D4" w:rsidRPr="00FE44D4" w:rsidRDefault="00FE44D4" w:rsidP="00FE44D4">
            <w:pPr>
              <w:rPr>
                <w:rFonts w:eastAsia="Calibri" w:cs="Times New Roman"/>
                <w:sz w:val="20"/>
                <w:szCs w:val="20"/>
              </w:rPr>
            </w:pPr>
            <w:r w:rsidRPr="00FE44D4">
              <w:rPr>
                <w:rFonts w:eastAsia="Calibri" w:cs="Times New Roman"/>
                <w:sz w:val="20"/>
                <w:szCs w:val="20"/>
              </w:rPr>
              <w:t>2) технические обоснования основных мероприятий по реализации схем вод</w:t>
            </w:r>
            <w:r w:rsidRPr="00FE44D4">
              <w:rPr>
                <w:rFonts w:eastAsia="Calibri" w:cs="Times New Roman"/>
                <w:sz w:val="20"/>
                <w:szCs w:val="20"/>
              </w:rPr>
              <w:t>о</w:t>
            </w:r>
            <w:r w:rsidRPr="00FE44D4">
              <w:rPr>
                <w:rFonts w:eastAsia="Calibri" w:cs="Times New Roman"/>
                <w:sz w:val="20"/>
                <w:szCs w:val="20"/>
              </w:rPr>
              <w:t>снабжения, в том числе гидрогеологические характеристики потенциальных источников водоснабжения, санитарные характеристики источников водосна</w:t>
            </w:r>
            <w:r w:rsidRPr="00FE44D4">
              <w:rPr>
                <w:rFonts w:eastAsia="Calibri" w:cs="Times New Roman"/>
                <w:sz w:val="20"/>
                <w:szCs w:val="20"/>
              </w:rPr>
              <w:t>б</w:t>
            </w:r>
            <w:r w:rsidRPr="00FE44D4">
              <w:rPr>
                <w:rFonts w:eastAsia="Calibri" w:cs="Times New Roman"/>
                <w:sz w:val="20"/>
                <w:szCs w:val="20"/>
              </w:rPr>
              <w:t>жения, а также возможное изменение указанных характеристик в результате реализации мероприятий, предусмотренных схемами водоснабжения и водоо</w:t>
            </w:r>
            <w:r w:rsidRPr="00FE44D4">
              <w:rPr>
                <w:rFonts w:eastAsia="Calibri" w:cs="Times New Roman"/>
                <w:sz w:val="20"/>
                <w:szCs w:val="20"/>
              </w:rPr>
              <w:t>т</w:t>
            </w:r>
            <w:r w:rsidRPr="00FE44D4">
              <w:rPr>
                <w:rFonts w:eastAsia="Calibri" w:cs="Times New Roman"/>
                <w:sz w:val="20"/>
                <w:szCs w:val="20"/>
              </w:rPr>
              <w:t xml:space="preserve">ведения;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3) сведения о вновь строящихся, реконструируемых и предлагаемых к выводу из эксплуатации объектах системы водоснабжения; </w:t>
            </w:r>
          </w:p>
          <w:p w:rsidR="00FE44D4" w:rsidRPr="00FE44D4" w:rsidRDefault="00FE44D4" w:rsidP="00FE44D4">
            <w:pPr>
              <w:rPr>
                <w:rFonts w:eastAsia="Calibri" w:cs="Times New Roman"/>
                <w:sz w:val="20"/>
                <w:szCs w:val="20"/>
              </w:rPr>
            </w:pPr>
            <w:r w:rsidRPr="00FE44D4">
              <w:rPr>
                <w:rFonts w:eastAsia="Calibri" w:cs="Times New Roman"/>
                <w:sz w:val="20"/>
                <w:szCs w:val="20"/>
              </w:rPr>
              <w:t>4) сведения о развитии систем диспетчеризации, телемеханизации и систем управления режимами водоснабжения на объектах организаций, осуществля</w:t>
            </w:r>
            <w:r w:rsidRPr="00FE44D4">
              <w:rPr>
                <w:rFonts w:eastAsia="Calibri" w:cs="Times New Roman"/>
                <w:sz w:val="20"/>
                <w:szCs w:val="20"/>
              </w:rPr>
              <w:t>ю</w:t>
            </w:r>
            <w:r w:rsidRPr="00FE44D4">
              <w:rPr>
                <w:rFonts w:eastAsia="Calibri" w:cs="Times New Roman"/>
                <w:sz w:val="20"/>
                <w:szCs w:val="20"/>
              </w:rPr>
              <w:t xml:space="preserve">щих водоснабжение;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5) сведения об оснащенности зданий, строений, сооружений приборами учета воды и их применении при осуществлении расчетов за потребленную воду; </w:t>
            </w:r>
          </w:p>
          <w:p w:rsidR="00FE44D4" w:rsidRPr="00FE44D4" w:rsidRDefault="00FE44D4" w:rsidP="00FE44D4">
            <w:pPr>
              <w:rPr>
                <w:rFonts w:eastAsia="Calibri" w:cs="Times New Roman"/>
                <w:sz w:val="20"/>
                <w:szCs w:val="20"/>
              </w:rPr>
            </w:pPr>
            <w:r w:rsidRPr="00FE44D4">
              <w:rPr>
                <w:rFonts w:eastAsia="Calibri" w:cs="Times New Roman"/>
                <w:sz w:val="20"/>
                <w:szCs w:val="20"/>
              </w:rPr>
              <w:t>6) описание вариантов маршрутов прохождения трубопроводов (трасс) по те</w:t>
            </w:r>
            <w:r w:rsidRPr="00FE44D4">
              <w:rPr>
                <w:rFonts w:eastAsia="Calibri" w:cs="Times New Roman"/>
                <w:sz w:val="20"/>
                <w:szCs w:val="20"/>
              </w:rPr>
              <w:t>р</w:t>
            </w:r>
            <w:r w:rsidRPr="00FE44D4">
              <w:rPr>
                <w:rFonts w:eastAsia="Calibri" w:cs="Times New Roman"/>
                <w:sz w:val="20"/>
                <w:szCs w:val="20"/>
              </w:rPr>
              <w:t xml:space="preserve">ритории городского округа (поселения) и их обоснование; </w:t>
            </w:r>
          </w:p>
          <w:p w:rsidR="00FE44D4" w:rsidRPr="00FE44D4" w:rsidRDefault="00FE44D4" w:rsidP="00FE44D4">
            <w:pPr>
              <w:rPr>
                <w:rFonts w:eastAsia="Calibri" w:cs="Times New Roman"/>
                <w:sz w:val="20"/>
                <w:szCs w:val="20"/>
              </w:rPr>
            </w:pPr>
            <w:r w:rsidRPr="00FE44D4">
              <w:rPr>
                <w:rFonts w:eastAsia="Calibri" w:cs="Times New Roman"/>
                <w:sz w:val="20"/>
                <w:szCs w:val="20"/>
              </w:rPr>
              <w:t>7) рекомендации о месте размещения насосных станций, резервуаров, водон</w:t>
            </w:r>
            <w:r w:rsidRPr="00FE44D4">
              <w:rPr>
                <w:rFonts w:eastAsia="Calibri" w:cs="Times New Roman"/>
                <w:sz w:val="20"/>
                <w:szCs w:val="20"/>
              </w:rPr>
              <w:t>а</w:t>
            </w:r>
            <w:r w:rsidRPr="00FE44D4">
              <w:rPr>
                <w:rFonts w:eastAsia="Calibri" w:cs="Times New Roman"/>
                <w:sz w:val="20"/>
                <w:szCs w:val="20"/>
              </w:rPr>
              <w:t xml:space="preserve">порных башен;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8) границы планируемых зон размещения объектов централизованных систем горячего водоснабжения, холодного водоснабжения; </w:t>
            </w:r>
          </w:p>
          <w:p w:rsidR="00FE44D4" w:rsidRPr="00FE44D4" w:rsidRDefault="00FE44D4" w:rsidP="00FE44D4">
            <w:pPr>
              <w:rPr>
                <w:rFonts w:eastAsia="Calibri" w:cs="Times New Roman"/>
                <w:sz w:val="20"/>
                <w:szCs w:val="20"/>
              </w:rPr>
            </w:pPr>
            <w:r w:rsidRPr="00FE44D4">
              <w:rPr>
                <w:rFonts w:eastAsia="Calibri" w:cs="Times New Roman"/>
                <w:sz w:val="20"/>
                <w:szCs w:val="20"/>
              </w:rPr>
              <w:t>9) карты (схемы) существующего и планируемого размещения объектов це</w:t>
            </w:r>
            <w:r w:rsidRPr="00FE44D4">
              <w:rPr>
                <w:rFonts w:eastAsia="Calibri" w:cs="Times New Roman"/>
                <w:sz w:val="20"/>
                <w:szCs w:val="20"/>
              </w:rPr>
              <w:t>н</w:t>
            </w:r>
            <w:r w:rsidRPr="00FE44D4">
              <w:rPr>
                <w:rFonts w:eastAsia="Calibri" w:cs="Times New Roman"/>
                <w:sz w:val="20"/>
                <w:szCs w:val="20"/>
              </w:rPr>
              <w:t>трализованных систем горячего водоснабжения, холодного водоснабжения.</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При обосновании предложений по строительству, реконструкции и выводу из эксплуатации объектов централизованных систем водоснабжения городского округа (поселения) должно быть обеспечено решение следующих задач: </w:t>
            </w:r>
          </w:p>
          <w:p w:rsidR="00FE44D4" w:rsidRPr="00FE44D4" w:rsidRDefault="00FE44D4" w:rsidP="00FE44D4">
            <w:pPr>
              <w:rPr>
                <w:rFonts w:eastAsia="Calibri" w:cs="Times New Roman"/>
                <w:sz w:val="20"/>
                <w:szCs w:val="20"/>
              </w:rPr>
            </w:pPr>
            <w:r w:rsidRPr="00FE44D4">
              <w:rPr>
                <w:rFonts w:eastAsia="Calibri" w:cs="Times New Roman"/>
                <w:sz w:val="20"/>
                <w:szCs w:val="20"/>
              </w:rPr>
              <w:t>1) обеспечение подачи абонентам определенного объема горячей, питьевой в</w:t>
            </w:r>
            <w:r w:rsidRPr="00FE44D4">
              <w:rPr>
                <w:rFonts w:eastAsia="Calibri" w:cs="Times New Roman"/>
                <w:sz w:val="20"/>
                <w:szCs w:val="20"/>
              </w:rPr>
              <w:t>о</w:t>
            </w:r>
            <w:r w:rsidRPr="00FE44D4">
              <w:rPr>
                <w:rFonts w:eastAsia="Calibri" w:cs="Times New Roman"/>
                <w:sz w:val="20"/>
                <w:szCs w:val="20"/>
              </w:rPr>
              <w:lastRenderedPageBreak/>
              <w:t xml:space="preserve">ды установленного качества; </w:t>
            </w:r>
          </w:p>
          <w:p w:rsidR="00FE44D4" w:rsidRPr="00FE44D4" w:rsidRDefault="00FE44D4" w:rsidP="00FE44D4">
            <w:pPr>
              <w:rPr>
                <w:rFonts w:eastAsia="Calibri" w:cs="Times New Roman"/>
                <w:sz w:val="20"/>
                <w:szCs w:val="20"/>
              </w:rPr>
            </w:pPr>
            <w:r w:rsidRPr="00FE44D4">
              <w:rPr>
                <w:rFonts w:eastAsia="Calibri" w:cs="Times New Roman"/>
                <w:sz w:val="20"/>
                <w:szCs w:val="20"/>
              </w:rPr>
              <w:t>2) организация и обеспечение централизованного водоснабжения на территор</w:t>
            </w:r>
            <w:r w:rsidRPr="00FE44D4">
              <w:rPr>
                <w:rFonts w:eastAsia="Calibri" w:cs="Times New Roman"/>
                <w:sz w:val="20"/>
                <w:szCs w:val="20"/>
              </w:rPr>
              <w:t>и</w:t>
            </w:r>
            <w:r w:rsidRPr="00FE44D4">
              <w:rPr>
                <w:rFonts w:eastAsia="Calibri" w:cs="Times New Roman"/>
                <w:sz w:val="20"/>
                <w:szCs w:val="20"/>
              </w:rPr>
              <w:t xml:space="preserve">ях, где оно отсутствует;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3) обеспечение водоснабжения объектов перспективной застройки населенного пункта;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4) сокращение потерь воды при ее транспортировке; </w:t>
            </w:r>
          </w:p>
          <w:p w:rsidR="00FE44D4" w:rsidRPr="00FE44D4" w:rsidRDefault="00FE44D4" w:rsidP="00FE44D4">
            <w:pPr>
              <w:rPr>
                <w:rFonts w:eastAsia="Calibri" w:cs="Times New Roman"/>
                <w:sz w:val="20"/>
                <w:szCs w:val="20"/>
              </w:rPr>
            </w:pPr>
            <w:r w:rsidRPr="00FE44D4">
              <w:rPr>
                <w:rFonts w:eastAsia="Calibri" w:cs="Times New Roman"/>
                <w:sz w:val="20"/>
                <w:szCs w:val="20"/>
              </w:rPr>
              <w:t>5) выполнение мероприятий, направленных на обеспечение соответствия кач</w:t>
            </w:r>
            <w:r w:rsidRPr="00FE44D4">
              <w:rPr>
                <w:rFonts w:eastAsia="Calibri" w:cs="Times New Roman"/>
                <w:sz w:val="20"/>
                <w:szCs w:val="20"/>
              </w:rPr>
              <w:t>е</w:t>
            </w:r>
            <w:r w:rsidRPr="00FE44D4">
              <w:rPr>
                <w:rFonts w:eastAsia="Calibri" w:cs="Times New Roman"/>
                <w:sz w:val="20"/>
                <w:szCs w:val="20"/>
              </w:rPr>
              <w:t>ства питьевой воды, горячей воды требованиям законодательства Российской Федерации;</w:t>
            </w:r>
          </w:p>
          <w:p w:rsidR="00FE44D4" w:rsidRPr="00FE44D4" w:rsidRDefault="00FE44D4" w:rsidP="00FE44D4">
            <w:pPr>
              <w:rPr>
                <w:rFonts w:eastAsia="Calibri" w:cs="Times New Roman"/>
                <w:sz w:val="20"/>
                <w:szCs w:val="20"/>
              </w:rPr>
            </w:pPr>
            <w:r w:rsidRPr="00FE44D4">
              <w:rPr>
                <w:rFonts w:eastAsia="Calibri" w:cs="Times New Roman"/>
                <w:sz w:val="20"/>
                <w:szCs w:val="20"/>
              </w:rPr>
              <w:t>6) обеспечение предотвращения замерзания воды в зонах распространения ве</w:t>
            </w:r>
            <w:r w:rsidRPr="00FE44D4">
              <w:rPr>
                <w:rFonts w:eastAsia="Calibri" w:cs="Times New Roman"/>
                <w:sz w:val="20"/>
                <w:szCs w:val="20"/>
              </w:rPr>
              <w:t>ч</w:t>
            </w:r>
            <w:r w:rsidRPr="00FE44D4">
              <w:rPr>
                <w:rFonts w:eastAsia="Calibri" w:cs="Times New Roman"/>
                <w:sz w:val="20"/>
                <w:szCs w:val="20"/>
              </w:rPr>
              <w:t>номерзлых грунтов путем ее регулируемого сброса, автоматизированного с</w:t>
            </w:r>
            <w:r w:rsidRPr="00FE44D4">
              <w:rPr>
                <w:rFonts w:eastAsia="Calibri" w:cs="Times New Roman"/>
                <w:sz w:val="20"/>
                <w:szCs w:val="20"/>
              </w:rPr>
              <w:t>о</w:t>
            </w:r>
            <w:r w:rsidRPr="00FE44D4">
              <w:rPr>
                <w:rFonts w:eastAsia="Calibri" w:cs="Times New Roman"/>
                <w:sz w:val="20"/>
                <w:szCs w:val="20"/>
              </w:rPr>
              <w:t>средоточенного подогрева воды в сочетании с циркуляцией или линейным об</w:t>
            </w:r>
            <w:r w:rsidRPr="00FE44D4">
              <w:rPr>
                <w:rFonts w:eastAsia="Calibri" w:cs="Times New Roman"/>
                <w:sz w:val="20"/>
                <w:szCs w:val="20"/>
              </w:rPr>
              <w:t>о</w:t>
            </w:r>
            <w:r w:rsidRPr="00FE44D4">
              <w:rPr>
                <w:rFonts w:eastAsia="Calibri" w:cs="Times New Roman"/>
                <w:sz w:val="20"/>
                <w:szCs w:val="20"/>
              </w:rPr>
              <w:t>гревом трубопроводов, теплоизоляции поверхности труб высокоэффективными долговечными материалами с закрытой пористостью, использования арматуры, работоспособной при частичном оледенении трубопровода, автоматических выпусков воды.</w:t>
            </w:r>
          </w:p>
        </w:tc>
      </w:tr>
      <w:tr w:rsidR="00FE44D4" w:rsidRPr="00FE44D4" w:rsidTr="0084596D">
        <w:trPr>
          <w:trHeight w:val="2823"/>
        </w:trPr>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lastRenderedPageBreak/>
              <w:t>2.1.5.</w:t>
            </w:r>
          </w:p>
        </w:tc>
        <w:tc>
          <w:tcPr>
            <w:tcW w:w="1894" w:type="dxa"/>
          </w:tcPr>
          <w:p w:rsidR="00FE44D4" w:rsidRPr="00FE44D4" w:rsidRDefault="00FE44D4" w:rsidP="00FE44D4">
            <w:pPr>
              <w:rPr>
                <w:rFonts w:eastAsia="Calibri" w:cs="Times New Roman"/>
                <w:bCs/>
                <w:sz w:val="20"/>
                <w:szCs w:val="20"/>
              </w:rPr>
            </w:pPr>
            <w:r w:rsidRPr="00FE44D4">
              <w:rPr>
                <w:rFonts w:eastAsia="Calibri" w:cs="Times New Roman"/>
                <w:bCs/>
                <w:sz w:val="20"/>
                <w:szCs w:val="20"/>
              </w:rPr>
              <w:t xml:space="preserve">Раздел 5 </w:t>
            </w:r>
          </w:p>
          <w:p w:rsidR="00FE44D4" w:rsidRPr="00FE44D4" w:rsidRDefault="00FE44D4" w:rsidP="00FE44D4">
            <w:pPr>
              <w:rPr>
                <w:rFonts w:eastAsia="Calibri" w:cs="Times New Roman"/>
                <w:sz w:val="20"/>
                <w:szCs w:val="20"/>
              </w:rPr>
            </w:pPr>
            <w:r w:rsidRPr="00FE44D4">
              <w:rPr>
                <w:rFonts w:eastAsia="Calibri" w:cs="Times New Roman"/>
                <w:sz w:val="20"/>
                <w:szCs w:val="20"/>
              </w:rPr>
              <w:t>«Экологические аспекты меропри</w:t>
            </w:r>
            <w:r w:rsidRPr="00FE44D4">
              <w:rPr>
                <w:rFonts w:eastAsia="Calibri" w:cs="Times New Roman"/>
                <w:sz w:val="20"/>
                <w:szCs w:val="20"/>
              </w:rPr>
              <w:t>я</w:t>
            </w:r>
            <w:r w:rsidRPr="00FE44D4">
              <w:rPr>
                <w:rFonts w:eastAsia="Calibri" w:cs="Times New Roman"/>
                <w:sz w:val="20"/>
                <w:szCs w:val="20"/>
              </w:rPr>
              <w:t>тий по строител</w:t>
            </w:r>
            <w:r w:rsidRPr="00FE44D4">
              <w:rPr>
                <w:rFonts w:eastAsia="Calibri" w:cs="Times New Roman"/>
                <w:sz w:val="20"/>
                <w:szCs w:val="20"/>
              </w:rPr>
              <w:t>ь</w:t>
            </w:r>
            <w:r w:rsidRPr="00FE44D4">
              <w:rPr>
                <w:rFonts w:eastAsia="Calibri" w:cs="Times New Roman"/>
                <w:sz w:val="20"/>
                <w:szCs w:val="20"/>
              </w:rPr>
              <w:t>ству, реконстру</w:t>
            </w:r>
            <w:r w:rsidRPr="00FE44D4">
              <w:rPr>
                <w:rFonts w:eastAsia="Calibri" w:cs="Times New Roman"/>
                <w:sz w:val="20"/>
                <w:szCs w:val="20"/>
              </w:rPr>
              <w:t>к</w:t>
            </w:r>
            <w:r w:rsidRPr="00FE44D4">
              <w:rPr>
                <w:rFonts w:eastAsia="Calibri" w:cs="Times New Roman"/>
                <w:sz w:val="20"/>
                <w:szCs w:val="20"/>
              </w:rPr>
              <w:t>ции и модерниз</w:t>
            </w:r>
            <w:r w:rsidRPr="00FE44D4">
              <w:rPr>
                <w:rFonts w:eastAsia="Calibri" w:cs="Times New Roman"/>
                <w:sz w:val="20"/>
                <w:szCs w:val="20"/>
              </w:rPr>
              <w:t>а</w:t>
            </w:r>
            <w:r w:rsidRPr="00FE44D4">
              <w:rPr>
                <w:rFonts w:eastAsia="Calibri" w:cs="Times New Roman"/>
                <w:sz w:val="20"/>
                <w:szCs w:val="20"/>
              </w:rPr>
              <w:t>ции объектов це</w:t>
            </w:r>
            <w:r w:rsidRPr="00FE44D4">
              <w:rPr>
                <w:rFonts w:eastAsia="Calibri" w:cs="Times New Roman"/>
                <w:sz w:val="20"/>
                <w:szCs w:val="20"/>
              </w:rPr>
              <w:t>н</w:t>
            </w:r>
            <w:r w:rsidRPr="00FE44D4">
              <w:rPr>
                <w:rFonts w:eastAsia="Calibri" w:cs="Times New Roman"/>
                <w:sz w:val="20"/>
                <w:szCs w:val="20"/>
              </w:rPr>
              <w:t>трализованных систем водосна</w:t>
            </w:r>
            <w:r w:rsidRPr="00FE44D4">
              <w:rPr>
                <w:rFonts w:eastAsia="Calibri" w:cs="Times New Roman"/>
                <w:sz w:val="20"/>
                <w:szCs w:val="20"/>
              </w:rPr>
              <w:t>б</w:t>
            </w:r>
            <w:r w:rsidRPr="00FE44D4">
              <w:rPr>
                <w:rFonts w:eastAsia="Calibri" w:cs="Times New Roman"/>
                <w:sz w:val="20"/>
                <w:szCs w:val="20"/>
              </w:rPr>
              <w:t>жения»</w:t>
            </w:r>
          </w:p>
        </w:tc>
        <w:tc>
          <w:tcPr>
            <w:tcW w:w="7104" w:type="dxa"/>
          </w:tcPr>
          <w:p w:rsidR="00FE44D4" w:rsidRPr="00FE44D4" w:rsidRDefault="00FE44D4" w:rsidP="00FE44D4">
            <w:pPr>
              <w:rPr>
                <w:rFonts w:eastAsia="Calibri" w:cs="Times New Roman"/>
                <w:sz w:val="20"/>
                <w:szCs w:val="20"/>
              </w:rPr>
            </w:pPr>
            <w:r w:rsidRPr="00FE44D4">
              <w:rPr>
                <w:rFonts w:eastAsia="Calibri" w:cs="Times New Roman"/>
                <w:sz w:val="20"/>
                <w:szCs w:val="20"/>
              </w:rPr>
              <w:t xml:space="preserve">Содержит сведения о мерах по предотвращению вредного воздействия: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1) на водный бассейн предлагаемых к строительству и реконструкции объектов централизованных систем водоснабжения при сбросе (утилизации) промывных вод; </w:t>
            </w:r>
          </w:p>
          <w:p w:rsidR="00FE44D4" w:rsidRPr="00FE44D4" w:rsidRDefault="00FE44D4" w:rsidP="00FE44D4">
            <w:pPr>
              <w:rPr>
                <w:rFonts w:eastAsia="Calibri" w:cs="Times New Roman"/>
                <w:sz w:val="20"/>
                <w:szCs w:val="20"/>
              </w:rPr>
            </w:pPr>
            <w:r w:rsidRPr="00FE44D4">
              <w:rPr>
                <w:rFonts w:eastAsia="Calibri" w:cs="Times New Roman"/>
                <w:sz w:val="20"/>
                <w:szCs w:val="20"/>
              </w:rPr>
              <w:t>2) на окружающую среду при реализации мероприятий по снабжению и хран</w:t>
            </w:r>
            <w:r w:rsidRPr="00FE44D4">
              <w:rPr>
                <w:rFonts w:eastAsia="Calibri" w:cs="Times New Roman"/>
                <w:sz w:val="20"/>
                <w:szCs w:val="20"/>
              </w:rPr>
              <w:t>е</w:t>
            </w:r>
            <w:r w:rsidRPr="00FE44D4">
              <w:rPr>
                <w:rFonts w:eastAsia="Calibri" w:cs="Times New Roman"/>
                <w:sz w:val="20"/>
                <w:szCs w:val="20"/>
              </w:rPr>
              <w:t>нию химических реагентов, используемых в водоподготовке (хлор и др.).</w:t>
            </w: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t>2.1.6.</w:t>
            </w:r>
          </w:p>
        </w:tc>
        <w:tc>
          <w:tcPr>
            <w:tcW w:w="1894" w:type="dxa"/>
          </w:tcPr>
          <w:p w:rsidR="00FE44D4" w:rsidRPr="00FE44D4" w:rsidRDefault="00FE44D4" w:rsidP="00FE44D4">
            <w:pPr>
              <w:rPr>
                <w:rFonts w:eastAsia="Calibri" w:cs="Times New Roman"/>
                <w:bCs/>
                <w:sz w:val="20"/>
                <w:szCs w:val="20"/>
              </w:rPr>
            </w:pPr>
            <w:r w:rsidRPr="00FE44D4">
              <w:rPr>
                <w:rFonts w:eastAsia="Calibri" w:cs="Times New Roman"/>
                <w:bCs/>
                <w:sz w:val="20"/>
                <w:szCs w:val="20"/>
              </w:rPr>
              <w:t>Раздел 6</w:t>
            </w:r>
          </w:p>
          <w:p w:rsidR="00FE44D4" w:rsidRPr="00FE44D4" w:rsidRDefault="00FE44D4" w:rsidP="00FE44D4">
            <w:pPr>
              <w:rPr>
                <w:rFonts w:eastAsia="Calibri" w:cs="Times New Roman"/>
                <w:sz w:val="20"/>
                <w:szCs w:val="20"/>
              </w:rPr>
            </w:pPr>
            <w:r w:rsidRPr="00FE44D4">
              <w:rPr>
                <w:rFonts w:eastAsia="Calibri" w:cs="Times New Roman"/>
                <w:sz w:val="20"/>
                <w:szCs w:val="20"/>
              </w:rPr>
              <w:t>«Оценка потребн</w:t>
            </w:r>
            <w:r w:rsidRPr="00FE44D4">
              <w:rPr>
                <w:rFonts w:eastAsia="Calibri" w:cs="Times New Roman"/>
                <w:sz w:val="20"/>
                <w:szCs w:val="20"/>
              </w:rPr>
              <w:t>о</w:t>
            </w:r>
            <w:r w:rsidRPr="00FE44D4">
              <w:rPr>
                <w:rFonts w:eastAsia="Calibri" w:cs="Times New Roman"/>
                <w:sz w:val="20"/>
                <w:szCs w:val="20"/>
              </w:rPr>
              <w:t>сти в капитальных вложениях в стр</w:t>
            </w:r>
            <w:r w:rsidRPr="00FE44D4">
              <w:rPr>
                <w:rFonts w:eastAsia="Calibri" w:cs="Times New Roman"/>
                <w:sz w:val="20"/>
                <w:szCs w:val="20"/>
              </w:rPr>
              <w:t>о</w:t>
            </w:r>
            <w:r w:rsidRPr="00FE44D4">
              <w:rPr>
                <w:rFonts w:eastAsia="Calibri" w:cs="Times New Roman"/>
                <w:sz w:val="20"/>
                <w:szCs w:val="20"/>
              </w:rPr>
              <w:t>ительство, реко</w:t>
            </w:r>
            <w:r w:rsidRPr="00FE44D4">
              <w:rPr>
                <w:rFonts w:eastAsia="Calibri" w:cs="Times New Roman"/>
                <w:sz w:val="20"/>
                <w:szCs w:val="20"/>
              </w:rPr>
              <w:t>н</w:t>
            </w:r>
            <w:r w:rsidRPr="00FE44D4">
              <w:rPr>
                <w:rFonts w:eastAsia="Calibri" w:cs="Times New Roman"/>
                <w:sz w:val="20"/>
                <w:szCs w:val="20"/>
              </w:rPr>
              <w:t>струкцию и моде</w:t>
            </w:r>
            <w:r w:rsidRPr="00FE44D4">
              <w:rPr>
                <w:rFonts w:eastAsia="Calibri" w:cs="Times New Roman"/>
                <w:sz w:val="20"/>
                <w:szCs w:val="20"/>
              </w:rPr>
              <w:t>р</w:t>
            </w:r>
            <w:r w:rsidRPr="00FE44D4">
              <w:rPr>
                <w:rFonts w:eastAsia="Calibri" w:cs="Times New Roman"/>
                <w:sz w:val="20"/>
                <w:szCs w:val="20"/>
              </w:rPr>
              <w:t>низацию объектов централизованной системы водоотв</w:t>
            </w:r>
            <w:r w:rsidRPr="00FE44D4">
              <w:rPr>
                <w:rFonts w:eastAsia="Calibri" w:cs="Times New Roman"/>
                <w:sz w:val="20"/>
                <w:szCs w:val="20"/>
              </w:rPr>
              <w:t>е</w:t>
            </w:r>
            <w:r w:rsidRPr="00FE44D4">
              <w:rPr>
                <w:rFonts w:eastAsia="Calibri" w:cs="Times New Roman"/>
                <w:sz w:val="20"/>
                <w:szCs w:val="20"/>
              </w:rPr>
              <w:t>дения»</w:t>
            </w:r>
          </w:p>
        </w:tc>
        <w:tc>
          <w:tcPr>
            <w:tcW w:w="7104" w:type="dxa"/>
          </w:tcPr>
          <w:p w:rsidR="00FE44D4" w:rsidRPr="00FE44D4" w:rsidRDefault="00FE44D4" w:rsidP="00FE44D4">
            <w:pPr>
              <w:rPr>
                <w:rFonts w:eastAsia="Calibri" w:cs="Times New Roman"/>
                <w:sz w:val="20"/>
                <w:szCs w:val="20"/>
              </w:rPr>
            </w:pPr>
            <w:r w:rsidRPr="00FE44D4">
              <w:rPr>
                <w:rFonts w:eastAsia="Calibri" w:cs="Times New Roman"/>
                <w:sz w:val="20"/>
                <w:szCs w:val="20"/>
              </w:rPr>
              <w:t xml:space="preserve">Включает в себя с разбивкой по годам: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оценку стоимости основных мероприятий по реализации схем водоснабжения; </w:t>
            </w:r>
          </w:p>
          <w:p w:rsidR="00FE44D4" w:rsidRPr="00FE44D4" w:rsidRDefault="00FE44D4" w:rsidP="00FE44D4">
            <w:pPr>
              <w:rPr>
                <w:rFonts w:eastAsia="Calibri" w:cs="Times New Roman"/>
                <w:sz w:val="20"/>
                <w:szCs w:val="20"/>
              </w:rPr>
            </w:pPr>
            <w:proofErr w:type="gramStart"/>
            <w:r w:rsidRPr="00FE44D4">
              <w:rPr>
                <w:rFonts w:eastAsia="Calibri" w:cs="Times New Roman"/>
                <w:sz w:val="20"/>
                <w:szCs w:val="20"/>
              </w:rPr>
              <w:t>оценку величины необходимых капитальных вложений в строительство и р</w:t>
            </w:r>
            <w:r w:rsidRPr="00FE44D4">
              <w:rPr>
                <w:rFonts w:eastAsia="Calibri" w:cs="Times New Roman"/>
                <w:sz w:val="20"/>
                <w:szCs w:val="20"/>
              </w:rPr>
              <w:t>е</w:t>
            </w:r>
            <w:r w:rsidRPr="00FE44D4">
              <w:rPr>
                <w:rFonts w:eastAsia="Calibri" w:cs="Times New Roman"/>
                <w:sz w:val="20"/>
                <w:szCs w:val="20"/>
              </w:rPr>
              <w:t>конструкцию объектов централизованных систем водоснабжения, выполне</w:t>
            </w:r>
            <w:r w:rsidRPr="00FE44D4">
              <w:rPr>
                <w:rFonts w:eastAsia="Calibri" w:cs="Times New Roman"/>
                <w:sz w:val="20"/>
                <w:szCs w:val="20"/>
              </w:rPr>
              <w:t>н</w:t>
            </w:r>
            <w:r w:rsidRPr="00FE44D4">
              <w:rPr>
                <w:rFonts w:eastAsia="Calibri" w:cs="Times New Roman"/>
                <w:sz w:val="20"/>
                <w:szCs w:val="20"/>
              </w:rPr>
              <w:t>ную на основании укрупненных сметных нормативов для объектов непроизво</w:t>
            </w:r>
            <w:r w:rsidRPr="00FE44D4">
              <w:rPr>
                <w:rFonts w:eastAsia="Calibri" w:cs="Times New Roman"/>
                <w:sz w:val="20"/>
                <w:szCs w:val="20"/>
              </w:rPr>
              <w:t>д</w:t>
            </w:r>
            <w:r w:rsidRPr="00FE44D4">
              <w:rPr>
                <w:rFonts w:eastAsia="Calibri" w:cs="Times New Roman"/>
                <w:sz w:val="20"/>
                <w:szCs w:val="20"/>
              </w:rPr>
              <w:t>ственного назначения и инженерной инфраструктуры, утвержденных фед</w:t>
            </w:r>
            <w:r w:rsidRPr="00FE44D4">
              <w:rPr>
                <w:rFonts w:eastAsia="Calibri" w:cs="Times New Roman"/>
                <w:sz w:val="20"/>
                <w:szCs w:val="20"/>
              </w:rPr>
              <w:t>е</w:t>
            </w:r>
            <w:r w:rsidRPr="00FE44D4">
              <w:rPr>
                <w:rFonts w:eastAsia="Calibri" w:cs="Times New Roman"/>
                <w:sz w:val="20"/>
                <w:szCs w:val="20"/>
              </w:rPr>
              <w:t>ральным органом исполнительной власти, осуществляющим функции по выр</w:t>
            </w:r>
            <w:r w:rsidRPr="00FE44D4">
              <w:rPr>
                <w:rFonts w:eastAsia="Calibri" w:cs="Times New Roman"/>
                <w:sz w:val="20"/>
                <w:szCs w:val="20"/>
              </w:rPr>
              <w:t>а</w:t>
            </w:r>
            <w:r w:rsidRPr="00FE44D4">
              <w:rPr>
                <w:rFonts w:eastAsia="Calibri" w:cs="Times New Roman"/>
                <w:sz w:val="20"/>
                <w:szCs w:val="20"/>
              </w:rPr>
              <w:t>ботке государственной политики и нормативно-правовому регулированию в сфере строительства, либо принятую по объектам - аналогам по видам кап</w:t>
            </w:r>
            <w:r w:rsidRPr="00FE44D4">
              <w:rPr>
                <w:rFonts w:eastAsia="Calibri" w:cs="Times New Roman"/>
                <w:sz w:val="20"/>
                <w:szCs w:val="20"/>
              </w:rPr>
              <w:t>и</w:t>
            </w:r>
            <w:r w:rsidRPr="00FE44D4">
              <w:rPr>
                <w:rFonts w:eastAsia="Calibri" w:cs="Times New Roman"/>
                <w:sz w:val="20"/>
                <w:szCs w:val="20"/>
              </w:rPr>
              <w:t>тального строительства и видам работ, с указанием источников финансиров</w:t>
            </w:r>
            <w:r w:rsidRPr="00FE44D4">
              <w:rPr>
                <w:rFonts w:eastAsia="Calibri" w:cs="Times New Roman"/>
                <w:sz w:val="20"/>
                <w:szCs w:val="20"/>
              </w:rPr>
              <w:t>а</w:t>
            </w:r>
            <w:r w:rsidRPr="00FE44D4">
              <w:rPr>
                <w:rFonts w:eastAsia="Calibri" w:cs="Times New Roman"/>
                <w:sz w:val="20"/>
                <w:szCs w:val="20"/>
              </w:rPr>
              <w:t>ния.</w:t>
            </w:r>
            <w:proofErr w:type="gramEnd"/>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t>2.1.7.</w:t>
            </w:r>
          </w:p>
        </w:tc>
        <w:tc>
          <w:tcPr>
            <w:tcW w:w="1894" w:type="dxa"/>
          </w:tcPr>
          <w:p w:rsidR="00FE44D4" w:rsidRPr="00FE44D4" w:rsidRDefault="00FE44D4" w:rsidP="00FE44D4">
            <w:pPr>
              <w:rPr>
                <w:rFonts w:eastAsia="Calibri" w:cs="Times New Roman"/>
                <w:bCs/>
                <w:sz w:val="20"/>
                <w:szCs w:val="20"/>
              </w:rPr>
            </w:pPr>
            <w:r w:rsidRPr="00FE44D4">
              <w:rPr>
                <w:rFonts w:eastAsia="Calibri" w:cs="Times New Roman"/>
                <w:bCs/>
                <w:sz w:val="20"/>
                <w:szCs w:val="20"/>
              </w:rPr>
              <w:t xml:space="preserve">Раздел 7 </w:t>
            </w:r>
          </w:p>
          <w:p w:rsidR="00FE44D4" w:rsidRPr="00FE44D4" w:rsidRDefault="00FE44D4" w:rsidP="00FE44D4">
            <w:pPr>
              <w:rPr>
                <w:rFonts w:eastAsia="Calibri" w:cs="Times New Roman"/>
                <w:sz w:val="20"/>
                <w:szCs w:val="20"/>
              </w:rPr>
            </w:pPr>
            <w:r w:rsidRPr="00FE44D4">
              <w:rPr>
                <w:rFonts w:eastAsia="Calibri" w:cs="Times New Roman"/>
                <w:sz w:val="20"/>
                <w:szCs w:val="20"/>
              </w:rPr>
              <w:t>«Целевые показ</w:t>
            </w:r>
            <w:r w:rsidRPr="00FE44D4">
              <w:rPr>
                <w:rFonts w:eastAsia="Calibri" w:cs="Times New Roman"/>
                <w:sz w:val="20"/>
                <w:szCs w:val="20"/>
              </w:rPr>
              <w:t>а</w:t>
            </w:r>
            <w:r w:rsidRPr="00FE44D4">
              <w:rPr>
                <w:rFonts w:eastAsia="Calibri" w:cs="Times New Roman"/>
                <w:sz w:val="20"/>
                <w:szCs w:val="20"/>
              </w:rPr>
              <w:t>тели развития це</w:t>
            </w:r>
            <w:r w:rsidRPr="00FE44D4">
              <w:rPr>
                <w:rFonts w:eastAsia="Calibri" w:cs="Times New Roman"/>
                <w:sz w:val="20"/>
                <w:szCs w:val="20"/>
              </w:rPr>
              <w:t>н</w:t>
            </w:r>
            <w:r w:rsidRPr="00FE44D4">
              <w:rPr>
                <w:rFonts w:eastAsia="Calibri" w:cs="Times New Roman"/>
                <w:sz w:val="20"/>
                <w:szCs w:val="20"/>
              </w:rPr>
              <w:t>трализованной с</w:t>
            </w:r>
            <w:r w:rsidRPr="00FE44D4">
              <w:rPr>
                <w:rFonts w:eastAsia="Calibri" w:cs="Times New Roman"/>
                <w:sz w:val="20"/>
                <w:szCs w:val="20"/>
              </w:rPr>
              <w:t>и</w:t>
            </w:r>
            <w:r w:rsidRPr="00FE44D4">
              <w:rPr>
                <w:rFonts w:eastAsia="Calibri" w:cs="Times New Roman"/>
                <w:sz w:val="20"/>
                <w:szCs w:val="20"/>
              </w:rPr>
              <w:t>стемы водоотвед</w:t>
            </w:r>
            <w:r w:rsidRPr="00FE44D4">
              <w:rPr>
                <w:rFonts w:eastAsia="Calibri" w:cs="Times New Roman"/>
                <w:sz w:val="20"/>
                <w:szCs w:val="20"/>
              </w:rPr>
              <w:t>е</w:t>
            </w:r>
            <w:r w:rsidRPr="00FE44D4">
              <w:rPr>
                <w:rFonts w:eastAsia="Calibri" w:cs="Times New Roman"/>
                <w:sz w:val="20"/>
                <w:szCs w:val="20"/>
              </w:rPr>
              <w:t>ния»</w:t>
            </w:r>
          </w:p>
        </w:tc>
        <w:tc>
          <w:tcPr>
            <w:tcW w:w="7104" w:type="dxa"/>
          </w:tcPr>
          <w:p w:rsidR="00FE44D4" w:rsidRPr="00FE44D4" w:rsidRDefault="00FE44D4" w:rsidP="00FE44D4">
            <w:pPr>
              <w:rPr>
                <w:rFonts w:eastAsia="Calibri" w:cs="Times New Roman"/>
                <w:sz w:val="20"/>
                <w:szCs w:val="20"/>
              </w:rPr>
            </w:pPr>
            <w:r w:rsidRPr="00FE44D4">
              <w:rPr>
                <w:rFonts w:eastAsia="Calibri" w:cs="Times New Roman"/>
                <w:sz w:val="20"/>
                <w:szCs w:val="20"/>
              </w:rPr>
              <w:t>Содержит значения целевых показателей на момент окончания реализации м</w:t>
            </w:r>
            <w:r w:rsidRPr="00FE44D4">
              <w:rPr>
                <w:rFonts w:eastAsia="Calibri" w:cs="Times New Roman"/>
                <w:sz w:val="20"/>
                <w:szCs w:val="20"/>
              </w:rPr>
              <w:t>е</w:t>
            </w:r>
            <w:r w:rsidRPr="00FE44D4">
              <w:rPr>
                <w:rFonts w:eastAsia="Calibri" w:cs="Times New Roman"/>
                <w:sz w:val="20"/>
                <w:szCs w:val="20"/>
              </w:rPr>
              <w:t>роприятий, предусмотренных схемой водоснабжения, включая целевые показ</w:t>
            </w:r>
            <w:r w:rsidRPr="00FE44D4">
              <w:rPr>
                <w:rFonts w:eastAsia="Calibri" w:cs="Times New Roman"/>
                <w:sz w:val="20"/>
                <w:szCs w:val="20"/>
              </w:rPr>
              <w:t>а</w:t>
            </w:r>
            <w:r w:rsidRPr="00FE44D4">
              <w:rPr>
                <w:rFonts w:eastAsia="Calibri" w:cs="Times New Roman"/>
                <w:sz w:val="20"/>
                <w:szCs w:val="20"/>
              </w:rPr>
              <w:t xml:space="preserve">тели и их значения с разбивкой по годам.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К целевым показателям деятельности организаций, осуществляющих горячее водоснабжение, холодное водоснабжение, относятся: </w:t>
            </w:r>
          </w:p>
          <w:p w:rsidR="00FE44D4" w:rsidRPr="00FE44D4" w:rsidRDefault="00FE44D4" w:rsidP="00FE44D4">
            <w:pPr>
              <w:rPr>
                <w:rFonts w:eastAsia="Calibri" w:cs="Times New Roman"/>
                <w:sz w:val="20"/>
                <w:szCs w:val="20"/>
              </w:rPr>
            </w:pPr>
            <w:r w:rsidRPr="00FE44D4">
              <w:rPr>
                <w:rFonts w:eastAsia="Calibri" w:cs="Times New Roman"/>
                <w:sz w:val="20"/>
                <w:szCs w:val="20"/>
              </w:rPr>
              <w:t>1) показатели качества соответственно горячей и питьевой воды;</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2) показатели надежности и бесперебойности водоснабжения;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3) показатели качества обслуживания абонентов;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4) показатели эффективности использования ресурсов, в том числе сокращения потерь воды (тепловой энергии в составе горячей воды) при транспортировке; </w:t>
            </w:r>
          </w:p>
          <w:p w:rsidR="00FE44D4" w:rsidRPr="00FE44D4" w:rsidRDefault="00FE44D4" w:rsidP="00FE44D4">
            <w:pPr>
              <w:rPr>
                <w:rFonts w:eastAsia="Calibri" w:cs="Times New Roman"/>
                <w:sz w:val="20"/>
                <w:szCs w:val="20"/>
              </w:rPr>
            </w:pPr>
            <w:r w:rsidRPr="00FE44D4">
              <w:rPr>
                <w:rFonts w:eastAsia="Calibri" w:cs="Times New Roman"/>
                <w:sz w:val="20"/>
                <w:szCs w:val="20"/>
              </w:rPr>
              <w:t>5) соотношение цены реализации мероприятий инвестиционной программы и их эффективности - улучшение качества воды;</w:t>
            </w:r>
          </w:p>
          <w:p w:rsidR="00FE44D4" w:rsidRPr="00FE44D4" w:rsidRDefault="00FE44D4" w:rsidP="00FE44D4">
            <w:pPr>
              <w:rPr>
                <w:rFonts w:eastAsia="Calibri" w:cs="Times New Roman"/>
                <w:sz w:val="20"/>
                <w:szCs w:val="20"/>
              </w:rPr>
            </w:pPr>
            <w:r w:rsidRPr="00FE44D4">
              <w:rPr>
                <w:rFonts w:eastAsia="Calibri" w:cs="Times New Roman"/>
                <w:sz w:val="20"/>
                <w:szCs w:val="20"/>
              </w:rPr>
              <w:t>6) иные показатели, установленные федеральным органом исполнительной вл</w:t>
            </w:r>
            <w:r w:rsidRPr="00FE44D4">
              <w:rPr>
                <w:rFonts w:eastAsia="Calibri" w:cs="Times New Roman"/>
                <w:sz w:val="20"/>
                <w:szCs w:val="20"/>
              </w:rPr>
              <w:t>а</w:t>
            </w:r>
            <w:r w:rsidRPr="00FE44D4">
              <w:rPr>
                <w:rFonts w:eastAsia="Calibri" w:cs="Times New Roman"/>
                <w:sz w:val="20"/>
                <w:szCs w:val="20"/>
              </w:rPr>
              <w:t>сти, осуществляющим функции по выработке государственной политики и нормативно-правовому регулированию в сфере жилищно-коммунального х</w:t>
            </w:r>
            <w:r w:rsidRPr="00FE44D4">
              <w:rPr>
                <w:rFonts w:eastAsia="Calibri" w:cs="Times New Roman"/>
                <w:sz w:val="20"/>
                <w:szCs w:val="20"/>
              </w:rPr>
              <w:t>о</w:t>
            </w:r>
            <w:r w:rsidRPr="00FE44D4">
              <w:rPr>
                <w:rFonts w:eastAsia="Calibri" w:cs="Times New Roman"/>
                <w:sz w:val="20"/>
                <w:szCs w:val="20"/>
              </w:rPr>
              <w:t>зяйства.</w:t>
            </w: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t>2.1.8.</w:t>
            </w:r>
          </w:p>
        </w:tc>
        <w:tc>
          <w:tcPr>
            <w:tcW w:w="1894" w:type="dxa"/>
          </w:tcPr>
          <w:p w:rsidR="00FE44D4" w:rsidRPr="00FE44D4" w:rsidRDefault="00FE44D4" w:rsidP="00FE44D4">
            <w:pPr>
              <w:rPr>
                <w:rFonts w:eastAsia="Calibri" w:cs="Times New Roman"/>
                <w:bCs/>
                <w:sz w:val="20"/>
                <w:szCs w:val="20"/>
              </w:rPr>
            </w:pPr>
            <w:r w:rsidRPr="00FE44D4">
              <w:rPr>
                <w:rFonts w:eastAsia="Calibri" w:cs="Times New Roman"/>
                <w:bCs/>
                <w:sz w:val="20"/>
                <w:szCs w:val="20"/>
              </w:rPr>
              <w:t>Раздел 8</w:t>
            </w:r>
          </w:p>
          <w:p w:rsidR="00FE44D4" w:rsidRPr="00FE44D4" w:rsidRDefault="00FE44D4" w:rsidP="00FE44D4">
            <w:pPr>
              <w:rPr>
                <w:rFonts w:eastAsia="Calibri" w:cs="Times New Roman"/>
                <w:bCs/>
                <w:sz w:val="20"/>
                <w:szCs w:val="20"/>
              </w:rPr>
            </w:pPr>
            <w:r w:rsidRPr="00FE44D4">
              <w:rPr>
                <w:rFonts w:eastAsia="Calibri" w:cs="Times New Roman"/>
                <w:sz w:val="20"/>
                <w:szCs w:val="20"/>
              </w:rPr>
              <w:t>«Перечень выя</w:t>
            </w:r>
            <w:r w:rsidRPr="00FE44D4">
              <w:rPr>
                <w:rFonts w:eastAsia="Calibri" w:cs="Times New Roman"/>
                <w:sz w:val="20"/>
                <w:szCs w:val="20"/>
              </w:rPr>
              <w:t>в</w:t>
            </w:r>
            <w:r w:rsidRPr="00FE44D4">
              <w:rPr>
                <w:rFonts w:eastAsia="Calibri" w:cs="Times New Roman"/>
                <w:sz w:val="20"/>
                <w:szCs w:val="20"/>
              </w:rPr>
              <w:t>ленных бесхозя</w:t>
            </w:r>
            <w:r w:rsidRPr="00FE44D4">
              <w:rPr>
                <w:rFonts w:eastAsia="Calibri" w:cs="Times New Roman"/>
                <w:sz w:val="20"/>
                <w:szCs w:val="20"/>
              </w:rPr>
              <w:t>й</w:t>
            </w:r>
            <w:r w:rsidRPr="00FE44D4">
              <w:rPr>
                <w:rFonts w:eastAsia="Calibri" w:cs="Times New Roman"/>
                <w:sz w:val="20"/>
                <w:szCs w:val="20"/>
              </w:rPr>
              <w:t>ных объектов це</w:t>
            </w:r>
            <w:r w:rsidRPr="00FE44D4">
              <w:rPr>
                <w:rFonts w:eastAsia="Calibri" w:cs="Times New Roman"/>
                <w:sz w:val="20"/>
                <w:szCs w:val="20"/>
              </w:rPr>
              <w:t>н</w:t>
            </w:r>
            <w:r w:rsidRPr="00FE44D4">
              <w:rPr>
                <w:rFonts w:eastAsia="Calibri" w:cs="Times New Roman"/>
                <w:sz w:val="20"/>
                <w:szCs w:val="20"/>
              </w:rPr>
              <w:t>трализованной с</w:t>
            </w:r>
            <w:r w:rsidRPr="00FE44D4">
              <w:rPr>
                <w:rFonts w:eastAsia="Calibri" w:cs="Times New Roman"/>
                <w:sz w:val="20"/>
                <w:szCs w:val="20"/>
              </w:rPr>
              <w:t>и</w:t>
            </w:r>
            <w:r w:rsidRPr="00FE44D4">
              <w:rPr>
                <w:rFonts w:eastAsia="Calibri" w:cs="Times New Roman"/>
                <w:sz w:val="20"/>
                <w:szCs w:val="20"/>
              </w:rPr>
              <w:t>стемы водоотвед</w:t>
            </w:r>
            <w:r w:rsidRPr="00FE44D4">
              <w:rPr>
                <w:rFonts w:eastAsia="Calibri" w:cs="Times New Roman"/>
                <w:sz w:val="20"/>
                <w:szCs w:val="20"/>
              </w:rPr>
              <w:t>е</w:t>
            </w:r>
            <w:r w:rsidRPr="00FE44D4">
              <w:rPr>
                <w:rFonts w:eastAsia="Calibri" w:cs="Times New Roman"/>
                <w:sz w:val="20"/>
                <w:szCs w:val="20"/>
              </w:rPr>
              <w:t>ния (в случае их выявления) и пер</w:t>
            </w:r>
            <w:r w:rsidRPr="00FE44D4">
              <w:rPr>
                <w:rFonts w:eastAsia="Calibri" w:cs="Times New Roman"/>
                <w:sz w:val="20"/>
                <w:szCs w:val="20"/>
              </w:rPr>
              <w:t>е</w:t>
            </w:r>
            <w:r w:rsidRPr="00FE44D4">
              <w:rPr>
                <w:rFonts w:eastAsia="Calibri" w:cs="Times New Roman"/>
                <w:sz w:val="20"/>
                <w:szCs w:val="20"/>
              </w:rPr>
              <w:lastRenderedPageBreak/>
              <w:t>чень организаций, уполномоченных на их эксплуат</w:t>
            </w:r>
            <w:r w:rsidRPr="00FE44D4">
              <w:rPr>
                <w:rFonts w:eastAsia="Calibri" w:cs="Times New Roman"/>
                <w:sz w:val="20"/>
                <w:szCs w:val="20"/>
              </w:rPr>
              <w:t>а</w:t>
            </w:r>
            <w:r w:rsidRPr="00FE44D4">
              <w:rPr>
                <w:rFonts w:eastAsia="Calibri" w:cs="Times New Roman"/>
                <w:sz w:val="20"/>
                <w:szCs w:val="20"/>
              </w:rPr>
              <w:t>цию»</w:t>
            </w:r>
          </w:p>
        </w:tc>
        <w:tc>
          <w:tcPr>
            <w:tcW w:w="7104" w:type="dxa"/>
          </w:tcPr>
          <w:p w:rsidR="00FE44D4" w:rsidRPr="00FE44D4" w:rsidRDefault="00FE44D4" w:rsidP="00FE44D4">
            <w:pPr>
              <w:rPr>
                <w:rFonts w:eastAsia="Calibri" w:cs="Times New Roman"/>
                <w:bCs/>
                <w:sz w:val="20"/>
                <w:szCs w:val="20"/>
              </w:rPr>
            </w:pPr>
            <w:r w:rsidRPr="00FE44D4">
              <w:rPr>
                <w:rFonts w:eastAsia="Calibri" w:cs="Times New Roman"/>
                <w:sz w:val="20"/>
                <w:szCs w:val="20"/>
              </w:rPr>
              <w:lastRenderedPageBreak/>
              <w:t>Содержит перечень выявленных бесхозяйных объектов централизованных с</w:t>
            </w:r>
            <w:r w:rsidRPr="00FE44D4">
              <w:rPr>
                <w:rFonts w:eastAsia="Calibri" w:cs="Times New Roman"/>
                <w:sz w:val="20"/>
                <w:szCs w:val="20"/>
              </w:rPr>
              <w:t>и</w:t>
            </w:r>
            <w:r w:rsidRPr="00FE44D4">
              <w:rPr>
                <w:rFonts w:eastAsia="Calibri" w:cs="Times New Roman"/>
                <w:sz w:val="20"/>
                <w:szCs w:val="20"/>
              </w:rPr>
              <w:t>стем водоснабжения и перечень организаций, уполномоченных на их эксплу</w:t>
            </w:r>
            <w:r w:rsidRPr="00FE44D4">
              <w:rPr>
                <w:rFonts w:eastAsia="Calibri" w:cs="Times New Roman"/>
                <w:sz w:val="20"/>
                <w:szCs w:val="20"/>
              </w:rPr>
              <w:t>а</w:t>
            </w:r>
            <w:r w:rsidRPr="00FE44D4">
              <w:rPr>
                <w:rFonts w:eastAsia="Calibri" w:cs="Times New Roman"/>
                <w:sz w:val="20"/>
                <w:szCs w:val="20"/>
              </w:rPr>
              <w:t>тацию.</w:t>
            </w:r>
          </w:p>
        </w:tc>
      </w:tr>
      <w:tr w:rsidR="00FE44D4" w:rsidRPr="00FE44D4" w:rsidTr="0084596D">
        <w:tc>
          <w:tcPr>
            <w:tcW w:w="9849" w:type="dxa"/>
            <w:gridSpan w:val="3"/>
          </w:tcPr>
          <w:p w:rsidR="00FE44D4" w:rsidRPr="00FE44D4" w:rsidRDefault="00FE44D4" w:rsidP="00FE44D4">
            <w:pPr>
              <w:rPr>
                <w:rFonts w:eastAsia="Calibri" w:cs="Times New Roman"/>
                <w:sz w:val="20"/>
                <w:szCs w:val="20"/>
              </w:rPr>
            </w:pPr>
            <w:r w:rsidRPr="00FE44D4">
              <w:rPr>
                <w:rFonts w:eastAsia="Calibri" w:cs="Times New Roman"/>
                <w:sz w:val="20"/>
                <w:szCs w:val="20"/>
              </w:rPr>
              <w:lastRenderedPageBreak/>
              <w:t>2.2. В части водоотведения:</w:t>
            </w: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t>2.2.1.</w:t>
            </w:r>
          </w:p>
        </w:tc>
        <w:tc>
          <w:tcPr>
            <w:tcW w:w="1894" w:type="dxa"/>
          </w:tcPr>
          <w:p w:rsidR="00FE44D4" w:rsidRPr="00FE44D4" w:rsidRDefault="00FE44D4" w:rsidP="00FE44D4">
            <w:pPr>
              <w:rPr>
                <w:rFonts w:eastAsia="Calibri" w:cs="Times New Roman"/>
                <w:bCs/>
                <w:sz w:val="20"/>
                <w:szCs w:val="20"/>
              </w:rPr>
            </w:pPr>
            <w:r w:rsidRPr="00FE44D4">
              <w:rPr>
                <w:rFonts w:eastAsia="Calibri" w:cs="Times New Roman"/>
                <w:bCs/>
                <w:sz w:val="20"/>
                <w:szCs w:val="20"/>
              </w:rPr>
              <w:t>Раздел 1</w:t>
            </w:r>
          </w:p>
          <w:p w:rsidR="00FE44D4" w:rsidRPr="00FE44D4" w:rsidRDefault="00FE44D4" w:rsidP="00FE44D4">
            <w:pPr>
              <w:rPr>
                <w:rFonts w:eastAsia="Calibri" w:cs="Times New Roman"/>
                <w:sz w:val="20"/>
                <w:szCs w:val="20"/>
              </w:rPr>
            </w:pPr>
            <w:r w:rsidRPr="00FE44D4">
              <w:rPr>
                <w:rFonts w:eastAsia="Calibri" w:cs="Times New Roman"/>
                <w:bCs/>
                <w:sz w:val="20"/>
                <w:szCs w:val="20"/>
              </w:rPr>
              <w:t>«С</w:t>
            </w:r>
            <w:r w:rsidRPr="00FE44D4">
              <w:rPr>
                <w:rFonts w:eastAsia="Calibri" w:cs="Times New Roman"/>
                <w:sz w:val="20"/>
                <w:szCs w:val="20"/>
              </w:rPr>
              <w:t>уществующее положение в сфере водоотведения г</w:t>
            </w:r>
            <w:r w:rsidRPr="00FE44D4">
              <w:rPr>
                <w:rFonts w:eastAsia="Calibri" w:cs="Times New Roman"/>
                <w:sz w:val="20"/>
                <w:szCs w:val="20"/>
              </w:rPr>
              <w:t>о</w:t>
            </w:r>
            <w:r w:rsidRPr="00FE44D4">
              <w:rPr>
                <w:rFonts w:eastAsia="Calibri" w:cs="Times New Roman"/>
                <w:sz w:val="20"/>
                <w:szCs w:val="20"/>
              </w:rPr>
              <w:t>родского округа (поселения)»</w:t>
            </w:r>
          </w:p>
        </w:tc>
        <w:tc>
          <w:tcPr>
            <w:tcW w:w="7104" w:type="dxa"/>
          </w:tcPr>
          <w:p w:rsidR="00FE44D4" w:rsidRPr="00FE44D4" w:rsidRDefault="00FE44D4" w:rsidP="00FE44D4">
            <w:pPr>
              <w:rPr>
                <w:rFonts w:eastAsia="Calibri" w:cs="Times New Roman"/>
                <w:sz w:val="20"/>
                <w:szCs w:val="20"/>
              </w:rPr>
            </w:pPr>
            <w:r w:rsidRPr="00FE44D4">
              <w:rPr>
                <w:rFonts w:eastAsia="Calibri" w:cs="Times New Roman"/>
                <w:sz w:val="20"/>
                <w:szCs w:val="20"/>
              </w:rPr>
              <w:t xml:space="preserve">1) описание структуры системы сбора, очистки и отведения сточных вод на территории городского округа (поселения) и деление территории городского округа (поселения) на эксплуатационные зоны; </w:t>
            </w:r>
          </w:p>
          <w:p w:rsidR="00FE44D4" w:rsidRPr="00FE44D4" w:rsidRDefault="00FE44D4" w:rsidP="00FE44D4">
            <w:pPr>
              <w:rPr>
                <w:rFonts w:eastAsia="Calibri" w:cs="Times New Roman"/>
                <w:sz w:val="20"/>
                <w:szCs w:val="20"/>
              </w:rPr>
            </w:pPr>
            <w:r w:rsidRPr="00FE44D4">
              <w:rPr>
                <w:rFonts w:eastAsia="Calibri" w:cs="Times New Roman"/>
                <w:sz w:val="20"/>
                <w:szCs w:val="20"/>
              </w:rPr>
              <w:t>2)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w:t>
            </w:r>
            <w:r w:rsidRPr="00FE44D4">
              <w:rPr>
                <w:rFonts w:eastAsia="Calibri" w:cs="Times New Roman"/>
                <w:sz w:val="20"/>
                <w:szCs w:val="20"/>
              </w:rPr>
              <w:t>о</w:t>
            </w:r>
            <w:r w:rsidRPr="00FE44D4">
              <w:rPr>
                <w:rFonts w:eastAsia="Calibri" w:cs="Times New Roman"/>
                <w:sz w:val="20"/>
                <w:szCs w:val="20"/>
              </w:rPr>
              <w:t xml:space="preserve">стей сооружений и описание локальных очистных сооружений, создаваемых абонентами; </w:t>
            </w:r>
          </w:p>
          <w:p w:rsidR="00FE44D4" w:rsidRPr="00FE44D4" w:rsidRDefault="00FE44D4" w:rsidP="00FE44D4">
            <w:pPr>
              <w:rPr>
                <w:rFonts w:eastAsia="Calibri" w:cs="Times New Roman"/>
                <w:sz w:val="20"/>
                <w:szCs w:val="20"/>
              </w:rPr>
            </w:pPr>
            <w:r w:rsidRPr="00FE44D4">
              <w:rPr>
                <w:rFonts w:eastAsia="Calibri" w:cs="Times New Roman"/>
                <w:sz w:val="20"/>
                <w:szCs w:val="20"/>
              </w:rPr>
              <w:t>3) описание технологических зон водоотведения, зон централизованного и н</w:t>
            </w:r>
            <w:r w:rsidRPr="00FE44D4">
              <w:rPr>
                <w:rFonts w:eastAsia="Calibri" w:cs="Times New Roman"/>
                <w:sz w:val="20"/>
                <w:szCs w:val="20"/>
              </w:rPr>
              <w:t>е</w:t>
            </w:r>
            <w:r w:rsidRPr="00FE44D4">
              <w:rPr>
                <w:rFonts w:eastAsia="Calibri" w:cs="Times New Roman"/>
                <w:sz w:val="20"/>
                <w:szCs w:val="20"/>
              </w:rPr>
              <w:t xml:space="preserve">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 </w:t>
            </w:r>
          </w:p>
          <w:p w:rsidR="00FE44D4" w:rsidRPr="00FE44D4" w:rsidRDefault="00FE44D4" w:rsidP="00FE44D4">
            <w:pPr>
              <w:rPr>
                <w:rFonts w:eastAsia="Calibri" w:cs="Times New Roman"/>
                <w:sz w:val="20"/>
                <w:szCs w:val="20"/>
              </w:rPr>
            </w:pPr>
            <w:r w:rsidRPr="00FE44D4">
              <w:rPr>
                <w:rFonts w:eastAsia="Calibri" w:cs="Times New Roman"/>
                <w:sz w:val="20"/>
                <w:szCs w:val="20"/>
              </w:rPr>
              <w:t>4) описание технической возможности утилизации осадков сточных вод на очистных сооружениях существующей централизованной системы водоотвед</w:t>
            </w:r>
            <w:r w:rsidRPr="00FE44D4">
              <w:rPr>
                <w:rFonts w:eastAsia="Calibri" w:cs="Times New Roman"/>
                <w:sz w:val="20"/>
                <w:szCs w:val="20"/>
              </w:rPr>
              <w:t>е</w:t>
            </w:r>
            <w:r w:rsidRPr="00FE44D4">
              <w:rPr>
                <w:rFonts w:eastAsia="Calibri" w:cs="Times New Roman"/>
                <w:sz w:val="20"/>
                <w:szCs w:val="20"/>
              </w:rPr>
              <w:t xml:space="preserve">ния; </w:t>
            </w:r>
          </w:p>
          <w:p w:rsidR="00FE44D4" w:rsidRPr="00FE44D4" w:rsidRDefault="00FE44D4" w:rsidP="00FE44D4">
            <w:pPr>
              <w:rPr>
                <w:rFonts w:eastAsia="Calibri" w:cs="Times New Roman"/>
                <w:sz w:val="20"/>
                <w:szCs w:val="20"/>
              </w:rPr>
            </w:pPr>
            <w:r w:rsidRPr="00FE44D4">
              <w:rPr>
                <w:rFonts w:eastAsia="Calibri" w:cs="Times New Roman"/>
                <w:sz w:val="20"/>
                <w:szCs w:val="20"/>
              </w:rPr>
              <w:t>5) описание состояния и функционирования канализационных коллекторов и сетей, сооружений на них, включая оценку их износа и определение возможн</w:t>
            </w:r>
            <w:r w:rsidRPr="00FE44D4">
              <w:rPr>
                <w:rFonts w:eastAsia="Calibri" w:cs="Times New Roman"/>
                <w:sz w:val="20"/>
                <w:szCs w:val="20"/>
              </w:rPr>
              <w:t>о</w:t>
            </w:r>
            <w:r w:rsidRPr="00FE44D4">
              <w:rPr>
                <w:rFonts w:eastAsia="Calibri" w:cs="Times New Roman"/>
                <w:sz w:val="20"/>
                <w:szCs w:val="20"/>
              </w:rPr>
              <w:t xml:space="preserve">сти обеспечения отвода и очистки сточных вод на существующих объектах централизованной системы водоотведения; </w:t>
            </w:r>
          </w:p>
          <w:p w:rsidR="00FE44D4" w:rsidRPr="00FE44D4" w:rsidRDefault="00FE44D4" w:rsidP="00FE44D4">
            <w:pPr>
              <w:rPr>
                <w:rFonts w:eastAsia="Calibri" w:cs="Times New Roman"/>
                <w:sz w:val="20"/>
                <w:szCs w:val="20"/>
              </w:rPr>
            </w:pPr>
            <w:r w:rsidRPr="00FE44D4">
              <w:rPr>
                <w:rFonts w:eastAsia="Calibri" w:cs="Times New Roman"/>
                <w:sz w:val="20"/>
                <w:szCs w:val="20"/>
              </w:rPr>
              <w:t>6) оценка безопасности и надежности объектов централизованной системы в</w:t>
            </w:r>
            <w:r w:rsidRPr="00FE44D4">
              <w:rPr>
                <w:rFonts w:eastAsia="Calibri" w:cs="Times New Roman"/>
                <w:sz w:val="20"/>
                <w:szCs w:val="20"/>
              </w:rPr>
              <w:t>о</w:t>
            </w:r>
            <w:r w:rsidRPr="00FE44D4">
              <w:rPr>
                <w:rFonts w:eastAsia="Calibri" w:cs="Times New Roman"/>
                <w:sz w:val="20"/>
                <w:szCs w:val="20"/>
              </w:rPr>
              <w:t xml:space="preserve">доотведения и их управляемости;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7) оценка воздействия сбросов сточных вод через централизованную систему водоотведения на окружающую среду; </w:t>
            </w:r>
          </w:p>
          <w:p w:rsidR="00FE44D4" w:rsidRPr="00FE44D4" w:rsidRDefault="00FE44D4" w:rsidP="00FE44D4">
            <w:pPr>
              <w:rPr>
                <w:rFonts w:eastAsia="Calibri" w:cs="Times New Roman"/>
                <w:sz w:val="20"/>
                <w:szCs w:val="20"/>
              </w:rPr>
            </w:pPr>
            <w:r w:rsidRPr="00FE44D4">
              <w:rPr>
                <w:rFonts w:eastAsia="Calibri" w:cs="Times New Roman"/>
                <w:sz w:val="20"/>
                <w:szCs w:val="20"/>
              </w:rPr>
              <w:t>8) описание территорий муниципального образования, не охваченных центр</w:t>
            </w:r>
            <w:r w:rsidRPr="00FE44D4">
              <w:rPr>
                <w:rFonts w:eastAsia="Calibri" w:cs="Times New Roman"/>
                <w:sz w:val="20"/>
                <w:szCs w:val="20"/>
              </w:rPr>
              <w:t>а</w:t>
            </w:r>
            <w:r w:rsidRPr="00FE44D4">
              <w:rPr>
                <w:rFonts w:eastAsia="Calibri" w:cs="Times New Roman"/>
                <w:sz w:val="20"/>
                <w:szCs w:val="20"/>
              </w:rPr>
              <w:t xml:space="preserve">лизованной системой водоотведения; </w:t>
            </w:r>
          </w:p>
          <w:p w:rsidR="00FE44D4" w:rsidRPr="00FE44D4" w:rsidRDefault="00FE44D4" w:rsidP="00FE44D4">
            <w:pPr>
              <w:rPr>
                <w:rFonts w:eastAsia="Calibri" w:cs="Times New Roman"/>
                <w:sz w:val="20"/>
                <w:szCs w:val="20"/>
              </w:rPr>
            </w:pPr>
            <w:r w:rsidRPr="00FE44D4">
              <w:rPr>
                <w:rFonts w:eastAsia="Calibri" w:cs="Times New Roman"/>
                <w:sz w:val="20"/>
                <w:szCs w:val="20"/>
              </w:rPr>
              <w:t>9) описание существующих технических и технологических проблем системы водоотведения городского округа (поселения).</w:t>
            </w: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t>2.2.2.</w:t>
            </w:r>
          </w:p>
        </w:tc>
        <w:tc>
          <w:tcPr>
            <w:tcW w:w="1894" w:type="dxa"/>
          </w:tcPr>
          <w:p w:rsidR="00FE44D4" w:rsidRPr="00FE44D4" w:rsidRDefault="00FE44D4" w:rsidP="00FE44D4">
            <w:pPr>
              <w:rPr>
                <w:rFonts w:eastAsia="Calibri" w:cs="Times New Roman"/>
                <w:bCs/>
                <w:sz w:val="20"/>
                <w:szCs w:val="20"/>
              </w:rPr>
            </w:pPr>
            <w:r w:rsidRPr="00FE44D4">
              <w:rPr>
                <w:rFonts w:eastAsia="Calibri" w:cs="Times New Roman"/>
                <w:bCs/>
                <w:sz w:val="20"/>
                <w:szCs w:val="20"/>
              </w:rPr>
              <w:t xml:space="preserve">Раздел 2 </w:t>
            </w:r>
          </w:p>
          <w:p w:rsidR="00FE44D4" w:rsidRPr="00FE44D4" w:rsidRDefault="00FE44D4" w:rsidP="00FE44D4">
            <w:pPr>
              <w:rPr>
                <w:rFonts w:eastAsia="Calibri" w:cs="Times New Roman"/>
                <w:sz w:val="20"/>
                <w:szCs w:val="20"/>
              </w:rPr>
            </w:pPr>
            <w:r w:rsidRPr="00FE44D4">
              <w:rPr>
                <w:rFonts w:eastAsia="Calibri" w:cs="Times New Roman"/>
                <w:sz w:val="20"/>
                <w:szCs w:val="20"/>
              </w:rPr>
              <w:t>«Балансы сточных вод в системе в</w:t>
            </w:r>
            <w:r w:rsidRPr="00FE44D4">
              <w:rPr>
                <w:rFonts w:eastAsia="Calibri" w:cs="Times New Roman"/>
                <w:sz w:val="20"/>
                <w:szCs w:val="20"/>
              </w:rPr>
              <w:t>о</w:t>
            </w:r>
            <w:r w:rsidRPr="00FE44D4">
              <w:rPr>
                <w:rFonts w:eastAsia="Calibri" w:cs="Times New Roman"/>
                <w:sz w:val="20"/>
                <w:szCs w:val="20"/>
              </w:rPr>
              <w:t>доотведения»</w:t>
            </w:r>
          </w:p>
        </w:tc>
        <w:tc>
          <w:tcPr>
            <w:tcW w:w="7104" w:type="dxa"/>
          </w:tcPr>
          <w:p w:rsidR="00FE44D4" w:rsidRPr="00FE44D4" w:rsidRDefault="00FE44D4" w:rsidP="00FE44D4">
            <w:pPr>
              <w:rPr>
                <w:rFonts w:eastAsia="Calibri" w:cs="Times New Roman"/>
                <w:sz w:val="20"/>
                <w:szCs w:val="20"/>
              </w:rPr>
            </w:pPr>
            <w:r w:rsidRPr="00FE44D4">
              <w:rPr>
                <w:rFonts w:eastAsia="Calibri" w:cs="Times New Roman"/>
                <w:sz w:val="20"/>
                <w:szCs w:val="20"/>
              </w:rPr>
              <w:t>1) баланс поступления сточных вод в централизованную систему водоотвед</w:t>
            </w:r>
            <w:r w:rsidRPr="00FE44D4">
              <w:rPr>
                <w:rFonts w:eastAsia="Calibri" w:cs="Times New Roman"/>
                <w:sz w:val="20"/>
                <w:szCs w:val="20"/>
              </w:rPr>
              <w:t>е</w:t>
            </w:r>
            <w:r w:rsidRPr="00FE44D4">
              <w:rPr>
                <w:rFonts w:eastAsia="Calibri" w:cs="Times New Roman"/>
                <w:sz w:val="20"/>
                <w:szCs w:val="20"/>
              </w:rPr>
              <w:t xml:space="preserve">ния и отведения стоков по технологическим зонам водоотведения; </w:t>
            </w:r>
          </w:p>
          <w:p w:rsidR="00FE44D4" w:rsidRPr="00FE44D4" w:rsidRDefault="00FE44D4" w:rsidP="00FE44D4">
            <w:pPr>
              <w:rPr>
                <w:rFonts w:eastAsia="Calibri" w:cs="Times New Roman"/>
                <w:sz w:val="20"/>
                <w:szCs w:val="20"/>
              </w:rPr>
            </w:pPr>
            <w:r w:rsidRPr="00FE44D4">
              <w:rPr>
                <w:rFonts w:eastAsia="Calibri" w:cs="Times New Roman"/>
                <w:sz w:val="20"/>
                <w:szCs w:val="20"/>
              </w:rPr>
              <w:t>2) оценку фактического притока неорганизованного стока (сточных вод, пост</w:t>
            </w:r>
            <w:r w:rsidRPr="00FE44D4">
              <w:rPr>
                <w:rFonts w:eastAsia="Calibri" w:cs="Times New Roman"/>
                <w:sz w:val="20"/>
                <w:szCs w:val="20"/>
              </w:rPr>
              <w:t>у</w:t>
            </w:r>
            <w:r w:rsidRPr="00FE44D4">
              <w:rPr>
                <w:rFonts w:eastAsia="Calibri" w:cs="Times New Roman"/>
                <w:sz w:val="20"/>
                <w:szCs w:val="20"/>
              </w:rPr>
              <w:t>пающих по поверхности рельефа местности) по технологическим зонам вод</w:t>
            </w:r>
            <w:r w:rsidRPr="00FE44D4">
              <w:rPr>
                <w:rFonts w:eastAsia="Calibri" w:cs="Times New Roman"/>
                <w:sz w:val="20"/>
                <w:szCs w:val="20"/>
              </w:rPr>
              <w:t>о</w:t>
            </w:r>
            <w:r w:rsidRPr="00FE44D4">
              <w:rPr>
                <w:rFonts w:eastAsia="Calibri" w:cs="Times New Roman"/>
                <w:sz w:val="20"/>
                <w:szCs w:val="20"/>
              </w:rPr>
              <w:t>отведения;</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3) сведения об оснащенности зданий, строений, сооружений приборами учета принимаемых сточных вод и их применении при осуществлении коммерческих расчетов; </w:t>
            </w:r>
          </w:p>
          <w:p w:rsidR="00FE44D4" w:rsidRPr="00FE44D4" w:rsidRDefault="00FE44D4" w:rsidP="00FE44D4">
            <w:pPr>
              <w:rPr>
                <w:rFonts w:eastAsia="Calibri" w:cs="Times New Roman"/>
                <w:sz w:val="20"/>
                <w:szCs w:val="20"/>
              </w:rPr>
            </w:pPr>
            <w:r w:rsidRPr="00FE44D4">
              <w:rPr>
                <w:rFonts w:eastAsia="Calibri" w:cs="Times New Roman"/>
                <w:sz w:val="20"/>
                <w:szCs w:val="20"/>
              </w:rPr>
              <w:t>4) результаты ретроспективного анализа за последние 10 лет балансов посту</w:t>
            </w:r>
            <w:r w:rsidRPr="00FE44D4">
              <w:rPr>
                <w:rFonts w:eastAsia="Calibri" w:cs="Times New Roman"/>
                <w:sz w:val="20"/>
                <w:szCs w:val="20"/>
              </w:rPr>
              <w:t>п</w:t>
            </w:r>
            <w:r w:rsidRPr="00FE44D4">
              <w:rPr>
                <w:rFonts w:eastAsia="Calibri" w:cs="Times New Roman"/>
                <w:sz w:val="20"/>
                <w:szCs w:val="20"/>
              </w:rPr>
              <w:t>ления сточных вод в централизованную систему водоотведения по технолог</w:t>
            </w:r>
            <w:r w:rsidRPr="00FE44D4">
              <w:rPr>
                <w:rFonts w:eastAsia="Calibri" w:cs="Times New Roman"/>
                <w:sz w:val="20"/>
                <w:szCs w:val="20"/>
              </w:rPr>
              <w:t>и</w:t>
            </w:r>
            <w:r w:rsidRPr="00FE44D4">
              <w:rPr>
                <w:rFonts w:eastAsia="Calibri" w:cs="Times New Roman"/>
                <w:sz w:val="20"/>
                <w:szCs w:val="20"/>
              </w:rPr>
              <w:t>ческим зонам водоотведения и по городским округам (поселениям) с выделен</w:t>
            </w:r>
            <w:r w:rsidRPr="00FE44D4">
              <w:rPr>
                <w:rFonts w:eastAsia="Calibri" w:cs="Times New Roman"/>
                <w:sz w:val="20"/>
                <w:szCs w:val="20"/>
              </w:rPr>
              <w:t>и</w:t>
            </w:r>
            <w:r w:rsidRPr="00FE44D4">
              <w:rPr>
                <w:rFonts w:eastAsia="Calibri" w:cs="Times New Roman"/>
                <w:sz w:val="20"/>
                <w:szCs w:val="20"/>
              </w:rPr>
              <w:t xml:space="preserve">ем зон дефицитов и резервов производственных мощностей; </w:t>
            </w:r>
          </w:p>
          <w:p w:rsidR="00FE44D4" w:rsidRPr="00FE44D4" w:rsidRDefault="00FE44D4" w:rsidP="00FE44D4">
            <w:pPr>
              <w:rPr>
                <w:rFonts w:eastAsia="Calibri" w:cs="Times New Roman"/>
                <w:sz w:val="20"/>
                <w:szCs w:val="20"/>
              </w:rPr>
            </w:pPr>
            <w:r w:rsidRPr="00FE44D4">
              <w:rPr>
                <w:rFonts w:eastAsia="Calibri" w:cs="Times New Roman"/>
                <w:sz w:val="20"/>
                <w:szCs w:val="20"/>
              </w:rPr>
              <w:t>5)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городских окр</w:t>
            </w:r>
            <w:r w:rsidRPr="00FE44D4">
              <w:rPr>
                <w:rFonts w:eastAsia="Calibri" w:cs="Times New Roman"/>
                <w:sz w:val="20"/>
                <w:szCs w:val="20"/>
              </w:rPr>
              <w:t>у</w:t>
            </w:r>
            <w:r w:rsidRPr="00FE44D4">
              <w:rPr>
                <w:rFonts w:eastAsia="Calibri" w:cs="Times New Roman"/>
                <w:sz w:val="20"/>
                <w:szCs w:val="20"/>
              </w:rPr>
              <w:t>гов (поселений).</w:t>
            </w: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t>2.2.3.</w:t>
            </w:r>
          </w:p>
        </w:tc>
        <w:tc>
          <w:tcPr>
            <w:tcW w:w="1894" w:type="dxa"/>
          </w:tcPr>
          <w:p w:rsidR="00FE44D4" w:rsidRPr="00FE44D4" w:rsidRDefault="00FE44D4" w:rsidP="00FE44D4">
            <w:pPr>
              <w:rPr>
                <w:rFonts w:eastAsia="Calibri" w:cs="Times New Roman"/>
                <w:bCs/>
                <w:sz w:val="20"/>
                <w:szCs w:val="20"/>
              </w:rPr>
            </w:pPr>
            <w:r w:rsidRPr="00FE44D4">
              <w:rPr>
                <w:rFonts w:eastAsia="Calibri" w:cs="Times New Roman"/>
                <w:bCs/>
                <w:sz w:val="20"/>
                <w:szCs w:val="20"/>
              </w:rPr>
              <w:t xml:space="preserve">Раздел 3 </w:t>
            </w:r>
          </w:p>
          <w:p w:rsidR="00FE44D4" w:rsidRPr="00FE44D4" w:rsidRDefault="00FE44D4" w:rsidP="00FE44D4">
            <w:pPr>
              <w:rPr>
                <w:rFonts w:eastAsia="Calibri" w:cs="Times New Roman"/>
                <w:bCs/>
                <w:sz w:val="20"/>
                <w:szCs w:val="20"/>
              </w:rPr>
            </w:pPr>
            <w:r w:rsidRPr="00FE44D4">
              <w:rPr>
                <w:rFonts w:eastAsia="Calibri" w:cs="Times New Roman"/>
                <w:sz w:val="20"/>
                <w:szCs w:val="20"/>
              </w:rPr>
              <w:t>«Прогноз объема сточных вод»</w:t>
            </w:r>
          </w:p>
        </w:tc>
        <w:tc>
          <w:tcPr>
            <w:tcW w:w="7104" w:type="dxa"/>
          </w:tcPr>
          <w:p w:rsidR="00FE44D4" w:rsidRPr="00FE44D4" w:rsidRDefault="00FE44D4" w:rsidP="00FE44D4">
            <w:pPr>
              <w:rPr>
                <w:rFonts w:eastAsia="Calibri" w:cs="Times New Roman"/>
                <w:sz w:val="20"/>
                <w:szCs w:val="20"/>
              </w:rPr>
            </w:pPr>
            <w:r w:rsidRPr="00FE44D4">
              <w:rPr>
                <w:rFonts w:eastAsia="Calibri" w:cs="Times New Roman"/>
                <w:sz w:val="20"/>
                <w:szCs w:val="20"/>
              </w:rPr>
              <w:t>1) сведения о фактическом и ожидаемом поступлении сточных вод в централ</w:t>
            </w:r>
            <w:r w:rsidRPr="00FE44D4">
              <w:rPr>
                <w:rFonts w:eastAsia="Calibri" w:cs="Times New Roman"/>
                <w:sz w:val="20"/>
                <w:szCs w:val="20"/>
              </w:rPr>
              <w:t>и</w:t>
            </w:r>
            <w:r w:rsidRPr="00FE44D4">
              <w:rPr>
                <w:rFonts w:eastAsia="Calibri" w:cs="Times New Roman"/>
                <w:sz w:val="20"/>
                <w:szCs w:val="20"/>
              </w:rPr>
              <w:t xml:space="preserve">зованную систему водоотведения; </w:t>
            </w:r>
          </w:p>
          <w:p w:rsidR="00FE44D4" w:rsidRPr="00FE44D4" w:rsidRDefault="00FE44D4" w:rsidP="00FE44D4">
            <w:pPr>
              <w:rPr>
                <w:rFonts w:eastAsia="Calibri" w:cs="Times New Roman"/>
                <w:sz w:val="20"/>
                <w:szCs w:val="20"/>
              </w:rPr>
            </w:pPr>
            <w:r w:rsidRPr="00FE44D4">
              <w:rPr>
                <w:rFonts w:eastAsia="Calibri" w:cs="Times New Roman"/>
                <w:sz w:val="20"/>
                <w:szCs w:val="20"/>
              </w:rPr>
              <w:t>2) описание структуры централизованной системы водоотведения (эксплуат</w:t>
            </w:r>
            <w:r w:rsidRPr="00FE44D4">
              <w:rPr>
                <w:rFonts w:eastAsia="Calibri" w:cs="Times New Roman"/>
                <w:sz w:val="20"/>
                <w:szCs w:val="20"/>
              </w:rPr>
              <w:t>а</w:t>
            </w:r>
            <w:r w:rsidRPr="00FE44D4">
              <w:rPr>
                <w:rFonts w:eastAsia="Calibri" w:cs="Times New Roman"/>
                <w:sz w:val="20"/>
                <w:szCs w:val="20"/>
              </w:rPr>
              <w:t xml:space="preserve">ционные и технологические зоны); </w:t>
            </w:r>
          </w:p>
          <w:p w:rsidR="00FE44D4" w:rsidRPr="00FE44D4" w:rsidRDefault="00FE44D4" w:rsidP="00FE44D4">
            <w:pPr>
              <w:rPr>
                <w:rFonts w:eastAsia="Calibri" w:cs="Times New Roman"/>
                <w:sz w:val="20"/>
                <w:szCs w:val="20"/>
              </w:rPr>
            </w:pPr>
            <w:r w:rsidRPr="00FE44D4">
              <w:rPr>
                <w:rFonts w:eastAsia="Calibri" w:cs="Times New Roman"/>
                <w:sz w:val="20"/>
                <w:szCs w:val="20"/>
              </w:rPr>
              <w:t>3) расчет требуемой мощности очистных сооружений исходя из данных о ра</w:t>
            </w:r>
            <w:r w:rsidRPr="00FE44D4">
              <w:rPr>
                <w:rFonts w:eastAsia="Calibri" w:cs="Times New Roman"/>
                <w:sz w:val="20"/>
                <w:szCs w:val="20"/>
              </w:rPr>
              <w:t>с</w:t>
            </w:r>
            <w:r w:rsidRPr="00FE44D4">
              <w:rPr>
                <w:rFonts w:eastAsia="Calibri" w:cs="Times New Roman"/>
                <w:sz w:val="20"/>
                <w:szCs w:val="20"/>
              </w:rPr>
              <w:t>четном расходе сточных вод, дефицита (резерва) мощностей по технологич</w:t>
            </w:r>
            <w:r w:rsidRPr="00FE44D4">
              <w:rPr>
                <w:rFonts w:eastAsia="Calibri" w:cs="Times New Roman"/>
                <w:sz w:val="20"/>
                <w:szCs w:val="20"/>
              </w:rPr>
              <w:t>е</w:t>
            </w:r>
            <w:r w:rsidRPr="00FE44D4">
              <w:rPr>
                <w:rFonts w:eastAsia="Calibri" w:cs="Times New Roman"/>
                <w:sz w:val="20"/>
                <w:szCs w:val="20"/>
              </w:rPr>
              <w:t xml:space="preserve">ским зонам сооружений водоотведения с разбивкой по годам;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4) результаты анализа гидравлических режимов и режимов работы элементов централизованной системы водоотведения; </w:t>
            </w:r>
          </w:p>
          <w:p w:rsidR="00FE44D4" w:rsidRPr="00FE44D4" w:rsidRDefault="00FE44D4" w:rsidP="00FE44D4">
            <w:pPr>
              <w:rPr>
                <w:rFonts w:eastAsia="Calibri" w:cs="Times New Roman"/>
                <w:bCs/>
                <w:sz w:val="20"/>
                <w:szCs w:val="20"/>
              </w:rPr>
            </w:pPr>
            <w:r w:rsidRPr="00FE44D4">
              <w:rPr>
                <w:rFonts w:eastAsia="Calibri" w:cs="Times New Roman"/>
                <w:sz w:val="20"/>
                <w:szCs w:val="20"/>
              </w:rPr>
              <w:t xml:space="preserve">5) анализ </w:t>
            </w:r>
            <w:proofErr w:type="gramStart"/>
            <w:r w:rsidRPr="00FE44D4">
              <w:rPr>
                <w:rFonts w:eastAsia="Calibri" w:cs="Times New Roman"/>
                <w:sz w:val="20"/>
                <w:szCs w:val="20"/>
              </w:rPr>
              <w:t>резервов производственных мощностей очистных сооружений сист</w:t>
            </w:r>
            <w:r w:rsidRPr="00FE44D4">
              <w:rPr>
                <w:rFonts w:eastAsia="Calibri" w:cs="Times New Roman"/>
                <w:sz w:val="20"/>
                <w:szCs w:val="20"/>
              </w:rPr>
              <w:t>е</w:t>
            </w:r>
            <w:r w:rsidRPr="00FE44D4">
              <w:rPr>
                <w:rFonts w:eastAsia="Calibri" w:cs="Times New Roman"/>
                <w:sz w:val="20"/>
                <w:szCs w:val="20"/>
              </w:rPr>
              <w:t>мы водоотведения</w:t>
            </w:r>
            <w:proofErr w:type="gramEnd"/>
            <w:r w:rsidRPr="00FE44D4">
              <w:rPr>
                <w:rFonts w:eastAsia="Calibri" w:cs="Times New Roman"/>
                <w:sz w:val="20"/>
                <w:szCs w:val="20"/>
              </w:rPr>
              <w:t xml:space="preserve"> и возможности расширения зоны их действия.</w:t>
            </w: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t>2.2.4.</w:t>
            </w:r>
          </w:p>
        </w:tc>
        <w:tc>
          <w:tcPr>
            <w:tcW w:w="1894" w:type="dxa"/>
          </w:tcPr>
          <w:p w:rsidR="00FE44D4" w:rsidRPr="00FE44D4" w:rsidRDefault="00FE44D4" w:rsidP="00FE44D4">
            <w:pPr>
              <w:rPr>
                <w:rFonts w:eastAsia="Calibri" w:cs="Times New Roman"/>
                <w:bCs/>
                <w:sz w:val="20"/>
                <w:szCs w:val="20"/>
              </w:rPr>
            </w:pPr>
            <w:r w:rsidRPr="00FE44D4">
              <w:rPr>
                <w:rFonts w:eastAsia="Calibri" w:cs="Times New Roman"/>
                <w:bCs/>
                <w:sz w:val="20"/>
                <w:szCs w:val="20"/>
              </w:rPr>
              <w:t>Раздел 4</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«Предложения по строительству, </w:t>
            </w:r>
            <w:r w:rsidRPr="00FE44D4">
              <w:rPr>
                <w:rFonts w:eastAsia="Calibri" w:cs="Times New Roman"/>
                <w:sz w:val="20"/>
                <w:szCs w:val="20"/>
              </w:rPr>
              <w:lastRenderedPageBreak/>
              <w:t>реконструкции и модернизации (техническому п</w:t>
            </w:r>
            <w:r w:rsidRPr="00FE44D4">
              <w:rPr>
                <w:rFonts w:eastAsia="Calibri" w:cs="Times New Roman"/>
                <w:sz w:val="20"/>
                <w:szCs w:val="20"/>
              </w:rPr>
              <w:t>е</w:t>
            </w:r>
            <w:r w:rsidRPr="00FE44D4">
              <w:rPr>
                <w:rFonts w:eastAsia="Calibri" w:cs="Times New Roman"/>
                <w:sz w:val="20"/>
                <w:szCs w:val="20"/>
              </w:rPr>
              <w:t>ревооружению) объектов центр</w:t>
            </w:r>
            <w:r w:rsidRPr="00FE44D4">
              <w:rPr>
                <w:rFonts w:eastAsia="Calibri" w:cs="Times New Roman"/>
                <w:sz w:val="20"/>
                <w:szCs w:val="20"/>
              </w:rPr>
              <w:t>а</w:t>
            </w:r>
            <w:r w:rsidRPr="00FE44D4">
              <w:rPr>
                <w:rFonts w:eastAsia="Calibri" w:cs="Times New Roman"/>
                <w:sz w:val="20"/>
                <w:szCs w:val="20"/>
              </w:rPr>
              <w:t>лизованной сист</w:t>
            </w:r>
            <w:r w:rsidRPr="00FE44D4">
              <w:rPr>
                <w:rFonts w:eastAsia="Calibri" w:cs="Times New Roman"/>
                <w:sz w:val="20"/>
                <w:szCs w:val="20"/>
              </w:rPr>
              <w:t>е</w:t>
            </w:r>
            <w:r w:rsidRPr="00FE44D4">
              <w:rPr>
                <w:rFonts w:eastAsia="Calibri" w:cs="Times New Roman"/>
                <w:sz w:val="20"/>
                <w:szCs w:val="20"/>
              </w:rPr>
              <w:t>мы водоотведения»</w:t>
            </w:r>
          </w:p>
          <w:p w:rsidR="00FE44D4" w:rsidRPr="00FE44D4" w:rsidRDefault="00FE44D4" w:rsidP="00FE44D4">
            <w:pPr>
              <w:rPr>
                <w:rFonts w:eastAsia="Calibri" w:cs="Times New Roman"/>
                <w:bCs/>
                <w:sz w:val="20"/>
                <w:szCs w:val="20"/>
              </w:rPr>
            </w:pPr>
          </w:p>
        </w:tc>
        <w:tc>
          <w:tcPr>
            <w:tcW w:w="7104" w:type="dxa"/>
          </w:tcPr>
          <w:p w:rsidR="00FE44D4" w:rsidRPr="00FE44D4" w:rsidRDefault="00FE44D4" w:rsidP="00FE44D4">
            <w:pPr>
              <w:rPr>
                <w:rFonts w:eastAsia="Calibri" w:cs="Times New Roman"/>
                <w:sz w:val="20"/>
                <w:szCs w:val="20"/>
              </w:rPr>
            </w:pPr>
            <w:r w:rsidRPr="00FE44D4">
              <w:rPr>
                <w:rFonts w:eastAsia="Calibri" w:cs="Times New Roman"/>
                <w:sz w:val="20"/>
                <w:szCs w:val="20"/>
              </w:rPr>
              <w:lastRenderedPageBreak/>
              <w:t xml:space="preserve">1) основные направления, принципы, задачи и целевые показатели развития централизованной системы водоотведения; </w:t>
            </w:r>
          </w:p>
          <w:p w:rsidR="00FE44D4" w:rsidRPr="00FE44D4" w:rsidRDefault="00FE44D4" w:rsidP="00FE44D4">
            <w:pPr>
              <w:rPr>
                <w:rFonts w:eastAsia="Calibri" w:cs="Times New Roman"/>
                <w:sz w:val="20"/>
                <w:szCs w:val="20"/>
              </w:rPr>
            </w:pPr>
            <w:r w:rsidRPr="00FE44D4">
              <w:rPr>
                <w:rFonts w:eastAsia="Calibri" w:cs="Times New Roman"/>
                <w:sz w:val="20"/>
                <w:szCs w:val="20"/>
              </w:rPr>
              <w:t>2) перечень основных мероприятий по реализации схем водоотведения с ра</w:t>
            </w:r>
            <w:r w:rsidRPr="00FE44D4">
              <w:rPr>
                <w:rFonts w:eastAsia="Calibri" w:cs="Times New Roman"/>
                <w:sz w:val="20"/>
                <w:szCs w:val="20"/>
              </w:rPr>
              <w:t>з</w:t>
            </w:r>
            <w:r w:rsidRPr="00FE44D4">
              <w:rPr>
                <w:rFonts w:eastAsia="Calibri" w:cs="Times New Roman"/>
                <w:sz w:val="20"/>
                <w:szCs w:val="20"/>
              </w:rPr>
              <w:lastRenderedPageBreak/>
              <w:t xml:space="preserve">бивкой по годам, включая технические обоснования этих мероприятий; </w:t>
            </w:r>
          </w:p>
          <w:p w:rsidR="00FE44D4" w:rsidRPr="00FE44D4" w:rsidRDefault="00FE44D4" w:rsidP="00FE44D4">
            <w:pPr>
              <w:rPr>
                <w:rFonts w:eastAsia="Calibri" w:cs="Times New Roman"/>
                <w:sz w:val="20"/>
                <w:szCs w:val="20"/>
              </w:rPr>
            </w:pPr>
            <w:r w:rsidRPr="00FE44D4">
              <w:rPr>
                <w:rFonts w:eastAsia="Calibri" w:cs="Times New Roman"/>
                <w:sz w:val="20"/>
                <w:szCs w:val="20"/>
              </w:rPr>
              <w:t>3) технические обоснования основных мероприятий по реализации схем вод</w:t>
            </w:r>
            <w:r w:rsidRPr="00FE44D4">
              <w:rPr>
                <w:rFonts w:eastAsia="Calibri" w:cs="Times New Roman"/>
                <w:sz w:val="20"/>
                <w:szCs w:val="20"/>
              </w:rPr>
              <w:t>о</w:t>
            </w:r>
            <w:r w:rsidRPr="00FE44D4">
              <w:rPr>
                <w:rFonts w:eastAsia="Calibri" w:cs="Times New Roman"/>
                <w:sz w:val="20"/>
                <w:szCs w:val="20"/>
              </w:rPr>
              <w:t xml:space="preserve">отведения; </w:t>
            </w:r>
          </w:p>
          <w:p w:rsidR="00FE44D4" w:rsidRPr="00FE44D4" w:rsidRDefault="00FE44D4" w:rsidP="00FE44D4">
            <w:pPr>
              <w:rPr>
                <w:rFonts w:eastAsia="Calibri" w:cs="Times New Roman"/>
                <w:sz w:val="20"/>
                <w:szCs w:val="20"/>
              </w:rPr>
            </w:pPr>
            <w:r w:rsidRPr="00FE44D4">
              <w:rPr>
                <w:rFonts w:eastAsia="Calibri" w:cs="Times New Roman"/>
                <w:sz w:val="20"/>
                <w:szCs w:val="20"/>
              </w:rPr>
              <w:t>4) сведения о вновь строящихся, реконструируемых и предлагаемых к выводу из эксплуатации объектах централизованной системы водоотведения;</w:t>
            </w:r>
          </w:p>
          <w:p w:rsidR="00FE44D4" w:rsidRPr="00FE44D4" w:rsidRDefault="00FE44D4" w:rsidP="00FE44D4">
            <w:pPr>
              <w:rPr>
                <w:rFonts w:eastAsia="Calibri" w:cs="Times New Roman"/>
                <w:sz w:val="20"/>
                <w:szCs w:val="20"/>
              </w:rPr>
            </w:pPr>
            <w:r w:rsidRPr="00FE44D4">
              <w:rPr>
                <w:rFonts w:eastAsia="Calibri" w:cs="Times New Roman"/>
                <w:sz w:val="20"/>
                <w:szCs w:val="20"/>
              </w:rPr>
              <w:t>5) сведения о развитии систем диспетчеризации, телемеханизации и об автом</w:t>
            </w:r>
            <w:r w:rsidRPr="00FE44D4">
              <w:rPr>
                <w:rFonts w:eastAsia="Calibri" w:cs="Times New Roman"/>
                <w:sz w:val="20"/>
                <w:szCs w:val="20"/>
              </w:rPr>
              <w:t>а</w:t>
            </w:r>
            <w:r w:rsidRPr="00FE44D4">
              <w:rPr>
                <w:rFonts w:eastAsia="Calibri" w:cs="Times New Roman"/>
                <w:sz w:val="20"/>
                <w:szCs w:val="20"/>
              </w:rPr>
              <w:t>тизированных системах управления режимами водоотведения на объектах о</w:t>
            </w:r>
            <w:r w:rsidRPr="00FE44D4">
              <w:rPr>
                <w:rFonts w:eastAsia="Calibri" w:cs="Times New Roman"/>
                <w:sz w:val="20"/>
                <w:szCs w:val="20"/>
              </w:rPr>
              <w:t>р</w:t>
            </w:r>
            <w:r w:rsidRPr="00FE44D4">
              <w:rPr>
                <w:rFonts w:eastAsia="Calibri" w:cs="Times New Roman"/>
                <w:sz w:val="20"/>
                <w:szCs w:val="20"/>
              </w:rPr>
              <w:t xml:space="preserve">ганизаций, осуществляющих водоотведение; </w:t>
            </w:r>
          </w:p>
          <w:p w:rsidR="00FE44D4" w:rsidRPr="00FE44D4" w:rsidRDefault="00FE44D4" w:rsidP="00FE44D4">
            <w:pPr>
              <w:rPr>
                <w:rFonts w:eastAsia="Calibri" w:cs="Times New Roman"/>
                <w:sz w:val="20"/>
                <w:szCs w:val="20"/>
              </w:rPr>
            </w:pPr>
            <w:r w:rsidRPr="00FE44D4">
              <w:rPr>
                <w:rFonts w:eastAsia="Calibri" w:cs="Times New Roman"/>
                <w:sz w:val="20"/>
                <w:szCs w:val="20"/>
              </w:rPr>
              <w:t>6) описание вариантов маршрутов прохождения трубопроводов (трасс) по те</w:t>
            </w:r>
            <w:r w:rsidRPr="00FE44D4">
              <w:rPr>
                <w:rFonts w:eastAsia="Calibri" w:cs="Times New Roman"/>
                <w:sz w:val="20"/>
                <w:szCs w:val="20"/>
              </w:rPr>
              <w:t>р</w:t>
            </w:r>
            <w:r w:rsidRPr="00FE44D4">
              <w:rPr>
                <w:rFonts w:eastAsia="Calibri" w:cs="Times New Roman"/>
                <w:sz w:val="20"/>
                <w:szCs w:val="20"/>
              </w:rPr>
              <w:t xml:space="preserve">ритории городского округа (поселения), расположения намечаемых площадок под строительство сооружений водоотведения и их обоснование; </w:t>
            </w:r>
          </w:p>
          <w:p w:rsidR="00FE44D4" w:rsidRPr="00FE44D4" w:rsidRDefault="00FE44D4" w:rsidP="00FE44D4">
            <w:pPr>
              <w:rPr>
                <w:rFonts w:eastAsia="Calibri" w:cs="Times New Roman"/>
                <w:sz w:val="20"/>
                <w:szCs w:val="20"/>
              </w:rPr>
            </w:pPr>
            <w:r w:rsidRPr="00FE44D4">
              <w:rPr>
                <w:rFonts w:eastAsia="Calibri" w:cs="Times New Roman"/>
                <w:sz w:val="20"/>
                <w:szCs w:val="20"/>
              </w:rPr>
              <w:t>7) границы и характеристики охранных зон сетей и сооружений централизова</w:t>
            </w:r>
            <w:r w:rsidRPr="00FE44D4">
              <w:rPr>
                <w:rFonts w:eastAsia="Calibri" w:cs="Times New Roman"/>
                <w:sz w:val="20"/>
                <w:szCs w:val="20"/>
              </w:rPr>
              <w:t>н</w:t>
            </w:r>
            <w:r w:rsidRPr="00FE44D4">
              <w:rPr>
                <w:rFonts w:eastAsia="Calibri" w:cs="Times New Roman"/>
                <w:sz w:val="20"/>
                <w:szCs w:val="20"/>
              </w:rPr>
              <w:t xml:space="preserve">ной системы водоотведения;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8) границы планируемых </w:t>
            </w:r>
            <w:proofErr w:type="gramStart"/>
            <w:r w:rsidRPr="00FE44D4">
              <w:rPr>
                <w:rFonts w:eastAsia="Calibri" w:cs="Times New Roman"/>
                <w:sz w:val="20"/>
                <w:szCs w:val="20"/>
              </w:rPr>
              <w:t>зон размещения объектов централизованной системы водоотведения</w:t>
            </w:r>
            <w:proofErr w:type="gramEnd"/>
            <w:r w:rsidRPr="00FE44D4">
              <w:rPr>
                <w:rFonts w:eastAsia="Calibri" w:cs="Times New Roman"/>
                <w:sz w:val="20"/>
                <w:szCs w:val="20"/>
              </w:rPr>
              <w:t>.</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При обосновании предложений по строительству и реконструкции объектов централизованной системы водоотведения должны быть решены следующие задачи: </w:t>
            </w:r>
          </w:p>
          <w:p w:rsidR="00FE44D4" w:rsidRPr="00FE44D4" w:rsidRDefault="00FE44D4" w:rsidP="00FE44D4">
            <w:pPr>
              <w:rPr>
                <w:rFonts w:eastAsia="Calibri" w:cs="Times New Roman"/>
                <w:sz w:val="20"/>
                <w:szCs w:val="20"/>
              </w:rPr>
            </w:pPr>
            <w:r w:rsidRPr="00FE44D4">
              <w:rPr>
                <w:rFonts w:eastAsia="Calibri" w:cs="Times New Roman"/>
                <w:sz w:val="20"/>
                <w:szCs w:val="20"/>
              </w:rPr>
              <w:t>1) обеспечение надежности водоотведения путем организации возможности перераспределения потоков сточных вод между технологическими зонами с</w:t>
            </w:r>
            <w:r w:rsidRPr="00FE44D4">
              <w:rPr>
                <w:rFonts w:eastAsia="Calibri" w:cs="Times New Roman"/>
                <w:sz w:val="20"/>
                <w:szCs w:val="20"/>
              </w:rPr>
              <w:t>о</w:t>
            </w:r>
            <w:r w:rsidRPr="00FE44D4">
              <w:rPr>
                <w:rFonts w:eastAsia="Calibri" w:cs="Times New Roman"/>
                <w:sz w:val="20"/>
                <w:szCs w:val="20"/>
              </w:rPr>
              <w:t xml:space="preserve">оружений водоотведения;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2) организация централизованного водоотведения на территориях городских округов (поселений), где оно отсутствует; </w:t>
            </w:r>
          </w:p>
          <w:p w:rsidR="00FE44D4" w:rsidRPr="00FE44D4" w:rsidRDefault="00FE44D4" w:rsidP="00FE44D4">
            <w:pPr>
              <w:rPr>
                <w:rFonts w:eastAsia="Calibri" w:cs="Times New Roman"/>
                <w:bCs/>
                <w:sz w:val="20"/>
                <w:szCs w:val="20"/>
              </w:rPr>
            </w:pPr>
            <w:r w:rsidRPr="00FE44D4">
              <w:rPr>
                <w:rFonts w:eastAsia="Calibri" w:cs="Times New Roman"/>
                <w:sz w:val="20"/>
                <w:szCs w:val="20"/>
              </w:rPr>
              <w:t>3) сокращение сбросов и организация возврата очищенных сточных вод на те</w:t>
            </w:r>
            <w:r w:rsidRPr="00FE44D4">
              <w:rPr>
                <w:rFonts w:eastAsia="Calibri" w:cs="Times New Roman"/>
                <w:sz w:val="20"/>
                <w:szCs w:val="20"/>
              </w:rPr>
              <w:t>х</w:t>
            </w:r>
            <w:r w:rsidRPr="00FE44D4">
              <w:rPr>
                <w:rFonts w:eastAsia="Calibri" w:cs="Times New Roman"/>
                <w:sz w:val="20"/>
                <w:szCs w:val="20"/>
              </w:rPr>
              <w:t>нические нужды.</w:t>
            </w: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lastRenderedPageBreak/>
              <w:t>2.2.5.</w:t>
            </w:r>
          </w:p>
        </w:tc>
        <w:tc>
          <w:tcPr>
            <w:tcW w:w="1894" w:type="dxa"/>
          </w:tcPr>
          <w:p w:rsidR="00FE44D4" w:rsidRPr="00FE44D4" w:rsidRDefault="00FE44D4" w:rsidP="00FE44D4">
            <w:pPr>
              <w:rPr>
                <w:rFonts w:eastAsia="Calibri" w:cs="Times New Roman"/>
                <w:bCs/>
                <w:sz w:val="20"/>
                <w:szCs w:val="20"/>
              </w:rPr>
            </w:pPr>
            <w:r w:rsidRPr="00FE44D4">
              <w:rPr>
                <w:rFonts w:eastAsia="Calibri" w:cs="Times New Roman"/>
                <w:bCs/>
                <w:sz w:val="20"/>
                <w:szCs w:val="20"/>
              </w:rPr>
              <w:t>Раздел 5</w:t>
            </w:r>
          </w:p>
          <w:p w:rsidR="00FE44D4" w:rsidRPr="00FE44D4" w:rsidRDefault="00FE44D4" w:rsidP="00FE44D4">
            <w:pPr>
              <w:rPr>
                <w:rFonts w:eastAsia="Calibri" w:cs="Times New Roman"/>
                <w:bCs/>
                <w:sz w:val="20"/>
                <w:szCs w:val="20"/>
              </w:rPr>
            </w:pPr>
            <w:r w:rsidRPr="00FE44D4">
              <w:rPr>
                <w:rFonts w:eastAsia="Calibri" w:cs="Times New Roman"/>
                <w:sz w:val="20"/>
                <w:szCs w:val="20"/>
              </w:rPr>
              <w:t>«Экологические аспекты меропри</w:t>
            </w:r>
            <w:r w:rsidRPr="00FE44D4">
              <w:rPr>
                <w:rFonts w:eastAsia="Calibri" w:cs="Times New Roman"/>
                <w:sz w:val="20"/>
                <w:szCs w:val="20"/>
              </w:rPr>
              <w:t>я</w:t>
            </w:r>
            <w:r w:rsidRPr="00FE44D4">
              <w:rPr>
                <w:rFonts w:eastAsia="Calibri" w:cs="Times New Roman"/>
                <w:sz w:val="20"/>
                <w:szCs w:val="20"/>
              </w:rPr>
              <w:t>тий по строител</w:t>
            </w:r>
            <w:r w:rsidRPr="00FE44D4">
              <w:rPr>
                <w:rFonts w:eastAsia="Calibri" w:cs="Times New Roman"/>
                <w:sz w:val="20"/>
                <w:szCs w:val="20"/>
              </w:rPr>
              <w:t>ь</w:t>
            </w:r>
            <w:r w:rsidRPr="00FE44D4">
              <w:rPr>
                <w:rFonts w:eastAsia="Calibri" w:cs="Times New Roman"/>
                <w:sz w:val="20"/>
                <w:szCs w:val="20"/>
              </w:rPr>
              <w:t>ству и реконстру</w:t>
            </w:r>
            <w:r w:rsidRPr="00FE44D4">
              <w:rPr>
                <w:rFonts w:eastAsia="Calibri" w:cs="Times New Roman"/>
                <w:sz w:val="20"/>
                <w:szCs w:val="20"/>
              </w:rPr>
              <w:t>к</w:t>
            </w:r>
            <w:r w:rsidRPr="00FE44D4">
              <w:rPr>
                <w:rFonts w:eastAsia="Calibri" w:cs="Times New Roman"/>
                <w:sz w:val="20"/>
                <w:szCs w:val="20"/>
              </w:rPr>
              <w:t>ции объектов це</w:t>
            </w:r>
            <w:r w:rsidRPr="00FE44D4">
              <w:rPr>
                <w:rFonts w:eastAsia="Calibri" w:cs="Times New Roman"/>
                <w:sz w:val="20"/>
                <w:szCs w:val="20"/>
              </w:rPr>
              <w:t>н</w:t>
            </w:r>
            <w:r w:rsidRPr="00FE44D4">
              <w:rPr>
                <w:rFonts w:eastAsia="Calibri" w:cs="Times New Roman"/>
                <w:sz w:val="20"/>
                <w:szCs w:val="20"/>
              </w:rPr>
              <w:t>трализованной с</w:t>
            </w:r>
            <w:r w:rsidRPr="00FE44D4">
              <w:rPr>
                <w:rFonts w:eastAsia="Calibri" w:cs="Times New Roman"/>
                <w:sz w:val="20"/>
                <w:szCs w:val="20"/>
              </w:rPr>
              <w:t>и</w:t>
            </w:r>
            <w:r w:rsidRPr="00FE44D4">
              <w:rPr>
                <w:rFonts w:eastAsia="Calibri" w:cs="Times New Roman"/>
                <w:sz w:val="20"/>
                <w:szCs w:val="20"/>
              </w:rPr>
              <w:t>стемы водоотвед</w:t>
            </w:r>
            <w:r w:rsidRPr="00FE44D4">
              <w:rPr>
                <w:rFonts w:eastAsia="Calibri" w:cs="Times New Roman"/>
                <w:sz w:val="20"/>
                <w:szCs w:val="20"/>
              </w:rPr>
              <w:t>е</w:t>
            </w:r>
            <w:r w:rsidRPr="00FE44D4">
              <w:rPr>
                <w:rFonts w:eastAsia="Calibri" w:cs="Times New Roman"/>
                <w:sz w:val="20"/>
                <w:szCs w:val="20"/>
              </w:rPr>
              <w:t>ния»</w:t>
            </w:r>
          </w:p>
        </w:tc>
        <w:tc>
          <w:tcPr>
            <w:tcW w:w="7104" w:type="dxa"/>
          </w:tcPr>
          <w:p w:rsidR="00FE44D4" w:rsidRPr="00FE44D4" w:rsidRDefault="00FE44D4" w:rsidP="00FE44D4">
            <w:pPr>
              <w:rPr>
                <w:rFonts w:eastAsia="Calibri" w:cs="Times New Roman"/>
                <w:sz w:val="20"/>
                <w:szCs w:val="20"/>
              </w:rPr>
            </w:pPr>
            <w:r w:rsidRPr="00FE44D4">
              <w:rPr>
                <w:rFonts w:eastAsia="Calibri" w:cs="Times New Roman"/>
                <w:sz w:val="20"/>
                <w:szCs w:val="20"/>
              </w:rPr>
              <w:t>1) сведения о мероприятиях, содержащихся в планах по снижению сбросов з</w:t>
            </w:r>
            <w:r w:rsidRPr="00FE44D4">
              <w:rPr>
                <w:rFonts w:eastAsia="Calibri" w:cs="Times New Roman"/>
                <w:sz w:val="20"/>
                <w:szCs w:val="20"/>
              </w:rPr>
              <w:t>а</w:t>
            </w:r>
            <w:r w:rsidRPr="00FE44D4">
              <w:rPr>
                <w:rFonts w:eastAsia="Calibri" w:cs="Times New Roman"/>
                <w:sz w:val="20"/>
                <w:szCs w:val="20"/>
              </w:rPr>
              <w:t>грязняющих веществ, иных веществ и микроорганизмов в поверхностные во</w:t>
            </w:r>
            <w:r w:rsidRPr="00FE44D4">
              <w:rPr>
                <w:rFonts w:eastAsia="Calibri" w:cs="Times New Roman"/>
                <w:sz w:val="20"/>
                <w:szCs w:val="20"/>
              </w:rPr>
              <w:t>д</w:t>
            </w:r>
            <w:r w:rsidRPr="00FE44D4">
              <w:rPr>
                <w:rFonts w:eastAsia="Calibri" w:cs="Times New Roman"/>
                <w:sz w:val="20"/>
                <w:szCs w:val="20"/>
              </w:rPr>
              <w:t xml:space="preserve">ные объекты, подземные водные объекты и на водозаборные площади; </w:t>
            </w:r>
          </w:p>
          <w:p w:rsidR="00FE44D4" w:rsidRPr="00FE44D4" w:rsidRDefault="00FE44D4" w:rsidP="00FE44D4">
            <w:pPr>
              <w:rPr>
                <w:rFonts w:eastAsia="Calibri" w:cs="Times New Roman"/>
                <w:bCs/>
                <w:sz w:val="20"/>
                <w:szCs w:val="20"/>
              </w:rPr>
            </w:pPr>
            <w:r w:rsidRPr="00FE44D4">
              <w:rPr>
                <w:rFonts w:eastAsia="Calibri" w:cs="Times New Roman"/>
                <w:sz w:val="20"/>
                <w:szCs w:val="20"/>
              </w:rPr>
              <w:t>2) сведения о применении методов, безопасных для окружающей среды, при утилизации осадков сточных вод.</w:t>
            </w: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t>2.2.6.</w:t>
            </w:r>
          </w:p>
        </w:tc>
        <w:tc>
          <w:tcPr>
            <w:tcW w:w="1894" w:type="dxa"/>
          </w:tcPr>
          <w:p w:rsidR="00FE44D4" w:rsidRPr="00FE44D4" w:rsidRDefault="00FE44D4" w:rsidP="00FE44D4">
            <w:pPr>
              <w:rPr>
                <w:rFonts w:eastAsia="Calibri" w:cs="Times New Roman"/>
                <w:bCs/>
                <w:sz w:val="20"/>
                <w:szCs w:val="20"/>
              </w:rPr>
            </w:pPr>
            <w:r w:rsidRPr="00FE44D4">
              <w:rPr>
                <w:rFonts w:eastAsia="Calibri" w:cs="Times New Roman"/>
                <w:bCs/>
                <w:sz w:val="20"/>
                <w:szCs w:val="20"/>
              </w:rPr>
              <w:t xml:space="preserve">Раздел 6 </w:t>
            </w:r>
          </w:p>
          <w:p w:rsidR="00FE44D4" w:rsidRPr="00FE44D4" w:rsidRDefault="00FE44D4" w:rsidP="00FE44D4">
            <w:pPr>
              <w:rPr>
                <w:rFonts w:eastAsia="Calibri" w:cs="Times New Roman"/>
                <w:bCs/>
                <w:sz w:val="20"/>
                <w:szCs w:val="20"/>
              </w:rPr>
            </w:pPr>
            <w:r w:rsidRPr="00FE44D4">
              <w:rPr>
                <w:rFonts w:eastAsia="Calibri" w:cs="Times New Roman"/>
                <w:sz w:val="20"/>
                <w:szCs w:val="20"/>
              </w:rPr>
              <w:t>«Оценка потребн</w:t>
            </w:r>
            <w:r w:rsidRPr="00FE44D4">
              <w:rPr>
                <w:rFonts w:eastAsia="Calibri" w:cs="Times New Roman"/>
                <w:sz w:val="20"/>
                <w:szCs w:val="20"/>
              </w:rPr>
              <w:t>о</w:t>
            </w:r>
            <w:r w:rsidRPr="00FE44D4">
              <w:rPr>
                <w:rFonts w:eastAsia="Calibri" w:cs="Times New Roman"/>
                <w:sz w:val="20"/>
                <w:szCs w:val="20"/>
              </w:rPr>
              <w:t>сти в капитальных вложениях в стр</w:t>
            </w:r>
            <w:r w:rsidRPr="00FE44D4">
              <w:rPr>
                <w:rFonts w:eastAsia="Calibri" w:cs="Times New Roman"/>
                <w:sz w:val="20"/>
                <w:szCs w:val="20"/>
              </w:rPr>
              <w:t>о</w:t>
            </w:r>
            <w:r w:rsidRPr="00FE44D4">
              <w:rPr>
                <w:rFonts w:eastAsia="Calibri" w:cs="Times New Roman"/>
                <w:sz w:val="20"/>
                <w:szCs w:val="20"/>
              </w:rPr>
              <w:t>ительство, реко</w:t>
            </w:r>
            <w:r w:rsidRPr="00FE44D4">
              <w:rPr>
                <w:rFonts w:eastAsia="Calibri" w:cs="Times New Roman"/>
                <w:sz w:val="20"/>
                <w:szCs w:val="20"/>
              </w:rPr>
              <w:t>н</w:t>
            </w:r>
            <w:r w:rsidRPr="00FE44D4">
              <w:rPr>
                <w:rFonts w:eastAsia="Calibri" w:cs="Times New Roman"/>
                <w:sz w:val="20"/>
                <w:szCs w:val="20"/>
              </w:rPr>
              <w:t>струкцию и моде</w:t>
            </w:r>
            <w:r w:rsidRPr="00FE44D4">
              <w:rPr>
                <w:rFonts w:eastAsia="Calibri" w:cs="Times New Roman"/>
                <w:sz w:val="20"/>
                <w:szCs w:val="20"/>
              </w:rPr>
              <w:t>р</w:t>
            </w:r>
            <w:r w:rsidRPr="00FE44D4">
              <w:rPr>
                <w:rFonts w:eastAsia="Calibri" w:cs="Times New Roman"/>
                <w:sz w:val="20"/>
                <w:szCs w:val="20"/>
              </w:rPr>
              <w:t>низацию объектов централизованной системы водоотв</w:t>
            </w:r>
            <w:r w:rsidRPr="00FE44D4">
              <w:rPr>
                <w:rFonts w:eastAsia="Calibri" w:cs="Times New Roman"/>
                <w:sz w:val="20"/>
                <w:szCs w:val="20"/>
              </w:rPr>
              <w:t>е</w:t>
            </w:r>
            <w:r w:rsidRPr="00FE44D4">
              <w:rPr>
                <w:rFonts w:eastAsia="Calibri" w:cs="Times New Roman"/>
                <w:sz w:val="20"/>
                <w:szCs w:val="20"/>
              </w:rPr>
              <w:t>дения»</w:t>
            </w:r>
          </w:p>
        </w:tc>
        <w:tc>
          <w:tcPr>
            <w:tcW w:w="7104" w:type="dxa"/>
          </w:tcPr>
          <w:p w:rsidR="00FE44D4" w:rsidRPr="00FE44D4" w:rsidRDefault="00FE44D4" w:rsidP="00FE44D4">
            <w:pPr>
              <w:rPr>
                <w:rFonts w:eastAsia="Calibri" w:cs="Times New Roman"/>
                <w:bCs/>
                <w:sz w:val="20"/>
                <w:szCs w:val="20"/>
              </w:rPr>
            </w:pPr>
            <w:proofErr w:type="gramStart"/>
            <w:r w:rsidRPr="00FE44D4">
              <w:rPr>
                <w:rFonts w:eastAsia="Calibri" w:cs="Times New Roman"/>
                <w:sz w:val="20"/>
                <w:szCs w:val="20"/>
              </w:rPr>
              <w:t>Включает в себя оценку потребности в капитальных вложениях в строительство и реконструкцию объектов централизованных систем водоотведения, рассч</w:t>
            </w:r>
            <w:r w:rsidRPr="00FE44D4">
              <w:rPr>
                <w:rFonts w:eastAsia="Calibri" w:cs="Times New Roman"/>
                <w:sz w:val="20"/>
                <w:szCs w:val="20"/>
              </w:rPr>
              <w:t>и</w:t>
            </w:r>
            <w:r w:rsidRPr="00FE44D4">
              <w:rPr>
                <w:rFonts w:eastAsia="Calibri" w:cs="Times New Roman"/>
                <w:sz w:val="20"/>
                <w:szCs w:val="20"/>
              </w:rPr>
              <w:t>танную на основании укрупненных сметных нормативов для объектов непрои</w:t>
            </w:r>
            <w:r w:rsidRPr="00FE44D4">
              <w:rPr>
                <w:rFonts w:eastAsia="Calibri" w:cs="Times New Roman"/>
                <w:sz w:val="20"/>
                <w:szCs w:val="20"/>
              </w:rPr>
              <w:t>з</w:t>
            </w:r>
            <w:r w:rsidRPr="00FE44D4">
              <w:rPr>
                <w:rFonts w:eastAsia="Calibri" w:cs="Times New Roman"/>
                <w:sz w:val="20"/>
                <w:szCs w:val="20"/>
              </w:rPr>
              <w:t>водственного назначения и инженерной инфраструктуры, утвержденных фед</w:t>
            </w:r>
            <w:r w:rsidRPr="00FE44D4">
              <w:rPr>
                <w:rFonts w:eastAsia="Calibri" w:cs="Times New Roman"/>
                <w:sz w:val="20"/>
                <w:szCs w:val="20"/>
              </w:rPr>
              <w:t>е</w:t>
            </w:r>
            <w:r w:rsidRPr="00FE44D4">
              <w:rPr>
                <w:rFonts w:eastAsia="Calibri" w:cs="Times New Roman"/>
                <w:sz w:val="20"/>
                <w:szCs w:val="20"/>
              </w:rPr>
              <w:t>ральным органом исполнительной власти, осуществляющим функции по выр</w:t>
            </w:r>
            <w:r w:rsidRPr="00FE44D4">
              <w:rPr>
                <w:rFonts w:eastAsia="Calibri" w:cs="Times New Roman"/>
                <w:sz w:val="20"/>
                <w:szCs w:val="20"/>
              </w:rPr>
              <w:t>а</w:t>
            </w:r>
            <w:r w:rsidRPr="00FE44D4">
              <w:rPr>
                <w:rFonts w:eastAsia="Calibri" w:cs="Times New Roman"/>
                <w:sz w:val="20"/>
                <w:szCs w:val="20"/>
              </w:rPr>
              <w:t>ботке государственной политики и нормативно-правовому регулированию в сфере строительства, либо принятую по объектам - аналогам по видам кап</w:t>
            </w:r>
            <w:r w:rsidRPr="00FE44D4">
              <w:rPr>
                <w:rFonts w:eastAsia="Calibri" w:cs="Times New Roman"/>
                <w:sz w:val="20"/>
                <w:szCs w:val="20"/>
              </w:rPr>
              <w:t>и</w:t>
            </w:r>
            <w:r w:rsidRPr="00FE44D4">
              <w:rPr>
                <w:rFonts w:eastAsia="Calibri" w:cs="Times New Roman"/>
                <w:sz w:val="20"/>
                <w:szCs w:val="20"/>
              </w:rPr>
              <w:t>тального строительства и видам работ, с указанием</w:t>
            </w:r>
            <w:proofErr w:type="gramEnd"/>
            <w:r w:rsidRPr="00FE44D4">
              <w:rPr>
                <w:rFonts w:eastAsia="Calibri" w:cs="Times New Roman"/>
                <w:sz w:val="20"/>
                <w:szCs w:val="20"/>
              </w:rPr>
              <w:t xml:space="preserve"> источников финансиров</w:t>
            </w:r>
            <w:r w:rsidRPr="00FE44D4">
              <w:rPr>
                <w:rFonts w:eastAsia="Calibri" w:cs="Times New Roman"/>
                <w:sz w:val="20"/>
                <w:szCs w:val="20"/>
              </w:rPr>
              <w:t>а</w:t>
            </w:r>
            <w:r w:rsidRPr="00FE44D4">
              <w:rPr>
                <w:rFonts w:eastAsia="Calibri" w:cs="Times New Roman"/>
                <w:sz w:val="20"/>
                <w:szCs w:val="20"/>
              </w:rPr>
              <w:t>ния.</w:t>
            </w: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t>2.2.7.</w:t>
            </w:r>
          </w:p>
        </w:tc>
        <w:tc>
          <w:tcPr>
            <w:tcW w:w="1894" w:type="dxa"/>
          </w:tcPr>
          <w:p w:rsidR="00FE44D4" w:rsidRPr="00FE44D4" w:rsidRDefault="00FE44D4" w:rsidP="00FE44D4">
            <w:pPr>
              <w:rPr>
                <w:rFonts w:eastAsia="Calibri" w:cs="Times New Roman"/>
                <w:bCs/>
                <w:sz w:val="20"/>
                <w:szCs w:val="20"/>
              </w:rPr>
            </w:pPr>
            <w:r w:rsidRPr="00FE44D4">
              <w:rPr>
                <w:rFonts w:eastAsia="Calibri" w:cs="Times New Roman"/>
                <w:bCs/>
                <w:sz w:val="20"/>
                <w:szCs w:val="20"/>
              </w:rPr>
              <w:t xml:space="preserve">Раздел 7 </w:t>
            </w:r>
          </w:p>
          <w:p w:rsidR="00FE44D4" w:rsidRPr="00FE44D4" w:rsidRDefault="00FE44D4" w:rsidP="00FE44D4">
            <w:pPr>
              <w:rPr>
                <w:rFonts w:eastAsia="Calibri" w:cs="Times New Roman"/>
                <w:bCs/>
                <w:sz w:val="20"/>
                <w:szCs w:val="20"/>
              </w:rPr>
            </w:pPr>
            <w:r w:rsidRPr="00FE44D4">
              <w:rPr>
                <w:rFonts w:eastAsia="Calibri" w:cs="Times New Roman"/>
                <w:sz w:val="20"/>
                <w:szCs w:val="20"/>
              </w:rPr>
              <w:t>«Целевые показ</w:t>
            </w:r>
            <w:r w:rsidRPr="00FE44D4">
              <w:rPr>
                <w:rFonts w:eastAsia="Calibri" w:cs="Times New Roman"/>
                <w:sz w:val="20"/>
                <w:szCs w:val="20"/>
              </w:rPr>
              <w:t>а</w:t>
            </w:r>
            <w:r w:rsidRPr="00FE44D4">
              <w:rPr>
                <w:rFonts w:eastAsia="Calibri" w:cs="Times New Roman"/>
                <w:sz w:val="20"/>
                <w:szCs w:val="20"/>
              </w:rPr>
              <w:t>тели развития це</w:t>
            </w:r>
            <w:r w:rsidRPr="00FE44D4">
              <w:rPr>
                <w:rFonts w:eastAsia="Calibri" w:cs="Times New Roman"/>
                <w:sz w:val="20"/>
                <w:szCs w:val="20"/>
              </w:rPr>
              <w:t>н</w:t>
            </w:r>
            <w:r w:rsidRPr="00FE44D4">
              <w:rPr>
                <w:rFonts w:eastAsia="Calibri" w:cs="Times New Roman"/>
                <w:sz w:val="20"/>
                <w:szCs w:val="20"/>
              </w:rPr>
              <w:t>трализованной с</w:t>
            </w:r>
            <w:r w:rsidRPr="00FE44D4">
              <w:rPr>
                <w:rFonts w:eastAsia="Calibri" w:cs="Times New Roman"/>
                <w:sz w:val="20"/>
                <w:szCs w:val="20"/>
              </w:rPr>
              <w:t>и</w:t>
            </w:r>
            <w:r w:rsidRPr="00FE44D4">
              <w:rPr>
                <w:rFonts w:eastAsia="Calibri" w:cs="Times New Roman"/>
                <w:sz w:val="20"/>
                <w:szCs w:val="20"/>
              </w:rPr>
              <w:t>стемы водоотвед</w:t>
            </w:r>
            <w:r w:rsidRPr="00FE44D4">
              <w:rPr>
                <w:rFonts w:eastAsia="Calibri" w:cs="Times New Roman"/>
                <w:sz w:val="20"/>
                <w:szCs w:val="20"/>
              </w:rPr>
              <w:t>е</w:t>
            </w:r>
            <w:r w:rsidRPr="00FE44D4">
              <w:rPr>
                <w:rFonts w:eastAsia="Calibri" w:cs="Times New Roman"/>
                <w:sz w:val="20"/>
                <w:szCs w:val="20"/>
              </w:rPr>
              <w:t>ния»</w:t>
            </w:r>
          </w:p>
        </w:tc>
        <w:tc>
          <w:tcPr>
            <w:tcW w:w="7104" w:type="dxa"/>
          </w:tcPr>
          <w:p w:rsidR="00FE44D4" w:rsidRPr="00FE44D4" w:rsidRDefault="00FE44D4" w:rsidP="00FE44D4">
            <w:pPr>
              <w:rPr>
                <w:rFonts w:eastAsia="Calibri" w:cs="Times New Roman"/>
                <w:sz w:val="20"/>
                <w:szCs w:val="20"/>
              </w:rPr>
            </w:pPr>
            <w:r w:rsidRPr="00FE44D4">
              <w:rPr>
                <w:rFonts w:eastAsia="Calibri" w:cs="Times New Roman"/>
                <w:sz w:val="20"/>
                <w:szCs w:val="20"/>
              </w:rPr>
              <w:t xml:space="preserve">Содержит целевые показатели реализации мероприятий, предусмотренных схемой водоотведения, и их значения с разбивкой по годам. </w:t>
            </w:r>
          </w:p>
          <w:p w:rsidR="00FE44D4" w:rsidRPr="00FE44D4" w:rsidRDefault="00FE44D4" w:rsidP="00FE44D4">
            <w:pPr>
              <w:rPr>
                <w:rFonts w:eastAsia="Calibri" w:cs="Times New Roman"/>
                <w:sz w:val="20"/>
                <w:szCs w:val="20"/>
              </w:rPr>
            </w:pPr>
            <w:r w:rsidRPr="00FE44D4">
              <w:rPr>
                <w:rFonts w:eastAsia="Calibri" w:cs="Times New Roman"/>
                <w:sz w:val="20"/>
                <w:szCs w:val="20"/>
              </w:rPr>
              <w:t>К целевым показателям деятельности организаций, осуществляющих водоотв</w:t>
            </w:r>
            <w:r w:rsidRPr="00FE44D4">
              <w:rPr>
                <w:rFonts w:eastAsia="Calibri" w:cs="Times New Roman"/>
                <w:sz w:val="20"/>
                <w:szCs w:val="20"/>
              </w:rPr>
              <w:t>е</w:t>
            </w:r>
            <w:r w:rsidRPr="00FE44D4">
              <w:rPr>
                <w:rFonts w:eastAsia="Calibri" w:cs="Times New Roman"/>
                <w:sz w:val="20"/>
                <w:szCs w:val="20"/>
              </w:rPr>
              <w:t xml:space="preserve">дение, относятся: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1) показатели надежности и бесперебойности водоотведения;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2) показатели качества обслуживания абонентов;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3) показатели качества очистки сточных вод;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4) показатели эффективности использования ресурсов при транспортировке сточных вод; </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5) соотношение цены реализации мероприятий инвестиционной программы и их эффективности - улучшение качества очистки сточных вод; </w:t>
            </w:r>
          </w:p>
          <w:p w:rsidR="00FE44D4" w:rsidRPr="00FE44D4" w:rsidRDefault="00FE44D4" w:rsidP="00FE44D4">
            <w:pPr>
              <w:rPr>
                <w:rFonts w:eastAsia="Calibri" w:cs="Times New Roman"/>
                <w:bCs/>
                <w:sz w:val="20"/>
                <w:szCs w:val="20"/>
              </w:rPr>
            </w:pPr>
            <w:r w:rsidRPr="00FE44D4">
              <w:rPr>
                <w:rFonts w:eastAsia="Calibri" w:cs="Times New Roman"/>
                <w:sz w:val="20"/>
                <w:szCs w:val="20"/>
              </w:rPr>
              <w:t>6) иные показатели, установленные федеральным органом исполнительной вл</w:t>
            </w:r>
            <w:r w:rsidRPr="00FE44D4">
              <w:rPr>
                <w:rFonts w:eastAsia="Calibri" w:cs="Times New Roman"/>
                <w:sz w:val="20"/>
                <w:szCs w:val="20"/>
              </w:rPr>
              <w:t>а</w:t>
            </w:r>
            <w:r w:rsidRPr="00FE44D4">
              <w:rPr>
                <w:rFonts w:eastAsia="Calibri" w:cs="Times New Roman"/>
                <w:sz w:val="20"/>
                <w:szCs w:val="20"/>
              </w:rPr>
              <w:t>сти, осуществляющим функции по выработке государственной политики и нормативно-правовому регулированию в сфере жилищно-коммунального х</w:t>
            </w:r>
            <w:r w:rsidRPr="00FE44D4">
              <w:rPr>
                <w:rFonts w:eastAsia="Calibri" w:cs="Times New Roman"/>
                <w:sz w:val="20"/>
                <w:szCs w:val="20"/>
              </w:rPr>
              <w:t>о</w:t>
            </w:r>
            <w:r w:rsidRPr="00FE44D4">
              <w:rPr>
                <w:rFonts w:eastAsia="Calibri" w:cs="Times New Roman"/>
                <w:sz w:val="20"/>
                <w:szCs w:val="20"/>
              </w:rPr>
              <w:t>зяйства.</w:t>
            </w: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t>.2.8.</w:t>
            </w:r>
          </w:p>
        </w:tc>
        <w:tc>
          <w:tcPr>
            <w:tcW w:w="1894" w:type="dxa"/>
          </w:tcPr>
          <w:p w:rsidR="00FE44D4" w:rsidRPr="00FE44D4" w:rsidRDefault="00FE44D4" w:rsidP="00FE44D4">
            <w:pPr>
              <w:rPr>
                <w:rFonts w:eastAsia="Calibri" w:cs="Times New Roman"/>
                <w:bCs/>
                <w:sz w:val="20"/>
                <w:szCs w:val="20"/>
              </w:rPr>
            </w:pPr>
            <w:r w:rsidRPr="00FE44D4">
              <w:rPr>
                <w:rFonts w:eastAsia="Calibri" w:cs="Times New Roman"/>
                <w:bCs/>
                <w:sz w:val="20"/>
                <w:szCs w:val="20"/>
              </w:rPr>
              <w:t>Раздел 8</w:t>
            </w:r>
          </w:p>
          <w:p w:rsidR="00FE44D4" w:rsidRPr="00FE44D4" w:rsidRDefault="00FE44D4" w:rsidP="00FE44D4">
            <w:pPr>
              <w:rPr>
                <w:rFonts w:eastAsia="Calibri" w:cs="Times New Roman"/>
                <w:bCs/>
                <w:sz w:val="20"/>
                <w:szCs w:val="20"/>
              </w:rPr>
            </w:pPr>
            <w:r w:rsidRPr="00FE44D4">
              <w:rPr>
                <w:rFonts w:eastAsia="Calibri" w:cs="Times New Roman"/>
                <w:sz w:val="20"/>
                <w:szCs w:val="20"/>
              </w:rPr>
              <w:t>«Перечень выя</w:t>
            </w:r>
            <w:r w:rsidRPr="00FE44D4">
              <w:rPr>
                <w:rFonts w:eastAsia="Calibri" w:cs="Times New Roman"/>
                <w:sz w:val="20"/>
                <w:szCs w:val="20"/>
              </w:rPr>
              <w:t>в</w:t>
            </w:r>
            <w:r w:rsidRPr="00FE44D4">
              <w:rPr>
                <w:rFonts w:eastAsia="Calibri" w:cs="Times New Roman"/>
                <w:sz w:val="20"/>
                <w:szCs w:val="20"/>
              </w:rPr>
              <w:t>ленных бесхозя</w:t>
            </w:r>
            <w:r w:rsidRPr="00FE44D4">
              <w:rPr>
                <w:rFonts w:eastAsia="Calibri" w:cs="Times New Roman"/>
                <w:sz w:val="20"/>
                <w:szCs w:val="20"/>
              </w:rPr>
              <w:t>й</w:t>
            </w:r>
            <w:r w:rsidRPr="00FE44D4">
              <w:rPr>
                <w:rFonts w:eastAsia="Calibri" w:cs="Times New Roman"/>
                <w:sz w:val="20"/>
                <w:szCs w:val="20"/>
              </w:rPr>
              <w:t>ных объектов це</w:t>
            </w:r>
            <w:r w:rsidRPr="00FE44D4">
              <w:rPr>
                <w:rFonts w:eastAsia="Calibri" w:cs="Times New Roman"/>
                <w:sz w:val="20"/>
                <w:szCs w:val="20"/>
              </w:rPr>
              <w:t>н</w:t>
            </w:r>
            <w:r w:rsidRPr="00FE44D4">
              <w:rPr>
                <w:rFonts w:eastAsia="Calibri" w:cs="Times New Roman"/>
                <w:sz w:val="20"/>
                <w:szCs w:val="20"/>
              </w:rPr>
              <w:t>трализованной с</w:t>
            </w:r>
            <w:r w:rsidRPr="00FE44D4">
              <w:rPr>
                <w:rFonts w:eastAsia="Calibri" w:cs="Times New Roman"/>
                <w:sz w:val="20"/>
                <w:szCs w:val="20"/>
              </w:rPr>
              <w:t>и</w:t>
            </w:r>
            <w:r w:rsidRPr="00FE44D4">
              <w:rPr>
                <w:rFonts w:eastAsia="Calibri" w:cs="Times New Roman"/>
                <w:sz w:val="20"/>
                <w:szCs w:val="20"/>
              </w:rPr>
              <w:lastRenderedPageBreak/>
              <w:t>стемы водоотвед</w:t>
            </w:r>
            <w:r w:rsidRPr="00FE44D4">
              <w:rPr>
                <w:rFonts w:eastAsia="Calibri" w:cs="Times New Roman"/>
                <w:sz w:val="20"/>
                <w:szCs w:val="20"/>
              </w:rPr>
              <w:t>е</w:t>
            </w:r>
            <w:r w:rsidRPr="00FE44D4">
              <w:rPr>
                <w:rFonts w:eastAsia="Calibri" w:cs="Times New Roman"/>
                <w:sz w:val="20"/>
                <w:szCs w:val="20"/>
              </w:rPr>
              <w:t>ния (в случае их выявления) и пер</w:t>
            </w:r>
            <w:r w:rsidRPr="00FE44D4">
              <w:rPr>
                <w:rFonts w:eastAsia="Calibri" w:cs="Times New Roman"/>
                <w:sz w:val="20"/>
                <w:szCs w:val="20"/>
              </w:rPr>
              <w:t>е</w:t>
            </w:r>
            <w:r w:rsidRPr="00FE44D4">
              <w:rPr>
                <w:rFonts w:eastAsia="Calibri" w:cs="Times New Roman"/>
                <w:sz w:val="20"/>
                <w:szCs w:val="20"/>
              </w:rPr>
              <w:t>чень организаций, уполномоченных на их эксплуат</w:t>
            </w:r>
            <w:r w:rsidRPr="00FE44D4">
              <w:rPr>
                <w:rFonts w:eastAsia="Calibri" w:cs="Times New Roman"/>
                <w:sz w:val="20"/>
                <w:szCs w:val="20"/>
              </w:rPr>
              <w:t>а</w:t>
            </w:r>
            <w:r w:rsidRPr="00FE44D4">
              <w:rPr>
                <w:rFonts w:eastAsia="Calibri" w:cs="Times New Roman"/>
                <w:sz w:val="20"/>
                <w:szCs w:val="20"/>
              </w:rPr>
              <w:t>цию»</w:t>
            </w:r>
          </w:p>
        </w:tc>
        <w:tc>
          <w:tcPr>
            <w:tcW w:w="7104" w:type="dxa"/>
          </w:tcPr>
          <w:p w:rsidR="00FE44D4" w:rsidRPr="00FE44D4" w:rsidRDefault="00FE44D4" w:rsidP="00FE44D4">
            <w:pPr>
              <w:rPr>
                <w:rFonts w:eastAsia="Calibri" w:cs="Times New Roman"/>
                <w:bCs/>
                <w:sz w:val="20"/>
                <w:szCs w:val="20"/>
              </w:rPr>
            </w:pPr>
            <w:r w:rsidRPr="00FE44D4">
              <w:rPr>
                <w:rFonts w:eastAsia="Calibri" w:cs="Times New Roman"/>
                <w:sz w:val="20"/>
                <w:szCs w:val="20"/>
              </w:rPr>
              <w:lastRenderedPageBreak/>
              <w:t>Содержит перечень выявленных бесхозяйных объектов централизованной с</w:t>
            </w:r>
            <w:r w:rsidRPr="00FE44D4">
              <w:rPr>
                <w:rFonts w:eastAsia="Calibri" w:cs="Times New Roman"/>
                <w:sz w:val="20"/>
                <w:szCs w:val="20"/>
              </w:rPr>
              <w:t>и</w:t>
            </w:r>
            <w:r w:rsidRPr="00FE44D4">
              <w:rPr>
                <w:rFonts w:eastAsia="Calibri" w:cs="Times New Roman"/>
                <w:sz w:val="20"/>
                <w:szCs w:val="20"/>
              </w:rPr>
              <w:t>стемы водоотведения, в том числе канализационных сетей (в случае их выявл</w:t>
            </w:r>
            <w:r w:rsidRPr="00FE44D4">
              <w:rPr>
                <w:rFonts w:eastAsia="Calibri" w:cs="Times New Roman"/>
                <w:sz w:val="20"/>
                <w:szCs w:val="20"/>
              </w:rPr>
              <w:t>е</w:t>
            </w:r>
            <w:r w:rsidRPr="00FE44D4">
              <w:rPr>
                <w:rFonts w:eastAsia="Calibri" w:cs="Times New Roman"/>
                <w:sz w:val="20"/>
                <w:szCs w:val="20"/>
              </w:rPr>
              <w:t>ния), а также перечень организаций, эксплуатирующих такие объекты.</w:t>
            </w:r>
          </w:p>
        </w:tc>
      </w:tr>
      <w:tr w:rsidR="00FE44D4" w:rsidRPr="00FE44D4" w:rsidTr="0084596D">
        <w:tc>
          <w:tcPr>
            <w:tcW w:w="851" w:type="dxa"/>
          </w:tcPr>
          <w:p w:rsidR="00FE44D4" w:rsidRPr="00FE44D4" w:rsidRDefault="00FE44D4" w:rsidP="00FE44D4">
            <w:pPr>
              <w:rPr>
                <w:rFonts w:eastAsia="Calibri" w:cs="Times New Roman"/>
                <w:sz w:val="20"/>
                <w:szCs w:val="20"/>
              </w:rPr>
            </w:pPr>
          </w:p>
        </w:tc>
        <w:tc>
          <w:tcPr>
            <w:tcW w:w="1894" w:type="dxa"/>
          </w:tcPr>
          <w:p w:rsidR="00FE44D4" w:rsidRPr="00FE44D4" w:rsidRDefault="00FE44D4" w:rsidP="00FE44D4">
            <w:pPr>
              <w:rPr>
                <w:rFonts w:eastAsia="Calibri" w:cs="Times New Roman"/>
                <w:bCs/>
                <w:sz w:val="20"/>
                <w:szCs w:val="20"/>
              </w:rPr>
            </w:pPr>
          </w:p>
        </w:tc>
        <w:tc>
          <w:tcPr>
            <w:tcW w:w="7104" w:type="dxa"/>
          </w:tcPr>
          <w:p w:rsidR="00FE44D4" w:rsidRPr="00FE44D4" w:rsidRDefault="00FE44D4" w:rsidP="00FE44D4">
            <w:pPr>
              <w:rPr>
                <w:rFonts w:eastAsia="Calibri" w:cs="Times New Roman"/>
                <w:sz w:val="20"/>
                <w:szCs w:val="20"/>
              </w:rPr>
            </w:pPr>
            <w:r w:rsidRPr="00FE44D4">
              <w:rPr>
                <w:rFonts w:eastAsia="Calibri" w:cs="Times New Roman"/>
                <w:sz w:val="20"/>
                <w:szCs w:val="20"/>
              </w:rPr>
              <w:t xml:space="preserve">Для городских округов (поселений) с населением 150 тыс. человек и более должна быть разработана электронная модель систем водоснабжения и (или) водоотведения. </w:t>
            </w:r>
          </w:p>
          <w:p w:rsidR="00FE44D4" w:rsidRPr="00FE44D4" w:rsidRDefault="00FE44D4" w:rsidP="00FE44D4">
            <w:pPr>
              <w:rPr>
                <w:rFonts w:eastAsia="Calibri" w:cs="Times New Roman"/>
                <w:sz w:val="20"/>
                <w:szCs w:val="20"/>
              </w:rPr>
            </w:pPr>
            <w:r w:rsidRPr="00FE44D4">
              <w:rPr>
                <w:rFonts w:eastAsia="Calibri" w:cs="Times New Roman"/>
                <w:sz w:val="20"/>
                <w:szCs w:val="20"/>
              </w:rPr>
              <w:t>Программное обеспечение (пакет программ) электронной модели систем вод</w:t>
            </w:r>
            <w:r w:rsidRPr="00FE44D4">
              <w:rPr>
                <w:rFonts w:eastAsia="Calibri" w:cs="Times New Roman"/>
                <w:sz w:val="20"/>
                <w:szCs w:val="20"/>
              </w:rPr>
              <w:t>о</w:t>
            </w:r>
            <w:r w:rsidRPr="00FE44D4">
              <w:rPr>
                <w:rFonts w:eastAsia="Calibri" w:cs="Times New Roman"/>
                <w:sz w:val="20"/>
                <w:szCs w:val="20"/>
              </w:rPr>
              <w:t>снабжения и (или) водоотведения должно решать задачи сохранности, монит</w:t>
            </w:r>
            <w:r w:rsidRPr="00FE44D4">
              <w:rPr>
                <w:rFonts w:eastAsia="Calibri" w:cs="Times New Roman"/>
                <w:sz w:val="20"/>
                <w:szCs w:val="20"/>
              </w:rPr>
              <w:t>о</w:t>
            </w:r>
            <w:r w:rsidRPr="00FE44D4">
              <w:rPr>
                <w:rFonts w:eastAsia="Calibri" w:cs="Times New Roman"/>
                <w:sz w:val="20"/>
                <w:szCs w:val="20"/>
              </w:rPr>
              <w:t>ринга и актуализации следующей информации:</w:t>
            </w:r>
          </w:p>
          <w:p w:rsidR="00FE44D4" w:rsidRPr="00FE44D4" w:rsidRDefault="00FE44D4" w:rsidP="00FE44D4">
            <w:pPr>
              <w:rPr>
                <w:rFonts w:eastAsia="Calibri" w:cs="Times New Roman"/>
                <w:sz w:val="20"/>
                <w:szCs w:val="20"/>
              </w:rPr>
            </w:pPr>
            <w:r w:rsidRPr="00FE44D4">
              <w:rPr>
                <w:rFonts w:eastAsia="Calibri" w:cs="Times New Roman"/>
                <w:sz w:val="20"/>
                <w:szCs w:val="20"/>
              </w:rPr>
              <w:t>а) графическое отображение объектов централизованных систем водоснабж</w:t>
            </w:r>
            <w:r w:rsidRPr="00FE44D4">
              <w:rPr>
                <w:rFonts w:eastAsia="Calibri" w:cs="Times New Roman"/>
                <w:sz w:val="20"/>
                <w:szCs w:val="20"/>
              </w:rPr>
              <w:t>е</w:t>
            </w:r>
            <w:r w:rsidRPr="00FE44D4">
              <w:rPr>
                <w:rFonts w:eastAsia="Calibri" w:cs="Times New Roman"/>
                <w:sz w:val="20"/>
                <w:szCs w:val="20"/>
              </w:rPr>
              <w:t>ния и (или) водоотведения с привязкой к топографической основе муниципал</w:t>
            </w:r>
            <w:r w:rsidRPr="00FE44D4">
              <w:rPr>
                <w:rFonts w:eastAsia="Calibri" w:cs="Times New Roman"/>
                <w:sz w:val="20"/>
                <w:szCs w:val="20"/>
              </w:rPr>
              <w:t>ь</w:t>
            </w:r>
            <w:r w:rsidRPr="00FE44D4">
              <w:rPr>
                <w:rFonts w:eastAsia="Calibri" w:cs="Times New Roman"/>
                <w:sz w:val="20"/>
                <w:szCs w:val="20"/>
              </w:rPr>
              <w:t>ного образования;</w:t>
            </w:r>
          </w:p>
          <w:p w:rsidR="00FE44D4" w:rsidRPr="00FE44D4" w:rsidRDefault="00FE44D4" w:rsidP="00FE44D4">
            <w:pPr>
              <w:rPr>
                <w:rFonts w:eastAsia="Calibri" w:cs="Times New Roman"/>
                <w:sz w:val="20"/>
                <w:szCs w:val="20"/>
              </w:rPr>
            </w:pPr>
            <w:r w:rsidRPr="00FE44D4">
              <w:rPr>
                <w:rFonts w:eastAsia="Calibri" w:cs="Times New Roman"/>
                <w:sz w:val="20"/>
                <w:szCs w:val="20"/>
              </w:rPr>
              <w:t>б) описание основных объектов централизованных систем водоснабжения и (или) водоотведения;</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в) описание реальных </w:t>
            </w:r>
            <w:proofErr w:type="gramStart"/>
            <w:r w:rsidRPr="00FE44D4">
              <w:rPr>
                <w:rFonts w:eastAsia="Calibri" w:cs="Times New Roman"/>
                <w:sz w:val="20"/>
                <w:szCs w:val="20"/>
              </w:rPr>
              <w:t>характеристик режимов работы централизованных с</w:t>
            </w:r>
            <w:r w:rsidRPr="00FE44D4">
              <w:rPr>
                <w:rFonts w:eastAsia="Calibri" w:cs="Times New Roman"/>
                <w:sz w:val="20"/>
                <w:szCs w:val="20"/>
              </w:rPr>
              <w:t>и</w:t>
            </w:r>
            <w:r w:rsidRPr="00FE44D4">
              <w:rPr>
                <w:rFonts w:eastAsia="Calibri" w:cs="Times New Roman"/>
                <w:sz w:val="20"/>
                <w:szCs w:val="20"/>
              </w:rPr>
              <w:t>стем водоснабжения</w:t>
            </w:r>
            <w:proofErr w:type="gramEnd"/>
            <w:r w:rsidRPr="00FE44D4">
              <w:rPr>
                <w:rFonts w:eastAsia="Calibri" w:cs="Times New Roman"/>
                <w:sz w:val="20"/>
                <w:szCs w:val="20"/>
              </w:rPr>
              <w:t xml:space="preserve"> и (или) водоотведения (почасовые показатели расхода и напора для всех насосных станций в часы максимального, минимального, сре</w:t>
            </w:r>
            <w:r w:rsidRPr="00FE44D4">
              <w:rPr>
                <w:rFonts w:eastAsia="Calibri" w:cs="Times New Roman"/>
                <w:sz w:val="20"/>
                <w:szCs w:val="20"/>
              </w:rPr>
              <w:t>д</w:t>
            </w:r>
            <w:r w:rsidRPr="00FE44D4">
              <w:rPr>
                <w:rFonts w:eastAsia="Calibri" w:cs="Times New Roman"/>
                <w:sz w:val="20"/>
                <w:szCs w:val="20"/>
              </w:rPr>
              <w:t xml:space="preserve">него </w:t>
            </w:r>
            <w:proofErr w:type="spellStart"/>
            <w:r w:rsidRPr="00FE44D4">
              <w:rPr>
                <w:rFonts w:eastAsia="Calibri" w:cs="Times New Roman"/>
                <w:sz w:val="20"/>
                <w:szCs w:val="20"/>
              </w:rPr>
              <w:t>водоразбора</w:t>
            </w:r>
            <w:proofErr w:type="spellEnd"/>
            <w:r w:rsidRPr="00FE44D4">
              <w:rPr>
                <w:rFonts w:eastAsia="Calibri" w:cs="Times New Roman"/>
                <w:sz w:val="20"/>
                <w:szCs w:val="20"/>
              </w:rPr>
              <w:t>, пожара и аварий на магистральных трубопроводах и сетях в зависимости от сезона) и их отдельных элементов;</w:t>
            </w:r>
          </w:p>
          <w:p w:rsidR="00FE44D4" w:rsidRPr="00FE44D4" w:rsidRDefault="00FE44D4" w:rsidP="00FE44D4">
            <w:pPr>
              <w:rPr>
                <w:rFonts w:eastAsia="Calibri" w:cs="Times New Roman"/>
                <w:sz w:val="20"/>
                <w:szCs w:val="20"/>
              </w:rPr>
            </w:pPr>
            <w:r w:rsidRPr="00FE44D4">
              <w:rPr>
                <w:rFonts w:eastAsia="Calibri" w:cs="Times New Roman"/>
                <w:sz w:val="20"/>
                <w:szCs w:val="20"/>
              </w:rPr>
              <w:t>г) моделирование всех видов переключений, осуществляемых на сетях центр</w:t>
            </w:r>
            <w:r w:rsidRPr="00FE44D4">
              <w:rPr>
                <w:rFonts w:eastAsia="Calibri" w:cs="Times New Roman"/>
                <w:sz w:val="20"/>
                <w:szCs w:val="20"/>
              </w:rPr>
              <w:t>а</w:t>
            </w:r>
            <w:r w:rsidRPr="00FE44D4">
              <w:rPr>
                <w:rFonts w:eastAsia="Calibri" w:cs="Times New Roman"/>
                <w:sz w:val="20"/>
                <w:szCs w:val="20"/>
              </w:rPr>
              <w:t>лизованных систем водоснабжения и (или) водоотведения (изменение состо</w:t>
            </w:r>
            <w:r w:rsidRPr="00FE44D4">
              <w:rPr>
                <w:rFonts w:eastAsia="Calibri" w:cs="Times New Roman"/>
                <w:sz w:val="20"/>
                <w:szCs w:val="20"/>
              </w:rPr>
              <w:t>я</w:t>
            </w:r>
            <w:r w:rsidRPr="00FE44D4">
              <w:rPr>
                <w:rFonts w:eastAsia="Calibri" w:cs="Times New Roman"/>
                <w:sz w:val="20"/>
                <w:szCs w:val="20"/>
              </w:rPr>
              <w:t>ния запорно-регулирующей арматуры, включение, отключение, регулирование групп насосных агрегатов, изменение установок регуляторов);</w:t>
            </w:r>
          </w:p>
          <w:p w:rsidR="00FE44D4" w:rsidRPr="00FE44D4" w:rsidRDefault="00FE44D4" w:rsidP="00FE44D4">
            <w:pPr>
              <w:rPr>
                <w:rFonts w:eastAsia="Calibri" w:cs="Times New Roman"/>
                <w:sz w:val="20"/>
                <w:szCs w:val="20"/>
              </w:rPr>
            </w:pPr>
            <w:r w:rsidRPr="00FE44D4">
              <w:rPr>
                <w:rFonts w:eastAsia="Calibri" w:cs="Times New Roman"/>
                <w:sz w:val="20"/>
                <w:szCs w:val="20"/>
              </w:rPr>
              <w:t>д) определение расходов воды, стоков и расчет потерь напора по участкам в</w:t>
            </w:r>
            <w:r w:rsidRPr="00FE44D4">
              <w:rPr>
                <w:rFonts w:eastAsia="Calibri" w:cs="Times New Roman"/>
                <w:sz w:val="20"/>
                <w:szCs w:val="20"/>
              </w:rPr>
              <w:t>о</w:t>
            </w:r>
            <w:r w:rsidRPr="00FE44D4">
              <w:rPr>
                <w:rFonts w:eastAsia="Calibri" w:cs="Times New Roman"/>
                <w:sz w:val="20"/>
                <w:szCs w:val="20"/>
              </w:rPr>
              <w:t>допроводной и канализационной сетей;</w:t>
            </w:r>
          </w:p>
          <w:p w:rsidR="00FE44D4" w:rsidRPr="00FE44D4" w:rsidRDefault="00FE44D4" w:rsidP="00FE44D4">
            <w:pPr>
              <w:rPr>
                <w:rFonts w:eastAsia="Calibri" w:cs="Times New Roman"/>
                <w:sz w:val="20"/>
                <w:szCs w:val="20"/>
              </w:rPr>
            </w:pPr>
            <w:r w:rsidRPr="00FE44D4">
              <w:rPr>
                <w:rFonts w:eastAsia="Calibri" w:cs="Times New Roman"/>
                <w:sz w:val="20"/>
                <w:szCs w:val="20"/>
              </w:rPr>
              <w:t>е) гидравлический расчет канализационных сетей (самотечных и напорных);</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ж) расчет </w:t>
            </w:r>
            <w:proofErr w:type="gramStart"/>
            <w:r w:rsidRPr="00FE44D4">
              <w:rPr>
                <w:rFonts w:eastAsia="Calibri" w:cs="Times New Roman"/>
                <w:sz w:val="20"/>
                <w:szCs w:val="20"/>
              </w:rPr>
              <w:t>изменений характеристик объектов централизованных систем вод</w:t>
            </w:r>
            <w:r w:rsidRPr="00FE44D4">
              <w:rPr>
                <w:rFonts w:eastAsia="Calibri" w:cs="Times New Roman"/>
                <w:sz w:val="20"/>
                <w:szCs w:val="20"/>
              </w:rPr>
              <w:t>о</w:t>
            </w:r>
            <w:r w:rsidRPr="00FE44D4">
              <w:rPr>
                <w:rFonts w:eastAsia="Calibri" w:cs="Times New Roman"/>
                <w:sz w:val="20"/>
                <w:szCs w:val="20"/>
              </w:rPr>
              <w:t>снабжения</w:t>
            </w:r>
            <w:proofErr w:type="gramEnd"/>
            <w:r w:rsidRPr="00FE44D4">
              <w:rPr>
                <w:rFonts w:eastAsia="Calibri" w:cs="Times New Roman"/>
                <w:sz w:val="20"/>
                <w:szCs w:val="20"/>
              </w:rPr>
              <w:t xml:space="preserve"> и (или) водоотведения (участков водопроводных и (или) канализ</w:t>
            </w:r>
            <w:r w:rsidRPr="00FE44D4">
              <w:rPr>
                <w:rFonts w:eastAsia="Calibri" w:cs="Times New Roman"/>
                <w:sz w:val="20"/>
                <w:szCs w:val="20"/>
              </w:rPr>
              <w:t>а</w:t>
            </w:r>
            <w:r w:rsidRPr="00FE44D4">
              <w:rPr>
                <w:rFonts w:eastAsia="Calibri" w:cs="Times New Roman"/>
                <w:sz w:val="20"/>
                <w:szCs w:val="20"/>
              </w:rPr>
              <w:t>ционных сетей, насосных станций потребителей) с целью моделирования ра</w:t>
            </w:r>
            <w:r w:rsidRPr="00FE44D4">
              <w:rPr>
                <w:rFonts w:eastAsia="Calibri" w:cs="Times New Roman"/>
                <w:sz w:val="20"/>
                <w:szCs w:val="20"/>
              </w:rPr>
              <w:t>з</w:t>
            </w:r>
            <w:r w:rsidRPr="00FE44D4">
              <w:rPr>
                <w:rFonts w:eastAsia="Calibri" w:cs="Times New Roman"/>
                <w:sz w:val="20"/>
                <w:szCs w:val="20"/>
              </w:rPr>
              <w:t>личных вариантов схем;</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з) оценка </w:t>
            </w:r>
            <w:proofErr w:type="gramStart"/>
            <w:r w:rsidRPr="00FE44D4">
              <w:rPr>
                <w:rFonts w:eastAsia="Calibri" w:cs="Times New Roman"/>
                <w:sz w:val="20"/>
                <w:szCs w:val="20"/>
              </w:rPr>
              <w:t>выполнения сценариев перспективного развития централизованных систем водоснабжения</w:t>
            </w:r>
            <w:proofErr w:type="gramEnd"/>
            <w:r w:rsidRPr="00FE44D4">
              <w:rPr>
                <w:rFonts w:eastAsia="Calibri" w:cs="Times New Roman"/>
                <w:sz w:val="20"/>
                <w:szCs w:val="20"/>
              </w:rPr>
              <w:t xml:space="preserve"> и (или) водоотведения с точки зрения обеспечения р</w:t>
            </w:r>
            <w:r w:rsidRPr="00FE44D4">
              <w:rPr>
                <w:rFonts w:eastAsia="Calibri" w:cs="Times New Roman"/>
                <w:sz w:val="20"/>
                <w:szCs w:val="20"/>
              </w:rPr>
              <w:t>е</w:t>
            </w:r>
            <w:r w:rsidRPr="00FE44D4">
              <w:rPr>
                <w:rFonts w:eastAsia="Calibri" w:cs="Times New Roman"/>
                <w:sz w:val="20"/>
                <w:szCs w:val="20"/>
              </w:rPr>
              <w:t>жимов подачи воды и отведения стоков;</w:t>
            </w:r>
          </w:p>
          <w:p w:rsidR="00FE44D4" w:rsidRPr="00FE44D4" w:rsidRDefault="00FE44D4" w:rsidP="00FE44D4">
            <w:pPr>
              <w:rPr>
                <w:rFonts w:eastAsia="Calibri" w:cs="Times New Roman"/>
                <w:sz w:val="20"/>
                <w:szCs w:val="20"/>
              </w:rPr>
            </w:pPr>
            <w:r w:rsidRPr="00FE44D4">
              <w:rPr>
                <w:rFonts w:eastAsia="Calibri" w:cs="Times New Roman"/>
                <w:sz w:val="20"/>
                <w:szCs w:val="20"/>
              </w:rPr>
              <w:t>и) обеспечение выполнения тепловых и гидравлических расчетов для зон ра</w:t>
            </w:r>
            <w:r w:rsidRPr="00FE44D4">
              <w:rPr>
                <w:rFonts w:eastAsia="Calibri" w:cs="Times New Roman"/>
                <w:sz w:val="20"/>
                <w:szCs w:val="20"/>
              </w:rPr>
              <w:t>с</w:t>
            </w:r>
            <w:r w:rsidRPr="00FE44D4">
              <w:rPr>
                <w:rFonts w:eastAsia="Calibri" w:cs="Times New Roman"/>
                <w:sz w:val="20"/>
                <w:szCs w:val="20"/>
              </w:rPr>
              <w:t>пространения вечномерзлых грунтов, включая расчеты предотвращения разв</w:t>
            </w:r>
            <w:r w:rsidRPr="00FE44D4">
              <w:rPr>
                <w:rFonts w:eastAsia="Calibri" w:cs="Times New Roman"/>
                <w:sz w:val="20"/>
                <w:szCs w:val="20"/>
              </w:rPr>
              <w:t>и</w:t>
            </w:r>
            <w:r w:rsidRPr="00FE44D4">
              <w:rPr>
                <w:rFonts w:eastAsia="Calibri" w:cs="Times New Roman"/>
                <w:sz w:val="20"/>
                <w:szCs w:val="20"/>
              </w:rPr>
              <w:t>тия оледенения для трубопроводов наземной прокладки.</w:t>
            </w:r>
          </w:p>
          <w:p w:rsidR="00FE44D4" w:rsidRPr="00FE44D4" w:rsidRDefault="00FE44D4" w:rsidP="00FE44D4">
            <w:pPr>
              <w:rPr>
                <w:rFonts w:eastAsia="Calibri" w:cs="Times New Roman"/>
                <w:sz w:val="20"/>
                <w:szCs w:val="20"/>
              </w:rPr>
            </w:pPr>
            <w:r w:rsidRPr="00FE44D4">
              <w:rPr>
                <w:rFonts w:eastAsia="Calibri" w:cs="Times New Roman"/>
                <w:sz w:val="20"/>
                <w:szCs w:val="20"/>
              </w:rPr>
              <w:t>База данных электронной модели систем водоснабжения и (или) водоотведения должна содержать в том числе:</w:t>
            </w:r>
          </w:p>
          <w:p w:rsidR="00FE44D4" w:rsidRPr="00FE44D4" w:rsidRDefault="00FE44D4" w:rsidP="00FE44D4">
            <w:pPr>
              <w:rPr>
                <w:rFonts w:eastAsia="Calibri" w:cs="Times New Roman"/>
                <w:sz w:val="20"/>
                <w:szCs w:val="20"/>
              </w:rPr>
            </w:pPr>
            <w:r w:rsidRPr="00FE44D4">
              <w:rPr>
                <w:rFonts w:eastAsia="Calibri" w:cs="Times New Roman"/>
                <w:sz w:val="20"/>
                <w:szCs w:val="20"/>
              </w:rPr>
              <w:t>а) описание программы моделирования, ее структуры, алгоритмов, возможн</w:t>
            </w:r>
            <w:r w:rsidRPr="00FE44D4">
              <w:rPr>
                <w:rFonts w:eastAsia="Calibri" w:cs="Times New Roman"/>
                <w:sz w:val="20"/>
                <w:szCs w:val="20"/>
              </w:rPr>
              <w:t>о</w:t>
            </w:r>
            <w:r w:rsidRPr="00FE44D4">
              <w:rPr>
                <w:rFonts w:eastAsia="Calibri" w:cs="Times New Roman"/>
                <w:sz w:val="20"/>
                <w:szCs w:val="20"/>
              </w:rPr>
              <w:t>стей и ограничений при выполнении расчетов;</w:t>
            </w:r>
          </w:p>
          <w:p w:rsidR="00FE44D4" w:rsidRPr="00FE44D4" w:rsidRDefault="00FE44D4" w:rsidP="00FE44D4">
            <w:pPr>
              <w:rPr>
                <w:rFonts w:eastAsia="Calibri" w:cs="Times New Roman"/>
                <w:sz w:val="20"/>
                <w:szCs w:val="20"/>
              </w:rPr>
            </w:pPr>
            <w:r w:rsidRPr="00FE44D4">
              <w:rPr>
                <w:rFonts w:eastAsia="Calibri" w:cs="Times New Roman"/>
                <w:sz w:val="20"/>
                <w:szCs w:val="20"/>
              </w:rPr>
              <w:t>б) описание модели системы подачи и распределения воды, модели системы сбора и отведения сточных вод;</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в) описание системы ввода, вывода и способа переноса </w:t>
            </w:r>
            <w:proofErr w:type="gramStart"/>
            <w:r w:rsidRPr="00FE44D4">
              <w:rPr>
                <w:rFonts w:eastAsia="Calibri" w:cs="Times New Roman"/>
                <w:sz w:val="20"/>
                <w:szCs w:val="20"/>
              </w:rPr>
              <w:t>исходных</w:t>
            </w:r>
            <w:proofErr w:type="gramEnd"/>
            <w:r w:rsidRPr="00FE44D4">
              <w:rPr>
                <w:rFonts w:eastAsia="Calibri" w:cs="Times New Roman"/>
                <w:sz w:val="20"/>
                <w:szCs w:val="20"/>
              </w:rPr>
              <w:t xml:space="preserve"> данных и х</w:t>
            </w:r>
            <w:r w:rsidRPr="00FE44D4">
              <w:rPr>
                <w:rFonts w:eastAsia="Calibri" w:cs="Times New Roman"/>
                <w:sz w:val="20"/>
                <w:szCs w:val="20"/>
              </w:rPr>
              <w:t>а</w:t>
            </w:r>
            <w:r w:rsidRPr="00FE44D4">
              <w:rPr>
                <w:rFonts w:eastAsia="Calibri" w:cs="Times New Roman"/>
                <w:sz w:val="20"/>
                <w:szCs w:val="20"/>
              </w:rPr>
              <w:t>рактеристик объектов централизованных систем водоснабжения и (или) вод</w:t>
            </w:r>
            <w:r w:rsidRPr="00FE44D4">
              <w:rPr>
                <w:rFonts w:eastAsia="Calibri" w:cs="Times New Roman"/>
                <w:sz w:val="20"/>
                <w:szCs w:val="20"/>
              </w:rPr>
              <w:t>о</w:t>
            </w:r>
            <w:r w:rsidRPr="00FE44D4">
              <w:rPr>
                <w:rFonts w:eastAsia="Calibri" w:cs="Times New Roman"/>
                <w:sz w:val="20"/>
                <w:szCs w:val="20"/>
              </w:rPr>
              <w:t>отведения в электронную модель систем водоснабжения и (или) водоотведения, а также результатов моделирования в другие информационные системы.</w:t>
            </w:r>
          </w:p>
          <w:p w:rsidR="00FE44D4" w:rsidRPr="00FE44D4" w:rsidRDefault="00FE44D4" w:rsidP="00FE44D4">
            <w:pPr>
              <w:rPr>
                <w:rFonts w:eastAsia="Calibri" w:cs="Times New Roman"/>
                <w:sz w:val="20"/>
                <w:szCs w:val="20"/>
              </w:rPr>
            </w:pPr>
          </w:p>
        </w:tc>
      </w:tr>
      <w:tr w:rsidR="00FE44D4" w:rsidRPr="00FE44D4" w:rsidTr="0084596D">
        <w:tc>
          <w:tcPr>
            <w:tcW w:w="9849" w:type="dxa"/>
            <w:gridSpan w:val="3"/>
          </w:tcPr>
          <w:p w:rsidR="00FE44D4" w:rsidRPr="00FE44D4" w:rsidRDefault="00FE44D4" w:rsidP="00FE44D4">
            <w:pPr>
              <w:rPr>
                <w:rFonts w:eastAsia="Calibri" w:cs="Times New Roman"/>
                <w:b/>
                <w:sz w:val="20"/>
                <w:szCs w:val="20"/>
              </w:rPr>
            </w:pPr>
            <w:r w:rsidRPr="00FE44D4">
              <w:rPr>
                <w:rFonts w:eastAsia="Calibri" w:cs="Times New Roman"/>
                <w:b/>
                <w:sz w:val="20"/>
                <w:szCs w:val="20"/>
              </w:rPr>
              <w:t>3. Технические требования</w:t>
            </w:r>
          </w:p>
        </w:tc>
      </w:tr>
      <w:tr w:rsidR="00FE44D4" w:rsidRPr="00FE44D4" w:rsidTr="0084596D">
        <w:tc>
          <w:tcPr>
            <w:tcW w:w="851" w:type="dxa"/>
          </w:tcPr>
          <w:p w:rsidR="00FE44D4" w:rsidRPr="00FE44D4" w:rsidRDefault="00FE44D4" w:rsidP="00FE44D4">
            <w:pPr>
              <w:rPr>
                <w:rFonts w:eastAsia="Calibri" w:cs="Times New Roman"/>
                <w:sz w:val="20"/>
                <w:szCs w:val="20"/>
              </w:rPr>
            </w:pPr>
            <w:r w:rsidRPr="00FE44D4">
              <w:rPr>
                <w:rFonts w:eastAsia="Calibri" w:cs="Times New Roman"/>
                <w:sz w:val="20"/>
                <w:szCs w:val="20"/>
              </w:rPr>
              <w:t>3.1</w:t>
            </w:r>
          </w:p>
        </w:tc>
        <w:tc>
          <w:tcPr>
            <w:tcW w:w="1894" w:type="dxa"/>
          </w:tcPr>
          <w:p w:rsidR="00FE44D4" w:rsidRPr="00FE44D4" w:rsidRDefault="00FE44D4" w:rsidP="00FE44D4">
            <w:pPr>
              <w:rPr>
                <w:rFonts w:eastAsia="Calibri" w:cs="Times New Roman"/>
                <w:sz w:val="20"/>
                <w:szCs w:val="20"/>
              </w:rPr>
            </w:pPr>
            <w:r w:rsidRPr="00FE44D4">
              <w:rPr>
                <w:rFonts w:eastAsia="Calibri" w:cs="Times New Roman"/>
                <w:sz w:val="20"/>
                <w:szCs w:val="20"/>
              </w:rPr>
              <w:t>Перечень норм</w:t>
            </w:r>
            <w:r w:rsidRPr="00FE44D4">
              <w:rPr>
                <w:rFonts w:eastAsia="Calibri" w:cs="Times New Roman"/>
                <w:sz w:val="20"/>
                <w:szCs w:val="20"/>
              </w:rPr>
              <w:t>а</w:t>
            </w:r>
            <w:r w:rsidRPr="00FE44D4">
              <w:rPr>
                <w:rFonts w:eastAsia="Calibri" w:cs="Times New Roman"/>
                <w:sz w:val="20"/>
                <w:szCs w:val="20"/>
              </w:rPr>
              <w:t>тивной документ</w:t>
            </w:r>
            <w:r w:rsidRPr="00FE44D4">
              <w:rPr>
                <w:rFonts w:eastAsia="Calibri" w:cs="Times New Roman"/>
                <w:sz w:val="20"/>
                <w:szCs w:val="20"/>
              </w:rPr>
              <w:t>а</w:t>
            </w:r>
            <w:r w:rsidRPr="00FE44D4">
              <w:rPr>
                <w:rFonts w:eastAsia="Calibri" w:cs="Times New Roman"/>
                <w:sz w:val="20"/>
                <w:szCs w:val="20"/>
              </w:rPr>
              <w:t>ции</w:t>
            </w:r>
          </w:p>
          <w:p w:rsidR="00FE44D4" w:rsidRPr="00FE44D4" w:rsidRDefault="00FE44D4" w:rsidP="00FE44D4">
            <w:pPr>
              <w:rPr>
                <w:rFonts w:eastAsia="Calibri" w:cs="Times New Roman"/>
                <w:sz w:val="20"/>
                <w:szCs w:val="20"/>
              </w:rPr>
            </w:pPr>
          </w:p>
        </w:tc>
        <w:tc>
          <w:tcPr>
            <w:tcW w:w="7104" w:type="dxa"/>
          </w:tcPr>
          <w:p w:rsidR="00FE44D4" w:rsidRPr="00FE44D4" w:rsidRDefault="00FE44D4" w:rsidP="00FE44D4">
            <w:pPr>
              <w:rPr>
                <w:rFonts w:eastAsia="Calibri" w:cs="Times New Roman"/>
                <w:sz w:val="20"/>
                <w:szCs w:val="20"/>
              </w:rPr>
            </w:pPr>
            <w:r w:rsidRPr="00FE44D4">
              <w:rPr>
                <w:rFonts w:eastAsia="Calibri" w:cs="Times New Roman"/>
                <w:sz w:val="20"/>
                <w:szCs w:val="20"/>
              </w:rPr>
              <w:t>При разработке Схемы водоснабжения и водоотведения подрядчик обязан р</w:t>
            </w:r>
            <w:r w:rsidRPr="00FE44D4">
              <w:rPr>
                <w:rFonts w:eastAsia="Calibri" w:cs="Times New Roman"/>
                <w:sz w:val="20"/>
                <w:szCs w:val="20"/>
              </w:rPr>
              <w:t>у</w:t>
            </w:r>
            <w:r w:rsidRPr="00FE44D4">
              <w:rPr>
                <w:rFonts w:eastAsia="Calibri" w:cs="Times New Roman"/>
                <w:sz w:val="20"/>
                <w:szCs w:val="20"/>
              </w:rPr>
              <w:t>ководствоваться следующими документами:</w:t>
            </w:r>
          </w:p>
          <w:p w:rsidR="00FE44D4" w:rsidRPr="00FE44D4" w:rsidRDefault="00FE44D4" w:rsidP="00FE44D4">
            <w:pPr>
              <w:rPr>
                <w:rFonts w:eastAsia="Calibri" w:cs="Times New Roman"/>
                <w:sz w:val="20"/>
                <w:szCs w:val="20"/>
              </w:rPr>
            </w:pPr>
            <w:r w:rsidRPr="00FE44D4">
              <w:rPr>
                <w:rFonts w:eastAsia="Calibri" w:cs="Times New Roman"/>
                <w:sz w:val="20"/>
                <w:szCs w:val="20"/>
              </w:rPr>
              <w:t>• Федеральный закон от 07.12.2011 № 416-ФЗ «О водоснабжении и водоотвед</w:t>
            </w:r>
            <w:r w:rsidRPr="00FE44D4">
              <w:rPr>
                <w:rFonts w:eastAsia="Calibri" w:cs="Times New Roman"/>
                <w:sz w:val="20"/>
                <w:szCs w:val="20"/>
              </w:rPr>
              <w:t>е</w:t>
            </w:r>
            <w:r w:rsidRPr="00FE44D4">
              <w:rPr>
                <w:rFonts w:eastAsia="Calibri" w:cs="Times New Roman"/>
                <w:sz w:val="20"/>
                <w:szCs w:val="20"/>
              </w:rPr>
              <w:t>нии»;</w:t>
            </w:r>
          </w:p>
          <w:p w:rsidR="00FE44D4" w:rsidRPr="00FE44D4" w:rsidRDefault="00FE44D4" w:rsidP="00FE44D4">
            <w:pPr>
              <w:rPr>
                <w:rFonts w:eastAsia="Calibri" w:cs="Times New Roman"/>
                <w:sz w:val="20"/>
                <w:szCs w:val="20"/>
              </w:rPr>
            </w:pPr>
            <w:r w:rsidRPr="00FE44D4">
              <w:rPr>
                <w:rFonts w:eastAsia="Calibri" w:cs="Times New Roman"/>
                <w:sz w:val="20"/>
                <w:szCs w:val="20"/>
              </w:rPr>
              <w:t>• Постановление Правительства РФ от 05.09.2013 № 782 «О схемах водосна</w:t>
            </w:r>
            <w:r w:rsidRPr="00FE44D4">
              <w:rPr>
                <w:rFonts w:eastAsia="Calibri" w:cs="Times New Roman"/>
                <w:sz w:val="20"/>
                <w:szCs w:val="20"/>
              </w:rPr>
              <w:t>б</w:t>
            </w:r>
            <w:r w:rsidRPr="00FE44D4">
              <w:rPr>
                <w:rFonts w:eastAsia="Calibri" w:cs="Times New Roman"/>
                <w:sz w:val="20"/>
                <w:szCs w:val="20"/>
              </w:rPr>
              <w:t>жения и водоотведения»;</w:t>
            </w:r>
          </w:p>
          <w:p w:rsidR="00FE44D4" w:rsidRPr="00FE44D4" w:rsidRDefault="00FE44D4" w:rsidP="00FE44D4">
            <w:pPr>
              <w:rPr>
                <w:rFonts w:eastAsia="Calibri" w:cs="Times New Roman"/>
                <w:iCs/>
                <w:sz w:val="20"/>
                <w:szCs w:val="20"/>
              </w:rPr>
            </w:pPr>
            <w:r w:rsidRPr="00FE44D4">
              <w:rPr>
                <w:rFonts w:eastAsia="Calibri" w:cs="Times New Roman"/>
                <w:sz w:val="20"/>
                <w:szCs w:val="20"/>
              </w:rPr>
              <w:t xml:space="preserve"> • </w:t>
            </w:r>
            <w:r w:rsidRPr="00FE44D4">
              <w:rPr>
                <w:rFonts w:eastAsia="Calibri" w:cs="Times New Roman"/>
                <w:bCs/>
                <w:sz w:val="20"/>
                <w:szCs w:val="20"/>
              </w:rPr>
              <w:t xml:space="preserve">Приказ </w:t>
            </w:r>
            <w:proofErr w:type="spellStart"/>
            <w:r w:rsidRPr="00FE44D4">
              <w:rPr>
                <w:rFonts w:eastAsia="Calibri" w:cs="Times New Roman"/>
                <w:bCs/>
                <w:sz w:val="20"/>
                <w:szCs w:val="20"/>
              </w:rPr>
              <w:t>Минрегиона</w:t>
            </w:r>
            <w:proofErr w:type="spellEnd"/>
            <w:r w:rsidRPr="00FE44D4">
              <w:rPr>
                <w:rFonts w:eastAsia="Calibri" w:cs="Times New Roman"/>
                <w:bCs/>
                <w:sz w:val="20"/>
                <w:szCs w:val="20"/>
              </w:rPr>
              <w:t xml:space="preserve"> РФ от 06.05.2011 № 204</w:t>
            </w:r>
            <w:r w:rsidR="00443000" w:rsidRPr="00FE44D4">
              <w:rPr>
                <w:rFonts w:eastAsia="Calibri" w:cs="Times New Roman"/>
                <w:sz w:val="20"/>
                <w:szCs w:val="20"/>
              </w:rPr>
              <w:fldChar w:fldCharType="begin"/>
            </w:r>
            <w:r w:rsidRPr="00FE44D4">
              <w:rPr>
                <w:rFonts w:eastAsia="Calibri" w:cs="Times New Roman"/>
                <w:sz w:val="20"/>
                <w:szCs w:val="20"/>
              </w:rPr>
              <w:instrText xml:space="preserve">HYPERLINK consultantplus://offline/ref=3E8CF4B1EA7638FBB6C3E0FF23B8634152561D59DC6A753121716A57D5DF19DD1E7D2D972ED62938f3d1C </w:instrText>
            </w:r>
            <w:r w:rsidR="00443000" w:rsidRPr="00FE44D4">
              <w:rPr>
                <w:rFonts w:eastAsia="Calibri" w:cs="Times New Roman"/>
                <w:sz w:val="20"/>
                <w:szCs w:val="20"/>
              </w:rPr>
              <w:fldChar w:fldCharType="separate"/>
            </w:r>
            <w:r w:rsidRPr="00FE44D4">
              <w:rPr>
                <w:rFonts w:eastAsia="Calibri" w:cs="Times New Roman"/>
                <w:iCs/>
                <w:sz w:val="20"/>
                <w:szCs w:val="20"/>
              </w:rPr>
              <w:t xml:space="preserve"> «О разработке программ ко</w:t>
            </w:r>
            <w:r w:rsidRPr="00FE44D4">
              <w:rPr>
                <w:rFonts w:eastAsia="Calibri" w:cs="Times New Roman"/>
                <w:iCs/>
                <w:sz w:val="20"/>
                <w:szCs w:val="20"/>
              </w:rPr>
              <w:t>м</w:t>
            </w:r>
            <w:r w:rsidRPr="00FE44D4">
              <w:rPr>
                <w:rFonts w:eastAsia="Calibri" w:cs="Times New Roman"/>
                <w:iCs/>
                <w:sz w:val="20"/>
                <w:szCs w:val="20"/>
              </w:rPr>
              <w:t xml:space="preserve">плексного развития систем коммунальной инфраструктуры муниципальных образований» (вместе с «Методическими рекомендациями по разработке </w:t>
            </w:r>
            <w:proofErr w:type="gramStart"/>
            <w:r w:rsidRPr="00FE44D4">
              <w:rPr>
                <w:rFonts w:eastAsia="Calibri" w:cs="Times New Roman"/>
                <w:iCs/>
                <w:sz w:val="20"/>
                <w:szCs w:val="20"/>
              </w:rPr>
              <w:t>пр</w:t>
            </w:r>
            <w:r w:rsidRPr="00FE44D4">
              <w:rPr>
                <w:rFonts w:eastAsia="Calibri" w:cs="Times New Roman"/>
                <w:iCs/>
                <w:sz w:val="20"/>
                <w:szCs w:val="20"/>
              </w:rPr>
              <w:t>о</w:t>
            </w:r>
            <w:r w:rsidRPr="00FE44D4">
              <w:rPr>
                <w:rFonts w:eastAsia="Calibri" w:cs="Times New Roman"/>
                <w:iCs/>
                <w:sz w:val="20"/>
                <w:szCs w:val="20"/>
              </w:rPr>
              <w:t>грамм комплексного развития систем коммунальной инфраструктуры муниц</w:t>
            </w:r>
            <w:r w:rsidRPr="00FE44D4">
              <w:rPr>
                <w:rFonts w:eastAsia="Calibri" w:cs="Times New Roman"/>
                <w:iCs/>
                <w:sz w:val="20"/>
                <w:szCs w:val="20"/>
              </w:rPr>
              <w:t>и</w:t>
            </w:r>
            <w:r w:rsidRPr="00FE44D4">
              <w:rPr>
                <w:rFonts w:eastAsia="Calibri" w:cs="Times New Roman"/>
                <w:iCs/>
                <w:sz w:val="20"/>
                <w:szCs w:val="20"/>
              </w:rPr>
              <w:t>пальных образований</w:t>
            </w:r>
            <w:proofErr w:type="gramEnd"/>
            <w:r w:rsidRPr="00FE44D4">
              <w:rPr>
                <w:rFonts w:eastAsia="Calibri" w:cs="Times New Roman"/>
                <w:iCs/>
                <w:sz w:val="20"/>
                <w:szCs w:val="20"/>
              </w:rPr>
              <w:t>»);</w:t>
            </w:r>
          </w:p>
          <w:p w:rsidR="00FE44D4" w:rsidRPr="00FE44D4" w:rsidRDefault="00443000" w:rsidP="00FE44D4">
            <w:pPr>
              <w:rPr>
                <w:rFonts w:eastAsia="Calibri" w:cs="Times New Roman"/>
                <w:iCs/>
                <w:sz w:val="20"/>
                <w:szCs w:val="20"/>
              </w:rPr>
            </w:pPr>
            <w:r w:rsidRPr="00FE44D4">
              <w:rPr>
                <w:rFonts w:eastAsia="Calibri" w:cs="Times New Roman"/>
                <w:sz w:val="20"/>
                <w:szCs w:val="20"/>
              </w:rPr>
              <w:fldChar w:fldCharType="end"/>
            </w:r>
            <w:r w:rsidR="00FE44D4" w:rsidRPr="00FE44D4">
              <w:rPr>
                <w:rFonts w:eastAsia="Calibri" w:cs="Times New Roman"/>
                <w:sz w:val="20"/>
                <w:szCs w:val="20"/>
              </w:rPr>
              <w:t xml:space="preserve">• </w:t>
            </w:r>
            <w:r w:rsidR="00FE44D4" w:rsidRPr="00FE44D4">
              <w:rPr>
                <w:rFonts w:eastAsia="Calibri" w:cs="Times New Roman"/>
                <w:iCs/>
                <w:sz w:val="20"/>
                <w:szCs w:val="20"/>
              </w:rPr>
              <w:t>ГОСТ 21.101-97 межгосударственный стандарт «Основные требования к пр</w:t>
            </w:r>
            <w:r w:rsidR="00FE44D4" w:rsidRPr="00FE44D4">
              <w:rPr>
                <w:rFonts w:eastAsia="Calibri" w:cs="Times New Roman"/>
                <w:iCs/>
                <w:sz w:val="20"/>
                <w:szCs w:val="20"/>
              </w:rPr>
              <w:t>о</w:t>
            </w:r>
            <w:r w:rsidR="00FE44D4" w:rsidRPr="00FE44D4">
              <w:rPr>
                <w:rFonts w:eastAsia="Calibri" w:cs="Times New Roman"/>
                <w:iCs/>
                <w:sz w:val="20"/>
                <w:szCs w:val="20"/>
              </w:rPr>
              <w:lastRenderedPageBreak/>
              <w:t>ектной и рабочей документации»;</w:t>
            </w:r>
          </w:p>
          <w:p w:rsidR="00FE44D4" w:rsidRPr="00FE44D4" w:rsidRDefault="00FE44D4" w:rsidP="00FE44D4">
            <w:pPr>
              <w:rPr>
                <w:rFonts w:eastAsia="Calibri" w:cs="Times New Roman"/>
                <w:sz w:val="20"/>
                <w:szCs w:val="20"/>
              </w:rPr>
            </w:pPr>
            <w:r w:rsidRPr="00FE44D4">
              <w:rPr>
                <w:rFonts w:eastAsia="Calibri" w:cs="Times New Roman"/>
                <w:sz w:val="20"/>
                <w:szCs w:val="20"/>
              </w:rPr>
              <w:t>• СНиП 11-04-2003 «Инструкция о порядке разработки, согласования, эксперт</w:t>
            </w:r>
            <w:r w:rsidRPr="00FE44D4">
              <w:rPr>
                <w:rFonts w:eastAsia="Calibri" w:cs="Times New Roman"/>
                <w:sz w:val="20"/>
                <w:szCs w:val="20"/>
              </w:rPr>
              <w:t>и</w:t>
            </w:r>
            <w:r w:rsidRPr="00FE44D4">
              <w:rPr>
                <w:rFonts w:eastAsia="Calibri" w:cs="Times New Roman"/>
                <w:sz w:val="20"/>
                <w:szCs w:val="20"/>
              </w:rPr>
              <w:t>зы и утверждения градостроительной документации»;</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 • СНиП 2.04.02-84*, СП 31.13330.2012 «Водоснабжение. Наружные сети и с</w:t>
            </w:r>
            <w:r w:rsidRPr="00FE44D4">
              <w:rPr>
                <w:rFonts w:eastAsia="Calibri" w:cs="Times New Roman"/>
                <w:sz w:val="20"/>
                <w:szCs w:val="20"/>
              </w:rPr>
              <w:t>о</w:t>
            </w:r>
            <w:r w:rsidRPr="00FE44D4">
              <w:rPr>
                <w:rFonts w:eastAsia="Calibri" w:cs="Times New Roman"/>
                <w:sz w:val="20"/>
                <w:szCs w:val="20"/>
              </w:rPr>
              <w:t>оружения»;</w:t>
            </w:r>
          </w:p>
          <w:p w:rsidR="00FE44D4" w:rsidRPr="00FE44D4" w:rsidRDefault="00FE44D4" w:rsidP="00FE44D4">
            <w:pPr>
              <w:rPr>
                <w:rFonts w:eastAsia="Calibri" w:cs="Times New Roman"/>
                <w:sz w:val="20"/>
                <w:szCs w:val="20"/>
              </w:rPr>
            </w:pPr>
            <w:r w:rsidRPr="00FE44D4">
              <w:rPr>
                <w:rFonts w:eastAsia="Calibri" w:cs="Times New Roman"/>
                <w:sz w:val="20"/>
                <w:szCs w:val="20"/>
              </w:rPr>
              <w:t xml:space="preserve"> • </w:t>
            </w:r>
            <w:r w:rsidRPr="00FE44D4">
              <w:rPr>
                <w:rFonts w:eastAsia="ヒラギノ角ゴ Pro W3" w:cs="Times New Roman"/>
                <w:sz w:val="20"/>
                <w:szCs w:val="20"/>
              </w:rPr>
              <w:t>СНиП 2.04.03-85 «Канализация. Наружные сети и сооружения</w:t>
            </w:r>
            <w:r w:rsidRPr="00FE44D4">
              <w:rPr>
                <w:rFonts w:eastAsia="Calibri" w:cs="Times New Roman"/>
                <w:sz w:val="20"/>
                <w:szCs w:val="20"/>
              </w:rPr>
              <w:t>»;</w:t>
            </w:r>
          </w:p>
          <w:p w:rsidR="00FE44D4" w:rsidRPr="00FE44D4" w:rsidRDefault="00FE44D4" w:rsidP="00FE44D4">
            <w:pPr>
              <w:rPr>
                <w:rFonts w:eastAsia="Calibri" w:cs="Times New Roman"/>
                <w:sz w:val="20"/>
                <w:szCs w:val="20"/>
              </w:rPr>
            </w:pPr>
            <w:r w:rsidRPr="00FE44D4">
              <w:rPr>
                <w:rFonts w:eastAsia="Calibri" w:cs="Times New Roman"/>
                <w:sz w:val="20"/>
                <w:szCs w:val="20"/>
              </w:rPr>
              <w:t>• РД 50-34.698-90 «Комплекс стандартов и руководящих документов на автом</w:t>
            </w:r>
            <w:r w:rsidRPr="00FE44D4">
              <w:rPr>
                <w:rFonts w:eastAsia="Calibri" w:cs="Times New Roman"/>
                <w:sz w:val="20"/>
                <w:szCs w:val="20"/>
              </w:rPr>
              <w:t>а</w:t>
            </w:r>
            <w:r w:rsidRPr="00FE44D4">
              <w:rPr>
                <w:rFonts w:eastAsia="Calibri" w:cs="Times New Roman"/>
                <w:sz w:val="20"/>
                <w:szCs w:val="20"/>
              </w:rPr>
              <w:t>тизированные системы»;</w:t>
            </w:r>
          </w:p>
          <w:p w:rsidR="00FE44D4" w:rsidRPr="00FE44D4" w:rsidRDefault="00FE44D4" w:rsidP="00FE44D4">
            <w:pPr>
              <w:rPr>
                <w:rFonts w:eastAsia="Calibri" w:cs="Times New Roman"/>
                <w:sz w:val="20"/>
                <w:szCs w:val="20"/>
              </w:rPr>
            </w:pPr>
            <w:r w:rsidRPr="00FE44D4">
              <w:rPr>
                <w:rFonts w:eastAsia="Calibri" w:cs="Times New Roman"/>
                <w:sz w:val="20"/>
                <w:szCs w:val="20"/>
              </w:rPr>
              <w:t>• МДС 81-35.2004 «Методика определения стоимости строительной продукции на территории Российской Федерации»;</w:t>
            </w:r>
          </w:p>
          <w:p w:rsidR="00FE44D4" w:rsidRPr="00FE44D4" w:rsidRDefault="00FE44D4" w:rsidP="00FE44D4">
            <w:pPr>
              <w:rPr>
                <w:rFonts w:eastAsia="Calibri" w:cs="Times New Roman"/>
                <w:sz w:val="20"/>
                <w:szCs w:val="20"/>
              </w:rPr>
            </w:pPr>
            <w:r w:rsidRPr="00FE44D4">
              <w:rPr>
                <w:rFonts w:eastAsia="Calibri" w:cs="Times New Roman"/>
                <w:sz w:val="20"/>
                <w:szCs w:val="20"/>
              </w:rPr>
              <w:t>• МДС 81-33.2004 «Методические указания по определению величины накла</w:t>
            </w:r>
            <w:r w:rsidRPr="00FE44D4">
              <w:rPr>
                <w:rFonts w:eastAsia="Calibri" w:cs="Times New Roman"/>
                <w:sz w:val="20"/>
                <w:szCs w:val="20"/>
              </w:rPr>
              <w:t>д</w:t>
            </w:r>
            <w:r w:rsidRPr="00FE44D4">
              <w:rPr>
                <w:rFonts w:eastAsia="Calibri" w:cs="Times New Roman"/>
                <w:sz w:val="20"/>
                <w:szCs w:val="20"/>
              </w:rPr>
              <w:t>ных расходов в строительстве»;</w:t>
            </w:r>
          </w:p>
          <w:p w:rsidR="00FE44D4" w:rsidRPr="00FE44D4" w:rsidRDefault="00FE44D4" w:rsidP="00FE44D4">
            <w:pPr>
              <w:rPr>
                <w:rFonts w:eastAsia="Calibri" w:cs="Times New Roman"/>
                <w:sz w:val="20"/>
                <w:szCs w:val="20"/>
                <w:lang w:val="en-US"/>
              </w:rPr>
            </w:pPr>
            <w:r w:rsidRPr="00FE44D4">
              <w:rPr>
                <w:rFonts w:eastAsia="Calibri" w:cs="Times New Roman"/>
                <w:sz w:val="20"/>
                <w:szCs w:val="20"/>
              </w:rPr>
              <w:t>• Градостроительный кодекс Российской Федерации</w:t>
            </w:r>
            <w:r w:rsidRPr="00FE44D4">
              <w:rPr>
                <w:rFonts w:eastAsia="Calibri" w:cs="Times New Roman"/>
                <w:sz w:val="20"/>
                <w:szCs w:val="20"/>
                <w:lang w:val="en-US"/>
              </w:rPr>
              <w:t>.</w:t>
            </w:r>
          </w:p>
          <w:p w:rsidR="00FE44D4" w:rsidRPr="00FE44D4" w:rsidRDefault="00FE44D4" w:rsidP="00FE44D4">
            <w:pPr>
              <w:rPr>
                <w:rFonts w:eastAsia="Calibri" w:cs="Times New Roman"/>
                <w:sz w:val="20"/>
                <w:szCs w:val="20"/>
                <w:lang w:val="en-US"/>
              </w:rPr>
            </w:pPr>
          </w:p>
        </w:tc>
      </w:tr>
    </w:tbl>
    <w:p w:rsidR="00AE320D" w:rsidRDefault="00AE320D" w:rsidP="00E62ECB">
      <w:pPr>
        <w:pStyle w:val="e"/>
      </w:pPr>
    </w:p>
    <w:p w:rsidR="00E62ECB" w:rsidRDefault="00E62ECB" w:rsidP="00342D73">
      <w:pPr>
        <w:pStyle w:val="aff1"/>
      </w:pPr>
      <w:bookmarkStart w:id="62" w:name="_Toc381365247"/>
      <w:r w:rsidRPr="0085132C">
        <w:lastRenderedPageBreak/>
        <w:t>Приложение</w:t>
      </w:r>
      <w:r>
        <w:t xml:space="preserve"> Б. </w:t>
      </w:r>
      <w:r w:rsidR="00342D73">
        <w:t>Схема существующего расположения объектов водоснабжения</w:t>
      </w:r>
      <w:bookmarkEnd w:id="62"/>
    </w:p>
    <w:p w:rsidR="00FA63AA" w:rsidRPr="00FA63AA" w:rsidRDefault="00FA63AA" w:rsidP="00FA63AA">
      <w:pPr>
        <w:pStyle w:val="e"/>
      </w:pPr>
    </w:p>
    <w:p w:rsidR="00444420" w:rsidRDefault="00444420">
      <w:pPr>
        <w:spacing w:after="200" w:line="276" w:lineRule="auto"/>
        <w:jc w:val="left"/>
      </w:pPr>
      <w:r w:rsidRPr="000C5877">
        <w:br w:type="page"/>
      </w:r>
    </w:p>
    <w:p w:rsidR="00535C92" w:rsidRDefault="00333D81" w:rsidP="00122DC4">
      <w:pPr>
        <w:pStyle w:val="aff1"/>
      </w:pPr>
      <w:bookmarkStart w:id="63" w:name="_Toc381365248"/>
      <w:r w:rsidRPr="0085132C">
        <w:lastRenderedPageBreak/>
        <w:t>Приложение</w:t>
      </w:r>
      <w:r>
        <w:t xml:space="preserve"> В. Бесхозяйные сети</w:t>
      </w:r>
      <w:r w:rsidR="00B2126C">
        <w:t xml:space="preserve"> г. Шарыпово</w:t>
      </w:r>
      <w:r>
        <w:t>, переданные на баланс ООО «ЦРКУ»</w:t>
      </w:r>
      <w:bookmarkEnd w:id="63"/>
    </w:p>
    <w:p w:rsidR="00535C92" w:rsidRDefault="00F84398" w:rsidP="00122DC4">
      <w:r>
        <w:object w:dxaOrig="9480" w:dyaOrig="12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75pt;height:644.45pt" o:ole="">
            <v:imagedata r:id="rId39" o:title=""/>
          </v:shape>
          <o:OLEObject Type="Embed" ProgID="AcroExch.Document.11" ShapeID="_x0000_i1025" DrawAspect="Content" ObjectID="_1455108128" r:id="rId40"/>
        </w:object>
      </w:r>
    </w:p>
    <w:p w:rsidR="00535C92" w:rsidRDefault="00535C92">
      <w:pPr>
        <w:spacing w:after="200" w:line="276" w:lineRule="auto"/>
        <w:jc w:val="left"/>
      </w:pPr>
    </w:p>
    <w:p w:rsidR="00535C92" w:rsidRDefault="00535C92">
      <w:pPr>
        <w:spacing w:after="200" w:line="276" w:lineRule="auto"/>
        <w:jc w:val="left"/>
      </w:pPr>
    </w:p>
    <w:p w:rsidR="00782DF3" w:rsidRDefault="00782DF3" w:rsidP="00782DF3">
      <w:pPr>
        <w:pStyle w:val="aff1"/>
      </w:pPr>
      <w:bookmarkStart w:id="64" w:name="_Toc381365249"/>
      <w:r w:rsidRPr="0085132C">
        <w:lastRenderedPageBreak/>
        <w:t>Приложение</w:t>
      </w:r>
      <w:r>
        <w:t xml:space="preserve"> Г. Сети водоснабжения г. Шарыпово</w:t>
      </w:r>
      <w:bookmarkEnd w:id="64"/>
    </w:p>
    <w:p w:rsidR="00782DF3" w:rsidRDefault="00782DF3" w:rsidP="00782DF3">
      <w:pPr>
        <w:pStyle w:val="aff1"/>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782DF3" w:rsidRDefault="00782DF3">
      <w:pPr>
        <w:spacing w:after="200" w:line="276" w:lineRule="auto"/>
        <w:jc w:val="left"/>
      </w:pPr>
    </w:p>
    <w:p w:rsidR="00444420" w:rsidRDefault="00444420"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782DF3">
      <w:pPr>
        <w:pStyle w:val="aff1"/>
      </w:pPr>
      <w:bookmarkStart w:id="65" w:name="_Toc381365250"/>
      <w:r w:rsidRPr="0085132C">
        <w:lastRenderedPageBreak/>
        <w:t>Приложение</w:t>
      </w:r>
      <w:r>
        <w:t xml:space="preserve"> Д. Сети водоснабжения р.п. Дубинино</w:t>
      </w:r>
      <w:bookmarkEnd w:id="65"/>
    </w:p>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p w:rsidR="00782DF3" w:rsidRDefault="00782DF3" w:rsidP="00F66551"/>
    <w:tbl>
      <w:tblPr>
        <w:tblW w:w="1037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9"/>
        <w:gridCol w:w="1069"/>
        <w:gridCol w:w="1067"/>
        <w:gridCol w:w="1004"/>
        <w:gridCol w:w="1132"/>
        <w:gridCol w:w="1831"/>
        <w:gridCol w:w="1067"/>
        <w:gridCol w:w="1221"/>
        <w:gridCol w:w="916"/>
      </w:tblGrid>
      <w:tr w:rsidR="00E62ECB" w:rsidRPr="00C359C8" w:rsidTr="004A2152">
        <w:trPr>
          <w:trHeight w:val="373"/>
        </w:trPr>
        <w:tc>
          <w:tcPr>
            <w:tcW w:w="10206" w:type="dxa"/>
            <w:gridSpan w:val="9"/>
            <w:vAlign w:val="center"/>
          </w:tcPr>
          <w:p w:rsidR="00E62ECB" w:rsidRPr="001D158E" w:rsidRDefault="00E62ECB" w:rsidP="0081074F">
            <w:pPr>
              <w:pStyle w:val="af3"/>
            </w:pPr>
            <w:r w:rsidRPr="001D158E">
              <w:lastRenderedPageBreak/>
              <w:t>Таблица регистрации изменений</w:t>
            </w:r>
          </w:p>
        </w:tc>
      </w:tr>
      <w:tr w:rsidR="00E62ECB" w:rsidRPr="00C359C8" w:rsidTr="004A2152">
        <w:trPr>
          <w:trHeight w:val="469"/>
        </w:trPr>
        <w:tc>
          <w:tcPr>
            <w:tcW w:w="1051" w:type="dxa"/>
            <w:vMerge w:val="restart"/>
            <w:vAlign w:val="center"/>
          </w:tcPr>
          <w:p w:rsidR="00E62ECB" w:rsidRPr="001D158E" w:rsidRDefault="00E62ECB" w:rsidP="0081074F">
            <w:pPr>
              <w:jc w:val="center"/>
            </w:pPr>
            <w:r w:rsidRPr="001D158E">
              <w:t>Изм.</w:t>
            </w:r>
          </w:p>
        </w:tc>
        <w:tc>
          <w:tcPr>
            <w:tcW w:w="4202" w:type="dxa"/>
            <w:gridSpan w:val="4"/>
            <w:vAlign w:val="center"/>
          </w:tcPr>
          <w:p w:rsidR="00E62ECB" w:rsidRPr="0012585F" w:rsidRDefault="00E62ECB" w:rsidP="0081074F">
            <w:pPr>
              <w:jc w:val="center"/>
            </w:pPr>
            <w:r w:rsidRPr="0012585F">
              <w:t>Номера листов(страниц)</w:t>
            </w:r>
          </w:p>
        </w:tc>
        <w:tc>
          <w:tcPr>
            <w:tcW w:w="1801" w:type="dxa"/>
            <w:vMerge w:val="restart"/>
            <w:vAlign w:val="center"/>
          </w:tcPr>
          <w:p w:rsidR="00E62ECB" w:rsidRPr="001D158E" w:rsidRDefault="00E62ECB" w:rsidP="0081074F">
            <w:pPr>
              <w:jc w:val="center"/>
            </w:pPr>
            <w:r w:rsidRPr="001D158E">
              <w:t>Всего листов (страниц) в д</w:t>
            </w:r>
            <w:r w:rsidRPr="001D158E">
              <w:t>о</w:t>
            </w:r>
            <w:r w:rsidRPr="001D158E">
              <w:t>кументе</w:t>
            </w:r>
          </w:p>
        </w:tc>
        <w:tc>
          <w:tcPr>
            <w:tcW w:w="1050" w:type="dxa"/>
            <w:vMerge w:val="restart"/>
            <w:vAlign w:val="center"/>
          </w:tcPr>
          <w:p w:rsidR="00E62ECB" w:rsidRPr="001D158E" w:rsidRDefault="00E62ECB" w:rsidP="0081074F">
            <w:pPr>
              <w:jc w:val="center"/>
            </w:pPr>
            <w:r w:rsidRPr="001D158E">
              <w:t>№ д</w:t>
            </w:r>
            <w:r w:rsidRPr="001D158E">
              <w:t>о</w:t>
            </w:r>
            <w:r w:rsidRPr="001D158E">
              <w:t>кум.</w:t>
            </w:r>
          </w:p>
        </w:tc>
        <w:tc>
          <w:tcPr>
            <w:tcW w:w="1201" w:type="dxa"/>
            <w:vMerge w:val="restart"/>
            <w:vAlign w:val="center"/>
          </w:tcPr>
          <w:p w:rsidR="00E62ECB" w:rsidRPr="001D158E" w:rsidRDefault="00E62ECB" w:rsidP="0081074F">
            <w:pPr>
              <w:jc w:val="center"/>
            </w:pPr>
            <w:r w:rsidRPr="001D158E">
              <w:t>Подпись</w:t>
            </w:r>
          </w:p>
        </w:tc>
        <w:tc>
          <w:tcPr>
            <w:tcW w:w="901" w:type="dxa"/>
            <w:vMerge w:val="restart"/>
            <w:vAlign w:val="center"/>
          </w:tcPr>
          <w:p w:rsidR="00E62ECB" w:rsidRPr="001D158E" w:rsidRDefault="00E62ECB" w:rsidP="0081074F">
            <w:pPr>
              <w:jc w:val="center"/>
            </w:pPr>
            <w:r w:rsidRPr="001D158E">
              <w:t>Дата</w:t>
            </w:r>
          </w:p>
        </w:tc>
      </w:tr>
      <w:tr w:rsidR="00E62ECB" w:rsidRPr="00C359C8" w:rsidTr="004A2152">
        <w:trPr>
          <w:trHeight w:val="655"/>
        </w:trPr>
        <w:tc>
          <w:tcPr>
            <w:tcW w:w="1051" w:type="dxa"/>
            <w:vMerge/>
            <w:vAlign w:val="center"/>
          </w:tcPr>
          <w:p w:rsidR="00E62ECB" w:rsidRPr="00C359C8" w:rsidRDefault="00E62ECB" w:rsidP="0081074F">
            <w:pPr>
              <w:jc w:val="center"/>
            </w:pPr>
          </w:p>
        </w:tc>
        <w:tc>
          <w:tcPr>
            <w:tcW w:w="1051" w:type="dxa"/>
            <w:tcMar>
              <w:left w:w="57" w:type="dxa"/>
              <w:right w:w="57" w:type="dxa"/>
            </w:tcMar>
            <w:vAlign w:val="center"/>
          </w:tcPr>
          <w:p w:rsidR="00E62ECB" w:rsidRPr="00EF3B3E" w:rsidRDefault="00E62ECB" w:rsidP="00DD6900">
            <w:pPr>
              <w:jc w:val="center"/>
            </w:pPr>
            <w:r w:rsidRPr="00EF3B3E">
              <w:t>Изм</w:t>
            </w:r>
            <w:r w:rsidRPr="00EF3B3E">
              <w:t>е</w:t>
            </w:r>
            <w:r w:rsidRPr="00EF3B3E">
              <w:t>ненных</w:t>
            </w:r>
          </w:p>
        </w:tc>
        <w:tc>
          <w:tcPr>
            <w:tcW w:w="1050" w:type="dxa"/>
            <w:tcMar>
              <w:left w:w="57" w:type="dxa"/>
              <w:right w:w="57" w:type="dxa"/>
            </w:tcMar>
            <w:vAlign w:val="center"/>
          </w:tcPr>
          <w:p w:rsidR="00E62ECB" w:rsidRPr="00EF3B3E" w:rsidRDefault="00E62ECB" w:rsidP="00DD6900">
            <w:pPr>
              <w:jc w:val="center"/>
            </w:pPr>
            <w:r w:rsidRPr="00EF3B3E">
              <w:t>Зам</w:t>
            </w:r>
            <w:r w:rsidRPr="00EF3B3E">
              <w:t>е</w:t>
            </w:r>
            <w:r w:rsidRPr="00EF3B3E">
              <w:t>ненных</w:t>
            </w:r>
          </w:p>
        </w:tc>
        <w:tc>
          <w:tcPr>
            <w:tcW w:w="988" w:type="dxa"/>
            <w:tcMar>
              <w:left w:w="57" w:type="dxa"/>
              <w:right w:w="57" w:type="dxa"/>
            </w:tcMar>
            <w:vAlign w:val="center"/>
          </w:tcPr>
          <w:p w:rsidR="00E62ECB" w:rsidRPr="00EF3B3E" w:rsidRDefault="00E62ECB" w:rsidP="0081074F">
            <w:pPr>
              <w:jc w:val="center"/>
            </w:pPr>
            <w:r w:rsidRPr="00EF3B3E">
              <w:t>Новых</w:t>
            </w:r>
          </w:p>
        </w:tc>
        <w:tc>
          <w:tcPr>
            <w:tcW w:w="1113" w:type="dxa"/>
            <w:tcMar>
              <w:left w:w="57" w:type="dxa"/>
              <w:right w:w="57" w:type="dxa"/>
            </w:tcMar>
            <w:vAlign w:val="center"/>
          </w:tcPr>
          <w:p w:rsidR="00E62ECB" w:rsidRPr="00EF3B3E" w:rsidRDefault="00DD6900" w:rsidP="0081074F">
            <w:pPr>
              <w:jc w:val="center"/>
            </w:pPr>
            <w:r w:rsidRPr="00EF3B3E">
              <w:t>Аннул</w:t>
            </w:r>
            <w:r w:rsidRPr="00EF3B3E">
              <w:t>и</w:t>
            </w:r>
            <w:r w:rsidRPr="00EF3B3E">
              <w:t>рованных</w:t>
            </w:r>
          </w:p>
        </w:tc>
        <w:tc>
          <w:tcPr>
            <w:tcW w:w="1801" w:type="dxa"/>
            <w:vMerge/>
            <w:vAlign w:val="center"/>
          </w:tcPr>
          <w:p w:rsidR="00E62ECB" w:rsidRPr="00C359C8" w:rsidRDefault="00E62ECB" w:rsidP="0081074F">
            <w:pPr>
              <w:jc w:val="center"/>
              <w:rPr>
                <w:sz w:val="18"/>
                <w:szCs w:val="18"/>
              </w:rPr>
            </w:pPr>
          </w:p>
        </w:tc>
        <w:tc>
          <w:tcPr>
            <w:tcW w:w="1050" w:type="dxa"/>
            <w:vMerge/>
            <w:vAlign w:val="center"/>
          </w:tcPr>
          <w:p w:rsidR="00E62ECB" w:rsidRPr="00C359C8" w:rsidRDefault="00E62ECB" w:rsidP="0081074F">
            <w:pPr>
              <w:jc w:val="center"/>
              <w:rPr>
                <w:sz w:val="18"/>
                <w:szCs w:val="18"/>
              </w:rPr>
            </w:pPr>
          </w:p>
        </w:tc>
        <w:tc>
          <w:tcPr>
            <w:tcW w:w="1201" w:type="dxa"/>
            <w:vMerge/>
            <w:vAlign w:val="center"/>
          </w:tcPr>
          <w:p w:rsidR="00E62ECB" w:rsidRPr="00C359C8" w:rsidRDefault="00E62ECB" w:rsidP="0081074F">
            <w:pPr>
              <w:jc w:val="center"/>
              <w:rPr>
                <w:sz w:val="18"/>
                <w:szCs w:val="18"/>
              </w:rPr>
            </w:pPr>
          </w:p>
        </w:tc>
        <w:tc>
          <w:tcPr>
            <w:tcW w:w="901" w:type="dxa"/>
            <w:vMerge/>
            <w:vAlign w:val="center"/>
          </w:tcPr>
          <w:p w:rsidR="00E62ECB" w:rsidRPr="00C359C8" w:rsidRDefault="00E62ECB" w:rsidP="0081074F">
            <w:pPr>
              <w:jc w:val="center"/>
              <w:rPr>
                <w:sz w:val="18"/>
                <w:szCs w:val="18"/>
              </w:rPr>
            </w:pPr>
          </w:p>
        </w:tc>
      </w:tr>
      <w:tr w:rsidR="00E62ECB" w:rsidRPr="00C359C8" w:rsidTr="004A2152">
        <w:tc>
          <w:tcPr>
            <w:tcW w:w="1051" w:type="dxa"/>
            <w:vAlign w:val="center"/>
          </w:tcPr>
          <w:p w:rsidR="00E62ECB" w:rsidRPr="00467775" w:rsidRDefault="00E62ECB" w:rsidP="0081074F"/>
        </w:tc>
        <w:tc>
          <w:tcPr>
            <w:tcW w:w="1051" w:type="dxa"/>
            <w:vAlign w:val="center"/>
          </w:tcPr>
          <w:p w:rsidR="00E62ECB" w:rsidRPr="00134B34" w:rsidRDefault="00E62ECB" w:rsidP="0081074F">
            <w:pPr>
              <w:jc w:val="center"/>
            </w:pPr>
          </w:p>
        </w:tc>
        <w:tc>
          <w:tcPr>
            <w:tcW w:w="1050" w:type="dxa"/>
            <w:vAlign w:val="center"/>
          </w:tcPr>
          <w:p w:rsidR="00E62ECB" w:rsidRPr="00134B34" w:rsidRDefault="00E62ECB" w:rsidP="0081074F">
            <w:pPr>
              <w:jc w:val="center"/>
            </w:pPr>
          </w:p>
        </w:tc>
        <w:tc>
          <w:tcPr>
            <w:tcW w:w="988" w:type="dxa"/>
            <w:vAlign w:val="center"/>
          </w:tcPr>
          <w:p w:rsidR="00E62ECB" w:rsidRPr="00134B34" w:rsidRDefault="00E62ECB" w:rsidP="0081074F">
            <w:pPr>
              <w:jc w:val="center"/>
            </w:pPr>
          </w:p>
        </w:tc>
        <w:tc>
          <w:tcPr>
            <w:tcW w:w="1113" w:type="dxa"/>
            <w:vAlign w:val="center"/>
          </w:tcPr>
          <w:p w:rsidR="00E62ECB" w:rsidRPr="00134B34" w:rsidRDefault="00E62ECB" w:rsidP="0081074F">
            <w:pPr>
              <w:jc w:val="center"/>
            </w:pPr>
          </w:p>
        </w:tc>
        <w:tc>
          <w:tcPr>
            <w:tcW w:w="1801" w:type="dxa"/>
            <w:vAlign w:val="center"/>
          </w:tcPr>
          <w:p w:rsidR="00E62ECB" w:rsidRPr="00467775" w:rsidRDefault="00E62ECB" w:rsidP="0081074F">
            <w:pPr>
              <w:jc w:val="center"/>
            </w:pPr>
          </w:p>
        </w:tc>
        <w:tc>
          <w:tcPr>
            <w:tcW w:w="1050" w:type="dxa"/>
            <w:vAlign w:val="center"/>
          </w:tcPr>
          <w:p w:rsidR="00E62ECB" w:rsidRPr="00467775" w:rsidRDefault="00E62ECB" w:rsidP="0081074F"/>
        </w:tc>
        <w:tc>
          <w:tcPr>
            <w:tcW w:w="1201" w:type="dxa"/>
            <w:vAlign w:val="center"/>
          </w:tcPr>
          <w:p w:rsidR="00E62ECB" w:rsidRPr="00467775" w:rsidRDefault="00E62ECB" w:rsidP="0081074F"/>
        </w:tc>
        <w:tc>
          <w:tcPr>
            <w:tcW w:w="901" w:type="dxa"/>
            <w:vAlign w:val="center"/>
          </w:tcPr>
          <w:p w:rsidR="00E62ECB" w:rsidRPr="00467775"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134B34" w:rsidRDefault="00E62ECB" w:rsidP="0081074F">
            <w:pPr>
              <w:jc w:val="center"/>
            </w:pPr>
          </w:p>
        </w:tc>
        <w:tc>
          <w:tcPr>
            <w:tcW w:w="1050" w:type="dxa"/>
            <w:vAlign w:val="center"/>
          </w:tcPr>
          <w:p w:rsidR="00E62ECB" w:rsidRPr="00134B34" w:rsidRDefault="00E62ECB" w:rsidP="0081074F">
            <w:pPr>
              <w:jc w:val="center"/>
            </w:pPr>
          </w:p>
        </w:tc>
        <w:tc>
          <w:tcPr>
            <w:tcW w:w="988" w:type="dxa"/>
            <w:vAlign w:val="center"/>
          </w:tcPr>
          <w:p w:rsidR="00E62ECB" w:rsidRPr="00134B34" w:rsidRDefault="00E62ECB" w:rsidP="0081074F">
            <w:pPr>
              <w:jc w:val="center"/>
            </w:pPr>
          </w:p>
        </w:tc>
        <w:tc>
          <w:tcPr>
            <w:tcW w:w="1113" w:type="dxa"/>
            <w:vAlign w:val="center"/>
          </w:tcPr>
          <w:p w:rsidR="00E62ECB" w:rsidRPr="00134B34"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134B34" w:rsidRDefault="00E62ECB" w:rsidP="0081074F">
            <w:pPr>
              <w:jc w:val="center"/>
            </w:pPr>
          </w:p>
        </w:tc>
        <w:tc>
          <w:tcPr>
            <w:tcW w:w="1050" w:type="dxa"/>
            <w:vAlign w:val="center"/>
          </w:tcPr>
          <w:p w:rsidR="00E62ECB" w:rsidRPr="00134B34" w:rsidRDefault="00E62ECB" w:rsidP="0081074F">
            <w:pPr>
              <w:jc w:val="center"/>
            </w:pPr>
          </w:p>
        </w:tc>
        <w:tc>
          <w:tcPr>
            <w:tcW w:w="988" w:type="dxa"/>
            <w:vAlign w:val="center"/>
          </w:tcPr>
          <w:p w:rsidR="00E62ECB" w:rsidRPr="00134B34" w:rsidRDefault="00E62ECB" w:rsidP="0081074F">
            <w:pPr>
              <w:jc w:val="center"/>
            </w:pPr>
          </w:p>
        </w:tc>
        <w:tc>
          <w:tcPr>
            <w:tcW w:w="1113" w:type="dxa"/>
            <w:vAlign w:val="center"/>
          </w:tcPr>
          <w:p w:rsidR="00E62ECB" w:rsidRPr="00134B34"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134B34" w:rsidRDefault="00E62ECB" w:rsidP="0081074F">
            <w:pPr>
              <w:jc w:val="center"/>
            </w:pPr>
          </w:p>
        </w:tc>
        <w:tc>
          <w:tcPr>
            <w:tcW w:w="1050" w:type="dxa"/>
            <w:vAlign w:val="center"/>
          </w:tcPr>
          <w:p w:rsidR="00E62ECB" w:rsidRPr="00134B34" w:rsidRDefault="00E62ECB" w:rsidP="0081074F">
            <w:pPr>
              <w:jc w:val="center"/>
            </w:pPr>
          </w:p>
        </w:tc>
        <w:tc>
          <w:tcPr>
            <w:tcW w:w="988" w:type="dxa"/>
            <w:vAlign w:val="center"/>
          </w:tcPr>
          <w:p w:rsidR="00E62ECB" w:rsidRPr="00134B34" w:rsidRDefault="00E62ECB" w:rsidP="0081074F">
            <w:pPr>
              <w:jc w:val="center"/>
            </w:pPr>
          </w:p>
        </w:tc>
        <w:tc>
          <w:tcPr>
            <w:tcW w:w="1113" w:type="dxa"/>
            <w:vAlign w:val="center"/>
          </w:tcPr>
          <w:p w:rsidR="00E62ECB" w:rsidRPr="00134B34"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r w:rsidR="00E62ECB" w:rsidRPr="00C359C8" w:rsidTr="004A2152">
        <w:tc>
          <w:tcPr>
            <w:tcW w:w="1051" w:type="dxa"/>
            <w:vAlign w:val="center"/>
          </w:tcPr>
          <w:p w:rsidR="00E62ECB" w:rsidRPr="00C359C8" w:rsidRDefault="00E62ECB" w:rsidP="0081074F"/>
        </w:tc>
        <w:tc>
          <w:tcPr>
            <w:tcW w:w="1051" w:type="dxa"/>
            <w:vAlign w:val="center"/>
          </w:tcPr>
          <w:p w:rsidR="00E62ECB" w:rsidRPr="00C359C8" w:rsidRDefault="00E62ECB" w:rsidP="0081074F">
            <w:pPr>
              <w:jc w:val="center"/>
            </w:pPr>
          </w:p>
        </w:tc>
        <w:tc>
          <w:tcPr>
            <w:tcW w:w="1050" w:type="dxa"/>
            <w:vAlign w:val="center"/>
          </w:tcPr>
          <w:p w:rsidR="00E62ECB" w:rsidRPr="00C359C8" w:rsidRDefault="00E62ECB" w:rsidP="0081074F">
            <w:pPr>
              <w:jc w:val="center"/>
            </w:pPr>
          </w:p>
        </w:tc>
        <w:tc>
          <w:tcPr>
            <w:tcW w:w="988" w:type="dxa"/>
            <w:vAlign w:val="center"/>
          </w:tcPr>
          <w:p w:rsidR="00E62ECB" w:rsidRPr="00C359C8" w:rsidRDefault="00E62ECB" w:rsidP="0081074F">
            <w:pPr>
              <w:jc w:val="center"/>
            </w:pPr>
          </w:p>
        </w:tc>
        <w:tc>
          <w:tcPr>
            <w:tcW w:w="1113" w:type="dxa"/>
            <w:vAlign w:val="center"/>
          </w:tcPr>
          <w:p w:rsidR="00E62ECB" w:rsidRPr="00C359C8" w:rsidRDefault="00E62ECB" w:rsidP="0081074F">
            <w:pPr>
              <w:jc w:val="center"/>
            </w:pPr>
          </w:p>
        </w:tc>
        <w:tc>
          <w:tcPr>
            <w:tcW w:w="1801" w:type="dxa"/>
            <w:vAlign w:val="center"/>
          </w:tcPr>
          <w:p w:rsidR="00E62ECB" w:rsidRPr="00C359C8" w:rsidRDefault="00E62ECB" w:rsidP="0081074F">
            <w:pPr>
              <w:jc w:val="center"/>
            </w:pPr>
          </w:p>
        </w:tc>
        <w:tc>
          <w:tcPr>
            <w:tcW w:w="1050" w:type="dxa"/>
            <w:vAlign w:val="center"/>
          </w:tcPr>
          <w:p w:rsidR="00E62ECB" w:rsidRPr="00C359C8" w:rsidRDefault="00E62ECB" w:rsidP="0081074F"/>
        </w:tc>
        <w:tc>
          <w:tcPr>
            <w:tcW w:w="1201" w:type="dxa"/>
            <w:vAlign w:val="center"/>
          </w:tcPr>
          <w:p w:rsidR="00E62ECB" w:rsidRPr="00C359C8" w:rsidRDefault="00E62ECB" w:rsidP="0081074F"/>
        </w:tc>
        <w:tc>
          <w:tcPr>
            <w:tcW w:w="901" w:type="dxa"/>
            <w:vAlign w:val="center"/>
          </w:tcPr>
          <w:p w:rsidR="00E62ECB" w:rsidRPr="00C359C8" w:rsidRDefault="00E62ECB" w:rsidP="0081074F"/>
        </w:tc>
      </w:tr>
    </w:tbl>
    <w:p w:rsidR="00E62ECB" w:rsidRPr="000C5877" w:rsidRDefault="00E62ECB" w:rsidP="00F66551">
      <w:bookmarkStart w:id="66" w:name="LastPage"/>
      <w:bookmarkEnd w:id="66"/>
    </w:p>
    <w:sectPr w:rsidR="00E62ECB" w:rsidRPr="000C5877" w:rsidSect="00925A93">
      <w:headerReference w:type="default" r:id="rId41"/>
      <w:footerReference w:type="default" r:id="rId42"/>
      <w:footerReference w:type="first" r:id="rId43"/>
      <w:pgSz w:w="11906" w:h="16838"/>
      <w:pgMar w:top="624" w:right="652" w:bottom="1418" w:left="1418" w:header="283" w:footer="312" w:gutter="0"/>
      <w:pgBorders>
        <w:top w:val="single" w:sz="8" w:space="14" w:color="auto"/>
        <w:left w:val="single" w:sz="8" w:space="10" w:color="auto"/>
        <w:bottom w:val="single" w:sz="8" w:space="0" w:color="auto"/>
        <w:right w:val="single" w:sz="8" w:space="17"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767" w:rsidRDefault="00F16767" w:rsidP="00F66551">
      <w:r>
        <w:separator/>
      </w:r>
    </w:p>
  </w:endnote>
  <w:endnote w:type="continuationSeparator" w:id="0">
    <w:p w:rsidR="00F16767" w:rsidRDefault="00F16767" w:rsidP="00F6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67" w:rsidRPr="009A6CA4" w:rsidRDefault="00F16767" w:rsidP="00380FAA">
    <w:pPr>
      <w:pStyle w:val="ac"/>
    </w:pPr>
    <w:r w:rsidRPr="009A6CA4">
      <w:t>Красноярск</w:t>
    </w:r>
  </w:p>
  <w:p w:rsidR="00F16767" w:rsidRDefault="00F16767" w:rsidP="00380FAA">
    <w:pPr>
      <w:pStyle w:val="ac"/>
    </w:pPr>
    <w:r>
      <w:fldChar w:fldCharType="begin"/>
    </w:r>
    <w:r>
      <w:instrText xml:space="preserve"> SAVEDATE  \@ "yyyy 'г.'"  \* MERGEFORMAT </w:instrText>
    </w:r>
    <w:r>
      <w:fldChar w:fldCharType="separate"/>
    </w:r>
    <w:r w:rsidR="000675A8">
      <w:rPr>
        <w:noProof/>
      </w:rPr>
      <w:t>2014 г.</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13"/>
      <w:tblpPr w:leftFromText="113" w:rightFromText="113" w:vertAnchor="page" w:horzAnchor="page" w:tblpXSpec="right" w:tblpYSpec="bottom"/>
      <w:tblW w:w="10749" w:type="dxa"/>
      <w:tblLayout w:type="fixed"/>
      <w:tblCellMar>
        <w:left w:w="57" w:type="dxa"/>
        <w:right w:w="57" w:type="dxa"/>
      </w:tblCellMar>
      <w:tblLook w:val="04A0" w:firstRow="1" w:lastRow="0" w:firstColumn="1" w:lastColumn="0" w:noHBand="0" w:noVBand="1"/>
    </w:tblPr>
    <w:tblGrid>
      <w:gridCol w:w="567"/>
      <w:gridCol w:w="567"/>
      <w:gridCol w:w="567"/>
      <w:gridCol w:w="567"/>
      <w:gridCol w:w="850"/>
      <w:gridCol w:w="567"/>
      <w:gridCol w:w="6140"/>
      <w:gridCol w:w="567"/>
      <w:gridCol w:w="357"/>
    </w:tblGrid>
    <w:tr w:rsidR="00F16767" w:rsidRPr="0055203A" w:rsidTr="00806674">
      <w:trPr>
        <w:trHeight w:hRule="exact" w:val="284"/>
      </w:trPr>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806674">
          <w:pPr>
            <w:pStyle w:val="ac"/>
            <w:rPr>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806674">
          <w:pPr>
            <w:pStyle w:val="ac"/>
            <w:rPr>
              <w:spacing w:val="-22"/>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806674">
          <w:pPr>
            <w:pStyle w:val="ac"/>
            <w:rPr>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99196A" w:rsidRDefault="00F16767" w:rsidP="00806674">
          <w:pPr>
            <w:pStyle w:val="ac"/>
            <w:rPr>
              <w:spacing w:val="-14"/>
              <w:sz w:val="18"/>
              <w:szCs w:val="18"/>
            </w:rPr>
          </w:pPr>
        </w:p>
      </w:tc>
      <w:tc>
        <w:tcPr>
          <w:tcW w:w="850"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806674">
          <w:pPr>
            <w:pStyle w:val="ac"/>
            <w:rPr>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806674">
          <w:pPr>
            <w:pStyle w:val="ac"/>
            <w:rPr>
              <w:sz w:val="18"/>
              <w:szCs w:val="18"/>
            </w:rPr>
          </w:pPr>
        </w:p>
      </w:tc>
      <w:tc>
        <w:tcPr>
          <w:tcW w:w="6140" w:type="dxa"/>
          <w:vMerge w:val="restart"/>
          <w:tcBorders>
            <w:top w:val="single" w:sz="8" w:space="0" w:color="auto"/>
            <w:left w:val="single" w:sz="8" w:space="0" w:color="auto"/>
            <w:bottom w:val="single" w:sz="8" w:space="0" w:color="auto"/>
            <w:right w:val="single" w:sz="8" w:space="0" w:color="auto"/>
          </w:tcBorders>
          <w:vAlign w:val="center"/>
        </w:tcPr>
        <w:p w:rsidR="00F16767" w:rsidRPr="00DE1FCA" w:rsidRDefault="00F16767" w:rsidP="00806674">
          <w:pPr>
            <w:jc w:val="center"/>
            <w:rPr>
              <w:sz w:val="32"/>
              <w:szCs w:val="32"/>
            </w:rPr>
          </w:pPr>
          <w:fldSimple w:instr=" DOCPROPERTY  &quot;Базовое обозначение&quot;  \* MERGEFORMAT ">
            <w:r w:rsidR="000675A8" w:rsidRPr="000675A8">
              <w:rPr>
                <w:sz w:val="32"/>
                <w:szCs w:val="32"/>
              </w:rPr>
              <w:t>ЕВС-57.ПП13-86</w:t>
            </w:r>
          </w:fldSimple>
          <w:fldSimple w:instr=" DOCPROPERTY  &quot;Доп. обозначение&quot;  \* MERGEFORMAT ">
            <w:r w:rsidR="000675A8" w:rsidRPr="000675A8">
              <w:rPr>
                <w:sz w:val="32"/>
                <w:szCs w:val="32"/>
              </w:rPr>
              <w:t>.П.00.00-ОСВ</w:t>
            </w:r>
          </w:fldSimple>
        </w:p>
      </w:tc>
      <w:tc>
        <w:tcPr>
          <w:tcW w:w="567" w:type="dxa"/>
          <w:tcBorders>
            <w:top w:val="single" w:sz="8" w:space="0" w:color="auto"/>
            <w:left w:val="single" w:sz="8" w:space="0" w:color="auto"/>
            <w:bottom w:val="single" w:sz="8" w:space="0" w:color="auto"/>
            <w:right w:val="nil"/>
          </w:tcBorders>
          <w:vAlign w:val="center"/>
        </w:tcPr>
        <w:p w:rsidR="00F16767" w:rsidRPr="0055203A" w:rsidRDefault="00F16767" w:rsidP="00806674">
          <w:pPr>
            <w:pStyle w:val="ac"/>
            <w:rPr>
              <w:sz w:val="18"/>
              <w:szCs w:val="18"/>
            </w:rPr>
          </w:pPr>
          <w:r w:rsidRPr="0055203A">
            <w:rPr>
              <w:sz w:val="18"/>
              <w:szCs w:val="18"/>
            </w:rPr>
            <w:t>Лист</w:t>
          </w:r>
        </w:p>
      </w:tc>
      <w:tc>
        <w:tcPr>
          <w:tcW w:w="357" w:type="dxa"/>
          <w:tcBorders>
            <w:top w:val="nil"/>
            <w:left w:val="nil"/>
            <w:bottom w:val="nil"/>
            <w:right w:val="nil"/>
          </w:tcBorders>
          <w:vAlign w:val="center"/>
        </w:tcPr>
        <w:p w:rsidR="00F16767" w:rsidRPr="0055203A" w:rsidRDefault="00F16767" w:rsidP="00806674">
          <w:pPr>
            <w:pStyle w:val="ac"/>
            <w:rPr>
              <w:sz w:val="18"/>
              <w:szCs w:val="18"/>
            </w:rPr>
          </w:pPr>
        </w:p>
      </w:tc>
    </w:tr>
    <w:tr w:rsidR="00F16767" w:rsidRPr="0055203A" w:rsidTr="00806674">
      <w:trPr>
        <w:trHeight w:hRule="exact" w:val="284"/>
      </w:trPr>
      <w:tc>
        <w:tcPr>
          <w:tcW w:w="567" w:type="dxa"/>
          <w:tcBorders>
            <w:top w:val="single" w:sz="4" w:space="0" w:color="auto"/>
            <w:left w:val="single" w:sz="8" w:space="0" w:color="auto"/>
            <w:bottom w:val="single" w:sz="8" w:space="0" w:color="auto"/>
            <w:right w:val="single" w:sz="8" w:space="0" w:color="auto"/>
          </w:tcBorders>
          <w:vAlign w:val="center"/>
        </w:tcPr>
        <w:p w:rsidR="00F16767" w:rsidRPr="0055203A" w:rsidRDefault="00F16767" w:rsidP="00806674">
          <w:pPr>
            <w:pStyle w:val="ac"/>
            <w:rPr>
              <w:sz w:val="18"/>
              <w:szCs w:val="18"/>
            </w:rPr>
          </w:pPr>
        </w:p>
      </w:tc>
      <w:tc>
        <w:tcPr>
          <w:tcW w:w="567" w:type="dxa"/>
          <w:tcBorders>
            <w:left w:val="single" w:sz="8" w:space="0" w:color="auto"/>
            <w:bottom w:val="single" w:sz="8" w:space="0" w:color="auto"/>
            <w:right w:val="single" w:sz="8" w:space="0" w:color="auto"/>
          </w:tcBorders>
          <w:vAlign w:val="center"/>
        </w:tcPr>
        <w:p w:rsidR="00F16767" w:rsidRPr="0055203A" w:rsidRDefault="00F16767" w:rsidP="00806674">
          <w:pPr>
            <w:pStyle w:val="ac"/>
            <w:rPr>
              <w:spacing w:val="-22"/>
              <w:sz w:val="18"/>
              <w:szCs w:val="18"/>
            </w:rPr>
          </w:pPr>
        </w:p>
      </w:tc>
      <w:tc>
        <w:tcPr>
          <w:tcW w:w="567" w:type="dxa"/>
          <w:tcBorders>
            <w:left w:val="single" w:sz="8" w:space="0" w:color="auto"/>
            <w:bottom w:val="single" w:sz="8" w:space="0" w:color="auto"/>
            <w:right w:val="single" w:sz="8" w:space="0" w:color="auto"/>
          </w:tcBorders>
          <w:vAlign w:val="center"/>
        </w:tcPr>
        <w:p w:rsidR="00F16767" w:rsidRPr="0055203A" w:rsidRDefault="00F16767" w:rsidP="00806674">
          <w:pPr>
            <w:pStyle w:val="ac"/>
            <w:rPr>
              <w:sz w:val="18"/>
              <w:szCs w:val="18"/>
            </w:rPr>
          </w:pPr>
        </w:p>
      </w:tc>
      <w:tc>
        <w:tcPr>
          <w:tcW w:w="567" w:type="dxa"/>
          <w:tcBorders>
            <w:left w:val="single" w:sz="8" w:space="0" w:color="auto"/>
            <w:bottom w:val="single" w:sz="8" w:space="0" w:color="auto"/>
            <w:right w:val="single" w:sz="8" w:space="0" w:color="auto"/>
          </w:tcBorders>
          <w:vAlign w:val="center"/>
        </w:tcPr>
        <w:p w:rsidR="00F16767" w:rsidRPr="0099196A" w:rsidRDefault="00F16767" w:rsidP="00806674">
          <w:pPr>
            <w:pStyle w:val="ac"/>
            <w:rPr>
              <w:spacing w:val="-14"/>
              <w:sz w:val="18"/>
              <w:szCs w:val="18"/>
            </w:rPr>
          </w:pPr>
        </w:p>
      </w:tc>
      <w:tc>
        <w:tcPr>
          <w:tcW w:w="850" w:type="dxa"/>
          <w:tcBorders>
            <w:left w:val="single" w:sz="8" w:space="0" w:color="auto"/>
            <w:bottom w:val="single" w:sz="8" w:space="0" w:color="auto"/>
            <w:right w:val="single" w:sz="8" w:space="0" w:color="auto"/>
          </w:tcBorders>
          <w:vAlign w:val="center"/>
        </w:tcPr>
        <w:p w:rsidR="00F16767" w:rsidRPr="0055203A" w:rsidRDefault="00F16767" w:rsidP="00806674">
          <w:pPr>
            <w:pStyle w:val="ac"/>
            <w:rPr>
              <w:sz w:val="18"/>
              <w:szCs w:val="18"/>
            </w:rPr>
          </w:pPr>
        </w:p>
      </w:tc>
      <w:tc>
        <w:tcPr>
          <w:tcW w:w="567" w:type="dxa"/>
          <w:tcBorders>
            <w:left w:val="single" w:sz="8" w:space="0" w:color="auto"/>
            <w:bottom w:val="single" w:sz="8" w:space="0" w:color="auto"/>
            <w:right w:val="single" w:sz="8" w:space="0" w:color="auto"/>
          </w:tcBorders>
          <w:vAlign w:val="center"/>
        </w:tcPr>
        <w:p w:rsidR="00F16767" w:rsidRPr="0055203A" w:rsidRDefault="00F16767" w:rsidP="00806674">
          <w:pPr>
            <w:pStyle w:val="ac"/>
            <w:rPr>
              <w:sz w:val="18"/>
              <w:szCs w:val="18"/>
            </w:rPr>
          </w:pPr>
        </w:p>
      </w:tc>
      <w:tc>
        <w:tcPr>
          <w:tcW w:w="6140" w:type="dxa"/>
          <w:vMerge/>
          <w:tcBorders>
            <w:left w:val="single" w:sz="8" w:space="0" w:color="auto"/>
            <w:bottom w:val="single" w:sz="8" w:space="0" w:color="auto"/>
            <w:right w:val="single" w:sz="8" w:space="0" w:color="auto"/>
          </w:tcBorders>
          <w:vAlign w:val="center"/>
        </w:tcPr>
        <w:p w:rsidR="00F16767" w:rsidRPr="0055203A" w:rsidRDefault="00F16767" w:rsidP="00806674">
          <w:pPr>
            <w:pStyle w:val="ac"/>
            <w:rPr>
              <w:sz w:val="18"/>
              <w:szCs w:val="18"/>
            </w:rPr>
          </w:pPr>
        </w:p>
      </w:tc>
      <w:tc>
        <w:tcPr>
          <w:tcW w:w="567" w:type="dxa"/>
          <w:vMerge w:val="restart"/>
          <w:tcBorders>
            <w:top w:val="single" w:sz="8" w:space="0" w:color="auto"/>
            <w:left w:val="single" w:sz="8" w:space="0" w:color="auto"/>
            <w:bottom w:val="single" w:sz="8" w:space="0" w:color="auto"/>
            <w:right w:val="nil"/>
          </w:tcBorders>
          <w:vAlign w:val="center"/>
        </w:tcPr>
        <w:p w:rsidR="00F16767" w:rsidRPr="0055203A" w:rsidRDefault="00F16767" w:rsidP="00806674">
          <w:pPr>
            <w:pStyle w:val="ac"/>
            <w:rPr>
              <w:szCs w:val="24"/>
            </w:rPr>
          </w:pPr>
          <w:r w:rsidRPr="00D20A39">
            <w:fldChar w:fldCharType="begin"/>
          </w:r>
          <w:r w:rsidRPr="00D20A39">
            <w:instrText xml:space="preserve"> = </w:instrText>
          </w:r>
          <w:r>
            <w:fldChar w:fldCharType="begin"/>
          </w:r>
          <w:r>
            <w:instrText xml:space="preserve"> PAGE </w:instrText>
          </w:r>
          <w:r>
            <w:fldChar w:fldCharType="separate"/>
          </w:r>
          <w:r w:rsidR="000675A8">
            <w:rPr>
              <w:noProof/>
            </w:rPr>
            <w:instrText>48</w:instrText>
          </w:r>
          <w:r>
            <w:rPr>
              <w:noProof/>
            </w:rPr>
            <w:fldChar w:fldCharType="end"/>
          </w:r>
          <w:r w:rsidRPr="00D20A39">
            <w:instrText>-</w:instrText>
          </w:r>
          <w:r>
            <w:fldChar w:fldCharType="begin"/>
          </w:r>
          <w:r>
            <w:instrText xml:space="preserve"> PAGEREF zk</w:instrText>
          </w:r>
          <w:r>
            <w:rPr>
              <w:lang w:val="en-US"/>
            </w:rPr>
            <w:instrText>3</w:instrText>
          </w:r>
          <w:r>
            <w:fldChar w:fldCharType="separate"/>
          </w:r>
          <w:r w:rsidR="000675A8">
            <w:rPr>
              <w:noProof/>
            </w:rPr>
            <w:instrText>6</w:instrText>
          </w:r>
          <w:r>
            <w:rPr>
              <w:noProof/>
            </w:rPr>
            <w:fldChar w:fldCharType="end"/>
          </w:r>
          <w:r w:rsidRPr="00D20A39">
            <w:instrText>+1</w:instrText>
          </w:r>
          <w:r w:rsidRPr="00D20A39">
            <w:fldChar w:fldCharType="separate"/>
          </w:r>
          <w:r w:rsidR="000675A8">
            <w:rPr>
              <w:noProof/>
            </w:rPr>
            <w:t>43</w:t>
          </w:r>
          <w:r w:rsidRPr="00D20A39">
            <w:fldChar w:fldCharType="end"/>
          </w:r>
        </w:p>
      </w:tc>
      <w:tc>
        <w:tcPr>
          <w:tcW w:w="357" w:type="dxa"/>
          <w:tcBorders>
            <w:top w:val="nil"/>
            <w:left w:val="nil"/>
            <w:bottom w:val="nil"/>
            <w:right w:val="nil"/>
          </w:tcBorders>
          <w:vAlign w:val="center"/>
        </w:tcPr>
        <w:p w:rsidR="00F16767" w:rsidRPr="0055203A" w:rsidRDefault="00F16767" w:rsidP="00806674">
          <w:pPr>
            <w:pStyle w:val="ac"/>
            <w:rPr>
              <w:sz w:val="18"/>
              <w:szCs w:val="18"/>
            </w:rPr>
          </w:pPr>
        </w:p>
      </w:tc>
    </w:tr>
    <w:tr w:rsidR="00F16767" w:rsidRPr="0055203A" w:rsidTr="00806674">
      <w:trPr>
        <w:trHeight w:hRule="exact" w:val="284"/>
      </w:trPr>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806674">
          <w:pPr>
            <w:pStyle w:val="ac"/>
            <w:rPr>
              <w:sz w:val="18"/>
              <w:szCs w:val="18"/>
            </w:rPr>
          </w:pPr>
          <w:r w:rsidRPr="0055203A">
            <w:rPr>
              <w:sz w:val="18"/>
              <w:szCs w:val="18"/>
            </w:rPr>
            <w:t>Изм.</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806674">
          <w:pPr>
            <w:pStyle w:val="ac"/>
            <w:rPr>
              <w:spacing w:val="-22"/>
              <w:sz w:val="18"/>
              <w:szCs w:val="18"/>
            </w:rPr>
          </w:pPr>
          <w:r w:rsidRPr="0055203A">
            <w:rPr>
              <w:spacing w:val="-22"/>
              <w:sz w:val="18"/>
              <w:szCs w:val="18"/>
            </w:rPr>
            <w:t>Кол</w:t>
          </w:r>
          <w:proofErr w:type="gramStart"/>
          <w:r w:rsidRPr="0055203A">
            <w:rPr>
              <w:spacing w:val="-22"/>
              <w:sz w:val="18"/>
              <w:szCs w:val="18"/>
            </w:rPr>
            <w:t>.</w:t>
          </w:r>
          <w:proofErr w:type="gramEnd"/>
          <w:r w:rsidRPr="0055203A">
            <w:rPr>
              <w:spacing w:val="-22"/>
              <w:sz w:val="18"/>
              <w:szCs w:val="18"/>
            </w:rPr>
            <w:t xml:space="preserve"> </w:t>
          </w:r>
          <w:proofErr w:type="gramStart"/>
          <w:r w:rsidRPr="0055203A">
            <w:rPr>
              <w:spacing w:val="-22"/>
              <w:sz w:val="18"/>
              <w:szCs w:val="18"/>
            </w:rPr>
            <w:t>у</w:t>
          </w:r>
          <w:proofErr w:type="gramEnd"/>
          <w:r w:rsidRPr="0055203A">
            <w:rPr>
              <w:spacing w:val="-22"/>
              <w:sz w:val="18"/>
              <w:szCs w:val="18"/>
            </w:rPr>
            <w:t>ч.</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806674">
          <w:pPr>
            <w:pStyle w:val="ac"/>
            <w:rPr>
              <w:sz w:val="18"/>
              <w:szCs w:val="18"/>
            </w:rPr>
          </w:pPr>
          <w:r w:rsidRPr="0055203A">
            <w:rPr>
              <w:sz w:val="18"/>
              <w:szCs w:val="18"/>
            </w:rPr>
            <w:t>Лист</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99196A" w:rsidRDefault="00F16767" w:rsidP="00806674">
          <w:pPr>
            <w:pStyle w:val="ac"/>
            <w:rPr>
              <w:spacing w:val="-14"/>
              <w:sz w:val="18"/>
              <w:szCs w:val="18"/>
            </w:rPr>
          </w:pPr>
          <w:r w:rsidRPr="0099196A">
            <w:rPr>
              <w:spacing w:val="-14"/>
              <w:sz w:val="18"/>
              <w:szCs w:val="18"/>
            </w:rPr>
            <w:t>№ док.</w:t>
          </w:r>
        </w:p>
      </w:tc>
      <w:tc>
        <w:tcPr>
          <w:tcW w:w="850"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806674">
          <w:pPr>
            <w:pStyle w:val="ac"/>
            <w:rPr>
              <w:sz w:val="18"/>
              <w:szCs w:val="18"/>
            </w:rPr>
          </w:pPr>
          <w:r w:rsidRPr="0055203A">
            <w:rPr>
              <w:sz w:val="18"/>
              <w:szCs w:val="18"/>
            </w:rPr>
            <w:t>Подп.</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806674">
          <w:pPr>
            <w:pStyle w:val="ac"/>
            <w:rPr>
              <w:sz w:val="18"/>
              <w:szCs w:val="18"/>
            </w:rPr>
          </w:pPr>
          <w:r w:rsidRPr="0055203A">
            <w:rPr>
              <w:sz w:val="18"/>
              <w:szCs w:val="18"/>
            </w:rPr>
            <w:t>Дата</w:t>
          </w:r>
        </w:p>
      </w:tc>
      <w:tc>
        <w:tcPr>
          <w:tcW w:w="6140" w:type="dxa"/>
          <w:vMerge/>
          <w:tcBorders>
            <w:left w:val="single" w:sz="8" w:space="0" w:color="auto"/>
            <w:bottom w:val="single" w:sz="8" w:space="0" w:color="auto"/>
            <w:right w:val="single" w:sz="8" w:space="0" w:color="auto"/>
          </w:tcBorders>
          <w:vAlign w:val="center"/>
        </w:tcPr>
        <w:p w:rsidR="00F16767" w:rsidRPr="0055203A" w:rsidRDefault="00F16767" w:rsidP="00806674">
          <w:pPr>
            <w:pStyle w:val="ac"/>
            <w:rPr>
              <w:sz w:val="18"/>
              <w:szCs w:val="18"/>
            </w:rPr>
          </w:pPr>
        </w:p>
      </w:tc>
      <w:tc>
        <w:tcPr>
          <w:tcW w:w="567" w:type="dxa"/>
          <w:vMerge/>
          <w:tcBorders>
            <w:top w:val="single" w:sz="8" w:space="0" w:color="auto"/>
            <w:left w:val="single" w:sz="8" w:space="0" w:color="auto"/>
            <w:bottom w:val="single" w:sz="8" w:space="0" w:color="auto"/>
            <w:right w:val="nil"/>
          </w:tcBorders>
          <w:vAlign w:val="center"/>
        </w:tcPr>
        <w:p w:rsidR="00F16767" w:rsidRPr="0055203A" w:rsidRDefault="00F16767" w:rsidP="00806674">
          <w:pPr>
            <w:pStyle w:val="ac"/>
            <w:rPr>
              <w:sz w:val="18"/>
              <w:szCs w:val="18"/>
            </w:rPr>
          </w:pPr>
        </w:p>
      </w:tc>
      <w:tc>
        <w:tcPr>
          <w:tcW w:w="357" w:type="dxa"/>
          <w:tcBorders>
            <w:top w:val="nil"/>
            <w:left w:val="nil"/>
            <w:bottom w:val="nil"/>
            <w:right w:val="nil"/>
          </w:tcBorders>
          <w:vAlign w:val="center"/>
        </w:tcPr>
        <w:p w:rsidR="00F16767" w:rsidRPr="0055203A" w:rsidRDefault="00F16767" w:rsidP="00806674">
          <w:pPr>
            <w:pStyle w:val="ac"/>
            <w:rPr>
              <w:sz w:val="18"/>
              <w:szCs w:val="18"/>
            </w:rPr>
          </w:pPr>
        </w:p>
      </w:tc>
    </w:tr>
    <w:tr w:rsidR="00F16767" w:rsidRPr="0055203A" w:rsidTr="00806674">
      <w:trPr>
        <w:trHeight w:hRule="exact" w:val="323"/>
      </w:trPr>
      <w:tc>
        <w:tcPr>
          <w:tcW w:w="567" w:type="dxa"/>
          <w:tcBorders>
            <w:top w:val="single" w:sz="8" w:space="0" w:color="auto"/>
            <w:left w:val="nil"/>
            <w:bottom w:val="nil"/>
            <w:right w:val="nil"/>
          </w:tcBorders>
          <w:vAlign w:val="center"/>
        </w:tcPr>
        <w:p w:rsidR="00F16767" w:rsidRPr="0055203A" w:rsidRDefault="00F16767" w:rsidP="00806674">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806674">
          <w:pPr>
            <w:pStyle w:val="ac"/>
            <w:rPr>
              <w:spacing w:val="-22"/>
              <w:sz w:val="18"/>
              <w:szCs w:val="18"/>
            </w:rPr>
          </w:pPr>
        </w:p>
      </w:tc>
      <w:tc>
        <w:tcPr>
          <w:tcW w:w="567" w:type="dxa"/>
          <w:tcBorders>
            <w:top w:val="single" w:sz="8" w:space="0" w:color="auto"/>
            <w:left w:val="nil"/>
            <w:bottom w:val="nil"/>
            <w:right w:val="nil"/>
          </w:tcBorders>
          <w:vAlign w:val="center"/>
        </w:tcPr>
        <w:p w:rsidR="00F16767" w:rsidRPr="0055203A" w:rsidRDefault="00F16767" w:rsidP="00806674">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806674">
          <w:pPr>
            <w:pStyle w:val="ac"/>
            <w:rPr>
              <w:spacing w:val="-20"/>
              <w:sz w:val="18"/>
              <w:szCs w:val="18"/>
            </w:rPr>
          </w:pPr>
        </w:p>
      </w:tc>
      <w:tc>
        <w:tcPr>
          <w:tcW w:w="850" w:type="dxa"/>
          <w:tcBorders>
            <w:top w:val="single" w:sz="8" w:space="0" w:color="auto"/>
            <w:left w:val="nil"/>
            <w:bottom w:val="nil"/>
            <w:right w:val="nil"/>
          </w:tcBorders>
          <w:vAlign w:val="center"/>
        </w:tcPr>
        <w:p w:rsidR="00F16767" w:rsidRPr="0055203A" w:rsidRDefault="00F16767" w:rsidP="00806674">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806674">
          <w:pPr>
            <w:pStyle w:val="ac"/>
            <w:rPr>
              <w:sz w:val="18"/>
              <w:szCs w:val="18"/>
            </w:rPr>
          </w:pPr>
        </w:p>
      </w:tc>
      <w:tc>
        <w:tcPr>
          <w:tcW w:w="6140" w:type="dxa"/>
          <w:tcBorders>
            <w:top w:val="single" w:sz="8" w:space="0" w:color="auto"/>
            <w:left w:val="nil"/>
            <w:bottom w:val="nil"/>
            <w:right w:val="nil"/>
          </w:tcBorders>
          <w:vAlign w:val="center"/>
        </w:tcPr>
        <w:p w:rsidR="00F16767" w:rsidRPr="0055203A" w:rsidRDefault="00F16767" w:rsidP="00806674">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806674">
          <w:pPr>
            <w:pStyle w:val="ac"/>
            <w:rPr>
              <w:sz w:val="18"/>
              <w:szCs w:val="18"/>
            </w:rPr>
          </w:pPr>
        </w:p>
      </w:tc>
      <w:tc>
        <w:tcPr>
          <w:tcW w:w="357" w:type="dxa"/>
          <w:tcBorders>
            <w:top w:val="nil"/>
            <w:left w:val="nil"/>
            <w:bottom w:val="nil"/>
            <w:right w:val="nil"/>
          </w:tcBorders>
          <w:vAlign w:val="center"/>
        </w:tcPr>
        <w:p w:rsidR="00F16767" w:rsidRPr="0055203A" w:rsidRDefault="00F16767" w:rsidP="00806674">
          <w:pPr>
            <w:pStyle w:val="ac"/>
            <w:rPr>
              <w:sz w:val="18"/>
              <w:szCs w:val="18"/>
            </w:rPr>
          </w:pPr>
        </w:p>
      </w:tc>
    </w:tr>
  </w:tbl>
  <w:p w:rsidR="00F16767" w:rsidRDefault="00F16767" w:rsidP="00806674">
    <w:pPr>
      <w:pStyle w:val="ac"/>
      <w:rPr>
        <w:lang w:val="en-US"/>
      </w:rPr>
    </w:pPr>
  </w:p>
  <w:tbl>
    <w:tblPr>
      <w:tblStyle w:val="13"/>
      <w:tblpPr w:leftFromText="181" w:rightFromText="181" w:vertAnchor="page" w:horzAnchor="page" w:tblpYSpec="bottom"/>
      <w:tblW w:w="0" w:type="auto"/>
      <w:tblLayout w:type="fixed"/>
      <w:tblCellMar>
        <w:left w:w="28" w:type="dxa"/>
        <w:right w:w="28" w:type="dxa"/>
      </w:tblCellMar>
      <w:tblLook w:val="04A0" w:firstRow="1" w:lastRow="0" w:firstColumn="1" w:lastColumn="0" w:noHBand="0" w:noVBand="1"/>
    </w:tblPr>
    <w:tblGrid>
      <w:gridCol w:w="284"/>
      <w:gridCol w:w="397"/>
    </w:tblGrid>
    <w:tr w:rsidR="00F16767" w:rsidRPr="0055203A" w:rsidTr="00806674">
      <w:trPr>
        <w:cantSplit/>
        <w:trHeight w:hRule="exact" w:val="1418"/>
      </w:trPr>
      <w:tc>
        <w:tcPr>
          <w:tcW w:w="284" w:type="dxa"/>
          <w:tcBorders>
            <w:top w:val="single" w:sz="8" w:space="0" w:color="auto"/>
            <w:left w:val="single" w:sz="8" w:space="0" w:color="auto"/>
            <w:bottom w:val="single" w:sz="8" w:space="0" w:color="auto"/>
            <w:right w:val="single" w:sz="8" w:space="0" w:color="auto"/>
          </w:tcBorders>
          <w:textDirection w:val="btLr"/>
          <w:vAlign w:val="center"/>
        </w:tcPr>
        <w:p w:rsidR="00F16767" w:rsidRPr="0055203A" w:rsidRDefault="00F16767" w:rsidP="00806674">
          <w:pPr>
            <w:pStyle w:val="ac"/>
            <w:rPr>
              <w:sz w:val="18"/>
              <w:szCs w:val="18"/>
            </w:rPr>
          </w:pPr>
          <w:proofErr w:type="spellStart"/>
          <w:r w:rsidRPr="0055203A">
            <w:rPr>
              <w:sz w:val="18"/>
              <w:szCs w:val="18"/>
            </w:rPr>
            <w:t>Взам</w:t>
          </w:r>
          <w:proofErr w:type="spellEnd"/>
          <w:r w:rsidRPr="0055203A">
            <w:rPr>
              <w:sz w:val="18"/>
              <w:szCs w:val="18"/>
            </w:rPr>
            <w:t>. инв. №</w:t>
          </w:r>
        </w:p>
      </w:tc>
      <w:tc>
        <w:tcPr>
          <w:tcW w:w="397" w:type="dxa"/>
          <w:tcBorders>
            <w:top w:val="single" w:sz="8" w:space="0" w:color="auto"/>
            <w:left w:val="single" w:sz="8" w:space="0" w:color="auto"/>
            <w:bottom w:val="single" w:sz="8" w:space="0" w:color="auto"/>
            <w:right w:val="nil"/>
          </w:tcBorders>
          <w:textDirection w:val="btLr"/>
          <w:vAlign w:val="center"/>
        </w:tcPr>
        <w:p w:rsidR="00F16767" w:rsidRPr="0055203A" w:rsidRDefault="00F16767" w:rsidP="00806674">
          <w:pPr>
            <w:pStyle w:val="ac"/>
            <w:rPr>
              <w:sz w:val="18"/>
              <w:szCs w:val="18"/>
            </w:rPr>
          </w:pPr>
        </w:p>
      </w:tc>
    </w:tr>
    <w:tr w:rsidR="00F16767" w:rsidRPr="0055203A" w:rsidTr="00806674">
      <w:trPr>
        <w:cantSplit/>
        <w:trHeight w:hRule="exact" w:val="1985"/>
      </w:trPr>
      <w:tc>
        <w:tcPr>
          <w:tcW w:w="284" w:type="dxa"/>
          <w:tcBorders>
            <w:top w:val="single" w:sz="8" w:space="0" w:color="auto"/>
            <w:left w:val="single" w:sz="8" w:space="0" w:color="auto"/>
            <w:bottom w:val="single" w:sz="8" w:space="0" w:color="auto"/>
            <w:right w:val="single" w:sz="8" w:space="0" w:color="auto"/>
          </w:tcBorders>
          <w:textDirection w:val="btLr"/>
          <w:vAlign w:val="center"/>
        </w:tcPr>
        <w:p w:rsidR="00F16767" w:rsidRPr="0055203A" w:rsidRDefault="00F16767" w:rsidP="00806674">
          <w:pPr>
            <w:pStyle w:val="ac"/>
            <w:rPr>
              <w:sz w:val="18"/>
              <w:szCs w:val="18"/>
            </w:rPr>
          </w:pPr>
          <w:r w:rsidRPr="0055203A">
            <w:rPr>
              <w:sz w:val="18"/>
              <w:szCs w:val="18"/>
            </w:rPr>
            <w:t>Подп. и дата</w:t>
          </w:r>
        </w:p>
      </w:tc>
      <w:tc>
        <w:tcPr>
          <w:tcW w:w="397" w:type="dxa"/>
          <w:tcBorders>
            <w:top w:val="single" w:sz="8" w:space="0" w:color="auto"/>
            <w:left w:val="single" w:sz="8" w:space="0" w:color="auto"/>
            <w:bottom w:val="single" w:sz="8" w:space="0" w:color="auto"/>
            <w:right w:val="nil"/>
          </w:tcBorders>
          <w:textDirection w:val="btLr"/>
          <w:vAlign w:val="center"/>
        </w:tcPr>
        <w:p w:rsidR="00F16767" w:rsidRPr="0055203A" w:rsidRDefault="00F16767" w:rsidP="00806674">
          <w:pPr>
            <w:pStyle w:val="ac"/>
            <w:rPr>
              <w:sz w:val="18"/>
              <w:szCs w:val="18"/>
            </w:rPr>
          </w:pPr>
        </w:p>
      </w:tc>
    </w:tr>
    <w:tr w:rsidR="00F16767" w:rsidRPr="0055203A" w:rsidTr="00806674">
      <w:trPr>
        <w:cantSplit/>
        <w:trHeight w:hRule="exact" w:val="1418"/>
      </w:trPr>
      <w:tc>
        <w:tcPr>
          <w:tcW w:w="284" w:type="dxa"/>
          <w:tcBorders>
            <w:top w:val="single" w:sz="8" w:space="0" w:color="auto"/>
            <w:left w:val="single" w:sz="8" w:space="0" w:color="auto"/>
            <w:bottom w:val="single" w:sz="8" w:space="0" w:color="auto"/>
            <w:right w:val="single" w:sz="8" w:space="0" w:color="auto"/>
          </w:tcBorders>
          <w:textDirection w:val="btLr"/>
          <w:vAlign w:val="center"/>
        </w:tcPr>
        <w:p w:rsidR="00F16767" w:rsidRPr="0055203A" w:rsidRDefault="00F16767" w:rsidP="00806674">
          <w:pPr>
            <w:pStyle w:val="ac"/>
            <w:rPr>
              <w:sz w:val="18"/>
              <w:szCs w:val="18"/>
            </w:rPr>
          </w:pPr>
          <w:r w:rsidRPr="0055203A">
            <w:rPr>
              <w:sz w:val="18"/>
              <w:szCs w:val="18"/>
            </w:rPr>
            <w:t>Инв. № подл.</w:t>
          </w:r>
        </w:p>
      </w:tc>
      <w:tc>
        <w:tcPr>
          <w:tcW w:w="397" w:type="dxa"/>
          <w:tcBorders>
            <w:top w:val="single" w:sz="8" w:space="0" w:color="auto"/>
            <w:left w:val="single" w:sz="8" w:space="0" w:color="auto"/>
            <w:bottom w:val="single" w:sz="8" w:space="0" w:color="auto"/>
            <w:right w:val="nil"/>
          </w:tcBorders>
          <w:textDirection w:val="btLr"/>
          <w:vAlign w:val="center"/>
        </w:tcPr>
        <w:p w:rsidR="00F16767" w:rsidRPr="0055203A" w:rsidRDefault="00F16767" w:rsidP="00806674">
          <w:pPr>
            <w:pStyle w:val="ac"/>
            <w:rPr>
              <w:sz w:val="18"/>
              <w:szCs w:val="18"/>
            </w:rPr>
          </w:pPr>
        </w:p>
      </w:tc>
    </w:tr>
    <w:tr w:rsidR="00F16767" w:rsidRPr="0055203A" w:rsidTr="00806674">
      <w:trPr>
        <w:cantSplit/>
        <w:trHeight w:val="300"/>
      </w:trPr>
      <w:tc>
        <w:tcPr>
          <w:tcW w:w="284" w:type="dxa"/>
          <w:tcBorders>
            <w:top w:val="single" w:sz="8" w:space="0" w:color="auto"/>
            <w:left w:val="nil"/>
            <w:bottom w:val="nil"/>
            <w:right w:val="nil"/>
          </w:tcBorders>
          <w:textDirection w:val="btLr"/>
          <w:vAlign w:val="center"/>
        </w:tcPr>
        <w:p w:rsidR="00F16767" w:rsidRPr="0055203A" w:rsidRDefault="00F16767" w:rsidP="00806674">
          <w:pPr>
            <w:pStyle w:val="ac"/>
            <w:rPr>
              <w:sz w:val="18"/>
              <w:szCs w:val="18"/>
            </w:rPr>
          </w:pPr>
        </w:p>
      </w:tc>
      <w:tc>
        <w:tcPr>
          <w:tcW w:w="397" w:type="dxa"/>
          <w:tcBorders>
            <w:top w:val="single" w:sz="8" w:space="0" w:color="auto"/>
            <w:left w:val="nil"/>
            <w:bottom w:val="nil"/>
            <w:right w:val="nil"/>
          </w:tcBorders>
          <w:textDirection w:val="btLr"/>
          <w:vAlign w:val="center"/>
        </w:tcPr>
        <w:p w:rsidR="00F16767" w:rsidRPr="0055203A" w:rsidRDefault="00F16767" w:rsidP="00806674">
          <w:pPr>
            <w:pStyle w:val="ac"/>
            <w:rPr>
              <w:sz w:val="18"/>
              <w:szCs w:val="18"/>
            </w:rPr>
          </w:pPr>
        </w:p>
      </w:tc>
    </w:tr>
  </w:tbl>
  <w:p w:rsidR="00F16767" w:rsidRPr="002167D9" w:rsidRDefault="00F16767" w:rsidP="00806674">
    <w:pPr>
      <w:pStyle w:val="ac"/>
      <w:rPr>
        <w:lang w:val="en-US"/>
      </w:rPr>
    </w:pPr>
  </w:p>
  <w:p w:rsidR="00F16767" w:rsidRPr="00FE5417" w:rsidRDefault="00F16767" w:rsidP="00806674">
    <w:pPr>
      <w:pStyle w:val="ac"/>
    </w:pPr>
  </w:p>
  <w:p w:rsidR="00F16767" w:rsidRPr="00B21C8D" w:rsidRDefault="00F16767" w:rsidP="00806674">
    <w:pPr>
      <w:pStyle w:val="ac"/>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13"/>
      <w:tblpPr w:leftFromText="113" w:rightFromText="113" w:vertAnchor="page" w:horzAnchor="page" w:tblpXSpec="right" w:tblpYSpec="bottom"/>
      <w:tblW w:w="10750" w:type="dxa"/>
      <w:tblLayout w:type="fixed"/>
      <w:tblCellMar>
        <w:left w:w="57" w:type="dxa"/>
        <w:right w:w="57" w:type="dxa"/>
      </w:tblCellMar>
      <w:tblLook w:val="04A0" w:firstRow="1" w:lastRow="0" w:firstColumn="1" w:lastColumn="0" w:noHBand="0" w:noVBand="1"/>
    </w:tblPr>
    <w:tblGrid>
      <w:gridCol w:w="567"/>
      <w:gridCol w:w="567"/>
      <w:gridCol w:w="567"/>
      <w:gridCol w:w="567"/>
      <w:gridCol w:w="850"/>
      <w:gridCol w:w="567"/>
      <w:gridCol w:w="3872"/>
      <w:gridCol w:w="850"/>
      <w:gridCol w:w="852"/>
      <w:gridCol w:w="1134"/>
      <w:gridCol w:w="357"/>
    </w:tblGrid>
    <w:tr w:rsidR="00F16767" w:rsidRPr="001F1450" w:rsidTr="00806674">
      <w:trPr>
        <w:trHeight w:hRule="exact" w:val="284"/>
      </w:trPr>
      <w:tc>
        <w:tcPr>
          <w:tcW w:w="567" w:type="dxa"/>
          <w:tcBorders>
            <w:top w:val="single" w:sz="8" w:space="0" w:color="auto"/>
            <w:left w:val="single" w:sz="8" w:space="0" w:color="auto"/>
            <w:right w:val="single" w:sz="8" w:space="0" w:color="auto"/>
          </w:tcBorders>
          <w:vAlign w:val="center"/>
        </w:tcPr>
        <w:p w:rsidR="00F16767" w:rsidRPr="001F1450" w:rsidRDefault="00F16767" w:rsidP="00806674">
          <w:pPr>
            <w:jc w:val="center"/>
            <w:rPr>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806674">
          <w:pPr>
            <w:jc w:val="center"/>
            <w:rPr>
              <w:spacing w:val="-22"/>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806674">
          <w:pPr>
            <w:jc w:val="center"/>
            <w:rPr>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806674">
          <w:pPr>
            <w:jc w:val="center"/>
            <w:rPr>
              <w:spacing w:val="-18"/>
              <w:sz w:val="18"/>
              <w:szCs w:val="18"/>
            </w:rPr>
          </w:pPr>
        </w:p>
      </w:tc>
      <w:tc>
        <w:tcPr>
          <w:tcW w:w="850" w:type="dxa"/>
          <w:tcBorders>
            <w:top w:val="single" w:sz="8" w:space="0" w:color="auto"/>
            <w:left w:val="single" w:sz="8" w:space="0" w:color="auto"/>
            <w:right w:val="single" w:sz="8" w:space="0" w:color="auto"/>
          </w:tcBorders>
          <w:vAlign w:val="center"/>
        </w:tcPr>
        <w:p w:rsidR="00F16767" w:rsidRPr="001F1450" w:rsidRDefault="00F16767" w:rsidP="00806674">
          <w:pPr>
            <w:jc w:val="center"/>
            <w:rPr>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806674">
          <w:pPr>
            <w:jc w:val="center"/>
            <w:rPr>
              <w:sz w:val="18"/>
              <w:szCs w:val="18"/>
            </w:rPr>
          </w:pPr>
        </w:p>
      </w:tc>
      <w:tc>
        <w:tcPr>
          <w:tcW w:w="6708" w:type="dxa"/>
          <w:gridSpan w:val="4"/>
          <w:vMerge w:val="restart"/>
          <w:tcBorders>
            <w:top w:val="single" w:sz="8" w:space="0" w:color="auto"/>
            <w:left w:val="single" w:sz="8" w:space="0" w:color="auto"/>
            <w:right w:val="single" w:sz="8" w:space="0" w:color="auto"/>
          </w:tcBorders>
          <w:vAlign w:val="center"/>
        </w:tcPr>
        <w:p w:rsidR="00F16767" w:rsidRPr="0099196A" w:rsidRDefault="00F16767" w:rsidP="00806674">
          <w:pPr>
            <w:jc w:val="center"/>
            <w:rPr>
              <w:sz w:val="32"/>
              <w:szCs w:val="32"/>
            </w:rPr>
          </w:pPr>
          <w:r w:rsidRPr="0099196A">
            <w:rPr>
              <w:sz w:val="32"/>
              <w:szCs w:val="32"/>
            </w:rPr>
            <w:fldChar w:fldCharType="begin"/>
          </w:r>
          <w:r w:rsidRPr="0099196A">
            <w:rPr>
              <w:sz w:val="32"/>
              <w:szCs w:val="32"/>
            </w:rPr>
            <w:instrText xml:space="preserve"> DOCPROPERTY  "Базовое обозначение"</w:instrText>
          </w:r>
          <w:r w:rsidRPr="0099196A">
            <w:rPr>
              <w:sz w:val="32"/>
              <w:szCs w:val="32"/>
            </w:rPr>
            <w:fldChar w:fldCharType="separate"/>
          </w:r>
          <w:r w:rsidR="000675A8">
            <w:rPr>
              <w:sz w:val="32"/>
              <w:szCs w:val="32"/>
            </w:rPr>
            <w:t>ЕВС-57.ПП13-86</w:t>
          </w:r>
          <w:r w:rsidRPr="0099196A">
            <w:rPr>
              <w:sz w:val="32"/>
              <w:szCs w:val="32"/>
            </w:rPr>
            <w:fldChar w:fldCharType="end"/>
          </w:r>
          <w:r w:rsidRPr="0099196A">
            <w:rPr>
              <w:sz w:val="32"/>
              <w:szCs w:val="32"/>
            </w:rPr>
            <w:fldChar w:fldCharType="begin"/>
          </w:r>
          <w:r w:rsidRPr="0099196A">
            <w:rPr>
              <w:sz w:val="32"/>
              <w:szCs w:val="32"/>
            </w:rPr>
            <w:instrText xml:space="preserve"> DOCPROPERTY  "Доп. обозначение" </w:instrText>
          </w:r>
          <w:r w:rsidRPr="0099196A">
            <w:rPr>
              <w:sz w:val="32"/>
              <w:szCs w:val="32"/>
            </w:rPr>
            <w:fldChar w:fldCharType="separate"/>
          </w:r>
          <w:r w:rsidR="000675A8">
            <w:rPr>
              <w:sz w:val="32"/>
              <w:szCs w:val="32"/>
            </w:rPr>
            <w:t>.П.00.00-ОСВ</w:t>
          </w:r>
          <w:r w:rsidRPr="0099196A">
            <w:rPr>
              <w:sz w:val="32"/>
              <w:szCs w:val="32"/>
            </w:rPr>
            <w:fldChar w:fldCharType="end"/>
          </w:r>
        </w:p>
      </w:tc>
      <w:tc>
        <w:tcPr>
          <w:tcW w:w="357" w:type="dxa"/>
          <w:tcBorders>
            <w:top w:val="nil"/>
            <w:left w:val="single" w:sz="8" w:space="0" w:color="auto"/>
            <w:bottom w:val="nil"/>
            <w:right w:val="nil"/>
          </w:tcBorders>
          <w:vAlign w:val="center"/>
        </w:tcPr>
        <w:p w:rsidR="00F16767" w:rsidRPr="001F1450" w:rsidRDefault="00F16767" w:rsidP="00806674">
          <w:pPr>
            <w:jc w:val="center"/>
            <w:rPr>
              <w:sz w:val="18"/>
              <w:szCs w:val="18"/>
            </w:rPr>
          </w:pPr>
        </w:p>
      </w:tc>
    </w:tr>
    <w:tr w:rsidR="00F16767" w:rsidRPr="001F1450" w:rsidTr="00806674">
      <w:trPr>
        <w:trHeight w:hRule="exact" w:val="284"/>
      </w:trPr>
      <w:tc>
        <w:tcPr>
          <w:tcW w:w="567" w:type="dxa"/>
          <w:tcBorders>
            <w:left w:val="single" w:sz="8" w:space="0" w:color="auto"/>
            <w:bottom w:val="single" w:sz="8" w:space="0" w:color="auto"/>
            <w:right w:val="single" w:sz="8" w:space="0" w:color="auto"/>
          </w:tcBorders>
          <w:vAlign w:val="center"/>
        </w:tcPr>
        <w:p w:rsidR="00F16767" w:rsidRPr="001F1450" w:rsidRDefault="00F16767" w:rsidP="00806674">
          <w:pPr>
            <w:jc w:val="center"/>
            <w:rPr>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806674">
          <w:pPr>
            <w:jc w:val="center"/>
            <w:rPr>
              <w:spacing w:val="-22"/>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806674">
          <w:pPr>
            <w:jc w:val="center"/>
            <w:rPr>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806674">
          <w:pPr>
            <w:jc w:val="center"/>
            <w:rPr>
              <w:spacing w:val="-18"/>
              <w:sz w:val="18"/>
              <w:szCs w:val="18"/>
            </w:rPr>
          </w:pPr>
        </w:p>
      </w:tc>
      <w:tc>
        <w:tcPr>
          <w:tcW w:w="850" w:type="dxa"/>
          <w:tcBorders>
            <w:left w:val="single" w:sz="8" w:space="0" w:color="auto"/>
            <w:bottom w:val="single" w:sz="8" w:space="0" w:color="auto"/>
            <w:right w:val="single" w:sz="8" w:space="0" w:color="auto"/>
          </w:tcBorders>
          <w:vAlign w:val="center"/>
        </w:tcPr>
        <w:p w:rsidR="00F16767" w:rsidRPr="001F1450" w:rsidRDefault="00F16767" w:rsidP="00806674">
          <w:pPr>
            <w:jc w:val="center"/>
            <w:rPr>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806674">
          <w:pPr>
            <w:jc w:val="center"/>
            <w:rPr>
              <w:sz w:val="18"/>
              <w:szCs w:val="18"/>
            </w:rPr>
          </w:pPr>
        </w:p>
      </w:tc>
      <w:tc>
        <w:tcPr>
          <w:tcW w:w="6708" w:type="dxa"/>
          <w:gridSpan w:val="4"/>
          <w:vMerge/>
          <w:tcBorders>
            <w:left w:val="single" w:sz="8" w:space="0" w:color="auto"/>
            <w:right w:val="single" w:sz="8" w:space="0" w:color="auto"/>
          </w:tcBorders>
          <w:vAlign w:val="center"/>
        </w:tcPr>
        <w:p w:rsidR="00F16767" w:rsidRPr="001F1450" w:rsidRDefault="00F16767" w:rsidP="00806674">
          <w:pPr>
            <w:jc w:val="center"/>
            <w:rPr>
              <w:sz w:val="18"/>
              <w:szCs w:val="18"/>
            </w:rPr>
          </w:pPr>
        </w:p>
      </w:tc>
      <w:tc>
        <w:tcPr>
          <w:tcW w:w="357" w:type="dxa"/>
          <w:tcBorders>
            <w:top w:val="nil"/>
            <w:left w:val="single" w:sz="8" w:space="0" w:color="auto"/>
            <w:bottom w:val="nil"/>
            <w:right w:val="nil"/>
          </w:tcBorders>
          <w:vAlign w:val="center"/>
        </w:tcPr>
        <w:p w:rsidR="00F16767" w:rsidRPr="001F1450" w:rsidRDefault="00F16767" w:rsidP="00806674">
          <w:pPr>
            <w:jc w:val="center"/>
            <w:rPr>
              <w:sz w:val="18"/>
              <w:szCs w:val="18"/>
            </w:rPr>
          </w:pPr>
        </w:p>
      </w:tc>
    </w:tr>
    <w:tr w:rsidR="00F16767" w:rsidRPr="001F1450" w:rsidTr="00806674">
      <w:trPr>
        <w:trHeight w:hRule="exact" w:val="284"/>
      </w:trPr>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806674">
          <w:pPr>
            <w:jc w:val="center"/>
            <w:rPr>
              <w:sz w:val="18"/>
              <w:szCs w:val="18"/>
            </w:rPr>
          </w:pPr>
          <w:r w:rsidRPr="001F1450">
            <w:rPr>
              <w:sz w:val="18"/>
              <w:szCs w:val="18"/>
            </w:rPr>
            <w:t>Изм.</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806674">
          <w:pPr>
            <w:jc w:val="center"/>
            <w:rPr>
              <w:spacing w:val="-22"/>
              <w:sz w:val="18"/>
              <w:szCs w:val="18"/>
            </w:rPr>
          </w:pPr>
          <w:r w:rsidRPr="001F1450">
            <w:rPr>
              <w:spacing w:val="-22"/>
              <w:sz w:val="18"/>
              <w:szCs w:val="18"/>
            </w:rPr>
            <w:t>Кол</w:t>
          </w:r>
          <w:proofErr w:type="gramStart"/>
          <w:r w:rsidRPr="001F1450">
            <w:rPr>
              <w:spacing w:val="-22"/>
              <w:sz w:val="18"/>
              <w:szCs w:val="18"/>
            </w:rPr>
            <w:t>.</w:t>
          </w:r>
          <w:proofErr w:type="gramEnd"/>
          <w:r w:rsidRPr="001F1450">
            <w:rPr>
              <w:spacing w:val="-22"/>
              <w:sz w:val="18"/>
              <w:szCs w:val="18"/>
            </w:rPr>
            <w:t xml:space="preserve"> </w:t>
          </w:r>
          <w:proofErr w:type="gramStart"/>
          <w:r w:rsidRPr="001F1450">
            <w:rPr>
              <w:spacing w:val="-22"/>
              <w:sz w:val="18"/>
              <w:szCs w:val="18"/>
            </w:rPr>
            <w:t>у</w:t>
          </w:r>
          <w:proofErr w:type="gramEnd"/>
          <w:r w:rsidRPr="001F1450">
            <w:rPr>
              <w:spacing w:val="-22"/>
              <w:sz w:val="18"/>
              <w:szCs w:val="18"/>
            </w:rPr>
            <w:t>ч.</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806674">
          <w:pPr>
            <w:jc w:val="center"/>
            <w:rPr>
              <w:sz w:val="18"/>
              <w:szCs w:val="18"/>
            </w:rPr>
          </w:pPr>
          <w:r w:rsidRPr="001F1450">
            <w:rPr>
              <w:sz w:val="18"/>
              <w:szCs w:val="18"/>
            </w:rPr>
            <w:t>Лист</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806674">
          <w:pPr>
            <w:jc w:val="center"/>
            <w:rPr>
              <w:spacing w:val="-18"/>
              <w:sz w:val="18"/>
              <w:szCs w:val="18"/>
            </w:rPr>
          </w:pPr>
          <w:r w:rsidRPr="001F1450">
            <w:rPr>
              <w:spacing w:val="-18"/>
              <w:sz w:val="18"/>
              <w:szCs w:val="18"/>
            </w:rPr>
            <w:t>№ док.</w:t>
          </w:r>
        </w:p>
      </w:tc>
      <w:tc>
        <w:tcPr>
          <w:tcW w:w="850"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806674">
          <w:pPr>
            <w:jc w:val="center"/>
            <w:rPr>
              <w:sz w:val="18"/>
              <w:szCs w:val="18"/>
            </w:rPr>
          </w:pPr>
          <w:r w:rsidRPr="001F1450">
            <w:rPr>
              <w:sz w:val="18"/>
              <w:szCs w:val="18"/>
            </w:rPr>
            <w:t>Подпись</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806674">
          <w:pPr>
            <w:jc w:val="center"/>
            <w:rPr>
              <w:sz w:val="18"/>
              <w:szCs w:val="18"/>
            </w:rPr>
          </w:pPr>
          <w:r w:rsidRPr="001F1450">
            <w:rPr>
              <w:sz w:val="18"/>
              <w:szCs w:val="18"/>
            </w:rPr>
            <w:t>Дата</w:t>
          </w:r>
        </w:p>
      </w:tc>
      <w:tc>
        <w:tcPr>
          <w:tcW w:w="6708" w:type="dxa"/>
          <w:gridSpan w:val="4"/>
          <w:vMerge/>
          <w:tcBorders>
            <w:left w:val="single" w:sz="8" w:space="0" w:color="auto"/>
            <w:bottom w:val="single" w:sz="8" w:space="0" w:color="auto"/>
            <w:right w:val="single" w:sz="8" w:space="0" w:color="auto"/>
          </w:tcBorders>
          <w:vAlign w:val="center"/>
        </w:tcPr>
        <w:p w:rsidR="00F16767" w:rsidRPr="001F1450" w:rsidRDefault="00F16767" w:rsidP="00806674">
          <w:pPr>
            <w:jc w:val="center"/>
            <w:rPr>
              <w:sz w:val="18"/>
              <w:szCs w:val="18"/>
            </w:rPr>
          </w:pPr>
        </w:p>
      </w:tc>
      <w:tc>
        <w:tcPr>
          <w:tcW w:w="357" w:type="dxa"/>
          <w:tcBorders>
            <w:top w:val="nil"/>
            <w:left w:val="single" w:sz="8" w:space="0" w:color="auto"/>
            <w:bottom w:val="nil"/>
            <w:right w:val="nil"/>
          </w:tcBorders>
          <w:vAlign w:val="center"/>
        </w:tcPr>
        <w:p w:rsidR="00F16767" w:rsidRPr="001F1450" w:rsidRDefault="00F16767" w:rsidP="00806674">
          <w:pPr>
            <w:jc w:val="center"/>
            <w:rPr>
              <w:sz w:val="18"/>
              <w:szCs w:val="18"/>
            </w:rPr>
          </w:pPr>
        </w:p>
      </w:tc>
    </w:tr>
    <w:tr w:rsidR="00F16767" w:rsidRPr="001F1450" w:rsidTr="00806674">
      <w:trPr>
        <w:trHeight w:hRule="exact" w:val="284"/>
      </w:trPr>
      <w:tc>
        <w:tcPr>
          <w:tcW w:w="1134" w:type="dxa"/>
          <w:gridSpan w:val="2"/>
          <w:tcBorders>
            <w:top w:val="single" w:sz="8" w:space="0" w:color="auto"/>
            <w:left w:val="single" w:sz="8" w:space="0" w:color="auto"/>
            <w:right w:val="single" w:sz="8" w:space="0" w:color="auto"/>
          </w:tcBorders>
          <w:vAlign w:val="center"/>
        </w:tcPr>
        <w:p w:rsidR="00F16767" w:rsidRPr="001F1450" w:rsidRDefault="00F16767" w:rsidP="00806674">
          <w:pPr>
            <w:jc w:val="left"/>
            <w:rPr>
              <w:sz w:val="18"/>
              <w:szCs w:val="18"/>
            </w:rPr>
          </w:pPr>
          <w:r w:rsidRPr="001F1450">
            <w:rPr>
              <w:sz w:val="18"/>
              <w:szCs w:val="18"/>
            </w:rPr>
            <w:t>Разработал</w:t>
          </w:r>
        </w:p>
      </w:tc>
      <w:tc>
        <w:tcPr>
          <w:tcW w:w="1134" w:type="dxa"/>
          <w:gridSpan w:val="2"/>
          <w:tcBorders>
            <w:top w:val="single" w:sz="8" w:space="0" w:color="auto"/>
            <w:left w:val="single" w:sz="8" w:space="0" w:color="auto"/>
            <w:right w:val="single" w:sz="8" w:space="0" w:color="auto"/>
          </w:tcBorders>
          <w:vAlign w:val="center"/>
        </w:tcPr>
        <w:p w:rsidR="00F16767" w:rsidRPr="0099196A" w:rsidRDefault="00F16767" w:rsidP="00806674">
          <w:pPr>
            <w:jc w:val="left"/>
            <w:rPr>
              <w:spacing w:val="-12"/>
              <w:sz w:val="18"/>
              <w:szCs w:val="18"/>
            </w:rPr>
          </w:pPr>
          <w:fldSimple w:instr=" AUTHOR  \* FirstCap  \* MERGEFORMAT ">
            <w:r w:rsidR="000675A8" w:rsidRPr="000675A8">
              <w:rPr>
                <w:noProof/>
                <w:spacing w:val="-12"/>
                <w:sz w:val="18"/>
                <w:szCs w:val="18"/>
              </w:rPr>
              <w:t>Шипицина</w:t>
            </w:r>
          </w:fldSimple>
        </w:p>
      </w:tc>
      <w:tc>
        <w:tcPr>
          <w:tcW w:w="850" w:type="dxa"/>
          <w:tcBorders>
            <w:top w:val="single" w:sz="8" w:space="0" w:color="auto"/>
            <w:left w:val="single" w:sz="8" w:space="0" w:color="auto"/>
            <w:right w:val="single" w:sz="8" w:space="0" w:color="auto"/>
          </w:tcBorders>
          <w:vAlign w:val="center"/>
        </w:tcPr>
        <w:p w:rsidR="00F16767" w:rsidRPr="001F1450" w:rsidRDefault="00F16767" w:rsidP="00806674">
          <w:pPr>
            <w:jc w:val="center"/>
            <w:rPr>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806674">
          <w:pPr>
            <w:jc w:val="center"/>
            <w:rPr>
              <w:sz w:val="18"/>
              <w:szCs w:val="18"/>
            </w:rPr>
          </w:pPr>
          <w:fldSimple w:instr=" DOCPROPERTY  Дата  \* MERGEFORMAT ">
            <w:r w:rsidR="000675A8" w:rsidRPr="000675A8">
              <w:rPr>
                <w:sz w:val="18"/>
                <w:szCs w:val="18"/>
              </w:rPr>
              <w:t>12.13</w:t>
            </w:r>
          </w:fldSimple>
        </w:p>
      </w:tc>
      <w:tc>
        <w:tcPr>
          <w:tcW w:w="3872" w:type="dxa"/>
          <w:vMerge w:val="restart"/>
          <w:tcBorders>
            <w:top w:val="single" w:sz="8" w:space="0" w:color="auto"/>
            <w:left w:val="single" w:sz="8" w:space="0" w:color="auto"/>
            <w:bottom w:val="single" w:sz="8" w:space="0" w:color="auto"/>
            <w:right w:val="single" w:sz="8" w:space="0" w:color="auto"/>
          </w:tcBorders>
          <w:vAlign w:val="center"/>
        </w:tcPr>
        <w:p w:rsidR="00F16767" w:rsidRPr="00725BFE" w:rsidRDefault="00F16767" w:rsidP="00806674">
          <w:pPr>
            <w:jc w:val="center"/>
            <w:rPr>
              <w:lang w:val="en-US"/>
            </w:rPr>
          </w:pPr>
          <w:r>
            <w:t>Схема водоснабжения</w:t>
          </w:r>
        </w:p>
      </w:tc>
      <w:tc>
        <w:tcPr>
          <w:tcW w:w="850"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806674">
          <w:pPr>
            <w:jc w:val="center"/>
            <w:rPr>
              <w:sz w:val="18"/>
              <w:szCs w:val="18"/>
            </w:rPr>
          </w:pPr>
          <w:r w:rsidRPr="001F1450">
            <w:rPr>
              <w:sz w:val="18"/>
              <w:szCs w:val="18"/>
            </w:rPr>
            <w:t>Стадия</w:t>
          </w:r>
        </w:p>
      </w:tc>
      <w:tc>
        <w:tcPr>
          <w:tcW w:w="852"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806674">
          <w:pPr>
            <w:jc w:val="center"/>
            <w:rPr>
              <w:sz w:val="18"/>
              <w:szCs w:val="18"/>
            </w:rPr>
          </w:pPr>
          <w:r w:rsidRPr="001F1450">
            <w:rPr>
              <w:sz w:val="18"/>
              <w:szCs w:val="18"/>
            </w:rPr>
            <w:t>Лист</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F16767" w:rsidRPr="001F1450" w:rsidRDefault="00F16767" w:rsidP="00806674">
          <w:pPr>
            <w:jc w:val="center"/>
            <w:rPr>
              <w:sz w:val="18"/>
              <w:szCs w:val="18"/>
            </w:rPr>
          </w:pPr>
          <w:r w:rsidRPr="001F1450">
            <w:rPr>
              <w:sz w:val="18"/>
              <w:szCs w:val="18"/>
            </w:rPr>
            <w:t>Листов</w:t>
          </w:r>
        </w:p>
      </w:tc>
      <w:tc>
        <w:tcPr>
          <w:tcW w:w="357" w:type="dxa"/>
          <w:tcBorders>
            <w:top w:val="nil"/>
            <w:left w:val="single" w:sz="8" w:space="0" w:color="auto"/>
            <w:bottom w:val="nil"/>
            <w:right w:val="nil"/>
          </w:tcBorders>
          <w:vAlign w:val="center"/>
        </w:tcPr>
        <w:p w:rsidR="00F16767" w:rsidRPr="001F1450" w:rsidRDefault="00F16767" w:rsidP="00806674">
          <w:pPr>
            <w:jc w:val="center"/>
            <w:rPr>
              <w:sz w:val="18"/>
              <w:szCs w:val="18"/>
            </w:rPr>
          </w:pPr>
        </w:p>
      </w:tc>
    </w:tr>
    <w:tr w:rsidR="00F16767" w:rsidRPr="001F1450" w:rsidTr="00806674">
      <w:trPr>
        <w:trHeight w:hRule="exact" w:val="284"/>
      </w:trPr>
      <w:tc>
        <w:tcPr>
          <w:tcW w:w="1134" w:type="dxa"/>
          <w:gridSpan w:val="2"/>
          <w:tcBorders>
            <w:left w:val="single" w:sz="8" w:space="0" w:color="auto"/>
            <w:right w:val="single" w:sz="8" w:space="0" w:color="auto"/>
          </w:tcBorders>
          <w:vAlign w:val="center"/>
        </w:tcPr>
        <w:p w:rsidR="00F16767" w:rsidRPr="001F1450" w:rsidRDefault="00F16767" w:rsidP="00806674">
          <w:pPr>
            <w:jc w:val="left"/>
            <w:rPr>
              <w:sz w:val="18"/>
              <w:szCs w:val="18"/>
            </w:rPr>
          </w:pPr>
          <w:r>
            <w:rPr>
              <w:sz w:val="18"/>
              <w:szCs w:val="18"/>
            </w:rPr>
            <w:t>Разработал</w:t>
          </w:r>
        </w:p>
      </w:tc>
      <w:tc>
        <w:tcPr>
          <w:tcW w:w="1134" w:type="dxa"/>
          <w:gridSpan w:val="2"/>
          <w:tcBorders>
            <w:left w:val="single" w:sz="8" w:space="0" w:color="auto"/>
            <w:right w:val="single" w:sz="8" w:space="0" w:color="auto"/>
          </w:tcBorders>
          <w:vAlign w:val="center"/>
        </w:tcPr>
        <w:p w:rsidR="00F16767" w:rsidRPr="0099196A" w:rsidRDefault="00F16767" w:rsidP="00806674">
          <w:pPr>
            <w:jc w:val="left"/>
            <w:rPr>
              <w:noProof/>
              <w:spacing w:val="-12"/>
              <w:sz w:val="18"/>
              <w:szCs w:val="18"/>
            </w:rPr>
          </w:pPr>
          <w:r>
            <w:rPr>
              <w:noProof/>
              <w:spacing w:val="-12"/>
              <w:sz w:val="18"/>
              <w:szCs w:val="18"/>
            </w:rPr>
            <w:t>Руднова</w:t>
          </w:r>
        </w:p>
      </w:tc>
      <w:tc>
        <w:tcPr>
          <w:tcW w:w="850" w:type="dxa"/>
          <w:tcBorders>
            <w:left w:val="single" w:sz="8" w:space="0" w:color="auto"/>
            <w:right w:val="single" w:sz="8" w:space="0" w:color="auto"/>
          </w:tcBorders>
          <w:vAlign w:val="center"/>
        </w:tcPr>
        <w:p w:rsidR="00F16767" w:rsidRPr="001F1450" w:rsidRDefault="00F16767" w:rsidP="00806674">
          <w:pPr>
            <w:jc w:val="center"/>
            <w:rPr>
              <w:sz w:val="18"/>
              <w:szCs w:val="18"/>
            </w:rPr>
          </w:pPr>
        </w:p>
      </w:tc>
      <w:tc>
        <w:tcPr>
          <w:tcW w:w="567" w:type="dxa"/>
          <w:tcBorders>
            <w:left w:val="single" w:sz="8" w:space="0" w:color="auto"/>
            <w:right w:val="single" w:sz="8" w:space="0" w:color="auto"/>
          </w:tcBorders>
          <w:vAlign w:val="center"/>
        </w:tcPr>
        <w:p w:rsidR="00F16767" w:rsidRPr="001F1450" w:rsidRDefault="00F16767" w:rsidP="00806674">
          <w:pPr>
            <w:jc w:val="center"/>
            <w:rPr>
              <w:sz w:val="18"/>
              <w:szCs w:val="18"/>
            </w:rPr>
          </w:pPr>
          <w:fldSimple w:instr=" DOCPROPERTY  Дата  \* MERGEFORMAT ">
            <w:r w:rsidR="000675A8" w:rsidRPr="000675A8">
              <w:rPr>
                <w:sz w:val="18"/>
                <w:szCs w:val="18"/>
              </w:rPr>
              <w:t>12.13</w:t>
            </w:r>
          </w:fldSimple>
        </w:p>
      </w:tc>
      <w:tc>
        <w:tcPr>
          <w:tcW w:w="3872" w:type="dxa"/>
          <w:vMerge/>
          <w:tcBorders>
            <w:left w:val="single" w:sz="8" w:space="0" w:color="auto"/>
            <w:bottom w:val="single" w:sz="8" w:space="0" w:color="auto"/>
            <w:right w:val="single" w:sz="8" w:space="0" w:color="auto"/>
          </w:tcBorders>
          <w:vAlign w:val="center"/>
        </w:tcPr>
        <w:p w:rsidR="00F16767" w:rsidRPr="001F1450" w:rsidRDefault="00F16767" w:rsidP="00806674">
          <w:pPr>
            <w:jc w:val="center"/>
            <w:rPr>
              <w:sz w:val="18"/>
              <w:szCs w:val="18"/>
            </w:rPr>
          </w:pPr>
        </w:p>
      </w:tc>
      <w:tc>
        <w:tcPr>
          <w:tcW w:w="850" w:type="dxa"/>
          <w:tcBorders>
            <w:top w:val="single" w:sz="8" w:space="0" w:color="auto"/>
            <w:left w:val="single" w:sz="8" w:space="0" w:color="auto"/>
            <w:bottom w:val="single" w:sz="8" w:space="0" w:color="auto"/>
            <w:right w:val="single" w:sz="8" w:space="0" w:color="auto"/>
          </w:tcBorders>
          <w:tcMar>
            <w:left w:w="340" w:type="dxa"/>
            <w:right w:w="340" w:type="dxa"/>
          </w:tcMar>
          <w:vAlign w:val="center"/>
        </w:tcPr>
        <w:p w:rsidR="00F16767" w:rsidRPr="001F1450" w:rsidRDefault="00F16767" w:rsidP="00806674">
          <w:pPr>
            <w:spacing w:before="20"/>
            <w:jc w:val="center"/>
            <w:rPr>
              <w:sz w:val="18"/>
              <w:szCs w:val="18"/>
            </w:rPr>
          </w:pPr>
          <w:fldSimple w:instr=" DOCPROPERTY  Стадия  \* MERGEFORMAT ">
            <w:r w:rsidR="000675A8" w:rsidRPr="000675A8">
              <w:rPr>
                <w:sz w:val="18"/>
                <w:szCs w:val="18"/>
              </w:rPr>
              <w:t>Проектная</w:t>
            </w:r>
          </w:fldSimple>
        </w:p>
      </w:tc>
      <w:tc>
        <w:tcPr>
          <w:tcW w:w="852" w:type="dxa"/>
          <w:tcBorders>
            <w:top w:val="single" w:sz="8" w:space="0" w:color="auto"/>
            <w:left w:val="single" w:sz="8" w:space="0" w:color="auto"/>
            <w:bottom w:val="single" w:sz="8" w:space="0" w:color="auto"/>
            <w:right w:val="single" w:sz="8" w:space="0" w:color="auto"/>
          </w:tcBorders>
          <w:vAlign w:val="center"/>
        </w:tcPr>
        <w:p w:rsidR="00F16767" w:rsidRPr="008A71AB" w:rsidRDefault="00F16767" w:rsidP="00806674">
          <w:pPr>
            <w:jc w:val="center"/>
            <w:rPr>
              <w:sz w:val="18"/>
              <w:szCs w:val="18"/>
              <w:lang w:val="en-US"/>
            </w:rPr>
          </w:pPr>
          <w:r>
            <w:rPr>
              <w:sz w:val="20"/>
              <w:szCs w:val="20"/>
              <w:lang w:val="en-US"/>
            </w:rPr>
            <w:t>1</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F16767" w:rsidRPr="00725BFE" w:rsidRDefault="00F16767" w:rsidP="00806674">
          <w:pPr>
            <w:jc w:val="center"/>
            <w:rPr>
              <w:noProof/>
              <w:sz w:val="20"/>
              <w:szCs w:val="20"/>
            </w:rPr>
          </w:pPr>
          <w:r w:rsidRPr="00725BFE">
            <w:rPr>
              <w:noProof/>
              <w:sz w:val="20"/>
              <w:szCs w:val="20"/>
            </w:rPr>
            <w:fldChar w:fldCharType="begin"/>
          </w:r>
          <w:r w:rsidRPr="00725BFE">
            <w:rPr>
              <w:noProof/>
              <w:sz w:val="20"/>
              <w:szCs w:val="20"/>
            </w:rPr>
            <w:instrText xml:space="preserve"> = </w:instrText>
          </w:r>
          <w:r w:rsidRPr="00725BFE">
            <w:rPr>
              <w:noProof/>
              <w:sz w:val="20"/>
              <w:szCs w:val="20"/>
            </w:rPr>
            <w:fldChar w:fldCharType="begin"/>
          </w:r>
          <w:r w:rsidRPr="00725BFE">
            <w:rPr>
              <w:noProof/>
              <w:sz w:val="20"/>
              <w:szCs w:val="20"/>
            </w:rPr>
            <w:instrText xml:space="preserve"> DOCPROPERTY Pages </w:instrText>
          </w:r>
          <w:r w:rsidRPr="00725BFE">
            <w:rPr>
              <w:noProof/>
              <w:sz w:val="20"/>
              <w:szCs w:val="20"/>
            </w:rPr>
            <w:fldChar w:fldCharType="separate"/>
          </w:r>
          <w:r w:rsidR="000675A8">
            <w:rPr>
              <w:noProof/>
              <w:sz w:val="20"/>
              <w:szCs w:val="20"/>
            </w:rPr>
            <w:instrText>96</w:instrText>
          </w:r>
          <w:r w:rsidRPr="00725BFE">
            <w:rPr>
              <w:noProof/>
              <w:sz w:val="20"/>
              <w:szCs w:val="20"/>
            </w:rPr>
            <w:fldChar w:fldCharType="end"/>
          </w:r>
          <w:r w:rsidRPr="00725BFE">
            <w:rPr>
              <w:noProof/>
              <w:sz w:val="20"/>
              <w:szCs w:val="20"/>
            </w:rPr>
            <w:instrText>-</w:instrText>
          </w:r>
          <w:r w:rsidRPr="00725BFE">
            <w:rPr>
              <w:noProof/>
              <w:sz w:val="20"/>
              <w:szCs w:val="20"/>
            </w:rPr>
            <w:fldChar w:fldCharType="begin"/>
          </w:r>
          <w:r w:rsidRPr="00725BFE">
            <w:rPr>
              <w:noProof/>
              <w:sz w:val="20"/>
              <w:szCs w:val="20"/>
            </w:rPr>
            <w:instrText xml:space="preserve"> PAGEREF zk3 </w:instrText>
          </w:r>
          <w:r w:rsidRPr="00725BFE">
            <w:rPr>
              <w:noProof/>
              <w:sz w:val="20"/>
              <w:szCs w:val="20"/>
            </w:rPr>
            <w:fldChar w:fldCharType="separate"/>
          </w:r>
          <w:r w:rsidR="000675A8">
            <w:rPr>
              <w:noProof/>
              <w:sz w:val="20"/>
              <w:szCs w:val="20"/>
            </w:rPr>
            <w:instrText>6</w:instrText>
          </w:r>
          <w:r w:rsidRPr="00725BFE">
            <w:rPr>
              <w:noProof/>
              <w:sz w:val="20"/>
              <w:szCs w:val="20"/>
            </w:rPr>
            <w:fldChar w:fldCharType="end"/>
          </w:r>
          <w:r w:rsidRPr="00725BFE">
            <w:rPr>
              <w:noProof/>
              <w:sz w:val="20"/>
              <w:szCs w:val="20"/>
            </w:rPr>
            <w:fldChar w:fldCharType="separate"/>
          </w:r>
          <w:r w:rsidR="000675A8">
            <w:rPr>
              <w:noProof/>
              <w:sz w:val="20"/>
              <w:szCs w:val="20"/>
            </w:rPr>
            <w:t>90</w:t>
          </w:r>
          <w:r w:rsidRPr="00725BFE">
            <w:rPr>
              <w:noProof/>
              <w:sz w:val="20"/>
              <w:szCs w:val="20"/>
            </w:rPr>
            <w:fldChar w:fldCharType="end"/>
          </w:r>
        </w:p>
      </w:tc>
      <w:tc>
        <w:tcPr>
          <w:tcW w:w="357" w:type="dxa"/>
          <w:tcBorders>
            <w:top w:val="nil"/>
            <w:left w:val="single" w:sz="8" w:space="0" w:color="auto"/>
            <w:bottom w:val="nil"/>
            <w:right w:val="nil"/>
          </w:tcBorders>
          <w:vAlign w:val="center"/>
        </w:tcPr>
        <w:p w:rsidR="00F16767" w:rsidRPr="001F1450" w:rsidRDefault="00F16767" w:rsidP="00806674">
          <w:pPr>
            <w:jc w:val="center"/>
            <w:rPr>
              <w:sz w:val="18"/>
              <w:szCs w:val="18"/>
            </w:rPr>
          </w:pPr>
        </w:p>
      </w:tc>
    </w:tr>
    <w:tr w:rsidR="00F16767" w:rsidRPr="001F1450" w:rsidTr="00806674">
      <w:trPr>
        <w:trHeight w:hRule="exact" w:val="284"/>
      </w:trPr>
      <w:tc>
        <w:tcPr>
          <w:tcW w:w="1134" w:type="dxa"/>
          <w:gridSpan w:val="2"/>
          <w:tcBorders>
            <w:left w:val="single" w:sz="8" w:space="0" w:color="auto"/>
            <w:right w:val="single" w:sz="8" w:space="0" w:color="auto"/>
          </w:tcBorders>
          <w:vAlign w:val="center"/>
        </w:tcPr>
        <w:p w:rsidR="00F16767" w:rsidRPr="001F1450" w:rsidRDefault="00F16767" w:rsidP="00806674">
          <w:pPr>
            <w:jc w:val="left"/>
            <w:rPr>
              <w:sz w:val="18"/>
              <w:szCs w:val="18"/>
            </w:rPr>
          </w:pPr>
          <w:r>
            <w:rPr>
              <w:sz w:val="18"/>
              <w:szCs w:val="18"/>
            </w:rPr>
            <w:t xml:space="preserve">Разработал </w:t>
          </w:r>
        </w:p>
      </w:tc>
      <w:tc>
        <w:tcPr>
          <w:tcW w:w="1134" w:type="dxa"/>
          <w:gridSpan w:val="2"/>
          <w:tcBorders>
            <w:left w:val="single" w:sz="8" w:space="0" w:color="auto"/>
            <w:right w:val="single" w:sz="8" w:space="0" w:color="auto"/>
          </w:tcBorders>
          <w:vAlign w:val="center"/>
        </w:tcPr>
        <w:p w:rsidR="00F16767" w:rsidRPr="0099196A" w:rsidRDefault="00F16767" w:rsidP="00806674">
          <w:pPr>
            <w:jc w:val="left"/>
            <w:rPr>
              <w:noProof/>
              <w:spacing w:val="-12"/>
              <w:sz w:val="18"/>
              <w:szCs w:val="18"/>
            </w:rPr>
          </w:pPr>
          <w:r>
            <w:rPr>
              <w:noProof/>
              <w:spacing w:val="-12"/>
              <w:sz w:val="18"/>
              <w:szCs w:val="18"/>
            </w:rPr>
            <w:t>Баргасаев</w:t>
          </w:r>
        </w:p>
      </w:tc>
      <w:tc>
        <w:tcPr>
          <w:tcW w:w="850" w:type="dxa"/>
          <w:tcBorders>
            <w:left w:val="single" w:sz="8" w:space="0" w:color="auto"/>
            <w:right w:val="single" w:sz="8" w:space="0" w:color="auto"/>
          </w:tcBorders>
          <w:vAlign w:val="center"/>
        </w:tcPr>
        <w:p w:rsidR="00F16767" w:rsidRPr="001F1450" w:rsidRDefault="00F16767" w:rsidP="00806674">
          <w:pPr>
            <w:jc w:val="center"/>
            <w:rPr>
              <w:sz w:val="18"/>
              <w:szCs w:val="18"/>
            </w:rPr>
          </w:pPr>
        </w:p>
      </w:tc>
      <w:tc>
        <w:tcPr>
          <w:tcW w:w="567" w:type="dxa"/>
          <w:tcBorders>
            <w:left w:val="single" w:sz="8" w:space="0" w:color="auto"/>
            <w:right w:val="single" w:sz="8" w:space="0" w:color="auto"/>
          </w:tcBorders>
          <w:vAlign w:val="center"/>
        </w:tcPr>
        <w:p w:rsidR="00F16767" w:rsidRPr="001F1450" w:rsidRDefault="00F16767" w:rsidP="00806674">
          <w:pPr>
            <w:jc w:val="center"/>
            <w:rPr>
              <w:sz w:val="18"/>
              <w:szCs w:val="18"/>
            </w:rPr>
          </w:pPr>
          <w:fldSimple w:instr=" DOCPROPERTY  Дата  \* MERGEFORMAT ">
            <w:r w:rsidR="000675A8" w:rsidRPr="000675A8">
              <w:rPr>
                <w:sz w:val="18"/>
                <w:szCs w:val="18"/>
              </w:rPr>
              <w:t>12.13</w:t>
            </w:r>
          </w:fldSimple>
        </w:p>
      </w:tc>
      <w:tc>
        <w:tcPr>
          <w:tcW w:w="3872" w:type="dxa"/>
          <w:vMerge/>
          <w:tcBorders>
            <w:left w:val="single" w:sz="8" w:space="0" w:color="auto"/>
            <w:bottom w:val="single" w:sz="8" w:space="0" w:color="auto"/>
            <w:right w:val="single" w:sz="8" w:space="0" w:color="auto"/>
          </w:tcBorders>
          <w:vAlign w:val="center"/>
        </w:tcPr>
        <w:p w:rsidR="00F16767" w:rsidRPr="001F1450" w:rsidRDefault="00F16767" w:rsidP="00806674">
          <w:pPr>
            <w:jc w:val="center"/>
            <w:rPr>
              <w:sz w:val="18"/>
              <w:szCs w:val="18"/>
            </w:rPr>
          </w:pPr>
        </w:p>
      </w:tc>
      <w:tc>
        <w:tcPr>
          <w:tcW w:w="2836" w:type="dxa"/>
          <w:gridSpan w:val="3"/>
          <w:vMerge w:val="restart"/>
          <w:tcBorders>
            <w:top w:val="single" w:sz="8" w:space="0" w:color="auto"/>
            <w:left w:val="single" w:sz="8" w:space="0" w:color="auto"/>
            <w:right w:val="single" w:sz="8" w:space="0" w:color="auto"/>
          </w:tcBorders>
          <w:vAlign w:val="center"/>
        </w:tcPr>
        <w:p w:rsidR="00F16767" w:rsidRPr="001F1450" w:rsidRDefault="00F16767" w:rsidP="00806674">
          <w:pPr>
            <w:jc w:val="center"/>
            <w:rPr>
              <w:szCs w:val="24"/>
            </w:rPr>
          </w:pPr>
          <w:fldSimple w:instr=" DOCPROPERTY  Company  \* MERGEFORMAT ">
            <w:r w:rsidR="000675A8" w:rsidRPr="000675A8">
              <w:rPr>
                <w:szCs w:val="24"/>
              </w:rPr>
              <w:t>ООО «КИЦ»</w:t>
            </w:r>
          </w:fldSimple>
        </w:p>
      </w:tc>
      <w:tc>
        <w:tcPr>
          <w:tcW w:w="357" w:type="dxa"/>
          <w:tcBorders>
            <w:top w:val="nil"/>
            <w:left w:val="single" w:sz="8" w:space="0" w:color="auto"/>
            <w:bottom w:val="nil"/>
            <w:right w:val="nil"/>
          </w:tcBorders>
          <w:vAlign w:val="center"/>
        </w:tcPr>
        <w:p w:rsidR="00F16767" w:rsidRPr="001F1450" w:rsidRDefault="00F16767" w:rsidP="00806674">
          <w:pPr>
            <w:jc w:val="center"/>
            <w:rPr>
              <w:sz w:val="18"/>
              <w:szCs w:val="18"/>
            </w:rPr>
          </w:pPr>
        </w:p>
      </w:tc>
    </w:tr>
    <w:tr w:rsidR="00F16767" w:rsidRPr="001F1450" w:rsidTr="00806674">
      <w:trPr>
        <w:trHeight w:hRule="exact" w:val="284"/>
      </w:trPr>
      <w:tc>
        <w:tcPr>
          <w:tcW w:w="1134" w:type="dxa"/>
          <w:gridSpan w:val="2"/>
          <w:tcBorders>
            <w:left w:val="single" w:sz="8" w:space="0" w:color="auto"/>
            <w:right w:val="single" w:sz="8" w:space="0" w:color="auto"/>
          </w:tcBorders>
          <w:vAlign w:val="center"/>
        </w:tcPr>
        <w:p w:rsidR="00F16767" w:rsidRPr="001F1450" w:rsidRDefault="00F16767" w:rsidP="00806674">
          <w:pPr>
            <w:jc w:val="left"/>
            <w:rPr>
              <w:sz w:val="18"/>
              <w:szCs w:val="18"/>
            </w:rPr>
          </w:pPr>
          <w:r w:rsidRPr="001F1450">
            <w:rPr>
              <w:sz w:val="18"/>
              <w:szCs w:val="18"/>
            </w:rPr>
            <w:t>Н. контр.</w:t>
          </w:r>
        </w:p>
      </w:tc>
      <w:tc>
        <w:tcPr>
          <w:tcW w:w="1134" w:type="dxa"/>
          <w:gridSpan w:val="2"/>
          <w:tcBorders>
            <w:left w:val="single" w:sz="8" w:space="0" w:color="auto"/>
            <w:right w:val="single" w:sz="8" w:space="0" w:color="auto"/>
          </w:tcBorders>
          <w:vAlign w:val="center"/>
        </w:tcPr>
        <w:p w:rsidR="00F16767" w:rsidRPr="0099196A" w:rsidRDefault="00F16767" w:rsidP="00806674">
          <w:pPr>
            <w:jc w:val="left"/>
            <w:rPr>
              <w:noProof/>
              <w:spacing w:val="-12"/>
              <w:sz w:val="18"/>
              <w:szCs w:val="18"/>
            </w:rPr>
          </w:pPr>
          <w:r>
            <w:rPr>
              <w:noProof/>
              <w:spacing w:val="-12"/>
              <w:sz w:val="18"/>
              <w:szCs w:val="18"/>
            </w:rPr>
            <w:t>Чудова</w:t>
          </w:r>
        </w:p>
      </w:tc>
      <w:tc>
        <w:tcPr>
          <w:tcW w:w="850" w:type="dxa"/>
          <w:tcBorders>
            <w:left w:val="single" w:sz="8" w:space="0" w:color="auto"/>
            <w:right w:val="single" w:sz="8" w:space="0" w:color="auto"/>
          </w:tcBorders>
          <w:vAlign w:val="center"/>
        </w:tcPr>
        <w:p w:rsidR="00F16767" w:rsidRPr="001F1450" w:rsidRDefault="00F16767" w:rsidP="00806674">
          <w:pPr>
            <w:jc w:val="center"/>
            <w:rPr>
              <w:sz w:val="18"/>
              <w:szCs w:val="18"/>
            </w:rPr>
          </w:pPr>
        </w:p>
      </w:tc>
      <w:tc>
        <w:tcPr>
          <w:tcW w:w="567" w:type="dxa"/>
          <w:tcBorders>
            <w:left w:val="single" w:sz="8" w:space="0" w:color="auto"/>
            <w:right w:val="single" w:sz="8" w:space="0" w:color="auto"/>
          </w:tcBorders>
          <w:vAlign w:val="center"/>
        </w:tcPr>
        <w:p w:rsidR="00F16767" w:rsidRPr="001F1450" w:rsidRDefault="00F16767" w:rsidP="00806674">
          <w:pPr>
            <w:jc w:val="center"/>
            <w:rPr>
              <w:sz w:val="18"/>
              <w:szCs w:val="18"/>
            </w:rPr>
          </w:pPr>
          <w:fldSimple w:instr=" DOCPROPERTY  Дата  \* MERGEFORMAT ">
            <w:r w:rsidR="000675A8" w:rsidRPr="000675A8">
              <w:rPr>
                <w:sz w:val="18"/>
                <w:szCs w:val="18"/>
              </w:rPr>
              <w:t>12.13</w:t>
            </w:r>
          </w:fldSimple>
        </w:p>
      </w:tc>
      <w:tc>
        <w:tcPr>
          <w:tcW w:w="3872" w:type="dxa"/>
          <w:vMerge/>
          <w:tcBorders>
            <w:left w:val="single" w:sz="8" w:space="0" w:color="auto"/>
            <w:bottom w:val="single" w:sz="8" w:space="0" w:color="auto"/>
            <w:right w:val="single" w:sz="8" w:space="0" w:color="auto"/>
          </w:tcBorders>
          <w:vAlign w:val="center"/>
        </w:tcPr>
        <w:p w:rsidR="00F16767" w:rsidRPr="001F1450" w:rsidRDefault="00F16767" w:rsidP="00806674">
          <w:pPr>
            <w:jc w:val="center"/>
            <w:rPr>
              <w:sz w:val="18"/>
              <w:szCs w:val="18"/>
            </w:rPr>
          </w:pPr>
        </w:p>
      </w:tc>
      <w:tc>
        <w:tcPr>
          <w:tcW w:w="2836" w:type="dxa"/>
          <w:gridSpan w:val="3"/>
          <w:vMerge/>
          <w:tcBorders>
            <w:left w:val="single" w:sz="8" w:space="0" w:color="auto"/>
            <w:right w:val="single" w:sz="8" w:space="0" w:color="auto"/>
          </w:tcBorders>
          <w:vAlign w:val="center"/>
        </w:tcPr>
        <w:p w:rsidR="00F16767" w:rsidRPr="001F1450" w:rsidRDefault="00F16767" w:rsidP="00806674">
          <w:pPr>
            <w:jc w:val="center"/>
            <w:rPr>
              <w:sz w:val="18"/>
              <w:szCs w:val="18"/>
            </w:rPr>
          </w:pPr>
        </w:p>
      </w:tc>
      <w:tc>
        <w:tcPr>
          <w:tcW w:w="357" w:type="dxa"/>
          <w:tcBorders>
            <w:top w:val="nil"/>
            <w:left w:val="single" w:sz="8" w:space="0" w:color="auto"/>
            <w:bottom w:val="nil"/>
            <w:right w:val="nil"/>
          </w:tcBorders>
          <w:vAlign w:val="center"/>
        </w:tcPr>
        <w:p w:rsidR="00F16767" w:rsidRPr="001F1450" w:rsidRDefault="00F16767" w:rsidP="00806674">
          <w:pPr>
            <w:jc w:val="center"/>
            <w:rPr>
              <w:sz w:val="18"/>
              <w:szCs w:val="18"/>
            </w:rPr>
          </w:pPr>
        </w:p>
      </w:tc>
    </w:tr>
    <w:tr w:rsidR="00F16767" w:rsidRPr="001F1450" w:rsidTr="00806674">
      <w:trPr>
        <w:trHeight w:hRule="exact" w:val="284"/>
      </w:trPr>
      <w:tc>
        <w:tcPr>
          <w:tcW w:w="1134" w:type="dxa"/>
          <w:gridSpan w:val="2"/>
          <w:tcBorders>
            <w:left w:val="single" w:sz="8" w:space="0" w:color="auto"/>
            <w:bottom w:val="single" w:sz="8" w:space="0" w:color="auto"/>
            <w:right w:val="single" w:sz="8" w:space="0" w:color="auto"/>
          </w:tcBorders>
          <w:vAlign w:val="center"/>
        </w:tcPr>
        <w:p w:rsidR="00F16767" w:rsidRPr="001F1450" w:rsidRDefault="00F16767" w:rsidP="00806674">
          <w:pPr>
            <w:jc w:val="left"/>
            <w:rPr>
              <w:sz w:val="18"/>
              <w:szCs w:val="18"/>
            </w:rPr>
          </w:pPr>
          <w:r w:rsidRPr="001F1450">
            <w:rPr>
              <w:sz w:val="18"/>
              <w:szCs w:val="18"/>
            </w:rPr>
            <w:t>ГИП</w:t>
          </w:r>
        </w:p>
      </w:tc>
      <w:tc>
        <w:tcPr>
          <w:tcW w:w="1134" w:type="dxa"/>
          <w:gridSpan w:val="2"/>
          <w:tcBorders>
            <w:left w:val="single" w:sz="8" w:space="0" w:color="auto"/>
            <w:bottom w:val="single" w:sz="8" w:space="0" w:color="auto"/>
            <w:right w:val="single" w:sz="8" w:space="0" w:color="auto"/>
          </w:tcBorders>
          <w:vAlign w:val="center"/>
        </w:tcPr>
        <w:p w:rsidR="00F16767" w:rsidRPr="0099196A" w:rsidRDefault="00F16767" w:rsidP="00806674">
          <w:pPr>
            <w:jc w:val="left"/>
            <w:rPr>
              <w:noProof/>
              <w:spacing w:val="-12"/>
              <w:sz w:val="18"/>
              <w:szCs w:val="18"/>
            </w:rPr>
          </w:pPr>
          <w:fldSimple w:instr=" DOCPROPERTY  ГИП  \* MERGEFORMAT ">
            <w:r w:rsidR="000675A8" w:rsidRPr="000675A8">
              <w:rPr>
                <w:noProof/>
                <w:spacing w:val="-12"/>
                <w:sz w:val="18"/>
                <w:szCs w:val="18"/>
              </w:rPr>
              <w:t>Шишлова</w:t>
            </w:r>
          </w:fldSimple>
        </w:p>
      </w:tc>
      <w:tc>
        <w:tcPr>
          <w:tcW w:w="850" w:type="dxa"/>
          <w:tcBorders>
            <w:left w:val="single" w:sz="8" w:space="0" w:color="auto"/>
            <w:bottom w:val="single" w:sz="8" w:space="0" w:color="auto"/>
            <w:right w:val="single" w:sz="8" w:space="0" w:color="auto"/>
          </w:tcBorders>
          <w:vAlign w:val="center"/>
        </w:tcPr>
        <w:p w:rsidR="00F16767" w:rsidRPr="001F1450" w:rsidRDefault="00F16767" w:rsidP="00806674">
          <w:pPr>
            <w:jc w:val="center"/>
            <w:rPr>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806674">
          <w:pPr>
            <w:jc w:val="center"/>
            <w:rPr>
              <w:sz w:val="18"/>
              <w:szCs w:val="18"/>
            </w:rPr>
          </w:pPr>
          <w:fldSimple w:instr=" DOCPROPERTY  Дата  \* MERGEFORMAT ">
            <w:r w:rsidR="000675A8" w:rsidRPr="000675A8">
              <w:rPr>
                <w:sz w:val="18"/>
                <w:szCs w:val="18"/>
              </w:rPr>
              <w:t>12.13</w:t>
            </w:r>
          </w:fldSimple>
        </w:p>
      </w:tc>
      <w:tc>
        <w:tcPr>
          <w:tcW w:w="3872" w:type="dxa"/>
          <w:vMerge/>
          <w:tcBorders>
            <w:left w:val="single" w:sz="8" w:space="0" w:color="auto"/>
            <w:bottom w:val="single" w:sz="8" w:space="0" w:color="auto"/>
            <w:right w:val="single" w:sz="8" w:space="0" w:color="auto"/>
          </w:tcBorders>
          <w:vAlign w:val="center"/>
        </w:tcPr>
        <w:p w:rsidR="00F16767" w:rsidRPr="001F1450" w:rsidRDefault="00F16767" w:rsidP="00806674">
          <w:pPr>
            <w:jc w:val="center"/>
            <w:rPr>
              <w:sz w:val="18"/>
              <w:szCs w:val="18"/>
            </w:rPr>
          </w:pPr>
        </w:p>
      </w:tc>
      <w:tc>
        <w:tcPr>
          <w:tcW w:w="2836" w:type="dxa"/>
          <w:gridSpan w:val="3"/>
          <w:vMerge/>
          <w:tcBorders>
            <w:left w:val="single" w:sz="8" w:space="0" w:color="auto"/>
            <w:bottom w:val="single" w:sz="8" w:space="0" w:color="auto"/>
            <w:right w:val="single" w:sz="8" w:space="0" w:color="auto"/>
          </w:tcBorders>
          <w:vAlign w:val="center"/>
        </w:tcPr>
        <w:p w:rsidR="00F16767" w:rsidRPr="001F1450" w:rsidRDefault="00F16767" w:rsidP="00806674">
          <w:pPr>
            <w:jc w:val="center"/>
            <w:rPr>
              <w:sz w:val="18"/>
              <w:szCs w:val="18"/>
            </w:rPr>
          </w:pPr>
        </w:p>
      </w:tc>
      <w:tc>
        <w:tcPr>
          <w:tcW w:w="357" w:type="dxa"/>
          <w:tcBorders>
            <w:top w:val="nil"/>
            <w:left w:val="single" w:sz="8" w:space="0" w:color="auto"/>
            <w:bottom w:val="nil"/>
            <w:right w:val="nil"/>
          </w:tcBorders>
          <w:vAlign w:val="center"/>
        </w:tcPr>
        <w:p w:rsidR="00F16767" w:rsidRPr="001F1450" w:rsidRDefault="00F16767" w:rsidP="00806674">
          <w:pPr>
            <w:jc w:val="center"/>
            <w:rPr>
              <w:sz w:val="18"/>
              <w:szCs w:val="18"/>
            </w:rPr>
          </w:pPr>
        </w:p>
      </w:tc>
    </w:tr>
    <w:tr w:rsidR="00F16767" w:rsidRPr="001F1450" w:rsidTr="00806674">
      <w:trPr>
        <w:trHeight w:hRule="exact" w:val="312"/>
      </w:trPr>
      <w:tc>
        <w:tcPr>
          <w:tcW w:w="1134" w:type="dxa"/>
          <w:gridSpan w:val="2"/>
          <w:tcBorders>
            <w:top w:val="single" w:sz="8" w:space="0" w:color="auto"/>
            <w:left w:val="nil"/>
            <w:bottom w:val="nil"/>
            <w:right w:val="nil"/>
          </w:tcBorders>
          <w:vAlign w:val="center"/>
        </w:tcPr>
        <w:p w:rsidR="00F16767" w:rsidRPr="001F1450" w:rsidRDefault="00F16767" w:rsidP="00806674">
          <w:pPr>
            <w:jc w:val="center"/>
            <w:rPr>
              <w:sz w:val="18"/>
              <w:szCs w:val="18"/>
            </w:rPr>
          </w:pPr>
        </w:p>
      </w:tc>
      <w:tc>
        <w:tcPr>
          <w:tcW w:w="1134" w:type="dxa"/>
          <w:gridSpan w:val="2"/>
          <w:tcBorders>
            <w:top w:val="single" w:sz="8" w:space="0" w:color="auto"/>
            <w:left w:val="nil"/>
            <w:bottom w:val="nil"/>
            <w:right w:val="nil"/>
          </w:tcBorders>
          <w:vAlign w:val="center"/>
        </w:tcPr>
        <w:p w:rsidR="00F16767" w:rsidRPr="001F1450" w:rsidRDefault="00F16767" w:rsidP="00806674">
          <w:pPr>
            <w:jc w:val="center"/>
            <w:rPr>
              <w:sz w:val="18"/>
              <w:szCs w:val="18"/>
            </w:rPr>
          </w:pPr>
        </w:p>
      </w:tc>
      <w:tc>
        <w:tcPr>
          <w:tcW w:w="850" w:type="dxa"/>
          <w:tcBorders>
            <w:top w:val="single" w:sz="8" w:space="0" w:color="auto"/>
            <w:left w:val="nil"/>
            <w:bottom w:val="nil"/>
            <w:right w:val="nil"/>
          </w:tcBorders>
          <w:vAlign w:val="center"/>
        </w:tcPr>
        <w:p w:rsidR="00F16767" w:rsidRPr="001F1450" w:rsidRDefault="00F16767" w:rsidP="00806674">
          <w:pPr>
            <w:jc w:val="center"/>
            <w:rPr>
              <w:sz w:val="18"/>
              <w:szCs w:val="18"/>
            </w:rPr>
          </w:pPr>
        </w:p>
      </w:tc>
      <w:tc>
        <w:tcPr>
          <w:tcW w:w="567" w:type="dxa"/>
          <w:tcBorders>
            <w:top w:val="single" w:sz="8" w:space="0" w:color="auto"/>
            <w:left w:val="nil"/>
            <w:bottom w:val="nil"/>
            <w:right w:val="nil"/>
          </w:tcBorders>
          <w:vAlign w:val="center"/>
        </w:tcPr>
        <w:p w:rsidR="00F16767" w:rsidRPr="001F1450" w:rsidRDefault="00F16767" w:rsidP="00806674">
          <w:pPr>
            <w:jc w:val="center"/>
            <w:rPr>
              <w:sz w:val="18"/>
              <w:szCs w:val="18"/>
            </w:rPr>
          </w:pPr>
        </w:p>
      </w:tc>
      <w:tc>
        <w:tcPr>
          <w:tcW w:w="3872" w:type="dxa"/>
          <w:tcBorders>
            <w:top w:val="single" w:sz="8" w:space="0" w:color="auto"/>
            <w:left w:val="nil"/>
            <w:bottom w:val="nil"/>
            <w:right w:val="nil"/>
          </w:tcBorders>
          <w:vAlign w:val="center"/>
        </w:tcPr>
        <w:p w:rsidR="00F16767" w:rsidRPr="001F1450" w:rsidRDefault="00F16767" w:rsidP="00806674">
          <w:pPr>
            <w:jc w:val="center"/>
            <w:rPr>
              <w:sz w:val="18"/>
              <w:szCs w:val="18"/>
            </w:rPr>
          </w:pPr>
        </w:p>
      </w:tc>
      <w:tc>
        <w:tcPr>
          <w:tcW w:w="850" w:type="dxa"/>
          <w:tcBorders>
            <w:top w:val="single" w:sz="8" w:space="0" w:color="auto"/>
            <w:left w:val="nil"/>
            <w:bottom w:val="nil"/>
            <w:right w:val="nil"/>
          </w:tcBorders>
          <w:vAlign w:val="center"/>
        </w:tcPr>
        <w:p w:rsidR="00F16767" w:rsidRPr="001F1450" w:rsidRDefault="00F16767" w:rsidP="00806674">
          <w:pPr>
            <w:jc w:val="center"/>
            <w:rPr>
              <w:sz w:val="18"/>
              <w:szCs w:val="18"/>
            </w:rPr>
          </w:pPr>
        </w:p>
      </w:tc>
      <w:tc>
        <w:tcPr>
          <w:tcW w:w="852" w:type="dxa"/>
          <w:tcBorders>
            <w:top w:val="single" w:sz="8" w:space="0" w:color="auto"/>
            <w:left w:val="nil"/>
            <w:bottom w:val="nil"/>
            <w:right w:val="nil"/>
          </w:tcBorders>
          <w:vAlign w:val="center"/>
        </w:tcPr>
        <w:p w:rsidR="00F16767" w:rsidRPr="001F1450" w:rsidRDefault="00F16767" w:rsidP="00806674">
          <w:pPr>
            <w:jc w:val="center"/>
            <w:rPr>
              <w:sz w:val="18"/>
              <w:szCs w:val="18"/>
            </w:rPr>
          </w:pPr>
        </w:p>
      </w:tc>
      <w:tc>
        <w:tcPr>
          <w:tcW w:w="1134" w:type="dxa"/>
          <w:tcBorders>
            <w:top w:val="single" w:sz="8" w:space="0" w:color="auto"/>
            <w:left w:val="nil"/>
            <w:bottom w:val="nil"/>
            <w:right w:val="nil"/>
          </w:tcBorders>
          <w:vAlign w:val="center"/>
        </w:tcPr>
        <w:p w:rsidR="00F16767" w:rsidRPr="001F1450" w:rsidRDefault="00F16767" w:rsidP="00806674">
          <w:pPr>
            <w:jc w:val="center"/>
            <w:rPr>
              <w:sz w:val="18"/>
              <w:szCs w:val="18"/>
            </w:rPr>
          </w:pPr>
        </w:p>
      </w:tc>
      <w:tc>
        <w:tcPr>
          <w:tcW w:w="357" w:type="dxa"/>
          <w:tcBorders>
            <w:top w:val="nil"/>
            <w:left w:val="nil"/>
            <w:bottom w:val="nil"/>
            <w:right w:val="nil"/>
          </w:tcBorders>
          <w:vAlign w:val="center"/>
        </w:tcPr>
        <w:p w:rsidR="00F16767" w:rsidRPr="001F1450" w:rsidRDefault="00F16767" w:rsidP="00806674">
          <w:pPr>
            <w:jc w:val="center"/>
            <w:rPr>
              <w:sz w:val="18"/>
              <w:szCs w:val="18"/>
            </w:rPr>
          </w:pPr>
        </w:p>
      </w:tc>
    </w:tr>
  </w:tbl>
  <w:tbl>
    <w:tblPr>
      <w:tblStyle w:val="13"/>
      <w:tblpPr w:leftFromText="181" w:rightFromText="181" w:vertAnchor="page" w:horzAnchor="page" w:tblpYSpec="bottom"/>
      <w:tblW w:w="0" w:type="auto"/>
      <w:tblLayout w:type="fixed"/>
      <w:tblCellMar>
        <w:left w:w="28" w:type="dxa"/>
        <w:right w:w="28" w:type="dxa"/>
      </w:tblCellMar>
      <w:tblLook w:val="04A0" w:firstRow="1" w:lastRow="0" w:firstColumn="1" w:lastColumn="0" w:noHBand="0" w:noVBand="1"/>
    </w:tblPr>
    <w:tblGrid>
      <w:gridCol w:w="170"/>
      <w:gridCol w:w="113"/>
      <w:gridCol w:w="171"/>
      <w:gridCol w:w="113"/>
      <w:gridCol w:w="284"/>
    </w:tblGrid>
    <w:tr w:rsidR="00F16767" w:rsidRPr="007F2184" w:rsidTr="00806674">
      <w:trPr>
        <w:cantSplit/>
        <w:trHeight w:val="567"/>
      </w:trPr>
      <w:tc>
        <w:tcPr>
          <w:tcW w:w="283" w:type="dxa"/>
          <w:gridSpan w:val="2"/>
          <w:vMerge w:val="restart"/>
          <w:tcBorders>
            <w:top w:val="single" w:sz="8" w:space="0" w:color="auto"/>
            <w:left w:val="single" w:sz="8" w:space="0" w:color="auto"/>
            <w:right w:val="single" w:sz="8" w:space="0" w:color="auto"/>
          </w:tcBorders>
          <w:textDirection w:val="btLr"/>
          <w:vAlign w:val="center"/>
        </w:tcPr>
        <w:p w:rsidR="00F16767" w:rsidRPr="007F2184" w:rsidRDefault="00F16767" w:rsidP="00806674">
          <w:pPr>
            <w:pStyle w:val="ac"/>
            <w:jc w:val="left"/>
            <w:rPr>
              <w:sz w:val="18"/>
              <w:szCs w:val="18"/>
            </w:rPr>
          </w:pPr>
          <w:r>
            <w:rPr>
              <w:sz w:val="18"/>
              <w:szCs w:val="18"/>
            </w:rPr>
            <w:t>Согласовано</w:t>
          </w:r>
        </w:p>
      </w:tc>
      <w:tc>
        <w:tcPr>
          <w:tcW w:w="284" w:type="dxa"/>
          <w:gridSpan w:val="2"/>
          <w:tcBorders>
            <w:top w:val="single" w:sz="8" w:space="0" w:color="auto"/>
            <w:left w:val="single" w:sz="8" w:space="0" w:color="auto"/>
            <w:right w:val="single" w:sz="8" w:space="0" w:color="auto"/>
          </w:tcBorders>
          <w:textDirection w:val="btLr"/>
          <w:vAlign w:val="center"/>
        </w:tcPr>
        <w:p w:rsidR="00F16767" w:rsidRPr="007F2184" w:rsidRDefault="00F16767" w:rsidP="00806674">
          <w:pPr>
            <w:pStyle w:val="ac"/>
            <w:rPr>
              <w:sz w:val="18"/>
              <w:szCs w:val="18"/>
            </w:rPr>
          </w:pPr>
        </w:p>
      </w:tc>
      <w:tc>
        <w:tcPr>
          <w:tcW w:w="284" w:type="dxa"/>
          <w:tcBorders>
            <w:top w:val="single" w:sz="8" w:space="0" w:color="auto"/>
            <w:left w:val="single" w:sz="8" w:space="0" w:color="auto"/>
            <w:right w:val="single" w:sz="8" w:space="0" w:color="auto"/>
          </w:tcBorders>
          <w:textDirection w:val="btLr"/>
          <w:vAlign w:val="center"/>
        </w:tcPr>
        <w:p w:rsidR="00F16767" w:rsidRPr="007F2184" w:rsidRDefault="00F16767" w:rsidP="00806674">
          <w:pPr>
            <w:pStyle w:val="ac"/>
            <w:rPr>
              <w:sz w:val="18"/>
              <w:szCs w:val="18"/>
            </w:rPr>
          </w:pPr>
        </w:p>
      </w:tc>
    </w:tr>
    <w:tr w:rsidR="00F16767" w:rsidRPr="007F2184" w:rsidTr="00806674">
      <w:trPr>
        <w:cantSplit/>
        <w:trHeight w:val="850"/>
      </w:trPr>
      <w:tc>
        <w:tcPr>
          <w:tcW w:w="283" w:type="dxa"/>
          <w:gridSpan w:val="2"/>
          <w:vMerge/>
          <w:tcBorders>
            <w:left w:val="single" w:sz="8" w:space="0" w:color="auto"/>
            <w:right w:val="single" w:sz="8" w:space="0" w:color="auto"/>
          </w:tcBorders>
          <w:textDirection w:val="btLr"/>
          <w:vAlign w:val="center"/>
        </w:tcPr>
        <w:p w:rsidR="00F16767" w:rsidRPr="007F2184" w:rsidRDefault="00F16767" w:rsidP="00806674">
          <w:pPr>
            <w:pStyle w:val="ac"/>
            <w:rPr>
              <w:sz w:val="18"/>
              <w:szCs w:val="18"/>
            </w:rPr>
          </w:pPr>
        </w:p>
      </w:tc>
      <w:tc>
        <w:tcPr>
          <w:tcW w:w="284" w:type="dxa"/>
          <w:gridSpan w:val="2"/>
          <w:tcBorders>
            <w:top w:val="single" w:sz="8" w:space="0" w:color="auto"/>
            <w:left w:val="single" w:sz="8" w:space="0" w:color="auto"/>
            <w:right w:val="single" w:sz="8" w:space="0" w:color="auto"/>
          </w:tcBorders>
          <w:textDirection w:val="btLr"/>
          <w:vAlign w:val="center"/>
        </w:tcPr>
        <w:p w:rsidR="00F16767" w:rsidRPr="007F2184" w:rsidRDefault="00F16767" w:rsidP="00806674">
          <w:pPr>
            <w:pStyle w:val="ac"/>
            <w:rPr>
              <w:sz w:val="18"/>
              <w:szCs w:val="18"/>
            </w:rPr>
          </w:pPr>
        </w:p>
      </w:tc>
      <w:tc>
        <w:tcPr>
          <w:tcW w:w="284" w:type="dxa"/>
          <w:tcBorders>
            <w:top w:val="single" w:sz="8" w:space="0" w:color="auto"/>
            <w:left w:val="single" w:sz="8" w:space="0" w:color="auto"/>
            <w:right w:val="single" w:sz="8" w:space="0" w:color="auto"/>
          </w:tcBorders>
          <w:textDirection w:val="btLr"/>
          <w:vAlign w:val="center"/>
        </w:tcPr>
        <w:p w:rsidR="00F16767" w:rsidRPr="007F2184" w:rsidRDefault="00F16767" w:rsidP="00806674">
          <w:pPr>
            <w:pStyle w:val="ac"/>
            <w:rPr>
              <w:sz w:val="18"/>
              <w:szCs w:val="18"/>
            </w:rPr>
          </w:pPr>
        </w:p>
      </w:tc>
    </w:tr>
    <w:tr w:rsidR="00F16767" w:rsidRPr="007F2184" w:rsidTr="00806674">
      <w:trPr>
        <w:cantSplit/>
        <w:trHeight w:val="1134"/>
      </w:trPr>
      <w:tc>
        <w:tcPr>
          <w:tcW w:w="283" w:type="dxa"/>
          <w:gridSpan w:val="2"/>
          <w:vMerge/>
          <w:tcBorders>
            <w:left w:val="single" w:sz="8" w:space="0" w:color="auto"/>
            <w:right w:val="single" w:sz="8" w:space="0" w:color="auto"/>
          </w:tcBorders>
          <w:textDirection w:val="btLr"/>
          <w:vAlign w:val="center"/>
        </w:tcPr>
        <w:p w:rsidR="00F16767" w:rsidRPr="007F2184" w:rsidRDefault="00F16767" w:rsidP="00806674">
          <w:pPr>
            <w:pStyle w:val="ac"/>
            <w:rPr>
              <w:sz w:val="18"/>
              <w:szCs w:val="18"/>
            </w:rPr>
          </w:pPr>
        </w:p>
      </w:tc>
      <w:tc>
        <w:tcPr>
          <w:tcW w:w="284"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806674">
          <w:pPr>
            <w:pStyle w:val="ac"/>
            <w:rPr>
              <w:sz w:val="18"/>
              <w:szCs w:val="18"/>
            </w:rPr>
          </w:pPr>
        </w:p>
      </w:tc>
      <w:tc>
        <w:tcPr>
          <w:tcW w:w="284" w:type="dxa"/>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806674">
          <w:pPr>
            <w:pStyle w:val="ac"/>
            <w:rPr>
              <w:sz w:val="18"/>
              <w:szCs w:val="18"/>
            </w:rPr>
          </w:pPr>
        </w:p>
      </w:tc>
    </w:tr>
    <w:tr w:rsidR="00F16767" w:rsidRPr="007F2184" w:rsidTr="00806674">
      <w:trPr>
        <w:cantSplit/>
        <w:trHeight w:val="1134"/>
      </w:trPr>
      <w:tc>
        <w:tcPr>
          <w:tcW w:w="283" w:type="dxa"/>
          <w:gridSpan w:val="2"/>
          <w:vMerge/>
          <w:tcBorders>
            <w:left w:val="single" w:sz="8" w:space="0" w:color="auto"/>
            <w:bottom w:val="single" w:sz="8" w:space="0" w:color="auto"/>
            <w:right w:val="single" w:sz="8" w:space="0" w:color="auto"/>
          </w:tcBorders>
          <w:textDirection w:val="btLr"/>
          <w:vAlign w:val="center"/>
        </w:tcPr>
        <w:p w:rsidR="00F16767" w:rsidRPr="007F2184" w:rsidRDefault="00F16767" w:rsidP="00806674">
          <w:pPr>
            <w:pStyle w:val="ac"/>
            <w:rPr>
              <w:sz w:val="18"/>
              <w:szCs w:val="18"/>
            </w:rPr>
          </w:pPr>
        </w:p>
      </w:tc>
      <w:tc>
        <w:tcPr>
          <w:tcW w:w="284"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806674">
          <w:pPr>
            <w:pStyle w:val="ac"/>
            <w:rPr>
              <w:sz w:val="18"/>
              <w:szCs w:val="18"/>
            </w:rPr>
          </w:pPr>
        </w:p>
      </w:tc>
      <w:tc>
        <w:tcPr>
          <w:tcW w:w="284" w:type="dxa"/>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806674">
          <w:pPr>
            <w:pStyle w:val="ac"/>
            <w:rPr>
              <w:sz w:val="18"/>
              <w:szCs w:val="18"/>
            </w:rPr>
          </w:pPr>
        </w:p>
      </w:tc>
    </w:tr>
    <w:tr w:rsidR="00F16767" w:rsidRPr="007F2184" w:rsidTr="00806674">
      <w:trPr>
        <w:cantSplit/>
        <w:trHeight w:hRule="exact" w:val="1418"/>
      </w:trPr>
      <w:tc>
        <w:tcPr>
          <w:tcW w:w="170" w:type="dxa"/>
          <w:tcBorders>
            <w:top w:val="single" w:sz="8" w:space="0" w:color="auto"/>
            <w:left w:val="nil"/>
            <w:bottom w:val="nil"/>
            <w:right w:val="single" w:sz="8" w:space="0" w:color="auto"/>
          </w:tcBorders>
          <w:textDirection w:val="btLr"/>
        </w:tcPr>
        <w:p w:rsidR="00F16767" w:rsidRPr="007F2184" w:rsidRDefault="00F16767" w:rsidP="00806674">
          <w:pPr>
            <w:pStyle w:val="ac"/>
            <w:rPr>
              <w:sz w:val="18"/>
              <w:szCs w:val="18"/>
            </w:rPr>
          </w:pPr>
        </w:p>
      </w:tc>
      <w:tc>
        <w:tcPr>
          <w:tcW w:w="284"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806674">
          <w:pPr>
            <w:pStyle w:val="ac"/>
            <w:rPr>
              <w:sz w:val="18"/>
              <w:szCs w:val="18"/>
            </w:rPr>
          </w:pPr>
          <w:proofErr w:type="spellStart"/>
          <w:r w:rsidRPr="007F2184">
            <w:rPr>
              <w:sz w:val="18"/>
              <w:szCs w:val="18"/>
            </w:rPr>
            <w:t>Взам</w:t>
          </w:r>
          <w:proofErr w:type="spellEnd"/>
          <w:r w:rsidRPr="007F2184">
            <w:rPr>
              <w:sz w:val="18"/>
              <w:szCs w:val="18"/>
            </w:rPr>
            <w:t>. инв. №</w:t>
          </w:r>
        </w:p>
      </w:tc>
      <w:tc>
        <w:tcPr>
          <w:tcW w:w="397"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806674">
          <w:pPr>
            <w:pStyle w:val="ac"/>
            <w:rPr>
              <w:sz w:val="18"/>
              <w:szCs w:val="18"/>
            </w:rPr>
          </w:pPr>
        </w:p>
      </w:tc>
    </w:tr>
    <w:tr w:rsidR="00F16767" w:rsidRPr="007F2184" w:rsidTr="00806674">
      <w:trPr>
        <w:cantSplit/>
        <w:trHeight w:hRule="exact" w:val="1985"/>
      </w:trPr>
      <w:tc>
        <w:tcPr>
          <w:tcW w:w="170" w:type="dxa"/>
          <w:tcBorders>
            <w:top w:val="nil"/>
            <w:left w:val="nil"/>
            <w:bottom w:val="nil"/>
            <w:right w:val="single" w:sz="8" w:space="0" w:color="auto"/>
          </w:tcBorders>
          <w:textDirection w:val="btLr"/>
        </w:tcPr>
        <w:p w:rsidR="00F16767" w:rsidRPr="007F2184" w:rsidRDefault="00F16767" w:rsidP="00806674">
          <w:pPr>
            <w:pStyle w:val="ac"/>
            <w:rPr>
              <w:sz w:val="18"/>
              <w:szCs w:val="18"/>
            </w:rPr>
          </w:pPr>
        </w:p>
      </w:tc>
      <w:tc>
        <w:tcPr>
          <w:tcW w:w="284"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806674">
          <w:pPr>
            <w:pStyle w:val="ac"/>
            <w:rPr>
              <w:sz w:val="18"/>
              <w:szCs w:val="18"/>
            </w:rPr>
          </w:pPr>
          <w:r w:rsidRPr="007F2184">
            <w:rPr>
              <w:sz w:val="18"/>
              <w:szCs w:val="18"/>
            </w:rPr>
            <w:t>Подп. и дата</w:t>
          </w:r>
        </w:p>
      </w:tc>
      <w:tc>
        <w:tcPr>
          <w:tcW w:w="397"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806674">
          <w:pPr>
            <w:pStyle w:val="ac"/>
            <w:rPr>
              <w:sz w:val="18"/>
              <w:szCs w:val="18"/>
            </w:rPr>
          </w:pPr>
        </w:p>
      </w:tc>
    </w:tr>
    <w:tr w:rsidR="00F16767" w:rsidRPr="007F2184" w:rsidTr="00806674">
      <w:trPr>
        <w:cantSplit/>
        <w:trHeight w:hRule="exact" w:val="1418"/>
      </w:trPr>
      <w:tc>
        <w:tcPr>
          <w:tcW w:w="170" w:type="dxa"/>
          <w:tcBorders>
            <w:top w:val="nil"/>
            <w:left w:val="nil"/>
            <w:bottom w:val="nil"/>
            <w:right w:val="single" w:sz="8" w:space="0" w:color="auto"/>
          </w:tcBorders>
          <w:textDirection w:val="btLr"/>
        </w:tcPr>
        <w:p w:rsidR="00F16767" w:rsidRPr="007F2184" w:rsidRDefault="00F16767" w:rsidP="00806674">
          <w:pPr>
            <w:pStyle w:val="ac"/>
            <w:rPr>
              <w:sz w:val="18"/>
              <w:szCs w:val="18"/>
            </w:rPr>
          </w:pPr>
        </w:p>
      </w:tc>
      <w:tc>
        <w:tcPr>
          <w:tcW w:w="284"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806674">
          <w:pPr>
            <w:pStyle w:val="ac"/>
            <w:rPr>
              <w:sz w:val="18"/>
              <w:szCs w:val="18"/>
            </w:rPr>
          </w:pPr>
          <w:r w:rsidRPr="007F2184">
            <w:rPr>
              <w:sz w:val="18"/>
              <w:szCs w:val="18"/>
            </w:rPr>
            <w:t>Инв. № подл.</w:t>
          </w:r>
        </w:p>
      </w:tc>
      <w:tc>
        <w:tcPr>
          <w:tcW w:w="397"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806674">
          <w:pPr>
            <w:pStyle w:val="ac"/>
            <w:rPr>
              <w:sz w:val="18"/>
              <w:szCs w:val="18"/>
            </w:rPr>
          </w:pPr>
        </w:p>
      </w:tc>
    </w:tr>
    <w:tr w:rsidR="00F16767" w:rsidRPr="007F2184" w:rsidTr="00806674">
      <w:trPr>
        <w:cantSplit/>
        <w:trHeight w:val="300"/>
      </w:trPr>
      <w:tc>
        <w:tcPr>
          <w:tcW w:w="170" w:type="dxa"/>
          <w:tcBorders>
            <w:top w:val="nil"/>
            <w:left w:val="nil"/>
            <w:bottom w:val="nil"/>
            <w:right w:val="nil"/>
          </w:tcBorders>
          <w:textDirection w:val="btLr"/>
        </w:tcPr>
        <w:p w:rsidR="00F16767" w:rsidRPr="007F2184" w:rsidRDefault="00F16767" w:rsidP="00806674">
          <w:pPr>
            <w:pStyle w:val="ac"/>
            <w:rPr>
              <w:sz w:val="18"/>
              <w:szCs w:val="18"/>
            </w:rPr>
          </w:pPr>
        </w:p>
      </w:tc>
      <w:tc>
        <w:tcPr>
          <w:tcW w:w="284" w:type="dxa"/>
          <w:gridSpan w:val="2"/>
          <w:tcBorders>
            <w:top w:val="single" w:sz="8" w:space="0" w:color="auto"/>
            <w:left w:val="nil"/>
            <w:bottom w:val="nil"/>
            <w:right w:val="nil"/>
          </w:tcBorders>
          <w:textDirection w:val="btLr"/>
          <w:vAlign w:val="center"/>
        </w:tcPr>
        <w:p w:rsidR="00F16767" w:rsidRPr="007F2184" w:rsidRDefault="00F16767" w:rsidP="00806674">
          <w:pPr>
            <w:pStyle w:val="ac"/>
            <w:rPr>
              <w:sz w:val="18"/>
              <w:szCs w:val="18"/>
            </w:rPr>
          </w:pPr>
        </w:p>
      </w:tc>
      <w:tc>
        <w:tcPr>
          <w:tcW w:w="397" w:type="dxa"/>
          <w:gridSpan w:val="2"/>
          <w:tcBorders>
            <w:top w:val="single" w:sz="8" w:space="0" w:color="auto"/>
            <w:left w:val="nil"/>
            <w:bottom w:val="nil"/>
            <w:right w:val="nil"/>
          </w:tcBorders>
          <w:textDirection w:val="btLr"/>
          <w:vAlign w:val="center"/>
        </w:tcPr>
        <w:p w:rsidR="00F16767" w:rsidRPr="007F2184" w:rsidRDefault="00F16767" w:rsidP="00806674">
          <w:pPr>
            <w:pStyle w:val="ac"/>
            <w:rPr>
              <w:sz w:val="18"/>
              <w:szCs w:val="18"/>
            </w:rPr>
          </w:pPr>
        </w:p>
      </w:tc>
    </w:tr>
  </w:tbl>
  <w:p w:rsidR="00F16767" w:rsidRDefault="00F16767" w:rsidP="00806674">
    <w:pPr>
      <w:pStyle w:val="ac"/>
      <w:jc w:val="right"/>
    </w:pPr>
  </w:p>
  <w:p w:rsidR="00F16767" w:rsidRPr="00B21C8D" w:rsidRDefault="00F16767" w:rsidP="00806674">
    <w:pPr>
      <w:pStyle w:val="ac"/>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13"/>
      <w:tblpPr w:leftFromText="113" w:rightFromText="113" w:vertAnchor="page" w:horzAnchor="page" w:tblpXSpec="right" w:tblpYSpec="bottom"/>
      <w:tblOverlap w:val="never"/>
      <w:tblW w:w="10749" w:type="dxa"/>
      <w:tblLayout w:type="fixed"/>
      <w:tblCellMar>
        <w:left w:w="57" w:type="dxa"/>
        <w:right w:w="57" w:type="dxa"/>
      </w:tblCellMar>
      <w:tblLook w:val="04A0" w:firstRow="1" w:lastRow="0" w:firstColumn="1" w:lastColumn="0" w:noHBand="0" w:noVBand="1"/>
    </w:tblPr>
    <w:tblGrid>
      <w:gridCol w:w="567"/>
      <w:gridCol w:w="567"/>
      <w:gridCol w:w="567"/>
      <w:gridCol w:w="567"/>
      <w:gridCol w:w="850"/>
      <w:gridCol w:w="567"/>
      <w:gridCol w:w="6140"/>
      <w:gridCol w:w="567"/>
      <w:gridCol w:w="357"/>
    </w:tblGrid>
    <w:tr w:rsidR="00F16767" w:rsidRPr="0055203A" w:rsidTr="0081074F">
      <w:trPr>
        <w:trHeight w:hRule="exact" w:val="284"/>
      </w:trPr>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81074F">
          <w:pPr>
            <w:pStyle w:val="ac"/>
            <w:rPr>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81074F">
          <w:pPr>
            <w:pStyle w:val="ac"/>
            <w:rPr>
              <w:spacing w:val="-22"/>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81074F">
          <w:pPr>
            <w:pStyle w:val="ac"/>
            <w:rPr>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99196A" w:rsidRDefault="00F16767" w:rsidP="0081074F">
          <w:pPr>
            <w:pStyle w:val="ac"/>
            <w:rPr>
              <w:spacing w:val="-14"/>
              <w:sz w:val="18"/>
              <w:szCs w:val="18"/>
            </w:rPr>
          </w:pPr>
        </w:p>
      </w:tc>
      <w:tc>
        <w:tcPr>
          <w:tcW w:w="850"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81074F">
          <w:pPr>
            <w:pStyle w:val="ac"/>
            <w:rPr>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81074F">
          <w:pPr>
            <w:pStyle w:val="ac"/>
            <w:rPr>
              <w:sz w:val="18"/>
              <w:szCs w:val="18"/>
            </w:rPr>
          </w:pPr>
        </w:p>
      </w:tc>
      <w:tc>
        <w:tcPr>
          <w:tcW w:w="6140" w:type="dxa"/>
          <w:vMerge w:val="restart"/>
          <w:tcBorders>
            <w:top w:val="single" w:sz="8" w:space="0" w:color="auto"/>
            <w:left w:val="single" w:sz="8" w:space="0" w:color="auto"/>
            <w:bottom w:val="single" w:sz="8" w:space="0" w:color="auto"/>
            <w:right w:val="single" w:sz="8" w:space="0" w:color="auto"/>
          </w:tcBorders>
          <w:vAlign w:val="center"/>
        </w:tcPr>
        <w:p w:rsidR="00F16767" w:rsidRPr="009F6793" w:rsidRDefault="00F16767" w:rsidP="009F6793">
          <w:pPr>
            <w:pStyle w:val="ac"/>
            <w:rPr>
              <w:sz w:val="32"/>
              <w:szCs w:val="32"/>
              <w:lang w:val="en-US"/>
            </w:rPr>
          </w:pPr>
          <w:r w:rsidRPr="0099196A">
            <w:rPr>
              <w:sz w:val="32"/>
              <w:szCs w:val="32"/>
            </w:rPr>
            <w:fldChar w:fldCharType="begin"/>
          </w:r>
          <w:r w:rsidRPr="0099196A">
            <w:rPr>
              <w:sz w:val="32"/>
              <w:szCs w:val="32"/>
            </w:rPr>
            <w:instrText xml:space="preserve"> DOCPROPERTY  "Базовое обозначение" </w:instrText>
          </w:r>
          <w:r w:rsidRPr="0099196A">
            <w:rPr>
              <w:sz w:val="32"/>
              <w:szCs w:val="32"/>
            </w:rPr>
            <w:fldChar w:fldCharType="separate"/>
          </w:r>
          <w:r w:rsidR="000675A8">
            <w:rPr>
              <w:sz w:val="32"/>
              <w:szCs w:val="32"/>
            </w:rPr>
            <w:t>ЕВС-57.ПП13-86</w:t>
          </w:r>
          <w:r w:rsidRPr="0099196A">
            <w:rPr>
              <w:sz w:val="32"/>
              <w:szCs w:val="32"/>
            </w:rPr>
            <w:fldChar w:fldCharType="end"/>
          </w:r>
          <w:r w:rsidRPr="0099196A">
            <w:rPr>
              <w:sz w:val="32"/>
              <w:szCs w:val="32"/>
            </w:rPr>
            <w:fldChar w:fldCharType="begin"/>
          </w:r>
          <w:r w:rsidRPr="0099196A">
            <w:rPr>
              <w:sz w:val="32"/>
              <w:szCs w:val="32"/>
            </w:rPr>
            <w:instrText xml:space="preserve"> DOCPROPERTY  "Доп. обозначение" </w:instrText>
          </w:r>
          <w:r w:rsidRPr="0099196A">
            <w:rPr>
              <w:sz w:val="32"/>
              <w:szCs w:val="32"/>
            </w:rPr>
            <w:fldChar w:fldCharType="separate"/>
          </w:r>
          <w:r w:rsidR="000675A8">
            <w:rPr>
              <w:sz w:val="32"/>
              <w:szCs w:val="32"/>
            </w:rPr>
            <w:t>.П.00.00-ОСВ</w:t>
          </w:r>
          <w:r w:rsidRPr="0099196A">
            <w:rPr>
              <w:sz w:val="32"/>
              <w:szCs w:val="32"/>
            </w:rPr>
            <w:fldChar w:fldCharType="end"/>
          </w:r>
        </w:p>
      </w:tc>
      <w:tc>
        <w:tcPr>
          <w:tcW w:w="567" w:type="dxa"/>
          <w:tcBorders>
            <w:top w:val="single" w:sz="8" w:space="0" w:color="auto"/>
            <w:left w:val="single" w:sz="8" w:space="0" w:color="auto"/>
            <w:bottom w:val="single" w:sz="8" w:space="0" w:color="auto"/>
            <w:right w:val="nil"/>
          </w:tcBorders>
          <w:vAlign w:val="center"/>
        </w:tcPr>
        <w:p w:rsidR="00F16767" w:rsidRPr="0055203A" w:rsidRDefault="00F16767" w:rsidP="0081074F">
          <w:pPr>
            <w:pStyle w:val="ac"/>
            <w:rPr>
              <w:sz w:val="18"/>
              <w:szCs w:val="18"/>
            </w:rPr>
          </w:pPr>
          <w:r w:rsidRPr="0055203A">
            <w:rPr>
              <w:sz w:val="18"/>
              <w:szCs w:val="18"/>
            </w:rPr>
            <w:t>Лист</w:t>
          </w:r>
        </w:p>
      </w:tc>
      <w:tc>
        <w:tcPr>
          <w:tcW w:w="357" w:type="dxa"/>
          <w:tcBorders>
            <w:top w:val="nil"/>
            <w:left w:val="nil"/>
            <w:bottom w:val="nil"/>
            <w:right w:val="nil"/>
          </w:tcBorders>
          <w:vAlign w:val="center"/>
        </w:tcPr>
        <w:p w:rsidR="00F16767" w:rsidRPr="0055203A" w:rsidRDefault="00F16767" w:rsidP="0081074F">
          <w:pPr>
            <w:pStyle w:val="ac"/>
            <w:rPr>
              <w:sz w:val="18"/>
              <w:szCs w:val="18"/>
            </w:rPr>
          </w:pPr>
        </w:p>
      </w:tc>
    </w:tr>
    <w:tr w:rsidR="00F16767" w:rsidRPr="0055203A" w:rsidTr="0081074F">
      <w:trPr>
        <w:trHeight w:hRule="exact" w:val="284"/>
      </w:trPr>
      <w:tc>
        <w:tcPr>
          <w:tcW w:w="567" w:type="dxa"/>
          <w:tcBorders>
            <w:top w:val="single" w:sz="4" w:space="0" w:color="auto"/>
            <w:left w:val="single" w:sz="8" w:space="0" w:color="auto"/>
            <w:bottom w:val="single" w:sz="8" w:space="0" w:color="auto"/>
            <w:right w:val="single" w:sz="8" w:space="0" w:color="auto"/>
          </w:tcBorders>
          <w:vAlign w:val="center"/>
        </w:tcPr>
        <w:p w:rsidR="00F16767" w:rsidRPr="0055203A" w:rsidRDefault="00F16767" w:rsidP="0081074F">
          <w:pPr>
            <w:pStyle w:val="ac"/>
            <w:rPr>
              <w:sz w:val="18"/>
              <w:szCs w:val="18"/>
            </w:rPr>
          </w:pPr>
        </w:p>
      </w:tc>
      <w:tc>
        <w:tcPr>
          <w:tcW w:w="567" w:type="dxa"/>
          <w:tcBorders>
            <w:left w:val="single" w:sz="8" w:space="0" w:color="auto"/>
            <w:bottom w:val="single" w:sz="8" w:space="0" w:color="auto"/>
            <w:right w:val="single" w:sz="8" w:space="0" w:color="auto"/>
          </w:tcBorders>
          <w:vAlign w:val="center"/>
        </w:tcPr>
        <w:p w:rsidR="00F16767" w:rsidRPr="0055203A" w:rsidRDefault="00F16767" w:rsidP="0081074F">
          <w:pPr>
            <w:pStyle w:val="ac"/>
            <w:rPr>
              <w:spacing w:val="-22"/>
              <w:sz w:val="18"/>
              <w:szCs w:val="18"/>
            </w:rPr>
          </w:pPr>
        </w:p>
      </w:tc>
      <w:tc>
        <w:tcPr>
          <w:tcW w:w="567" w:type="dxa"/>
          <w:tcBorders>
            <w:left w:val="single" w:sz="8" w:space="0" w:color="auto"/>
            <w:bottom w:val="single" w:sz="8" w:space="0" w:color="auto"/>
            <w:right w:val="single" w:sz="8" w:space="0" w:color="auto"/>
          </w:tcBorders>
          <w:vAlign w:val="center"/>
        </w:tcPr>
        <w:p w:rsidR="00F16767" w:rsidRPr="0055203A" w:rsidRDefault="00F16767" w:rsidP="0081074F">
          <w:pPr>
            <w:pStyle w:val="ac"/>
            <w:rPr>
              <w:sz w:val="18"/>
              <w:szCs w:val="18"/>
            </w:rPr>
          </w:pPr>
        </w:p>
      </w:tc>
      <w:tc>
        <w:tcPr>
          <w:tcW w:w="567" w:type="dxa"/>
          <w:tcBorders>
            <w:left w:val="single" w:sz="8" w:space="0" w:color="auto"/>
            <w:bottom w:val="single" w:sz="8" w:space="0" w:color="auto"/>
            <w:right w:val="single" w:sz="8" w:space="0" w:color="auto"/>
          </w:tcBorders>
          <w:vAlign w:val="center"/>
        </w:tcPr>
        <w:p w:rsidR="00F16767" w:rsidRPr="0099196A" w:rsidRDefault="00F16767" w:rsidP="0081074F">
          <w:pPr>
            <w:pStyle w:val="ac"/>
            <w:rPr>
              <w:spacing w:val="-14"/>
              <w:sz w:val="18"/>
              <w:szCs w:val="18"/>
            </w:rPr>
          </w:pPr>
        </w:p>
      </w:tc>
      <w:tc>
        <w:tcPr>
          <w:tcW w:w="850" w:type="dxa"/>
          <w:tcBorders>
            <w:left w:val="single" w:sz="8" w:space="0" w:color="auto"/>
            <w:bottom w:val="single" w:sz="8" w:space="0" w:color="auto"/>
            <w:right w:val="single" w:sz="8" w:space="0" w:color="auto"/>
          </w:tcBorders>
          <w:vAlign w:val="center"/>
        </w:tcPr>
        <w:p w:rsidR="00F16767" w:rsidRPr="0055203A" w:rsidRDefault="00F16767" w:rsidP="0081074F">
          <w:pPr>
            <w:pStyle w:val="ac"/>
            <w:rPr>
              <w:sz w:val="18"/>
              <w:szCs w:val="18"/>
            </w:rPr>
          </w:pPr>
        </w:p>
      </w:tc>
      <w:tc>
        <w:tcPr>
          <w:tcW w:w="567" w:type="dxa"/>
          <w:tcBorders>
            <w:left w:val="single" w:sz="8" w:space="0" w:color="auto"/>
            <w:bottom w:val="single" w:sz="8" w:space="0" w:color="auto"/>
            <w:right w:val="single" w:sz="8" w:space="0" w:color="auto"/>
          </w:tcBorders>
          <w:vAlign w:val="center"/>
        </w:tcPr>
        <w:p w:rsidR="00F16767" w:rsidRPr="0055203A" w:rsidRDefault="00F16767" w:rsidP="0081074F">
          <w:pPr>
            <w:pStyle w:val="ac"/>
            <w:rPr>
              <w:sz w:val="18"/>
              <w:szCs w:val="18"/>
            </w:rPr>
          </w:pPr>
        </w:p>
      </w:tc>
      <w:tc>
        <w:tcPr>
          <w:tcW w:w="6140" w:type="dxa"/>
          <w:vMerge/>
          <w:tcBorders>
            <w:left w:val="single" w:sz="8" w:space="0" w:color="auto"/>
            <w:bottom w:val="single" w:sz="8" w:space="0" w:color="auto"/>
            <w:right w:val="single" w:sz="8" w:space="0" w:color="auto"/>
          </w:tcBorders>
          <w:vAlign w:val="center"/>
        </w:tcPr>
        <w:p w:rsidR="00F16767" w:rsidRPr="0055203A" w:rsidRDefault="00F16767" w:rsidP="0081074F">
          <w:pPr>
            <w:pStyle w:val="ac"/>
            <w:rPr>
              <w:sz w:val="18"/>
              <w:szCs w:val="18"/>
            </w:rPr>
          </w:pPr>
        </w:p>
      </w:tc>
      <w:tc>
        <w:tcPr>
          <w:tcW w:w="567" w:type="dxa"/>
          <w:vMerge w:val="restart"/>
          <w:tcBorders>
            <w:top w:val="single" w:sz="8" w:space="0" w:color="auto"/>
            <w:left w:val="single" w:sz="8" w:space="0" w:color="auto"/>
            <w:bottom w:val="single" w:sz="8" w:space="0" w:color="auto"/>
            <w:right w:val="nil"/>
          </w:tcBorders>
          <w:vAlign w:val="center"/>
        </w:tcPr>
        <w:p w:rsidR="00F16767" w:rsidRPr="0055203A" w:rsidRDefault="00F16767" w:rsidP="00EA6369">
          <w:pPr>
            <w:pStyle w:val="ac"/>
            <w:rPr>
              <w:szCs w:val="24"/>
            </w:rPr>
          </w:pPr>
          <w:r w:rsidRPr="00D20A39">
            <w:fldChar w:fldCharType="begin"/>
          </w:r>
          <w:r w:rsidRPr="00D20A39">
            <w:instrText xml:space="preserve"> = </w:instrText>
          </w:r>
          <w:r>
            <w:fldChar w:fldCharType="begin"/>
          </w:r>
          <w:r>
            <w:instrText xml:space="preserve"> PAGE </w:instrText>
          </w:r>
          <w:r>
            <w:fldChar w:fldCharType="separate"/>
          </w:r>
          <w:r w:rsidR="000675A8">
            <w:rPr>
              <w:noProof/>
            </w:rPr>
            <w:instrText>74</w:instrText>
          </w:r>
          <w:r>
            <w:rPr>
              <w:noProof/>
            </w:rPr>
            <w:fldChar w:fldCharType="end"/>
          </w:r>
          <w:r w:rsidRPr="00D20A39">
            <w:instrText>-</w:instrText>
          </w:r>
          <w:r>
            <w:fldChar w:fldCharType="begin"/>
          </w:r>
          <w:r>
            <w:instrText xml:space="preserve"> PAGEREF zk</w:instrText>
          </w:r>
          <w:r>
            <w:rPr>
              <w:lang w:val="en-US"/>
            </w:rPr>
            <w:instrText>3</w:instrText>
          </w:r>
          <w:r>
            <w:fldChar w:fldCharType="separate"/>
          </w:r>
          <w:r w:rsidR="000675A8">
            <w:rPr>
              <w:noProof/>
            </w:rPr>
            <w:instrText>6</w:instrText>
          </w:r>
          <w:r>
            <w:rPr>
              <w:noProof/>
            </w:rPr>
            <w:fldChar w:fldCharType="end"/>
          </w:r>
          <w:r w:rsidRPr="00D20A39">
            <w:instrText>+1</w:instrText>
          </w:r>
          <w:r w:rsidRPr="00D20A39">
            <w:fldChar w:fldCharType="separate"/>
          </w:r>
          <w:r w:rsidR="000675A8">
            <w:rPr>
              <w:noProof/>
            </w:rPr>
            <w:t>69</w:t>
          </w:r>
          <w:r w:rsidRPr="00D20A39">
            <w:fldChar w:fldCharType="end"/>
          </w:r>
        </w:p>
      </w:tc>
      <w:tc>
        <w:tcPr>
          <w:tcW w:w="357" w:type="dxa"/>
          <w:tcBorders>
            <w:top w:val="nil"/>
            <w:left w:val="nil"/>
            <w:bottom w:val="nil"/>
            <w:right w:val="nil"/>
          </w:tcBorders>
          <w:vAlign w:val="center"/>
        </w:tcPr>
        <w:p w:rsidR="00F16767" w:rsidRPr="0055203A" w:rsidRDefault="00F16767" w:rsidP="0081074F">
          <w:pPr>
            <w:pStyle w:val="ac"/>
            <w:rPr>
              <w:sz w:val="18"/>
              <w:szCs w:val="18"/>
            </w:rPr>
          </w:pPr>
        </w:p>
      </w:tc>
    </w:tr>
    <w:tr w:rsidR="00F16767" w:rsidRPr="0055203A" w:rsidTr="0081074F">
      <w:trPr>
        <w:trHeight w:hRule="exact" w:val="284"/>
      </w:trPr>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81074F">
          <w:pPr>
            <w:pStyle w:val="ac"/>
            <w:rPr>
              <w:sz w:val="18"/>
              <w:szCs w:val="18"/>
            </w:rPr>
          </w:pPr>
          <w:r w:rsidRPr="0055203A">
            <w:rPr>
              <w:sz w:val="18"/>
              <w:szCs w:val="18"/>
            </w:rPr>
            <w:t>Изм.</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81074F">
          <w:pPr>
            <w:pStyle w:val="ac"/>
            <w:rPr>
              <w:spacing w:val="-22"/>
              <w:sz w:val="18"/>
              <w:szCs w:val="18"/>
            </w:rPr>
          </w:pPr>
          <w:r w:rsidRPr="0055203A">
            <w:rPr>
              <w:spacing w:val="-22"/>
              <w:sz w:val="18"/>
              <w:szCs w:val="18"/>
            </w:rPr>
            <w:t>Кол</w:t>
          </w:r>
          <w:proofErr w:type="gramStart"/>
          <w:r w:rsidRPr="0055203A">
            <w:rPr>
              <w:spacing w:val="-22"/>
              <w:sz w:val="18"/>
              <w:szCs w:val="18"/>
            </w:rPr>
            <w:t>.</w:t>
          </w:r>
          <w:proofErr w:type="gramEnd"/>
          <w:r w:rsidRPr="0055203A">
            <w:rPr>
              <w:spacing w:val="-22"/>
              <w:sz w:val="18"/>
              <w:szCs w:val="18"/>
            </w:rPr>
            <w:t xml:space="preserve"> </w:t>
          </w:r>
          <w:proofErr w:type="gramStart"/>
          <w:r w:rsidRPr="0055203A">
            <w:rPr>
              <w:spacing w:val="-22"/>
              <w:sz w:val="18"/>
              <w:szCs w:val="18"/>
            </w:rPr>
            <w:t>у</w:t>
          </w:r>
          <w:proofErr w:type="gramEnd"/>
          <w:r w:rsidRPr="0055203A">
            <w:rPr>
              <w:spacing w:val="-22"/>
              <w:sz w:val="18"/>
              <w:szCs w:val="18"/>
            </w:rPr>
            <w:t>ч.</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81074F">
          <w:pPr>
            <w:pStyle w:val="ac"/>
            <w:rPr>
              <w:sz w:val="18"/>
              <w:szCs w:val="18"/>
            </w:rPr>
          </w:pPr>
          <w:r w:rsidRPr="0055203A">
            <w:rPr>
              <w:sz w:val="18"/>
              <w:szCs w:val="18"/>
            </w:rPr>
            <w:t>Лист</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99196A" w:rsidRDefault="00F16767" w:rsidP="0081074F">
          <w:pPr>
            <w:pStyle w:val="ac"/>
            <w:rPr>
              <w:spacing w:val="-14"/>
              <w:sz w:val="18"/>
              <w:szCs w:val="18"/>
            </w:rPr>
          </w:pPr>
          <w:r w:rsidRPr="0099196A">
            <w:rPr>
              <w:spacing w:val="-14"/>
              <w:sz w:val="18"/>
              <w:szCs w:val="18"/>
            </w:rPr>
            <w:t>№ док.</w:t>
          </w:r>
        </w:p>
      </w:tc>
      <w:tc>
        <w:tcPr>
          <w:tcW w:w="850"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81074F">
          <w:pPr>
            <w:pStyle w:val="ac"/>
            <w:rPr>
              <w:sz w:val="18"/>
              <w:szCs w:val="18"/>
            </w:rPr>
          </w:pPr>
          <w:r w:rsidRPr="0055203A">
            <w:rPr>
              <w:sz w:val="18"/>
              <w:szCs w:val="18"/>
            </w:rPr>
            <w:t>Подп.</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81074F">
          <w:pPr>
            <w:pStyle w:val="ac"/>
            <w:rPr>
              <w:sz w:val="18"/>
              <w:szCs w:val="18"/>
            </w:rPr>
          </w:pPr>
          <w:r w:rsidRPr="0055203A">
            <w:rPr>
              <w:sz w:val="18"/>
              <w:szCs w:val="18"/>
            </w:rPr>
            <w:t>Дата</w:t>
          </w:r>
        </w:p>
      </w:tc>
      <w:tc>
        <w:tcPr>
          <w:tcW w:w="6140" w:type="dxa"/>
          <w:vMerge/>
          <w:tcBorders>
            <w:left w:val="single" w:sz="8" w:space="0" w:color="auto"/>
            <w:bottom w:val="single" w:sz="8" w:space="0" w:color="auto"/>
            <w:right w:val="single" w:sz="8" w:space="0" w:color="auto"/>
          </w:tcBorders>
          <w:vAlign w:val="center"/>
        </w:tcPr>
        <w:p w:rsidR="00F16767" w:rsidRPr="0055203A" w:rsidRDefault="00F16767" w:rsidP="0081074F">
          <w:pPr>
            <w:pStyle w:val="ac"/>
            <w:rPr>
              <w:sz w:val="18"/>
              <w:szCs w:val="18"/>
            </w:rPr>
          </w:pPr>
        </w:p>
      </w:tc>
      <w:tc>
        <w:tcPr>
          <w:tcW w:w="567" w:type="dxa"/>
          <w:vMerge/>
          <w:tcBorders>
            <w:top w:val="single" w:sz="8" w:space="0" w:color="auto"/>
            <w:left w:val="single" w:sz="8" w:space="0" w:color="auto"/>
            <w:bottom w:val="single" w:sz="8" w:space="0" w:color="auto"/>
            <w:right w:val="nil"/>
          </w:tcBorders>
          <w:vAlign w:val="center"/>
        </w:tcPr>
        <w:p w:rsidR="00F16767" w:rsidRPr="0055203A" w:rsidRDefault="00F16767" w:rsidP="0081074F">
          <w:pPr>
            <w:pStyle w:val="ac"/>
            <w:rPr>
              <w:sz w:val="18"/>
              <w:szCs w:val="18"/>
            </w:rPr>
          </w:pPr>
        </w:p>
      </w:tc>
      <w:tc>
        <w:tcPr>
          <w:tcW w:w="357" w:type="dxa"/>
          <w:tcBorders>
            <w:top w:val="nil"/>
            <w:left w:val="nil"/>
            <w:bottom w:val="nil"/>
            <w:right w:val="nil"/>
          </w:tcBorders>
          <w:vAlign w:val="center"/>
        </w:tcPr>
        <w:p w:rsidR="00F16767" w:rsidRPr="0055203A" w:rsidRDefault="00F16767" w:rsidP="0081074F">
          <w:pPr>
            <w:pStyle w:val="ac"/>
            <w:rPr>
              <w:sz w:val="18"/>
              <w:szCs w:val="18"/>
            </w:rPr>
          </w:pPr>
        </w:p>
      </w:tc>
    </w:tr>
    <w:tr w:rsidR="00F16767" w:rsidRPr="0055203A" w:rsidTr="0081074F">
      <w:trPr>
        <w:trHeight w:hRule="exact" w:val="323"/>
      </w:trPr>
      <w:tc>
        <w:tcPr>
          <w:tcW w:w="567" w:type="dxa"/>
          <w:tcBorders>
            <w:top w:val="single" w:sz="8" w:space="0" w:color="auto"/>
            <w:left w:val="nil"/>
            <w:bottom w:val="nil"/>
            <w:right w:val="nil"/>
          </w:tcBorders>
          <w:vAlign w:val="center"/>
        </w:tcPr>
        <w:p w:rsidR="00F16767" w:rsidRPr="0055203A" w:rsidRDefault="00F16767" w:rsidP="0081074F">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81074F">
          <w:pPr>
            <w:pStyle w:val="ac"/>
            <w:rPr>
              <w:spacing w:val="-22"/>
              <w:sz w:val="18"/>
              <w:szCs w:val="18"/>
            </w:rPr>
          </w:pPr>
        </w:p>
      </w:tc>
      <w:tc>
        <w:tcPr>
          <w:tcW w:w="567" w:type="dxa"/>
          <w:tcBorders>
            <w:top w:val="single" w:sz="8" w:space="0" w:color="auto"/>
            <w:left w:val="nil"/>
            <w:bottom w:val="nil"/>
            <w:right w:val="nil"/>
          </w:tcBorders>
          <w:vAlign w:val="center"/>
        </w:tcPr>
        <w:p w:rsidR="00F16767" w:rsidRPr="0055203A" w:rsidRDefault="00F16767" w:rsidP="0081074F">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81074F">
          <w:pPr>
            <w:pStyle w:val="ac"/>
            <w:rPr>
              <w:spacing w:val="-20"/>
              <w:sz w:val="18"/>
              <w:szCs w:val="18"/>
            </w:rPr>
          </w:pPr>
        </w:p>
      </w:tc>
      <w:tc>
        <w:tcPr>
          <w:tcW w:w="850" w:type="dxa"/>
          <w:tcBorders>
            <w:top w:val="single" w:sz="8" w:space="0" w:color="auto"/>
            <w:left w:val="nil"/>
            <w:bottom w:val="nil"/>
            <w:right w:val="nil"/>
          </w:tcBorders>
          <w:vAlign w:val="center"/>
        </w:tcPr>
        <w:p w:rsidR="00F16767" w:rsidRPr="0055203A" w:rsidRDefault="00F16767" w:rsidP="0081074F">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81074F">
          <w:pPr>
            <w:pStyle w:val="ac"/>
            <w:rPr>
              <w:sz w:val="18"/>
              <w:szCs w:val="18"/>
            </w:rPr>
          </w:pPr>
        </w:p>
      </w:tc>
      <w:tc>
        <w:tcPr>
          <w:tcW w:w="6140" w:type="dxa"/>
          <w:tcBorders>
            <w:top w:val="single" w:sz="8" w:space="0" w:color="auto"/>
            <w:left w:val="nil"/>
            <w:bottom w:val="nil"/>
            <w:right w:val="nil"/>
          </w:tcBorders>
          <w:vAlign w:val="center"/>
        </w:tcPr>
        <w:p w:rsidR="00F16767" w:rsidRPr="0055203A" w:rsidRDefault="00F16767" w:rsidP="0081074F">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81074F">
          <w:pPr>
            <w:pStyle w:val="ac"/>
            <w:rPr>
              <w:sz w:val="18"/>
              <w:szCs w:val="18"/>
            </w:rPr>
          </w:pPr>
        </w:p>
      </w:tc>
      <w:tc>
        <w:tcPr>
          <w:tcW w:w="357" w:type="dxa"/>
          <w:tcBorders>
            <w:top w:val="nil"/>
            <w:left w:val="nil"/>
            <w:bottom w:val="nil"/>
            <w:right w:val="nil"/>
          </w:tcBorders>
          <w:vAlign w:val="center"/>
        </w:tcPr>
        <w:p w:rsidR="00F16767" w:rsidRPr="0055203A" w:rsidRDefault="00F16767" w:rsidP="0081074F">
          <w:pPr>
            <w:pStyle w:val="ac"/>
            <w:rPr>
              <w:sz w:val="18"/>
              <w:szCs w:val="18"/>
            </w:rPr>
          </w:pPr>
        </w:p>
      </w:tc>
    </w:tr>
  </w:tbl>
  <w:p w:rsidR="00F16767" w:rsidRPr="0055203A" w:rsidRDefault="00F16767" w:rsidP="0055203A">
    <w:pPr>
      <w:pStyle w:val="ac"/>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1"/>
      <w:tblpPr w:leftFromText="113" w:rightFromText="113" w:vertAnchor="page" w:horzAnchor="page" w:tblpXSpec="right" w:tblpYSpec="bottom"/>
      <w:tblW w:w="10749" w:type="dxa"/>
      <w:tblLayout w:type="fixed"/>
      <w:tblCellMar>
        <w:left w:w="57" w:type="dxa"/>
        <w:right w:w="57" w:type="dxa"/>
      </w:tblCellMar>
      <w:tblLook w:val="04A0" w:firstRow="1" w:lastRow="0" w:firstColumn="1" w:lastColumn="0" w:noHBand="0" w:noVBand="1"/>
    </w:tblPr>
    <w:tblGrid>
      <w:gridCol w:w="567"/>
      <w:gridCol w:w="567"/>
      <w:gridCol w:w="567"/>
      <w:gridCol w:w="567"/>
      <w:gridCol w:w="850"/>
      <w:gridCol w:w="567"/>
      <w:gridCol w:w="6140"/>
      <w:gridCol w:w="567"/>
      <w:gridCol w:w="357"/>
    </w:tblGrid>
    <w:tr w:rsidR="00F16767" w:rsidRPr="0055203A" w:rsidTr="000A0F61">
      <w:trPr>
        <w:trHeight w:hRule="exact" w:val="284"/>
      </w:trPr>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0A0F61">
          <w:pPr>
            <w:pStyle w:val="ac"/>
            <w:rPr>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0A0F61">
          <w:pPr>
            <w:pStyle w:val="ac"/>
            <w:rPr>
              <w:spacing w:val="-22"/>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0A0F61">
          <w:pPr>
            <w:pStyle w:val="ac"/>
            <w:rPr>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99196A" w:rsidRDefault="00F16767" w:rsidP="000A0F61">
          <w:pPr>
            <w:pStyle w:val="ac"/>
            <w:rPr>
              <w:spacing w:val="-14"/>
              <w:sz w:val="18"/>
              <w:szCs w:val="18"/>
            </w:rPr>
          </w:pPr>
        </w:p>
      </w:tc>
      <w:tc>
        <w:tcPr>
          <w:tcW w:w="850"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0A0F61">
          <w:pPr>
            <w:pStyle w:val="ac"/>
            <w:rPr>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0A0F61">
          <w:pPr>
            <w:pStyle w:val="ac"/>
            <w:rPr>
              <w:sz w:val="18"/>
              <w:szCs w:val="18"/>
            </w:rPr>
          </w:pPr>
        </w:p>
      </w:tc>
      <w:tc>
        <w:tcPr>
          <w:tcW w:w="6140" w:type="dxa"/>
          <w:vMerge w:val="restart"/>
          <w:tcBorders>
            <w:top w:val="single" w:sz="8" w:space="0" w:color="auto"/>
            <w:left w:val="single" w:sz="8" w:space="0" w:color="auto"/>
            <w:bottom w:val="single" w:sz="8" w:space="0" w:color="auto"/>
            <w:right w:val="single" w:sz="8" w:space="0" w:color="auto"/>
          </w:tcBorders>
          <w:vAlign w:val="center"/>
        </w:tcPr>
        <w:p w:rsidR="00F16767" w:rsidRPr="00DE1FCA" w:rsidRDefault="00F16767" w:rsidP="000A0F61">
          <w:pPr>
            <w:jc w:val="center"/>
            <w:rPr>
              <w:sz w:val="32"/>
              <w:szCs w:val="32"/>
            </w:rPr>
          </w:pPr>
          <w:fldSimple w:instr=" DOCPROPERTY  &quot;Базовое обозначение&quot;  \* MERGEFORMAT ">
            <w:r w:rsidR="000675A8" w:rsidRPr="000675A8">
              <w:rPr>
                <w:sz w:val="32"/>
                <w:szCs w:val="32"/>
              </w:rPr>
              <w:t>ЕВС-57.ПП13-86</w:t>
            </w:r>
          </w:fldSimple>
          <w:fldSimple w:instr=" DOCPROPERTY  &quot;Доп. обозначение&quot;  \* MERGEFORMAT ">
            <w:r w:rsidR="000675A8" w:rsidRPr="000675A8">
              <w:rPr>
                <w:sz w:val="32"/>
                <w:szCs w:val="32"/>
              </w:rPr>
              <w:t>.П.00.00-ОСВ</w:t>
            </w:r>
          </w:fldSimple>
        </w:p>
      </w:tc>
      <w:tc>
        <w:tcPr>
          <w:tcW w:w="567" w:type="dxa"/>
          <w:tcBorders>
            <w:top w:val="single" w:sz="8" w:space="0" w:color="auto"/>
            <w:left w:val="single" w:sz="8" w:space="0" w:color="auto"/>
            <w:bottom w:val="single" w:sz="8" w:space="0" w:color="auto"/>
            <w:right w:val="nil"/>
          </w:tcBorders>
          <w:vAlign w:val="center"/>
        </w:tcPr>
        <w:p w:rsidR="00F16767" w:rsidRPr="0055203A" w:rsidRDefault="00F16767" w:rsidP="000A0F61">
          <w:pPr>
            <w:pStyle w:val="ac"/>
            <w:rPr>
              <w:sz w:val="18"/>
              <w:szCs w:val="18"/>
            </w:rPr>
          </w:pPr>
          <w:r w:rsidRPr="0055203A">
            <w:rPr>
              <w:sz w:val="18"/>
              <w:szCs w:val="18"/>
            </w:rPr>
            <w:t>Лист</w:t>
          </w:r>
        </w:p>
      </w:tc>
      <w:tc>
        <w:tcPr>
          <w:tcW w:w="357" w:type="dxa"/>
          <w:tcBorders>
            <w:top w:val="nil"/>
            <w:left w:val="nil"/>
            <w:bottom w:val="nil"/>
            <w:right w:val="nil"/>
          </w:tcBorders>
          <w:vAlign w:val="center"/>
        </w:tcPr>
        <w:p w:rsidR="00F16767" w:rsidRPr="0055203A" w:rsidRDefault="00F16767" w:rsidP="000A0F61">
          <w:pPr>
            <w:pStyle w:val="ac"/>
            <w:rPr>
              <w:sz w:val="18"/>
              <w:szCs w:val="18"/>
            </w:rPr>
          </w:pPr>
        </w:p>
      </w:tc>
    </w:tr>
    <w:tr w:rsidR="00F16767" w:rsidRPr="0055203A" w:rsidTr="000A0F61">
      <w:trPr>
        <w:trHeight w:hRule="exact" w:val="284"/>
      </w:trPr>
      <w:tc>
        <w:tcPr>
          <w:tcW w:w="567" w:type="dxa"/>
          <w:tcBorders>
            <w:top w:val="single" w:sz="4" w:space="0" w:color="auto"/>
            <w:left w:val="single" w:sz="8" w:space="0" w:color="auto"/>
            <w:bottom w:val="single" w:sz="8" w:space="0" w:color="auto"/>
            <w:right w:val="single" w:sz="8" w:space="0" w:color="auto"/>
          </w:tcBorders>
          <w:vAlign w:val="center"/>
        </w:tcPr>
        <w:p w:rsidR="00F16767" w:rsidRPr="0055203A" w:rsidRDefault="00F16767" w:rsidP="000A0F61">
          <w:pPr>
            <w:pStyle w:val="ac"/>
            <w:rPr>
              <w:sz w:val="18"/>
              <w:szCs w:val="18"/>
            </w:rPr>
          </w:pPr>
        </w:p>
      </w:tc>
      <w:tc>
        <w:tcPr>
          <w:tcW w:w="567" w:type="dxa"/>
          <w:tcBorders>
            <w:left w:val="single" w:sz="8" w:space="0" w:color="auto"/>
            <w:bottom w:val="single" w:sz="8" w:space="0" w:color="auto"/>
            <w:right w:val="single" w:sz="8" w:space="0" w:color="auto"/>
          </w:tcBorders>
          <w:vAlign w:val="center"/>
        </w:tcPr>
        <w:p w:rsidR="00F16767" w:rsidRPr="0055203A" w:rsidRDefault="00F16767" w:rsidP="000A0F61">
          <w:pPr>
            <w:pStyle w:val="ac"/>
            <w:rPr>
              <w:spacing w:val="-22"/>
              <w:sz w:val="18"/>
              <w:szCs w:val="18"/>
            </w:rPr>
          </w:pPr>
        </w:p>
      </w:tc>
      <w:tc>
        <w:tcPr>
          <w:tcW w:w="567" w:type="dxa"/>
          <w:tcBorders>
            <w:left w:val="single" w:sz="8" w:space="0" w:color="auto"/>
            <w:bottom w:val="single" w:sz="8" w:space="0" w:color="auto"/>
            <w:right w:val="single" w:sz="8" w:space="0" w:color="auto"/>
          </w:tcBorders>
          <w:vAlign w:val="center"/>
        </w:tcPr>
        <w:p w:rsidR="00F16767" w:rsidRPr="0055203A" w:rsidRDefault="00F16767" w:rsidP="000A0F61">
          <w:pPr>
            <w:pStyle w:val="ac"/>
            <w:rPr>
              <w:sz w:val="18"/>
              <w:szCs w:val="18"/>
            </w:rPr>
          </w:pPr>
        </w:p>
      </w:tc>
      <w:tc>
        <w:tcPr>
          <w:tcW w:w="567" w:type="dxa"/>
          <w:tcBorders>
            <w:left w:val="single" w:sz="8" w:space="0" w:color="auto"/>
            <w:bottom w:val="single" w:sz="8" w:space="0" w:color="auto"/>
            <w:right w:val="single" w:sz="8" w:space="0" w:color="auto"/>
          </w:tcBorders>
          <w:vAlign w:val="center"/>
        </w:tcPr>
        <w:p w:rsidR="00F16767" w:rsidRPr="0099196A" w:rsidRDefault="00F16767" w:rsidP="000A0F61">
          <w:pPr>
            <w:pStyle w:val="ac"/>
            <w:rPr>
              <w:spacing w:val="-14"/>
              <w:sz w:val="18"/>
              <w:szCs w:val="18"/>
            </w:rPr>
          </w:pPr>
        </w:p>
      </w:tc>
      <w:tc>
        <w:tcPr>
          <w:tcW w:w="850" w:type="dxa"/>
          <w:tcBorders>
            <w:left w:val="single" w:sz="8" w:space="0" w:color="auto"/>
            <w:bottom w:val="single" w:sz="8" w:space="0" w:color="auto"/>
            <w:right w:val="single" w:sz="8" w:space="0" w:color="auto"/>
          </w:tcBorders>
          <w:vAlign w:val="center"/>
        </w:tcPr>
        <w:p w:rsidR="00F16767" w:rsidRPr="0055203A" w:rsidRDefault="00F16767" w:rsidP="000A0F61">
          <w:pPr>
            <w:pStyle w:val="ac"/>
            <w:rPr>
              <w:sz w:val="18"/>
              <w:szCs w:val="18"/>
            </w:rPr>
          </w:pPr>
        </w:p>
      </w:tc>
      <w:tc>
        <w:tcPr>
          <w:tcW w:w="567" w:type="dxa"/>
          <w:tcBorders>
            <w:left w:val="single" w:sz="8" w:space="0" w:color="auto"/>
            <w:bottom w:val="single" w:sz="8" w:space="0" w:color="auto"/>
            <w:right w:val="single" w:sz="8" w:space="0" w:color="auto"/>
          </w:tcBorders>
          <w:vAlign w:val="center"/>
        </w:tcPr>
        <w:p w:rsidR="00F16767" w:rsidRPr="0055203A" w:rsidRDefault="00F16767" w:rsidP="000A0F61">
          <w:pPr>
            <w:pStyle w:val="ac"/>
            <w:rPr>
              <w:sz w:val="18"/>
              <w:szCs w:val="18"/>
            </w:rPr>
          </w:pPr>
        </w:p>
      </w:tc>
      <w:tc>
        <w:tcPr>
          <w:tcW w:w="6140" w:type="dxa"/>
          <w:vMerge/>
          <w:tcBorders>
            <w:left w:val="single" w:sz="8" w:space="0" w:color="auto"/>
            <w:bottom w:val="single" w:sz="8" w:space="0" w:color="auto"/>
            <w:right w:val="single" w:sz="8" w:space="0" w:color="auto"/>
          </w:tcBorders>
          <w:vAlign w:val="center"/>
        </w:tcPr>
        <w:p w:rsidR="00F16767" w:rsidRPr="0055203A" w:rsidRDefault="00F16767" w:rsidP="000A0F61">
          <w:pPr>
            <w:pStyle w:val="ac"/>
            <w:rPr>
              <w:sz w:val="18"/>
              <w:szCs w:val="18"/>
            </w:rPr>
          </w:pPr>
        </w:p>
      </w:tc>
      <w:tc>
        <w:tcPr>
          <w:tcW w:w="567" w:type="dxa"/>
          <w:vMerge w:val="restart"/>
          <w:tcBorders>
            <w:top w:val="single" w:sz="8" w:space="0" w:color="auto"/>
            <w:left w:val="single" w:sz="8" w:space="0" w:color="auto"/>
            <w:bottom w:val="single" w:sz="8" w:space="0" w:color="auto"/>
            <w:right w:val="nil"/>
          </w:tcBorders>
          <w:vAlign w:val="center"/>
        </w:tcPr>
        <w:p w:rsidR="00F16767" w:rsidRPr="0055203A" w:rsidRDefault="00F16767" w:rsidP="000A0F61">
          <w:pPr>
            <w:pStyle w:val="ac"/>
            <w:rPr>
              <w:szCs w:val="24"/>
            </w:rPr>
          </w:pPr>
          <w:r w:rsidRPr="00D20A39">
            <w:fldChar w:fldCharType="begin"/>
          </w:r>
          <w:r w:rsidRPr="00D20A39">
            <w:instrText xml:space="preserve"> = </w:instrText>
          </w:r>
          <w:r>
            <w:fldChar w:fldCharType="begin"/>
          </w:r>
          <w:r>
            <w:instrText xml:space="preserve"> PAGE </w:instrText>
          </w:r>
          <w:r>
            <w:fldChar w:fldCharType="separate"/>
          </w:r>
          <w:r w:rsidR="000675A8">
            <w:rPr>
              <w:noProof/>
            </w:rPr>
            <w:instrText>95</w:instrText>
          </w:r>
          <w:r>
            <w:rPr>
              <w:noProof/>
            </w:rPr>
            <w:fldChar w:fldCharType="end"/>
          </w:r>
          <w:r w:rsidRPr="00D20A39">
            <w:instrText>-</w:instrText>
          </w:r>
          <w:r>
            <w:fldChar w:fldCharType="begin"/>
          </w:r>
          <w:r>
            <w:instrText xml:space="preserve"> PAGEREF zk</w:instrText>
          </w:r>
          <w:r>
            <w:rPr>
              <w:lang w:val="en-US"/>
            </w:rPr>
            <w:instrText>3</w:instrText>
          </w:r>
          <w:r>
            <w:fldChar w:fldCharType="separate"/>
          </w:r>
          <w:r w:rsidR="000675A8">
            <w:rPr>
              <w:noProof/>
            </w:rPr>
            <w:instrText>6</w:instrText>
          </w:r>
          <w:r>
            <w:rPr>
              <w:noProof/>
            </w:rPr>
            <w:fldChar w:fldCharType="end"/>
          </w:r>
          <w:r w:rsidRPr="00D20A39">
            <w:instrText>+1</w:instrText>
          </w:r>
          <w:r w:rsidRPr="00D20A39">
            <w:fldChar w:fldCharType="separate"/>
          </w:r>
          <w:r w:rsidR="000675A8">
            <w:rPr>
              <w:noProof/>
            </w:rPr>
            <w:t>90</w:t>
          </w:r>
          <w:r w:rsidRPr="00D20A39">
            <w:fldChar w:fldCharType="end"/>
          </w:r>
        </w:p>
      </w:tc>
      <w:tc>
        <w:tcPr>
          <w:tcW w:w="357" w:type="dxa"/>
          <w:tcBorders>
            <w:top w:val="nil"/>
            <w:left w:val="nil"/>
            <w:bottom w:val="nil"/>
            <w:right w:val="nil"/>
          </w:tcBorders>
          <w:vAlign w:val="center"/>
        </w:tcPr>
        <w:p w:rsidR="00F16767" w:rsidRPr="0055203A" w:rsidRDefault="00F16767" w:rsidP="000A0F61">
          <w:pPr>
            <w:pStyle w:val="ac"/>
            <w:rPr>
              <w:sz w:val="18"/>
              <w:szCs w:val="18"/>
            </w:rPr>
          </w:pPr>
        </w:p>
      </w:tc>
    </w:tr>
    <w:tr w:rsidR="00F16767" w:rsidRPr="0055203A" w:rsidTr="000A0F61">
      <w:trPr>
        <w:trHeight w:hRule="exact" w:val="284"/>
      </w:trPr>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0A0F61">
          <w:pPr>
            <w:pStyle w:val="ac"/>
            <w:rPr>
              <w:sz w:val="18"/>
              <w:szCs w:val="18"/>
            </w:rPr>
          </w:pPr>
          <w:r w:rsidRPr="0055203A">
            <w:rPr>
              <w:sz w:val="18"/>
              <w:szCs w:val="18"/>
            </w:rPr>
            <w:t>Изм.</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0A0F61">
          <w:pPr>
            <w:pStyle w:val="ac"/>
            <w:rPr>
              <w:spacing w:val="-22"/>
              <w:sz w:val="18"/>
              <w:szCs w:val="18"/>
            </w:rPr>
          </w:pPr>
          <w:r w:rsidRPr="0055203A">
            <w:rPr>
              <w:spacing w:val="-22"/>
              <w:sz w:val="18"/>
              <w:szCs w:val="18"/>
            </w:rPr>
            <w:t>Кол</w:t>
          </w:r>
          <w:proofErr w:type="gramStart"/>
          <w:r w:rsidRPr="0055203A">
            <w:rPr>
              <w:spacing w:val="-22"/>
              <w:sz w:val="18"/>
              <w:szCs w:val="18"/>
            </w:rPr>
            <w:t>.</w:t>
          </w:r>
          <w:proofErr w:type="gramEnd"/>
          <w:r w:rsidRPr="0055203A">
            <w:rPr>
              <w:spacing w:val="-22"/>
              <w:sz w:val="18"/>
              <w:szCs w:val="18"/>
            </w:rPr>
            <w:t xml:space="preserve"> </w:t>
          </w:r>
          <w:proofErr w:type="gramStart"/>
          <w:r w:rsidRPr="0055203A">
            <w:rPr>
              <w:spacing w:val="-22"/>
              <w:sz w:val="18"/>
              <w:szCs w:val="18"/>
            </w:rPr>
            <w:t>у</w:t>
          </w:r>
          <w:proofErr w:type="gramEnd"/>
          <w:r w:rsidRPr="0055203A">
            <w:rPr>
              <w:spacing w:val="-22"/>
              <w:sz w:val="18"/>
              <w:szCs w:val="18"/>
            </w:rPr>
            <w:t>ч.</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0A0F61">
          <w:pPr>
            <w:pStyle w:val="ac"/>
            <w:rPr>
              <w:sz w:val="18"/>
              <w:szCs w:val="18"/>
            </w:rPr>
          </w:pPr>
          <w:r w:rsidRPr="0055203A">
            <w:rPr>
              <w:sz w:val="18"/>
              <w:szCs w:val="18"/>
            </w:rPr>
            <w:t>Лист</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99196A" w:rsidRDefault="00F16767" w:rsidP="000A0F61">
          <w:pPr>
            <w:pStyle w:val="ac"/>
            <w:rPr>
              <w:spacing w:val="-14"/>
              <w:sz w:val="18"/>
              <w:szCs w:val="18"/>
            </w:rPr>
          </w:pPr>
          <w:r w:rsidRPr="0099196A">
            <w:rPr>
              <w:spacing w:val="-14"/>
              <w:sz w:val="18"/>
              <w:szCs w:val="18"/>
            </w:rPr>
            <w:t>№ док.</w:t>
          </w:r>
        </w:p>
      </w:tc>
      <w:tc>
        <w:tcPr>
          <w:tcW w:w="850"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0A0F61">
          <w:pPr>
            <w:pStyle w:val="ac"/>
            <w:rPr>
              <w:sz w:val="18"/>
              <w:szCs w:val="18"/>
            </w:rPr>
          </w:pPr>
          <w:r w:rsidRPr="0055203A">
            <w:rPr>
              <w:sz w:val="18"/>
              <w:szCs w:val="18"/>
            </w:rPr>
            <w:t>Подп.</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0A0F61">
          <w:pPr>
            <w:pStyle w:val="ac"/>
            <w:rPr>
              <w:sz w:val="18"/>
              <w:szCs w:val="18"/>
            </w:rPr>
          </w:pPr>
          <w:r w:rsidRPr="0055203A">
            <w:rPr>
              <w:sz w:val="18"/>
              <w:szCs w:val="18"/>
            </w:rPr>
            <w:t>Дата</w:t>
          </w:r>
        </w:p>
      </w:tc>
      <w:tc>
        <w:tcPr>
          <w:tcW w:w="6140" w:type="dxa"/>
          <w:vMerge/>
          <w:tcBorders>
            <w:left w:val="single" w:sz="8" w:space="0" w:color="auto"/>
            <w:bottom w:val="single" w:sz="8" w:space="0" w:color="auto"/>
            <w:right w:val="single" w:sz="8" w:space="0" w:color="auto"/>
          </w:tcBorders>
          <w:vAlign w:val="center"/>
        </w:tcPr>
        <w:p w:rsidR="00F16767" w:rsidRPr="0055203A" w:rsidRDefault="00F16767" w:rsidP="000A0F61">
          <w:pPr>
            <w:pStyle w:val="ac"/>
            <w:rPr>
              <w:sz w:val="18"/>
              <w:szCs w:val="18"/>
            </w:rPr>
          </w:pPr>
        </w:p>
      </w:tc>
      <w:tc>
        <w:tcPr>
          <w:tcW w:w="567" w:type="dxa"/>
          <w:vMerge/>
          <w:tcBorders>
            <w:top w:val="single" w:sz="8" w:space="0" w:color="auto"/>
            <w:left w:val="single" w:sz="8" w:space="0" w:color="auto"/>
            <w:bottom w:val="single" w:sz="8" w:space="0" w:color="auto"/>
            <w:right w:val="nil"/>
          </w:tcBorders>
          <w:vAlign w:val="center"/>
        </w:tcPr>
        <w:p w:rsidR="00F16767" w:rsidRPr="0055203A" w:rsidRDefault="00F16767" w:rsidP="000A0F61">
          <w:pPr>
            <w:pStyle w:val="ac"/>
            <w:rPr>
              <w:sz w:val="18"/>
              <w:szCs w:val="18"/>
            </w:rPr>
          </w:pPr>
        </w:p>
      </w:tc>
      <w:tc>
        <w:tcPr>
          <w:tcW w:w="357" w:type="dxa"/>
          <w:tcBorders>
            <w:top w:val="nil"/>
            <w:left w:val="nil"/>
            <w:bottom w:val="nil"/>
            <w:right w:val="nil"/>
          </w:tcBorders>
          <w:vAlign w:val="center"/>
        </w:tcPr>
        <w:p w:rsidR="00F16767" w:rsidRPr="0055203A" w:rsidRDefault="00F16767" w:rsidP="000A0F61">
          <w:pPr>
            <w:pStyle w:val="ac"/>
            <w:rPr>
              <w:sz w:val="18"/>
              <w:szCs w:val="18"/>
            </w:rPr>
          </w:pPr>
        </w:p>
      </w:tc>
    </w:tr>
    <w:tr w:rsidR="00F16767" w:rsidRPr="0055203A" w:rsidTr="000A0F61">
      <w:trPr>
        <w:trHeight w:hRule="exact" w:val="323"/>
      </w:trPr>
      <w:tc>
        <w:tcPr>
          <w:tcW w:w="567" w:type="dxa"/>
          <w:tcBorders>
            <w:top w:val="single" w:sz="8" w:space="0" w:color="auto"/>
            <w:left w:val="nil"/>
            <w:bottom w:val="nil"/>
            <w:right w:val="nil"/>
          </w:tcBorders>
          <w:vAlign w:val="center"/>
        </w:tcPr>
        <w:p w:rsidR="00F16767" w:rsidRPr="0055203A" w:rsidRDefault="00F16767" w:rsidP="000A0F61">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0A0F61">
          <w:pPr>
            <w:pStyle w:val="ac"/>
            <w:rPr>
              <w:spacing w:val="-22"/>
              <w:sz w:val="18"/>
              <w:szCs w:val="18"/>
            </w:rPr>
          </w:pPr>
        </w:p>
      </w:tc>
      <w:tc>
        <w:tcPr>
          <w:tcW w:w="567" w:type="dxa"/>
          <w:tcBorders>
            <w:top w:val="single" w:sz="8" w:space="0" w:color="auto"/>
            <w:left w:val="nil"/>
            <w:bottom w:val="nil"/>
            <w:right w:val="nil"/>
          </w:tcBorders>
          <w:vAlign w:val="center"/>
        </w:tcPr>
        <w:p w:rsidR="00F16767" w:rsidRPr="0055203A" w:rsidRDefault="00F16767" w:rsidP="000A0F61">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0A0F61">
          <w:pPr>
            <w:pStyle w:val="ac"/>
            <w:rPr>
              <w:spacing w:val="-20"/>
              <w:sz w:val="18"/>
              <w:szCs w:val="18"/>
            </w:rPr>
          </w:pPr>
        </w:p>
      </w:tc>
      <w:tc>
        <w:tcPr>
          <w:tcW w:w="850" w:type="dxa"/>
          <w:tcBorders>
            <w:top w:val="single" w:sz="8" w:space="0" w:color="auto"/>
            <w:left w:val="nil"/>
            <w:bottom w:val="nil"/>
            <w:right w:val="nil"/>
          </w:tcBorders>
          <w:vAlign w:val="center"/>
        </w:tcPr>
        <w:p w:rsidR="00F16767" w:rsidRPr="0055203A" w:rsidRDefault="00F16767" w:rsidP="000A0F61">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0A0F61">
          <w:pPr>
            <w:pStyle w:val="ac"/>
            <w:rPr>
              <w:sz w:val="18"/>
              <w:szCs w:val="18"/>
            </w:rPr>
          </w:pPr>
        </w:p>
      </w:tc>
      <w:tc>
        <w:tcPr>
          <w:tcW w:w="6140" w:type="dxa"/>
          <w:tcBorders>
            <w:top w:val="single" w:sz="8" w:space="0" w:color="auto"/>
            <w:left w:val="nil"/>
            <w:bottom w:val="nil"/>
            <w:right w:val="nil"/>
          </w:tcBorders>
          <w:vAlign w:val="center"/>
        </w:tcPr>
        <w:p w:rsidR="00F16767" w:rsidRPr="0055203A" w:rsidRDefault="00F16767" w:rsidP="000A0F61">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0A0F61">
          <w:pPr>
            <w:pStyle w:val="ac"/>
            <w:rPr>
              <w:sz w:val="18"/>
              <w:szCs w:val="18"/>
            </w:rPr>
          </w:pPr>
        </w:p>
      </w:tc>
      <w:tc>
        <w:tcPr>
          <w:tcW w:w="357" w:type="dxa"/>
          <w:tcBorders>
            <w:top w:val="nil"/>
            <w:left w:val="nil"/>
            <w:bottom w:val="nil"/>
            <w:right w:val="nil"/>
          </w:tcBorders>
          <w:vAlign w:val="center"/>
        </w:tcPr>
        <w:p w:rsidR="00F16767" w:rsidRPr="0055203A" w:rsidRDefault="00F16767" w:rsidP="000A0F61">
          <w:pPr>
            <w:pStyle w:val="ac"/>
            <w:rPr>
              <w:sz w:val="18"/>
              <w:szCs w:val="18"/>
            </w:rPr>
          </w:pPr>
        </w:p>
      </w:tc>
    </w:tr>
  </w:tbl>
  <w:p w:rsidR="00F16767" w:rsidRDefault="00F16767" w:rsidP="00E42093">
    <w:pPr>
      <w:pStyle w:val="ac"/>
      <w:rPr>
        <w:lang w:val="en-US"/>
      </w:rPr>
    </w:pPr>
  </w:p>
  <w:tbl>
    <w:tblPr>
      <w:tblStyle w:val="af1"/>
      <w:tblpPr w:leftFromText="181" w:rightFromText="181" w:vertAnchor="page" w:horzAnchor="page" w:tblpYSpec="bottom"/>
      <w:tblW w:w="0" w:type="auto"/>
      <w:tblLayout w:type="fixed"/>
      <w:tblCellMar>
        <w:left w:w="28" w:type="dxa"/>
        <w:right w:w="28" w:type="dxa"/>
      </w:tblCellMar>
      <w:tblLook w:val="04A0" w:firstRow="1" w:lastRow="0" w:firstColumn="1" w:lastColumn="0" w:noHBand="0" w:noVBand="1"/>
    </w:tblPr>
    <w:tblGrid>
      <w:gridCol w:w="284"/>
      <w:gridCol w:w="397"/>
    </w:tblGrid>
    <w:tr w:rsidR="00F16767" w:rsidRPr="0055203A" w:rsidTr="000A0F61">
      <w:trPr>
        <w:cantSplit/>
        <w:trHeight w:hRule="exact" w:val="1418"/>
      </w:trPr>
      <w:tc>
        <w:tcPr>
          <w:tcW w:w="284" w:type="dxa"/>
          <w:tcBorders>
            <w:top w:val="single" w:sz="8" w:space="0" w:color="auto"/>
            <w:left w:val="single" w:sz="8" w:space="0" w:color="auto"/>
            <w:bottom w:val="single" w:sz="8" w:space="0" w:color="auto"/>
            <w:right w:val="single" w:sz="8" w:space="0" w:color="auto"/>
          </w:tcBorders>
          <w:textDirection w:val="btLr"/>
          <w:vAlign w:val="center"/>
        </w:tcPr>
        <w:p w:rsidR="00F16767" w:rsidRPr="0055203A" w:rsidRDefault="00F16767" w:rsidP="000A0F61">
          <w:pPr>
            <w:pStyle w:val="ac"/>
            <w:rPr>
              <w:sz w:val="18"/>
              <w:szCs w:val="18"/>
            </w:rPr>
          </w:pPr>
          <w:proofErr w:type="spellStart"/>
          <w:r w:rsidRPr="0055203A">
            <w:rPr>
              <w:sz w:val="18"/>
              <w:szCs w:val="18"/>
            </w:rPr>
            <w:t>Взам</w:t>
          </w:r>
          <w:proofErr w:type="spellEnd"/>
          <w:r w:rsidRPr="0055203A">
            <w:rPr>
              <w:sz w:val="18"/>
              <w:szCs w:val="18"/>
            </w:rPr>
            <w:t>. инв. №</w:t>
          </w:r>
        </w:p>
      </w:tc>
      <w:tc>
        <w:tcPr>
          <w:tcW w:w="397" w:type="dxa"/>
          <w:tcBorders>
            <w:top w:val="single" w:sz="8" w:space="0" w:color="auto"/>
            <w:left w:val="single" w:sz="8" w:space="0" w:color="auto"/>
            <w:bottom w:val="single" w:sz="8" w:space="0" w:color="auto"/>
            <w:right w:val="nil"/>
          </w:tcBorders>
          <w:textDirection w:val="btLr"/>
          <w:vAlign w:val="center"/>
        </w:tcPr>
        <w:p w:rsidR="00F16767" w:rsidRPr="0055203A" w:rsidRDefault="00F16767" w:rsidP="000A0F61">
          <w:pPr>
            <w:pStyle w:val="ac"/>
            <w:rPr>
              <w:sz w:val="18"/>
              <w:szCs w:val="18"/>
            </w:rPr>
          </w:pPr>
        </w:p>
      </w:tc>
    </w:tr>
    <w:tr w:rsidR="00F16767" w:rsidRPr="0055203A" w:rsidTr="000A0F61">
      <w:trPr>
        <w:cantSplit/>
        <w:trHeight w:hRule="exact" w:val="1985"/>
      </w:trPr>
      <w:tc>
        <w:tcPr>
          <w:tcW w:w="284" w:type="dxa"/>
          <w:tcBorders>
            <w:top w:val="single" w:sz="8" w:space="0" w:color="auto"/>
            <w:left w:val="single" w:sz="8" w:space="0" w:color="auto"/>
            <w:bottom w:val="single" w:sz="8" w:space="0" w:color="auto"/>
            <w:right w:val="single" w:sz="8" w:space="0" w:color="auto"/>
          </w:tcBorders>
          <w:textDirection w:val="btLr"/>
          <w:vAlign w:val="center"/>
        </w:tcPr>
        <w:p w:rsidR="00F16767" w:rsidRPr="0055203A" w:rsidRDefault="00F16767" w:rsidP="000A0F61">
          <w:pPr>
            <w:pStyle w:val="ac"/>
            <w:rPr>
              <w:sz w:val="18"/>
              <w:szCs w:val="18"/>
            </w:rPr>
          </w:pPr>
          <w:r w:rsidRPr="0055203A">
            <w:rPr>
              <w:sz w:val="18"/>
              <w:szCs w:val="18"/>
            </w:rPr>
            <w:t>Подп. и дата</w:t>
          </w:r>
        </w:p>
      </w:tc>
      <w:tc>
        <w:tcPr>
          <w:tcW w:w="397" w:type="dxa"/>
          <w:tcBorders>
            <w:top w:val="single" w:sz="8" w:space="0" w:color="auto"/>
            <w:left w:val="single" w:sz="8" w:space="0" w:color="auto"/>
            <w:bottom w:val="single" w:sz="8" w:space="0" w:color="auto"/>
            <w:right w:val="nil"/>
          </w:tcBorders>
          <w:textDirection w:val="btLr"/>
          <w:vAlign w:val="center"/>
        </w:tcPr>
        <w:p w:rsidR="00F16767" w:rsidRPr="0055203A" w:rsidRDefault="00F16767" w:rsidP="000A0F61">
          <w:pPr>
            <w:pStyle w:val="ac"/>
            <w:rPr>
              <w:sz w:val="18"/>
              <w:szCs w:val="18"/>
            </w:rPr>
          </w:pPr>
        </w:p>
      </w:tc>
    </w:tr>
    <w:tr w:rsidR="00F16767" w:rsidRPr="0055203A" w:rsidTr="000A0F61">
      <w:trPr>
        <w:cantSplit/>
        <w:trHeight w:hRule="exact" w:val="1418"/>
      </w:trPr>
      <w:tc>
        <w:tcPr>
          <w:tcW w:w="284" w:type="dxa"/>
          <w:tcBorders>
            <w:top w:val="single" w:sz="8" w:space="0" w:color="auto"/>
            <w:left w:val="single" w:sz="8" w:space="0" w:color="auto"/>
            <w:bottom w:val="single" w:sz="8" w:space="0" w:color="auto"/>
            <w:right w:val="single" w:sz="8" w:space="0" w:color="auto"/>
          </w:tcBorders>
          <w:textDirection w:val="btLr"/>
          <w:vAlign w:val="center"/>
        </w:tcPr>
        <w:p w:rsidR="00F16767" w:rsidRPr="0055203A" w:rsidRDefault="00F16767" w:rsidP="000A0F61">
          <w:pPr>
            <w:pStyle w:val="ac"/>
            <w:rPr>
              <w:sz w:val="18"/>
              <w:szCs w:val="18"/>
            </w:rPr>
          </w:pPr>
          <w:r w:rsidRPr="0055203A">
            <w:rPr>
              <w:sz w:val="18"/>
              <w:szCs w:val="18"/>
            </w:rPr>
            <w:t>Инв. № подл.</w:t>
          </w:r>
        </w:p>
      </w:tc>
      <w:tc>
        <w:tcPr>
          <w:tcW w:w="397" w:type="dxa"/>
          <w:tcBorders>
            <w:top w:val="single" w:sz="8" w:space="0" w:color="auto"/>
            <w:left w:val="single" w:sz="8" w:space="0" w:color="auto"/>
            <w:bottom w:val="single" w:sz="8" w:space="0" w:color="auto"/>
            <w:right w:val="nil"/>
          </w:tcBorders>
          <w:textDirection w:val="btLr"/>
          <w:vAlign w:val="center"/>
        </w:tcPr>
        <w:p w:rsidR="00F16767" w:rsidRPr="0055203A" w:rsidRDefault="00F16767" w:rsidP="000A0F61">
          <w:pPr>
            <w:pStyle w:val="ac"/>
            <w:rPr>
              <w:sz w:val="18"/>
              <w:szCs w:val="18"/>
            </w:rPr>
          </w:pPr>
        </w:p>
      </w:tc>
    </w:tr>
    <w:tr w:rsidR="00F16767" w:rsidRPr="0055203A" w:rsidTr="000A0F61">
      <w:trPr>
        <w:cantSplit/>
        <w:trHeight w:val="300"/>
      </w:trPr>
      <w:tc>
        <w:tcPr>
          <w:tcW w:w="284" w:type="dxa"/>
          <w:tcBorders>
            <w:top w:val="single" w:sz="8" w:space="0" w:color="auto"/>
            <w:left w:val="nil"/>
            <w:bottom w:val="nil"/>
            <w:right w:val="nil"/>
          </w:tcBorders>
          <w:textDirection w:val="btLr"/>
          <w:vAlign w:val="center"/>
        </w:tcPr>
        <w:p w:rsidR="00F16767" w:rsidRPr="0055203A" w:rsidRDefault="00F16767" w:rsidP="000A0F61">
          <w:pPr>
            <w:pStyle w:val="ac"/>
            <w:rPr>
              <w:sz w:val="18"/>
              <w:szCs w:val="18"/>
            </w:rPr>
          </w:pPr>
        </w:p>
      </w:tc>
      <w:tc>
        <w:tcPr>
          <w:tcW w:w="397" w:type="dxa"/>
          <w:tcBorders>
            <w:top w:val="single" w:sz="8" w:space="0" w:color="auto"/>
            <w:left w:val="nil"/>
            <w:bottom w:val="nil"/>
            <w:right w:val="nil"/>
          </w:tcBorders>
          <w:textDirection w:val="btLr"/>
          <w:vAlign w:val="center"/>
        </w:tcPr>
        <w:p w:rsidR="00F16767" w:rsidRPr="0055203A" w:rsidRDefault="00F16767" w:rsidP="000A0F61">
          <w:pPr>
            <w:pStyle w:val="ac"/>
            <w:rPr>
              <w:sz w:val="18"/>
              <w:szCs w:val="18"/>
            </w:rPr>
          </w:pPr>
        </w:p>
      </w:tc>
    </w:tr>
  </w:tbl>
  <w:p w:rsidR="00F16767" w:rsidRPr="00E42093" w:rsidRDefault="00F16767" w:rsidP="00D7731E">
    <w:pPr>
      <w:pStyle w:val="ac"/>
    </w:pPr>
  </w:p>
  <w:p w:rsidR="00F16767" w:rsidRDefault="00F16767"/>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1"/>
      <w:tblpPr w:leftFromText="113" w:rightFromText="113" w:vertAnchor="page" w:horzAnchor="page" w:tblpXSpec="right" w:tblpYSpec="bottom"/>
      <w:tblW w:w="10750" w:type="dxa"/>
      <w:tblLayout w:type="fixed"/>
      <w:tblCellMar>
        <w:left w:w="57" w:type="dxa"/>
        <w:right w:w="57" w:type="dxa"/>
      </w:tblCellMar>
      <w:tblLook w:val="04A0" w:firstRow="1" w:lastRow="0" w:firstColumn="1" w:lastColumn="0" w:noHBand="0" w:noVBand="1"/>
    </w:tblPr>
    <w:tblGrid>
      <w:gridCol w:w="567"/>
      <w:gridCol w:w="567"/>
      <w:gridCol w:w="567"/>
      <w:gridCol w:w="567"/>
      <w:gridCol w:w="850"/>
      <w:gridCol w:w="567"/>
      <w:gridCol w:w="3872"/>
      <w:gridCol w:w="850"/>
      <w:gridCol w:w="852"/>
      <w:gridCol w:w="1134"/>
      <w:gridCol w:w="357"/>
    </w:tblGrid>
    <w:tr w:rsidR="00F16767" w:rsidRPr="001F1450" w:rsidTr="000A0F61">
      <w:trPr>
        <w:trHeight w:hRule="exact" w:val="284"/>
      </w:trPr>
      <w:tc>
        <w:tcPr>
          <w:tcW w:w="567" w:type="dxa"/>
          <w:tcBorders>
            <w:top w:val="single" w:sz="8" w:space="0" w:color="auto"/>
            <w:left w:val="single" w:sz="8" w:space="0" w:color="auto"/>
            <w:right w:val="single" w:sz="8" w:space="0" w:color="auto"/>
          </w:tcBorders>
          <w:vAlign w:val="center"/>
        </w:tcPr>
        <w:p w:rsidR="00F16767" w:rsidRPr="001F1450" w:rsidRDefault="00F16767" w:rsidP="000A0F61">
          <w:pPr>
            <w:jc w:val="center"/>
            <w:rPr>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0A0F61">
          <w:pPr>
            <w:jc w:val="center"/>
            <w:rPr>
              <w:spacing w:val="-22"/>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0A0F61">
          <w:pPr>
            <w:jc w:val="center"/>
            <w:rPr>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0A0F61">
          <w:pPr>
            <w:jc w:val="center"/>
            <w:rPr>
              <w:spacing w:val="-18"/>
              <w:sz w:val="18"/>
              <w:szCs w:val="18"/>
            </w:rPr>
          </w:pPr>
        </w:p>
      </w:tc>
      <w:tc>
        <w:tcPr>
          <w:tcW w:w="850" w:type="dxa"/>
          <w:tcBorders>
            <w:top w:val="single" w:sz="8" w:space="0" w:color="auto"/>
            <w:left w:val="single" w:sz="8" w:space="0" w:color="auto"/>
            <w:right w:val="single" w:sz="8" w:space="0" w:color="auto"/>
          </w:tcBorders>
          <w:vAlign w:val="center"/>
        </w:tcPr>
        <w:p w:rsidR="00F16767" w:rsidRPr="001F1450" w:rsidRDefault="00F16767" w:rsidP="000A0F61">
          <w:pPr>
            <w:jc w:val="center"/>
            <w:rPr>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0A0F61">
          <w:pPr>
            <w:jc w:val="center"/>
            <w:rPr>
              <w:sz w:val="18"/>
              <w:szCs w:val="18"/>
            </w:rPr>
          </w:pPr>
        </w:p>
      </w:tc>
      <w:tc>
        <w:tcPr>
          <w:tcW w:w="6708" w:type="dxa"/>
          <w:gridSpan w:val="4"/>
          <w:vMerge w:val="restart"/>
          <w:tcBorders>
            <w:top w:val="single" w:sz="8" w:space="0" w:color="auto"/>
            <w:left w:val="single" w:sz="8" w:space="0" w:color="auto"/>
            <w:right w:val="single" w:sz="8" w:space="0" w:color="auto"/>
          </w:tcBorders>
          <w:vAlign w:val="center"/>
        </w:tcPr>
        <w:p w:rsidR="00F16767" w:rsidRPr="0099196A" w:rsidRDefault="00F16767" w:rsidP="000A0F61">
          <w:pPr>
            <w:jc w:val="center"/>
            <w:rPr>
              <w:sz w:val="32"/>
              <w:szCs w:val="32"/>
            </w:rPr>
          </w:pPr>
          <w:r w:rsidRPr="0099196A">
            <w:rPr>
              <w:sz w:val="32"/>
              <w:szCs w:val="32"/>
            </w:rPr>
            <w:fldChar w:fldCharType="begin"/>
          </w:r>
          <w:r w:rsidRPr="0099196A">
            <w:rPr>
              <w:sz w:val="32"/>
              <w:szCs w:val="32"/>
            </w:rPr>
            <w:instrText xml:space="preserve"> DOCPROPERTY  "Базовое обозначение"</w:instrText>
          </w:r>
          <w:r w:rsidRPr="0099196A">
            <w:rPr>
              <w:sz w:val="32"/>
              <w:szCs w:val="32"/>
            </w:rPr>
            <w:fldChar w:fldCharType="separate"/>
          </w:r>
          <w:r w:rsidR="000675A8">
            <w:rPr>
              <w:sz w:val="32"/>
              <w:szCs w:val="32"/>
            </w:rPr>
            <w:t>ЕВС-57.ПП13-86</w:t>
          </w:r>
          <w:r w:rsidRPr="0099196A">
            <w:rPr>
              <w:sz w:val="32"/>
              <w:szCs w:val="32"/>
            </w:rPr>
            <w:fldChar w:fldCharType="end"/>
          </w:r>
          <w:r w:rsidRPr="0099196A">
            <w:rPr>
              <w:sz w:val="32"/>
              <w:szCs w:val="32"/>
            </w:rPr>
            <w:fldChar w:fldCharType="begin"/>
          </w:r>
          <w:r w:rsidRPr="0099196A">
            <w:rPr>
              <w:sz w:val="32"/>
              <w:szCs w:val="32"/>
            </w:rPr>
            <w:instrText xml:space="preserve"> DOCPROPERTY  "Доп. обозначение" </w:instrText>
          </w:r>
          <w:r w:rsidRPr="0099196A">
            <w:rPr>
              <w:sz w:val="32"/>
              <w:szCs w:val="32"/>
            </w:rPr>
            <w:fldChar w:fldCharType="separate"/>
          </w:r>
          <w:r w:rsidR="000675A8">
            <w:rPr>
              <w:sz w:val="32"/>
              <w:szCs w:val="32"/>
            </w:rPr>
            <w:t>.П.00.00-ОСВ</w:t>
          </w:r>
          <w:r w:rsidRPr="0099196A">
            <w:rPr>
              <w:sz w:val="32"/>
              <w:szCs w:val="32"/>
            </w:rPr>
            <w:fldChar w:fldCharType="end"/>
          </w:r>
        </w:p>
      </w:tc>
      <w:tc>
        <w:tcPr>
          <w:tcW w:w="357" w:type="dxa"/>
          <w:tcBorders>
            <w:top w:val="nil"/>
            <w:left w:val="single" w:sz="8" w:space="0" w:color="auto"/>
            <w:bottom w:val="nil"/>
            <w:right w:val="nil"/>
          </w:tcBorders>
          <w:vAlign w:val="center"/>
        </w:tcPr>
        <w:p w:rsidR="00F16767" w:rsidRPr="001F1450" w:rsidRDefault="00F16767" w:rsidP="000A0F61">
          <w:pPr>
            <w:jc w:val="center"/>
            <w:rPr>
              <w:sz w:val="18"/>
              <w:szCs w:val="18"/>
            </w:rPr>
          </w:pPr>
        </w:p>
      </w:tc>
    </w:tr>
    <w:tr w:rsidR="00F16767" w:rsidRPr="001F1450" w:rsidTr="000A0F61">
      <w:trPr>
        <w:trHeight w:hRule="exact" w:val="284"/>
      </w:trPr>
      <w:tc>
        <w:tcPr>
          <w:tcW w:w="567" w:type="dxa"/>
          <w:tcBorders>
            <w:left w:val="single" w:sz="8" w:space="0" w:color="auto"/>
            <w:bottom w:val="single" w:sz="8" w:space="0" w:color="auto"/>
            <w:right w:val="single" w:sz="8" w:space="0" w:color="auto"/>
          </w:tcBorders>
          <w:vAlign w:val="center"/>
        </w:tcPr>
        <w:p w:rsidR="00F16767" w:rsidRPr="001F1450" w:rsidRDefault="00F16767" w:rsidP="000A0F61">
          <w:pPr>
            <w:jc w:val="center"/>
            <w:rPr>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0A0F61">
          <w:pPr>
            <w:jc w:val="center"/>
            <w:rPr>
              <w:spacing w:val="-22"/>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0A0F61">
          <w:pPr>
            <w:jc w:val="center"/>
            <w:rPr>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0A0F61">
          <w:pPr>
            <w:jc w:val="center"/>
            <w:rPr>
              <w:spacing w:val="-18"/>
              <w:sz w:val="18"/>
              <w:szCs w:val="18"/>
            </w:rPr>
          </w:pPr>
        </w:p>
      </w:tc>
      <w:tc>
        <w:tcPr>
          <w:tcW w:w="850" w:type="dxa"/>
          <w:tcBorders>
            <w:left w:val="single" w:sz="8" w:space="0" w:color="auto"/>
            <w:bottom w:val="single" w:sz="8" w:space="0" w:color="auto"/>
            <w:right w:val="single" w:sz="8" w:space="0" w:color="auto"/>
          </w:tcBorders>
          <w:vAlign w:val="center"/>
        </w:tcPr>
        <w:p w:rsidR="00F16767" w:rsidRPr="001F1450" w:rsidRDefault="00F16767" w:rsidP="000A0F61">
          <w:pPr>
            <w:jc w:val="center"/>
            <w:rPr>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0A0F61">
          <w:pPr>
            <w:jc w:val="center"/>
            <w:rPr>
              <w:sz w:val="18"/>
              <w:szCs w:val="18"/>
            </w:rPr>
          </w:pPr>
        </w:p>
      </w:tc>
      <w:tc>
        <w:tcPr>
          <w:tcW w:w="6708" w:type="dxa"/>
          <w:gridSpan w:val="4"/>
          <w:vMerge/>
          <w:tcBorders>
            <w:left w:val="single" w:sz="8" w:space="0" w:color="auto"/>
            <w:right w:val="single" w:sz="8" w:space="0" w:color="auto"/>
          </w:tcBorders>
          <w:vAlign w:val="center"/>
        </w:tcPr>
        <w:p w:rsidR="00F16767" w:rsidRPr="001F1450" w:rsidRDefault="00F16767" w:rsidP="000A0F61">
          <w:pPr>
            <w:jc w:val="center"/>
            <w:rPr>
              <w:sz w:val="18"/>
              <w:szCs w:val="18"/>
            </w:rPr>
          </w:pPr>
        </w:p>
      </w:tc>
      <w:tc>
        <w:tcPr>
          <w:tcW w:w="357" w:type="dxa"/>
          <w:tcBorders>
            <w:top w:val="nil"/>
            <w:left w:val="single" w:sz="8" w:space="0" w:color="auto"/>
            <w:bottom w:val="nil"/>
            <w:right w:val="nil"/>
          </w:tcBorders>
          <w:vAlign w:val="center"/>
        </w:tcPr>
        <w:p w:rsidR="00F16767" w:rsidRPr="001F1450" w:rsidRDefault="00F16767" w:rsidP="000A0F61">
          <w:pPr>
            <w:jc w:val="center"/>
            <w:rPr>
              <w:sz w:val="18"/>
              <w:szCs w:val="18"/>
            </w:rPr>
          </w:pPr>
        </w:p>
      </w:tc>
    </w:tr>
    <w:tr w:rsidR="00F16767" w:rsidRPr="001F1450" w:rsidTr="000A0F61">
      <w:trPr>
        <w:trHeight w:hRule="exact" w:val="284"/>
      </w:trPr>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0A0F61">
          <w:pPr>
            <w:jc w:val="center"/>
            <w:rPr>
              <w:sz w:val="18"/>
              <w:szCs w:val="18"/>
            </w:rPr>
          </w:pPr>
          <w:r w:rsidRPr="001F1450">
            <w:rPr>
              <w:sz w:val="18"/>
              <w:szCs w:val="18"/>
            </w:rPr>
            <w:t>Изм.</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0A0F61">
          <w:pPr>
            <w:jc w:val="center"/>
            <w:rPr>
              <w:spacing w:val="-22"/>
              <w:sz w:val="18"/>
              <w:szCs w:val="18"/>
            </w:rPr>
          </w:pPr>
          <w:r w:rsidRPr="001F1450">
            <w:rPr>
              <w:spacing w:val="-22"/>
              <w:sz w:val="18"/>
              <w:szCs w:val="18"/>
            </w:rPr>
            <w:t>Кол</w:t>
          </w:r>
          <w:proofErr w:type="gramStart"/>
          <w:r w:rsidRPr="001F1450">
            <w:rPr>
              <w:spacing w:val="-22"/>
              <w:sz w:val="18"/>
              <w:szCs w:val="18"/>
            </w:rPr>
            <w:t>.</w:t>
          </w:r>
          <w:proofErr w:type="gramEnd"/>
          <w:r w:rsidRPr="001F1450">
            <w:rPr>
              <w:spacing w:val="-22"/>
              <w:sz w:val="18"/>
              <w:szCs w:val="18"/>
            </w:rPr>
            <w:t xml:space="preserve"> </w:t>
          </w:r>
          <w:proofErr w:type="gramStart"/>
          <w:r w:rsidRPr="001F1450">
            <w:rPr>
              <w:spacing w:val="-22"/>
              <w:sz w:val="18"/>
              <w:szCs w:val="18"/>
            </w:rPr>
            <w:t>у</w:t>
          </w:r>
          <w:proofErr w:type="gramEnd"/>
          <w:r w:rsidRPr="001F1450">
            <w:rPr>
              <w:spacing w:val="-22"/>
              <w:sz w:val="18"/>
              <w:szCs w:val="18"/>
            </w:rPr>
            <w:t>ч.</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0A0F61">
          <w:pPr>
            <w:jc w:val="center"/>
            <w:rPr>
              <w:sz w:val="18"/>
              <w:szCs w:val="18"/>
            </w:rPr>
          </w:pPr>
          <w:r w:rsidRPr="001F1450">
            <w:rPr>
              <w:sz w:val="18"/>
              <w:szCs w:val="18"/>
            </w:rPr>
            <w:t>Лист</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0A0F61">
          <w:pPr>
            <w:jc w:val="center"/>
            <w:rPr>
              <w:spacing w:val="-18"/>
              <w:sz w:val="18"/>
              <w:szCs w:val="18"/>
            </w:rPr>
          </w:pPr>
          <w:r w:rsidRPr="001F1450">
            <w:rPr>
              <w:spacing w:val="-18"/>
              <w:sz w:val="18"/>
              <w:szCs w:val="18"/>
            </w:rPr>
            <w:t>№ док.</w:t>
          </w:r>
        </w:p>
      </w:tc>
      <w:tc>
        <w:tcPr>
          <w:tcW w:w="850"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0A0F61">
          <w:pPr>
            <w:jc w:val="center"/>
            <w:rPr>
              <w:sz w:val="18"/>
              <w:szCs w:val="18"/>
            </w:rPr>
          </w:pPr>
          <w:r w:rsidRPr="001F1450">
            <w:rPr>
              <w:sz w:val="18"/>
              <w:szCs w:val="18"/>
            </w:rPr>
            <w:t>Подпись</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0A0F61">
          <w:pPr>
            <w:jc w:val="center"/>
            <w:rPr>
              <w:sz w:val="18"/>
              <w:szCs w:val="18"/>
            </w:rPr>
          </w:pPr>
          <w:r w:rsidRPr="001F1450">
            <w:rPr>
              <w:sz w:val="18"/>
              <w:szCs w:val="18"/>
            </w:rPr>
            <w:t>Дата</w:t>
          </w:r>
        </w:p>
      </w:tc>
      <w:tc>
        <w:tcPr>
          <w:tcW w:w="6708" w:type="dxa"/>
          <w:gridSpan w:val="4"/>
          <w:vMerge/>
          <w:tcBorders>
            <w:left w:val="single" w:sz="8" w:space="0" w:color="auto"/>
            <w:bottom w:val="single" w:sz="8" w:space="0" w:color="auto"/>
            <w:right w:val="single" w:sz="8" w:space="0" w:color="auto"/>
          </w:tcBorders>
          <w:vAlign w:val="center"/>
        </w:tcPr>
        <w:p w:rsidR="00F16767" w:rsidRPr="001F1450" w:rsidRDefault="00F16767" w:rsidP="000A0F61">
          <w:pPr>
            <w:jc w:val="center"/>
            <w:rPr>
              <w:sz w:val="18"/>
              <w:szCs w:val="18"/>
            </w:rPr>
          </w:pPr>
        </w:p>
      </w:tc>
      <w:tc>
        <w:tcPr>
          <w:tcW w:w="357" w:type="dxa"/>
          <w:tcBorders>
            <w:top w:val="nil"/>
            <w:left w:val="single" w:sz="8" w:space="0" w:color="auto"/>
            <w:bottom w:val="nil"/>
            <w:right w:val="nil"/>
          </w:tcBorders>
          <w:vAlign w:val="center"/>
        </w:tcPr>
        <w:p w:rsidR="00F16767" w:rsidRPr="001F1450" w:rsidRDefault="00F16767" w:rsidP="000A0F61">
          <w:pPr>
            <w:jc w:val="center"/>
            <w:rPr>
              <w:sz w:val="18"/>
              <w:szCs w:val="18"/>
            </w:rPr>
          </w:pPr>
        </w:p>
      </w:tc>
    </w:tr>
    <w:tr w:rsidR="00F16767" w:rsidRPr="001F1450" w:rsidTr="000A0F61">
      <w:trPr>
        <w:trHeight w:hRule="exact" w:val="284"/>
      </w:trPr>
      <w:tc>
        <w:tcPr>
          <w:tcW w:w="1134" w:type="dxa"/>
          <w:gridSpan w:val="2"/>
          <w:tcBorders>
            <w:top w:val="single" w:sz="8" w:space="0" w:color="auto"/>
            <w:left w:val="single" w:sz="8" w:space="0" w:color="auto"/>
            <w:right w:val="single" w:sz="8" w:space="0" w:color="auto"/>
          </w:tcBorders>
          <w:vAlign w:val="center"/>
        </w:tcPr>
        <w:p w:rsidR="00F16767" w:rsidRPr="001F1450" w:rsidRDefault="00F16767" w:rsidP="000A0F61">
          <w:pPr>
            <w:jc w:val="left"/>
            <w:rPr>
              <w:sz w:val="18"/>
              <w:szCs w:val="18"/>
            </w:rPr>
          </w:pPr>
          <w:r w:rsidRPr="001F1450">
            <w:rPr>
              <w:sz w:val="18"/>
              <w:szCs w:val="18"/>
            </w:rPr>
            <w:t>Разработал</w:t>
          </w:r>
        </w:p>
      </w:tc>
      <w:tc>
        <w:tcPr>
          <w:tcW w:w="1134" w:type="dxa"/>
          <w:gridSpan w:val="2"/>
          <w:tcBorders>
            <w:top w:val="single" w:sz="8" w:space="0" w:color="auto"/>
            <w:left w:val="single" w:sz="8" w:space="0" w:color="auto"/>
            <w:right w:val="single" w:sz="8" w:space="0" w:color="auto"/>
          </w:tcBorders>
          <w:vAlign w:val="center"/>
        </w:tcPr>
        <w:p w:rsidR="00F16767" w:rsidRPr="0099196A" w:rsidRDefault="00F16767" w:rsidP="0097500F">
          <w:pPr>
            <w:jc w:val="left"/>
            <w:rPr>
              <w:spacing w:val="-12"/>
              <w:sz w:val="18"/>
              <w:szCs w:val="18"/>
            </w:rPr>
          </w:pPr>
          <w:fldSimple w:instr=" AUTHOR  \* FirstCap  \* MERGEFORMAT ">
            <w:r w:rsidR="000675A8" w:rsidRPr="000675A8">
              <w:rPr>
                <w:noProof/>
                <w:spacing w:val="-12"/>
                <w:sz w:val="18"/>
                <w:szCs w:val="18"/>
              </w:rPr>
              <w:t>Шипицина</w:t>
            </w:r>
          </w:fldSimple>
        </w:p>
      </w:tc>
      <w:tc>
        <w:tcPr>
          <w:tcW w:w="850" w:type="dxa"/>
          <w:tcBorders>
            <w:top w:val="single" w:sz="8" w:space="0" w:color="auto"/>
            <w:left w:val="single" w:sz="8" w:space="0" w:color="auto"/>
            <w:right w:val="single" w:sz="8" w:space="0" w:color="auto"/>
          </w:tcBorders>
          <w:vAlign w:val="center"/>
        </w:tcPr>
        <w:p w:rsidR="00F16767" w:rsidRPr="001F1450" w:rsidRDefault="00F16767" w:rsidP="000A0F61">
          <w:pPr>
            <w:jc w:val="center"/>
            <w:rPr>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0A0F61">
          <w:pPr>
            <w:jc w:val="center"/>
            <w:rPr>
              <w:sz w:val="18"/>
              <w:szCs w:val="18"/>
            </w:rPr>
          </w:pPr>
          <w:fldSimple w:instr=" DOCPROPERTY  Дата  \* MERGEFORMAT ">
            <w:r w:rsidR="000675A8" w:rsidRPr="000675A8">
              <w:rPr>
                <w:sz w:val="18"/>
                <w:szCs w:val="18"/>
              </w:rPr>
              <w:t>12.13</w:t>
            </w:r>
          </w:fldSimple>
        </w:p>
      </w:tc>
      <w:tc>
        <w:tcPr>
          <w:tcW w:w="3872" w:type="dxa"/>
          <w:vMerge w:val="restart"/>
          <w:tcBorders>
            <w:top w:val="single" w:sz="8" w:space="0" w:color="auto"/>
            <w:left w:val="single" w:sz="8" w:space="0" w:color="auto"/>
            <w:bottom w:val="single" w:sz="8" w:space="0" w:color="auto"/>
            <w:right w:val="single" w:sz="8" w:space="0" w:color="auto"/>
          </w:tcBorders>
          <w:vAlign w:val="center"/>
        </w:tcPr>
        <w:p w:rsidR="00F16767" w:rsidRPr="000A0F61" w:rsidRDefault="00F16767" w:rsidP="000A0F61">
          <w:pPr>
            <w:jc w:val="center"/>
          </w:pPr>
          <w:r w:rsidRPr="003E0B4B">
            <w:rPr>
              <w:sz w:val="20"/>
              <w:szCs w:val="20"/>
            </w:rPr>
            <w:fldChar w:fldCharType="begin"/>
          </w:r>
          <w:r w:rsidRPr="003E0B4B">
            <w:rPr>
              <w:sz w:val="20"/>
              <w:szCs w:val="20"/>
            </w:rPr>
            <w:instrText xml:space="preserve"> DOCPROPERTY  "Наименование </w:instrText>
          </w:r>
          <w:r>
            <w:rPr>
              <w:sz w:val="20"/>
              <w:szCs w:val="20"/>
            </w:rPr>
            <w:instrText>тома</w:instrText>
          </w:r>
          <w:r w:rsidRPr="003E0B4B">
            <w:rPr>
              <w:sz w:val="20"/>
              <w:szCs w:val="20"/>
            </w:rPr>
            <w:instrText xml:space="preserve">" </w:instrText>
          </w:r>
          <w:r w:rsidRPr="003E0B4B">
            <w:rPr>
              <w:sz w:val="20"/>
              <w:szCs w:val="20"/>
            </w:rPr>
            <w:fldChar w:fldCharType="separate"/>
          </w:r>
          <w:r w:rsidR="000675A8">
            <w:rPr>
              <w:sz w:val="20"/>
              <w:szCs w:val="20"/>
            </w:rPr>
            <w:t>Схема водоснабжения</w:t>
          </w:r>
          <w:r w:rsidRPr="003E0B4B">
            <w:rPr>
              <w:sz w:val="20"/>
              <w:szCs w:val="20"/>
            </w:rPr>
            <w:fldChar w:fldCharType="end"/>
          </w:r>
        </w:p>
      </w:tc>
      <w:tc>
        <w:tcPr>
          <w:tcW w:w="850"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0A0F61">
          <w:pPr>
            <w:jc w:val="center"/>
            <w:rPr>
              <w:sz w:val="18"/>
              <w:szCs w:val="18"/>
            </w:rPr>
          </w:pPr>
          <w:r w:rsidRPr="001F1450">
            <w:rPr>
              <w:sz w:val="18"/>
              <w:szCs w:val="18"/>
            </w:rPr>
            <w:t>Стадия</w:t>
          </w:r>
        </w:p>
      </w:tc>
      <w:tc>
        <w:tcPr>
          <w:tcW w:w="852"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0A0F61">
          <w:pPr>
            <w:jc w:val="center"/>
            <w:rPr>
              <w:sz w:val="18"/>
              <w:szCs w:val="18"/>
            </w:rPr>
          </w:pPr>
          <w:r w:rsidRPr="001F1450">
            <w:rPr>
              <w:sz w:val="18"/>
              <w:szCs w:val="18"/>
            </w:rPr>
            <w:t>Лист</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F16767" w:rsidRPr="001F1450" w:rsidRDefault="00F16767" w:rsidP="000A0F61">
          <w:pPr>
            <w:jc w:val="center"/>
            <w:rPr>
              <w:sz w:val="18"/>
              <w:szCs w:val="18"/>
            </w:rPr>
          </w:pPr>
          <w:r w:rsidRPr="001F1450">
            <w:rPr>
              <w:sz w:val="18"/>
              <w:szCs w:val="18"/>
            </w:rPr>
            <w:t>Листов</w:t>
          </w:r>
        </w:p>
      </w:tc>
      <w:tc>
        <w:tcPr>
          <w:tcW w:w="357" w:type="dxa"/>
          <w:tcBorders>
            <w:top w:val="nil"/>
            <w:left w:val="single" w:sz="8" w:space="0" w:color="auto"/>
            <w:bottom w:val="nil"/>
            <w:right w:val="nil"/>
          </w:tcBorders>
          <w:vAlign w:val="center"/>
        </w:tcPr>
        <w:p w:rsidR="00F16767" w:rsidRPr="001F1450" w:rsidRDefault="00F16767" w:rsidP="000A0F61">
          <w:pPr>
            <w:jc w:val="center"/>
            <w:rPr>
              <w:sz w:val="18"/>
              <w:szCs w:val="18"/>
            </w:rPr>
          </w:pPr>
        </w:p>
      </w:tc>
    </w:tr>
    <w:tr w:rsidR="00F16767" w:rsidRPr="001F1450" w:rsidTr="000A0F61">
      <w:trPr>
        <w:trHeight w:hRule="exact" w:val="284"/>
      </w:trPr>
      <w:tc>
        <w:tcPr>
          <w:tcW w:w="1134" w:type="dxa"/>
          <w:gridSpan w:val="2"/>
          <w:tcBorders>
            <w:left w:val="single" w:sz="8" w:space="0" w:color="auto"/>
            <w:right w:val="single" w:sz="8" w:space="0" w:color="auto"/>
          </w:tcBorders>
          <w:vAlign w:val="center"/>
        </w:tcPr>
        <w:p w:rsidR="00F16767" w:rsidRPr="001F1450" w:rsidRDefault="00F16767" w:rsidP="000A0F61">
          <w:pPr>
            <w:jc w:val="left"/>
            <w:rPr>
              <w:sz w:val="18"/>
              <w:szCs w:val="18"/>
            </w:rPr>
          </w:pPr>
          <w:r w:rsidRPr="001F1450">
            <w:rPr>
              <w:sz w:val="18"/>
              <w:szCs w:val="18"/>
            </w:rPr>
            <w:t>Разработал</w:t>
          </w:r>
        </w:p>
      </w:tc>
      <w:tc>
        <w:tcPr>
          <w:tcW w:w="1134" w:type="dxa"/>
          <w:gridSpan w:val="2"/>
          <w:tcBorders>
            <w:left w:val="single" w:sz="8" w:space="0" w:color="auto"/>
            <w:right w:val="single" w:sz="8" w:space="0" w:color="auto"/>
          </w:tcBorders>
          <w:vAlign w:val="center"/>
        </w:tcPr>
        <w:p w:rsidR="00F16767" w:rsidRPr="0099196A" w:rsidRDefault="00F16767" w:rsidP="000A0F61">
          <w:pPr>
            <w:jc w:val="left"/>
            <w:rPr>
              <w:noProof/>
              <w:spacing w:val="-12"/>
              <w:sz w:val="18"/>
              <w:szCs w:val="18"/>
            </w:rPr>
          </w:pPr>
          <w:r>
            <w:rPr>
              <w:noProof/>
              <w:spacing w:val="-12"/>
              <w:sz w:val="18"/>
              <w:szCs w:val="18"/>
            </w:rPr>
            <w:t>Руднова</w:t>
          </w:r>
        </w:p>
      </w:tc>
      <w:tc>
        <w:tcPr>
          <w:tcW w:w="850" w:type="dxa"/>
          <w:tcBorders>
            <w:left w:val="single" w:sz="8" w:space="0" w:color="auto"/>
            <w:right w:val="single" w:sz="8" w:space="0" w:color="auto"/>
          </w:tcBorders>
          <w:vAlign w:val="center"/>
        </w:tcPr>
        <w:p w:rsidR="00F16767" w:rsidRPr="001F1450" w:rsidRDefault="00F16767" w:rsidP="000A0F61">
          <w:pPr>
            <w:jc w:val="center"/>
            <w:rPr>
              <w:sz w:val="18"/>
              <w:szCs w:val="18"/>
            </w:rPr>
          </w:pPr>
        </w:p>
      </w:tc>
      <w:tc>
        <w:tcPr>
          <w:tcW w:w="567" w:type="dxa"/>
          <w:tcBorders>
            <w:left w:val="single" w:sz="8" w:space="0" w:color="auto"/>
            <w:right w:val="single" w:sz="8" w:space="0" w:color="auto"/>
          </w:tcBorders>
          <w:vAlign w:val="center"/>
        </w:tcPr>
        <w:p w:rsidR="00F16767" w:rsidRPr="001F1450" w:rsidRDefault="00F16767" w:rsidP="000A0F61">
          <w:pPr>
            <w:jc w:val="center"/>
            <w:rPr>
              <w:sz w:val="18"/>
              <w:szCs w:val="18"/>
            </w:rPr>
          </w:pPr>
          <w:fldSimple w:instr=" DOCPROPERTY  Дата  \* MERGEFORMAT ">
            <w:r w:rsidR="000675A8" w:rsidRPr="000675A8">
              <w:rPr>
                <w:sz w:val="18"/>
                <w:szCs w:val="18"/>
              </w:rPr>
              <w:t>12.13</w:t>
            </w:r>
          </w:fldSimple>
        </w:p>
      </w:tc>
      <w:tc>
        <w:tcPr>
          <w:tcW w:w="3872" w:type="dxa"/>
          <w:vMerge/>
          <w:tcBorders>
            <w:left w:val="single" w:sz="8" w:space="0" w:color="auto"/>
            <w:bottom w:val="single" w:sz="8" w:space="0" w:color="auto"/>
            <w:right w:val="single" w:sz="8" w:space="0" w:color="auto"/>
          </w:tcBorders>
          <w:vAlign w:val="center"/>
        </w:tcPr>
        <w:p w:rsidR="00F16767" w:rsidRPr="001F1450" w:rsidRDefault="00F16767" w:rsidP="000A0F61">
          <w:pPr>
            <w:jc w:val="center"/>
            <w:rPr>
              <w:sz w:val="18"/>
              <w:szCs w:val="18"/>
            </w:rPr>
          </w:pPr>
        </w:p>
      </w:tc>
      <w:tc>
        <w:tcPr>
          <w:tcW w:w="850" w:type="dxa"/>
          <w:tcBorders>
            <w:top w:val="single" w:sz="8" w:space="0" w:color="auto"/>
            <w:left w:val="single" w:sz="8" w:space="0" w:color="auto"/>
            <w:bottom w:val="single" w:sz="8" w:space="0" w:color="auto"/>
            <w:right w:val="single" w:sz="8" w:space="0" w:color="auto"/>
          </w:tcBorders>
          <w:tcMar>
            <w:left w:w="340" w:type="dxa"/>
            <w:right w:w="340" w:type="dxa"/>
          </w:tcMar>
          <w:vAlign w:val="center"/>
        </w:tcPr>
        <w:p w:rsidR="00F16767" w:rsidRPr="001F1450" w:rsidRDefault="00F16767" w:rsidP="000A0F61">
          <w:pPr>
            <w:spacing w:before="20"/>
            <w:jc w:val="center"/>
            <w:rPr>
              <w:sz w:val="18"/>
              <w:szCs w:val="18"/>
            </w:rPr>
          </w:pPr>
          <w:fldSimple w:instr=" DOCPROPERTY  Стадия  \* MERGEFORMAT ">
            <w:r w:rsidR="000675A8" w:rsidRPr="000675A8">
              <w:rPr>
                <w:sz w:val="18"/>
                <w:szCs w:val="18"/>
              </w:rPr>
              <w:t>Проектная</w:t>
            </w:r>
          </w:fldSimple>
        </w:p>
      </w:tc>
      <w:tc>
        <w:tcPr>
          <w:tcW w:w="852" w:type="dxa"/>
          <w:tcBorders>
            <w:top w:val="single" w:sz="8" w:space="0" w:color="auto"/>
            <w:left w:val="single" w:sz="8" w:space="0" w:color="auto"/>
            <w:bottom w:val="single" w:sz="8" w:space="0" w:color="auto"/>
            <w:right w:val="single" w:sz="8" w:space="0" w:color="auto"/>
          </w:tcBorders>
          <w:vAlign w:val="center"/>
        </w:tcPr>
        <w:p w:rsidR="00F16767" w:rsidRPr="008A71AB" w:rsidRDefault="00F16767" w:rsidP="000A0F61">
          <w:pPr>
            <w:jc w:val="center"/>
            <w:rPr>
              <w:sz w:val="18"/>
              <w:szCs w:val="18"/>
              <w:lang w:val="en-US"/>
            </w:rPr>
          </w:pPr>
          <w:r>
            <w:rPr>
              <w:sz w:val="20"/>
              <w:szCs w:val="20"/>
              <w:lang w:val="en-US"/>
            </w:rPr>
            <w:t>1</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F16767" w:rsidRPr="00725BFE" w:rsidRDefault="00F16767" w:rsidP="000A0F61">
          <w:pPr>
            <w:jc w:val="center"/>
            <w:rPr>
              <w:noProof/>
              <w:sz w:val="20"/>
              <w:szCs w:val="20"/>
            </w:rPr>
          </w:pPr>
          <w:r w:rsidRPr="00725BFE">
            <w:rPr>
              <w:noProof/>
              <w:sz w:val="20"/>
              <w:szCs w:val="20"/>
            </w:rPr>
            <w:fldChar w:fldCharType="begin"/>
          </w:r>
          <w:r w:rsidRPr="00725BFE">
            <w:rPr>
              <w:noProof/>
              <w:sz w:val="20"/>
              <w:szCs w:val="20"/>
            </w:rPr>
            <w:instrText xml:space="preserve"> = </w:instrText>
          </w:r>
          <w:r w:rsidRPr="00725BFE">
            <w:rPr>
              <w:noProof/>
              <w:sz w:val="20"/>
              <w:szCs w:val="20"/>
            </w:rPr>
            <w:fldChar w:fldCharType="begin"/>
          </w:r>
          <w:r w:rsidRPr="00725BFE">
            <w:rPr>
              <w:noProof/>
              <w:sz w:val="20"/>
              <w:szCs w:val="20"/>
            </w:rPr>
            <w:instrText xml:space="preserve"> DOCPROPERTY Pages </w:instrText>
          </w:r>
          <w:r w:rsidRPr="00725BFE">
            <w:rPr>
              <w:noProof/>
              <w:sz w:val="20"/>
              <w:szCs w:val="20"/>
            </w:rPr>
            <w:fldChar w:fldCharType="separate"/>
          </w:r>
          <w:r w:rsidR="000675A8">
            <w:rPr>
              <w:noProof/>
              <w:sz w:val="20"/>
              <w:szCs w:val="20"/>
            </w:rPr>
            <w:instrText>96</w:instrText>
          </w:r>
          <w:r w:rsidRPr="00725BFE">
            <w:rPr>
              <w:noProof/>
              <w:sz w:val="20"/>
              <w:szCs w:val="20"/>
            </w:rPr>
            <w:fldChar w:fldCharType="end"/>
          </w:r>
          <w:r w:rsidRPr="00725BFE">
            <w:rPr>
              <w:noProof/>
              <w:sz w:val="20"/>
              <w:szCs w:val="20"/>
            </w:rPr>
            <w:instrText>-</w:instrText>
          </w:r>
          <w:r w:rsidRPr="00725BFE">
            <w:rPr>
              <w:noProof/>
              <w:sz w:val="20"/>
              <w:szCs w:val="20"/>
            </w:rPr>
            <w:fldChar w:fldCharType="begin"/>
          </w:r>
          <w:r w:rsidRPr="00725BFE">
            <w:rPr>
              <w:noProof/>
              <w:sz w:val="20"/>
              <w:szCs w:val="20"/>
            </w:rPr>
            <w:instrText xml:space="preserve"> PAGEREF zk3 </w:instrText>
          </w:r>
          <w:r w:rsidRPr="00725BFE">
            <w:rPr>
              <w:noProof/>
              <w:sz w:val="20"/>
              <w:szCs w:val="20"/>
            </w:rPr>
            <w:fldChar w:fldCharType="separate"/>
          </w:r>
          <w:r w:rsidR="000675A8">
            <w:rPr>
              <w:noProof/>
              <w:sz w:val="20"/>
              <w:szCs w:val="20"/>
            </w:rPr>
            <w:instrText>6</w:instrText>
          </w:r>
          <w:r w:rsidRPr="00725BFE">
            <w:rPr>
              <w:noProof/>
              <w:sz w:val="20"/>
              <w:szCs w:val="20"/>
            </w:rPr>
            <w:fldChar w:fldCharType="end"/>
          </w:r>
          <w:r w:rsidRPr="00725BFE">
            <w:rPr>
              <w:noProof/>
              <w:sz w:val="20"/>
              <w:szCs w:val="20"/>
            </w:rPr>
            <w:fldChar w:fldCharType="separate"/>
          </w:r>
          <w:r w:rsidR="000675A8">
            <w:rPr>
              <w:noProof/>
              <w:sz w:val="20"/>
              <w:szCs w:val="20"/>
            </w:rPr>
            <w:t>90</w:t>
          </w:r>
          <w:r w:rsidRPr="00725BFE">
            <w:rPr>
              <w:noProof/>
              <w:sz w:val="20"/>
              <w:szCs w:val="20"/>
            </w:rPr>
            <w:fldChar w:fldCharType="end"/>
          </w:r>
        </w:p>
      </w:tc>
      <w:tc>
        <w:tcPr>
          <w:tcW w:w="357" w:type="dxa"/>
          <w:tcBorders>
            <w:top w:val="nil"/>
            <w:left w:val="single" w:sz="8" w:space="0" w:color="auto"/>
            <w:bottom w:val="nil"/>
            <w:right w:val="nil"/>
          </w:tcBorders>
          <w:vAlign w:val="center"/>
        </w:tcPr>
        <w:p w:rsidR="00F16767" w:rsidRPr="001F1450" w:rsidRDefault="00F16767" w:rsidP="000A0F61">
          <w:pPr>
            <w:jc w:val="center"/>
            <w:rPr>
              <w:sz w:val="18"/>
              <w:szCs w:val="18"/>
            </w:rPr>
          </w:pPr>
        </w:p>
      </w:tc>
    </w:tr>
    <w:tr w:rsidR="00F16767" w:rsidRPr="001F1450" w:rsidTr="000A0F61">
      <w:trPr>
        <w:trHeight w:hRule="exact" w:val="284"/>
      </w:trPr>
      <w:tc>
        <w:tcPr>
          <w:tcW w:w="1134" w:type="dxa"/>
          <w:gridSpan w:val="2"/>
          <w:tcBorders>
            <w:left w:val="single" w:sz="8" w:space="0" w:color="auto"/>
            <w:right w:val="single" w:sz="8" w:space="0" w:color="auto"/>
          </w:tcBorders>
          <w:vAlign w:val="center"/>
        </w:tcPr>
        <w:p w:rsidR="00F16767" w:rsidRPr="001F1450" w:rsidRDefault="00F16767" w:rsidP="000A0F61">
          <w:pPr>
            <w:jc w:val="left"/>
            <w:rPr>
              <w:sz w:val="18"/>
              <w:szCs w:val="18"/>
            </w:rPr>
          </w:pPr>
          <w:r w:rsidRPr="001F1450">
            <w:rPr>
              <w:sz w:val="18"/>
              <w:szCs w:val="18"/>
            </w:rPr>
            <w:t>Разработал</w:t>
          </w:r>
        </w:p>
      </w:tc>
      <w:tc>
        <w:tcPr>
          <w:tcW w:w="1134" w:type="dxa"/>
          <w:gridSpan w:val="2"/>
          <w:tcBorders>
            <w:left w:val="single" w:sz="8" w:space="0" w:color="auto"/>
            <w:right w:val="single" w:sz="8" w:space="0" w:color="auto"/>
          </w:tcBorders>
          <w:vAlign w:val="center"/>
        </w:tcPr>
        <w:p w:rsidR="00F16767" w:rsidRPr="0099196A" w:rsidRDefault="00F16767" w:rsidP="000A0F61">
          <w:pPr>
            <w:jc w:val="left"/>
            <w:rPr>
              <w:noProof/>
              <w:spacing w:val="-12"/>
              <w:sz w:val="18"/>
              <w:szCs w:val="18"/>
            </w:rPr>
          </w:pPr>
          <w:r>
            <w:rPr>
              <w:noProof/>
              <w:spacing w:val="-12"/>
              <w:sz w:val="18"/>
              <w:szCs w:val="18"/>
            </w:rPr>
            <w:t xml:space="preserve">Барсагаев </w:t>
          </w:r>
        </w:p>
      </w:tc>
      <w:tc>
        <w:tcPr>
          <w:tcW w:w="850" w:type="dxa"/>
          <w:tcBorders>
            <w:left w:val="single" w:sz="8" w:space="0" w:color="auto"/>
            <w:right w:val="single" w:sz="8" w:space="0" w:color="auto"/>
          </w:tcBorders>
          <w:vAlign w:val="center"/>
        </w:tcPr>
        <w:p w:rsidR="00F16767" w:rsidRPr="001F1450" w:rsidRDefault="00F16767" w:rsidP="000A0F61">
          <w:pPr>
            <w:jc w:val="center"/>
            <w:rPr>
              <w:sz w:val="18"/>
              <w:szCs w:val="18"/>
            </w:rPr>
          </w:pPr>
        </w:p>
      </w:tc>
      <w:tc>
        <w:tcPr>
          <w:tcW w:w="567" w:type="dxa"/>
          <w:tcBorders>
            <w:left w:val="single" w:sz="8" w:space="0" w:color="auto"/>
            <w:right w:val="single" w:sz="8" w:space="0" w:color="auto"/>
          </w:tcBorders>
          <w:vAlign w:val="center"/>
        </w:tcPr>
        <w:p w:rsidR="00F16767" w:rsidRPr="001F1450" w:rsidRDefault="00F16767" w:rsidP="000A0F61">
          <w:pPr>
            <w:jc w:val="center"/>
            <w:rPr>
              <w:sz w:val="18"/>
              <w:szCs w:val="18"/>
            </w:rPr>
          </w:pPr>
          <w:fldSimple w:instr=" DOCPROPERTY  Дата  \* MERGEFORMAT ">
            <w:r w:rsidR="000675A8" w:rsidRPr="000675A8">
              <w:rPr>
                <w:sz w:val="18"/>
                <w:szCs w:val="18"/>
              </w:rPr>
              <w:t>12.13</w:t>
            </w:r>
          </w:fldSimple>
        </w:p>
      </w:tc>
      <w:tc>
        <w:tcPr>
          <w:tcW w:w="3872" w:type="dxa"/>
          <w:vMerge/>
          <w:tcBorders>
            <w:left w:val="single" w:sz="8" w:space="0" w:color="auto"/>
            <w:bottom w:val="single" w:sz="8" w:space="0" w:color="auto"/>
            <w:right w:val="single" w:sz="8" w:space="0" w:color="auto"/>
          </w:tcBorders>
          <w:vAlign w:val="center"/>
        </w:tcPr>
        <w:p w:rsidR="00F16767" w:rsidRPr="001F1450" w:rsidRDefault="00F16767" w:rsidP="000A0F61">
          <w:pPr>
            <w:jc w:val="center"/>
            <w:rPr>
              <w:sz w:val="18"/>
              <w:szCs w:val="18"/>
            </w:rPr>
          </w:pPr>
        </w:p>
      </w:tc>
      <w:tc>
        <w:tcPr>
          <w:tcW w:w="2836" w:type="dxa"/>
          <w:gridSpan w:val="3"/>
          <w:vMerge w:val="restart"/>
          <w:tcBorders>
            <w:top w:val="single" w:sz="8" w:space="0" w:color="auto"/>
            <w:left w:val="single" w:sz="8" w:space="0" w:color="auto"/>
            <w:right w:val="single" w:sz="8" w:space="0" w:color="auto"/>
          </w:tcBorders>
          <w:vAlign w:val="center"/>
        </w:tcPr>
        <w:p w:rsidR="00F16767" w:rsidRPr="001F1450" w:rsidRDefault="00F16767" w:rsidP="000A0F61">
          <w:pPr>
            <w:jc w:val="center"/>
            <w:rPr>
              <w:szCs w:val="24"/>
            </w:rPr>
          </w:pPr>
          <w:fldSimple w:instr=" DOCPROPERTY  Company  \* MERGEFORMAT ">
            <w:r w:rsidR="000675A8" w:rsidRPr="000675A8">
              <w:rPr>
                <w:szCs w:val="24"/>
              </w:rPr>
              <w:t>ООО «КИЦ»</w:t>
            </w:r>
          </w:fldSimple>
        </w:p>
      </w:tc>
      <w:tc>
        <w:tcPr>
          <w:tcW w:w="357" w:type="dxa"/>
          <w:tcBorders>
            <w:top w:val="nil"/>
            <w:left w:val="single" w:sz="8" w:space="0" w:color="auto"/>
            <w:bottom w:val="nil"/>
            <w:right w:val="nil"/>
          </w:tcBorders>
          <w:vAlign w:val="center"/>
        </w:tcPr>
        <w:p w:rsidR="00F16767" w:rsidRPr="001F1450" w:rsidRDefault="00F16767" w:rsidP="000A0F61">
          <w:pPr>
            <w:jc w:val="center"/>
            <w:rPr>
              <w:sz w:val="18"/>
              <w:szCs w:val="18"/>
            </w:rPr>
          </w:pPr>
        </w:p>
      </w:tc>
    </w:tr>
    <w:tr w:rsidR="00F16767" w:rsidRPr="001F1450" w:rsidTr="000A0F61">
      <w:trPr>
        <w:trHeight w:hRule="exact" w:val="284"/>
      </w:trPr>
      <w:tc>
        <w:tcPr>
          <w:tcW w:w="1134" w:type="dxa"/>
          <w:gridSpan w:val="2"/>
          <w:tcBorders>
            <w:left w:val="single" w:sz="8" w:space="0" w:color="auto"/>
            <w:right w:val="single" w:sz="8" w:space="0" w:color="auto"/>
          </w:tcBorders>
          <w:vAlign w:val="center"/>
        </w:tcPr>
        <w:p w:rsidR="00F16767" w:rsidRPr="001F1450" w:rsidRDefault="00F16767" w:rsidP="00B3541A">
          <w:pPr>
            <w:jc w:val="left"/>
            <w:rPr>
              <w:sz w:val="18"/>
              <w:szCs w:val="18"/>
            </w:rPr>
          </w:pPr>
          <w:r>
            <w:rPr>
              <w:sz w:val="18"/>
              <w:szCs w:val="18"/>
            </w:rPr>
            <w:t>Н. контр.</w:t>
          </w:r>
        </w:p>
      </w:tc>
      <w:tc>
        <w:tcPr>
          <w:tcW w:w="1134" w:type="dxa"/>
          <w:gridSpan w:val="2"/>
          <w:tcBorders>
            <w:left w:val="single" w:sz="8" w:space="0" w:color="auto"/>
            <w:right w:val="single" w:sz="8" w:space="0" w:color="auto"/>
          </w:tcBorders>
          <w:vAlign w:val="center"/>
        </w:tcPr>
        <w:p w:rsidR="00F16767" w:rsidRPr="0099196A" w:rsidRDefault="00F16767" w:rsidP="00B3541A">
          <w:pPr>
            <w:jc w:val="left"/>
            <w:rPr>
              <w:noProof/>
              <w:spacing w:val="-12"/>
              <w:sz w:val="18"/>
              <w:szCs w:val="18"/>
            </w:rPr>
          </w:pPr>
          <w:r>
            <w:rPr>
              <w:noProof/>
              <w:spacing w:val="-12"/>
              <w:sz w:val="18"/>
              <w:szCs w:val="18"/>
            </w:rPr>
            <w:t>Чудова</w:t>
          </w:r>
        </w:p>
      </w:tc>
      <w:tc>
        <w:tcPr>
          <w:tcW w:w="850" w:type="dxa"/>
          <w:tcBorders>
            <w:left w:val="single" w:sz="8" w:space="0" w:color="auto"/>
            <w:right w:val="single" w:sz="8" w:space="0" w:color="auto"/>
          </w:tcBorders>
          <w:vAlign w:val="center"/>
        </w:tcPr>
        <w:p w:rsidR="00F16767" w:rsidRPr="001F1450" w:rsidRDefault="00F16767" w:rsidP="00B3541A">
          <w:pPr>
            <w:jc w:val="center"/>
            <w:rPr>
              <w:sz w:val="18"/>
              <w:szCs w:val="18"/>
            </w:rPr>
          </w:pPr>
        </w:p>
      </w:tc>
      <w:tc>
        <w:tcPr>
          <w:tcW w:w="567" w:type="dxa"/>
          <w:tcBorders>
            <w:left w:val="single" w:sz="8" w:space="0" w:color="auto"/>
            <w:right w:val="single" w:sz="8" w:space="0" w:color="auto"/>
          </w:tcBorders>
          <w:vAlign w:val="center"/>
        </w:tcPr>
        <w:p w:rsidR="00F16767" w:rsidRPr="001F1450" w:rsidRDefault="00F16767" w:rsidP="00B3541A">
          <w:pPr>
            <w:jc w:val="center"/>
            <w:rPr>
              <w:sz w:val="18"/>
              <w:szCs w:val="18"/>
            </w:rPr>
          </w:pPr>
          <w:r>
            <w:rPr>
              <w:sz w:val="18"/>
              <w:szCs w:val="18"/>
            </w:rPr>
            <w:t>12.13</w:t>
          </w:r>
        </w:p>
      </w:tc>
      <w:tc>
        <w:tcPr>
          <w:tcW w:w="3872" w:type="dxa"/>
          <w:vMerge/>
          <w:tcBorders>
            <w:left w:val="single" w:sz="8" w:space="0" w:color="auto"/>
            <w:bottom w:val="single" w:sz="8" w:space="0" w:color="auto"/>
            <w:right w:val="single" w:sz="8" w:space="0" w:color="auto"/>
          </w:tcBorders>
          <w:vAlign w:val="center"/>
        </w:tcPr>
        <w:p w:rsidR="00F16767" w:rsidRPr="001F1450" w:rsidRDefault="00F16767" w:rsidP="00B3541A">
          <w:pPr>
            <w:jc w:val="center"/>
            <w:rPr>
              <w:sz w:val="18"/>
              <w:szCs w:val="18"/>
            </w:rPr>
          </w:pPr>
        </w:p>
      </w:tc>
      <w:tc>
        <w:tcPr>
          <w:tcW w:w="2836" w:type="dxa"/>
          <w:gridSpan w:val="3"/>
          <w:vMerge/>
          <w:tcBorders>
            <w:left w:val="single" w:sz="8" w:space="0" w:color="auto"/>
            <w:right w:val="single" w:sz="8" w:space="0" w:color="auto"/>
          </w:tcBorders>
          <w:vAlign w:val="center"/>
        </w:tcPr>
        <w:p w:rsidR="00F16767" w:rsidRPr="001F1450" w:rsidRDefault="00F16767" w:rsidP="00B3541A">
          <w:pPr>
            <w:jc w:val="center"/>
            <w:rPr>
              <w:sz w:val="18"/>
              <w:szCs w:val="18"/>
            </w:rPr>
          </w:pPr>
        </w:p>
      </w:tc>
      <w:tc>
        <w:tcPr>
          <w:tcW w:w="357" w:type="dxa"/>
          <w:tcBorders>
            <w:top w:val="nil"/>
            <w:left w:val="single" w:sz="8" w:space="0" w:color="auto"/>
            <w:bottom w:val="nil"/>
            <w:right w:val="nil"/>
          </w:tcBorders>
          <w:vAlign w:val="center"/>
        </w:tcPr>
        <w:p w:rsidR="00F16767" w:rsidRPr="001F1450" w:rsidRDefault="00F16767" w:rsidP="00B3541A">
          <w:pPr>
            <w:jc w:val="center"/>
            <w:rPr>
              <w:sz w:val="18"/>
              <w:szCs w:val="18"/>
            </w:rPr>
          </w:pPr>
        </w:p>
      </w:tc>
    </w:tr>
    <w:tr w:rsidR="00F16767" w:rsidRPr="001F1450" w:rsidTr="000A0F61">
      <w:trPr>
        <w:trHeight w:hRule="exact" w:val="284"/>
      </w:trPr>
      <w:tc>
        <w:tcPr>
          <w:tcW w:w="1134" w:type="dxa"/>
          <w:gridSpan w:val="2"/>
          <w:tcBorders>
            <w:left w:val="single" w:sz="8" w:space="0" w:color="auto"/>
            <w:bottom w:val="single" w:sz="8" w:space="0" w:color="auto"/>
            <w:right w:val="single" w:sz="8" w:space="0" w:color="auto"/>
          </w:tcBorders>
          <w:vAlign w:val="center"/>
        </w:tcPr>
        <w:p w:rsidR="00F16767" w:rsidRPr="001F1450" w:rsidRDefault="00F16767" w:rsidP="00B3541A">
          <w:pPr>
            <w:jc w:val="left"/>
            <w:rPr>
              <w:sz w:val="18"/>
              <w:szCs w:val="18"/>
            </w:rPr>
          </w:pPr>
          <w:r w:rsidRPr="001F1450">
            <w:rPr>
              <w:sz w:val="18"/>
              <w:szCs w:val="18"/>
            </w:rPr>
            <w:t>ГИП</w:t>
          </w:r>
        </w:p>
      </w:tc>
      <w:tc>
        <w:tcPr>
          <w:tcW w:w="1134" w:type="dxa"/>
          <w:gridSpan w:val="2"/>
          <w:tcBorders>
            <w:left w:val="single" w:sz="8" w:space="0" w:color="auto"/>
            <w:bottom w:val="single" w:sz="8" w:space="0" w:color="auto"/>
            <w:right w:val="single" w:sz="8" w:space="0" w:color="auto"/>
          </w:tcBorders>
          <w:vAlign w:val="center"/>
        </w:tcPr>
        <w:p w:rsidR="00F16767" w:rsidRPr="0099196A" w:rsidRDefault="00F16767" w:rsidP="00B3541A">
          <w:pPr>
            <w:jc w:val="left"/>
            <w:rPr>
              <w:noProof/>
              <w:spacing w:val="-12"/>
              <w:sz w:val="18"/>
              <w:szCs w:val="18"/>
            </w:rPr>
          </w:pPr>
          <w:fldSimple w:instr=" DOCPROPERTY  ГИП  \* MERGEFORMAT ">
            <w:r w:rsidR="000675A8" w:rsidRPr="000675A8">
              <w:rPr>
                <w:noProof/>
                <w:spacing w:val="-12"/>
                <w:sz w:val="18"/>
                <w:szCs w:val="18"/>
              </w:rPr>
              <w:t>Шишлова</w:t>
            </w:r>
          </w:fldSimple>
        </w:p>
      </w:tc>
      <w:tc>
        <w:tcPr>
          <w:tcW w:w="850" w:type="dxa"/>
          <w:tcBorders>
            <w:left w:val="single" w:sz="8" w:space="0" w:color="auto"/>
            <w:bottom w:val="single" w:sz="8" w:space="0" w:color="auto"/>
            <w:right w:val="single" w:sz="8" w:space="0" w:color="auto"/>
          </w:tcBorders>
          <w:vAlign w:val="center"/>
        </w:tcPr>
        <w:p w:rsidR="00F16767" w:rsidRPr="001F1450" w:rsidRDefault="00F16767" w:rsidP="00B3541A">
          <w:pPr>
            <w:jc w:val="center"/>
            <w:rPr>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B3541A">
          <w:pPr>
            <w:jc w:val="center"/>
            <w:rPr>
              <w:sz w:val="18"/>
              <w:szCs w:val="18"/>
            </w:rPr>
          </w:pPr>
          <w:fldSimple w:instr=" DOCPROPERTY  Дата  \* MERGEFORMAT ">
            <w:r w:rsidR="000675A8" w:rsidRPr="000675A8">
              <w:rPr>
                <w:sz w:val="18"/>
                <w:szCs w:val="18"/>
              </w:rPr>
              <w:t>12.13</w:t>
            </w:r>
          </w:fldSimple>
        </w:p>
      </w:tc>
      <w:tc>
        <w:tcPr>
          <w:tcW w:w="3872" w:type="dxa"/>
          <w:vMerge/>
          <w:tcBorders>
            <w:left w:val="single" w:sz="8" w:space="0" w:color="auto"/>
            <w:bottom w:val="single" w:sz="8" w:space="0" w:color="auto"/>
            <w:right w:val="single" w:sz="8" w:space="0" w:color="auto"/>
          </w:tcBorders>
          <w:vAlign w:val="center"/>
        </w:tcPr>
        <w:p w:rsidR="00F16767" w:rsidRPr="001F1450" w:rsidRDefault="00F16767" w:rsidP="00B3541A">
          <w:pPr>
            <w:jc w:val="center"/>
            <w:rPr>
              <w:sz w:val="18"/>
              <w:szCs w:val="18"/>
            </w:rPr>
          </w:pPr>
        </w:p>
      </w:tc>
      <w:tc>
        <w:tcPr>
          <w:tcW w:w="2836" w:type="dxa"/>
          <w:gridSpan w:val="3"/>
          <w:vMerge/>
          <w:tcBorders>
            <w:left w:val="single" w:sz="8" w:space="0" w:color="auto"/>
            <w:bottom w:val="single" w:sz="8" w:space="0" w:color="auto"/>
            <w:right w:val="single" w:sz="8" w:space="0" w:color="auto"/>
          </w:tcBorders>
          <w:vAlign w:val="center"/>
        </w:tcPr>
        <w:p w:rsidR="00F16767" w:rsidRPr="001F1450" w:rsidRDefault="00F16767" w:rsidP="00B3541A">
          <w:pPr>
            <w:jc w:val="center"/>
            <w:rPr>
              <w:sz w:val="18"/>
              <w:szCs w:val="18"/>
            </w:rPr>
          </w:pPr>
        </w:p>
      </w:tc>
      <w:tc>
        <w:tcPr>
          <w:tcW w:w="357" w:type="dxa"/>
          <w:tcBorders>
            <w:top w:val="nil"/>
            <w:left w:val="single" w:sz="8" w:space="0" w:color="auto"/>
            <w:bottom w:val="nil"/>
            <w:right w:val="nil"/>
          </w:tcBorders>
          <w:vAlign w:val="center"/>
        </w:tcPr>
        <w:p w:rsidR="00F16767" w:rsidRPr="001F1450" w:rsidRDefault="00F16767" w:rsidP="00B3541A">
          <w:pPr>
            <w:jc w:val="center"/>
            <w:rPr>
              <w:sz w:val="18"/>
              <w:szCs w:val="18"/>
            </w:rPr>
          </w:pPr>
        </w:p>
      </w:tc>
    </w:tr>
    <w:tr w:rsidR="00F16767" w:rsidRPr="001F1450" w:rsidTr="000A0F61">
      <w:trPr>
        <w:trHeight w:hRule="exact" w:val="312"/>
      </w:trPr>
      <w:tc>
        <w:tcPr>
          <w:tcW w:w="1134" w:type="dxa"/>
          <w:gridSpan w:val="2"/>
          <w:tcBorders>
            <w:top w:val="single" w:sz="8" w:space="0" w:color="auto"/>
            <w:left w:val="nil"/>
            <w:bottom w:val="nil"/>
            <w:right w:val="nil"/>
          </w:tcBorders>
          <w:vAlign w:val="center"/>
        </w:tcPr>
        <w:p w:rsidR="00F16767" w:rsidRPr="001F1450" w:rsidRDefault="00F16767" w:rsidP="00B3541A">
          <w:pPr>
            <w:jc w:val="center"/>
            <w:rPr>
              <w:sz w:val="18"/>
              <w:szCs w:val="18"/>
            </w:rPr>
          </w:pPr>
        </w:p>
      </w:tc>
      <w:tc>
        <w:tcPr>
          <w:tcW w:w="1134" w:type="dxa"/>
          <w:gridSpan w:val="2"/>
          <w:tcBorders>
            <w:top w:val="single" w:sz="8" w:space="0" w:color="auto"/>
            <w:left w:val="nil"/>
            <w:bottom w:val="nil"/>
            <w:right w:val="nil"/>
          </w:tcBorders>
          <w:vAlign w:val="center"/>
        </w:tcPr>
        <w:p w:rsidR="00F16767" w:rsidRPr="001F1450" w:rsidRDefault="00F16767" w:rsidP="00B3541A">
          <w:pPr>
            <w:jc w:val="center"/>
            <w:rPr>
              <w:sz w:val="18"/>
              <w:szCs w:val="18"/>
            </w:rPr>
          </w:pPr>
        </w:p>
      </w:tc>
      <w:tc>
        <w:tcPr>
          <w:tcW w:w="850" w:type="dxa"/>
          <w:tcBorders>
            <w:top w:val="single" w:sz="8" w:space="0" w:color="auto"/>
            <w:left w:val="nil"/>
            <w:bottom w:val="nil"/>
            <w:right w:val="nil"/>
          </w:tcBorders>
          <w:vAlign w:val="center"/>
        </w:tcPr>
        <w:p w:rsidR="00F16767" w:rsidRPr="001F1450" w:rsidRDefault="00F16767" w:rsidP="00B3541A">
          <w:pPr>
            <w:jc w:val="center"/>
            <w:rPr>
              <w:sz w:val="18"/>
              <w:szCs w:val="18"/>
            </w:rPr>
          </w:pPr>
        </w:p>
      </w:tc>
      <w:tc>
        <w:tcPr>
          <w:tcW w:w="567" w:type="dxa"/>
          <w:tcBorders>
            <w:top w:val="single" w:sz="8" w:space="0" w:color="auto"/>
            <w:left w:val="nil"/>
            <w:bottom w:val="nil"/>
            <w:right w:val="nil"/>
          </w:tcBorders>
          <w:vAlign w:val="center"/>
        </w:tcPr>
        <w:p w:rsidR="00F16767" w:rsidRPr="001F1450" w:rsidRDefault="00F16767" w:rsidP="00B3541A">
          <w:pPr>
            <w:jc w:val="center"/>
            <w:rPr>
              <w:sz w:val="18"/>
              <w:szCs w:val="18"/>
            </w:rPr>
          </w:pPr>
        </w:p>
      </w:tc>
      <w:tc>
        <w:tcPr>
          <w:tcW w:w="3872" w:type="dxa"/>
          <w:tcBorders>
            <w:top w:val="single" w:sz="8" w:space="0" w:color="auto"/>
            <w:left w:val="nil"/>
            <w:bottom w:val="nil"/>
            <w:right w:val="nil"/>
          </w:tcBorders>
          <w:vAlign w:val="center"/>
        </w:tcPr>
        <w:p w:rsidR="00F16767" w:rsidRPr="001F1450" w:rsidRDefault="00F16767" w:rsidP="00B3541A">
          <w:pPr>
            <w:jc w:val="center"/>
            <w:rPr>
              <w:sz w:val="18"/>
              <w:szCs w:val="18"/>
            </w:rPr>
          </w:pPr>
        </w:p>
      </w:tc>
      <w:tc>
        <w:tcPr>
          <w:tcW w:w="850" w:type="dxa"/>
          <w:tcBorders>
            <w:top w:val="single" w:sz="8" w:space="0" w:color="auto"/>
            <w:left w:val="nil"/>
            <w:bottom w:val="nil"/>
            <w:right w:val="nil"/>
          </w:tcBorders>
          <w:vAlign w:val="center"/>
        </w:tcPr>
        <w:p w:rsidR="00F16767" w:rsidRPr="001F1450" w:rsidRDefault="00F16767" w:rsidP="00B3541A">
          <w:pPr>
            <w:jc w:val="center"/>
            <w:rPr>
              <w:sz w:val="18"/>
              <w:szCs w:val="18"/>
            </w:rPr>
          </w:pPr>
        </w:p>
      </w:tc>
      <w:tc>
        <w:tcPr>
          <w:tcW w:w="852" w:type="dxa"/>
          <w:tcBorders>
            <w:top w:val="single" w:sz="8" w:space="0" w:color="auto"/>
            <w:left w:val="nil"/>
            <w:bottom w:val="nil"/>
            <w:right w:val="nil"/>
          </w:tcBorders>
          <w:vAlign w:val="center"/>
        </w:tcPr>
        <w:p w:rsidR="00F16767" w:rsidRPr="001F1450" w:rsidRDefault="00F16767" w:rsidP="00B3541A">
          <w:pPr>
            <w:jc w:val="center"/>
            <w:rPr>
              <w:sz w:val="18"/>
              <w:szCs w:val="18"/>
            </w:rPr>
          </w:pPr>
        </w:p>
      </w:tc>
      <w:tc>
        <w:tcPr>
          <w:tcW w:w="1134" w:type="dxa"/>
          <w:tcBorders>
            <w:top w:val="single" w:sz="8" w:space="0" w:color="auto"/>
            <w:left w:val="nil"/>
            <w:bottom w:val="nil"/>
            <w:right w:val="nil"/>
          </w:tcBorders>
          <w:vAlign w:val="center"/>
        </w:tcPr>
        <w:p w:rsidR="00F16767" w:rsidRPr="001F1450" w:rsidRDefault="00F16767" w:rsidP="00B3541A">
          <w:pPr>
            <w:jc w:val="center"/>
            <w:rPr>
              <w:sz w:val="18"/>
              <w:szCs w:val="18"/>
            </w:rPr>
          </w:pPr>
        </w:p>
      </w:tc>
      <w:tc>
        <w:tcPr>
          <w:tcW w:w="357" w:type="dxa"/>
          <w:tcBorders>
            <w:top w:val="nil"/>
            <w:left w:val="nil"/>
            <w:bottom w:val="nil"/>
            <w:right w:val="nil"/>
          </w:tcBorders>
          <w:vAlign w:val="center"/>
        </w:tcPr>
        <w:p w:rsidR="00F16767" w:rsidRPr="001F1450" w:rsidRDefault="00F16767" w:rsidP="00B3541A">
          <w:pPr>
            <w:jc w:val="center"/>
            <w:rPr>
              <w:sz w:val="18"/>
              <w:szCs w:val="18"/>
            </w:rPr>
          </w:pPr>
        </w:p>
      </w:tc>
    </w:tr>
  </w:tbl>
  <w:tbl>
    <w:tblPr>
      <w:tblStyle w:val="af1"/>
      <w:tblpPr w:leftFromText="181" w:rightFromText="181" w:vertAnchor="page" w:horzAnchor="page" w:tblpYSpec="bottom"/>
      <w:tblW w:w="0" w:type="auto"/>
      <w:tblLayout w:type="fixed"/>
      <w:tblCellMar>
        <w:left w:w="28" w:type="dxa"/>
        <w:right w:w="28" w:type="dxa"/>
      </w:tblCellMar>
      <w:tblLook w:val="04A0" w:firstRow="1" w:lastRow="0" w:firstColumn="1" w:lastColumn="0" w:noHBand="0" w:noVBand="1"/>
    </w:tblPr>
    <w:tblGrid>
      <w:gridCol w:w="170"/>
      <w:gridCol w:w="113"/>
      <w:gridCol w:w="171"/>
      <w:gridCol w:w="113"/>
      <w:gridCol w:w="284"/>
    </w:tblGrid>
    <w:tr w:rsidR="00F16767" w:rsidRPr="007F2184" w:rsidTr="000A0F61">
      <w:trPr>
        <w:cantSplit/>
        <w:trHeight w:val="567"/>
      </w:trPr>
      <w:tc>
        <w:tcPr>
          <w:tcW w:w="283" w:type="dxa"/>
          <w:gridSpan w:val="2"/>
          <w:vMerge w:val="restart"/>
          <w:tcBorders>
            <w:top w:val="single" w:sz="8" w:space="0" w:color="auto"/>
            <w:left w:val="single" w:sz="8" w:space="0" w:color="auto"/>
            <w:right w:val="single" w:sz="8" w:space="0" w:color="auto"/>
          </w:tcBorders>
          <w:textDirection w:val="btLr"/>
          <w:vAlign w:val="center"/>
        </w:tcPr>
        <w:p w:rsidR="00F16767" w:rsidRPr="007F2184" w:rsidRDefault="00F16767" w:rsidP="000A0F61">
          <w:pPr>
            <w:pStyle w:val="ac"/>
            <w:jc w:val="left"/>
            <w:rPr>
              <w:sz w:val="18"/>
              <w:szCs w:val="18"/>
            </w:rPr>
          </w:pPr>
          <w:r>
            <w:rPr>
              <w:sz w:val="18"/>
              <w:szCs w:val="18"/>
            </w:rPr>
            <w:t>Согласовано</w:t>
          </w:r>
        </w:p>
      </w:tc>
      <w:tc>
        <w:tcPr>
          <w:tcW w:w="284" w:type="dxa"/>
          <w:gridSpan w:val="2"/>
          <w:tcBorders>
            <w:top w:val="single" w:sz="8" w:space="0" w:color="auto"/>
            <w:left w:val="single" w:sz="8" w:space="0" w:color="auto"/>
            <w:right w:val="single" w:sz="8" w:space="0" w:color="auto"/>
          </w:tcBorders>
          <w:textDirection w:val="btLr"/>
          <w:vAlign w:val="center"/>
        </w:tcPr>
        <w:p w:rsidR="00F16767" w:rsidRPr="007F2184" w:rsidRDefault="00F16767" w:rsidP="000A0F61">
          <w:pPr>
            <w:pStyle w:val="ac"/>
            <w:rPr>
              <w:sz w:val="18"/>
              <w:szCs w:val="18"/>
            </w:rPr>
          </w:pPr>
        </w:p>
      </w:tc>
      <w:tc>
        <w:tcPr>
          <w:tcW w:w="284" w:type="dxa"/>
          <w:tcBorders>
            <w:top w:val="single" w:sz="8" w:space="0" w:color="auto"/>
            <w:left w:val="single" w:sz="8" w:space="0" w:color="auto"/>
            <w:right w:val="single" w:sz="8" w:space="0" w:color="auto"/>
          </w:tcBorders>
          <w:textDirection w:val="btLr"/>
          <w:vAlign w:val="center"/>
        </w:tcPr>
        <w:p w:rsidR="00F16767" w:rsidRPr="007F2184" w:rsidRDefault="00F16767" w:rsidP="000A0F61">
          <w:pPr>
            <w:pStyle w:val="ac"/>
            <w:rPr>
              <w:sz w:val="18"/>
              <w:szCs w:val="18"/>
            </w:rPr>
          </w:pPr>
        </w:p>
      </w:tc>
    </w:tr>
    <w:tr w:rsidR="00F16767" w:rsidRPr="007F2184" w:rsidTr="000A0F61">
      <w:trPr>
        <w:cantSplit/>
        <w:trHeight w:val="850"/>
      </w:trPr>
      <w:tc>
        <w:tcPr>
          <w:tcW w:w="283" w:type="dxa"/>
          <w:gridSpan w:val="2"/>
          <w:vMerge/>
          <w:tcBorders>
            <w:left w:val="single" w:sz="8" w:space="0" w:color="auto"/>
            <w:right w:val="single" w:sz="8" w:space="0" w:color="auto"/>
          </w:tcBorders>
          <w:textDirection w:val="btLr"/>
          <w:vAlign w:val="center"/>
        </w:tcPr>
        <w:p w:rsidR="00F16767" w:rsidRPr="007F2184" w:rsidRDefault="00F16767" w:rsidP="000A0F61">
          <w:pPr>
            <w:pStyle w:val="ac"/>
            <w:rPr>
              <w:sz w:val="18"/>
              <w:szCs w:val="18"/>
            </w:rPr>
          </w:pPr>
        </w:p>
      </w:tc>
      <w:tc>
        <w:tcPr>
          <w:tcW w:w="284" w:type="dxa"/>
          <w:gridSpan w:val="2"/>
          <w:tcBorders>
            <w:top w:val="single" w:sz="8" w:space="0" w:color="auto"/>
            <w:left w:val="single" w:sz="8" w:space="0" w:color="auto"/>
            <w:right w:val="single" w:sz="8" w:space="0" w:color="auto"/>
          </w:tcBorders>
          <w:textDirection w:val="btLr"/>
          <w:vAlign w:val="center"/>
        </w:tcPr>
        <w:p w:rsidR="00F16767" w:rsidRPr="007F2184" w:rsidRDefault="00F16767" w:rsidP="000A0F61">
          <w:pPr>
            <w:pStyle w:val="ac"/>
            <w:rPr>
              <w:sz w:val="18"/>
              <w:szCs w:val="18"/>
            </w:rPr>
          </w:pPr>
        </w:p>
      </w:tc>
      <w:tc>
        <w:tcPr>
          <w:tcW w:w="284" w:type="dxa"/>
          <w:tcBorders>
            <w:top w:val="single" w:sz="8" w:space="0" w:color="auto"/>
            <w:left w:val="single" w:sz="8" w:space="0" w:color="auto"/>
            <w:right w:val="single" w:sz="8" w:space="0" w:color="auto"/>
          </w:tcBorders>
          <w:textDirection w:val="btLr"/>
          <w:vAlign w:val="center"/>
        </w:tcPr>
        <w:p w:rsidR="00F16767" w:rsidRPr="007F2184" w:rsidRDefault="00F16767" w:rsidP="000A0F61">
          <w:pPr>
            <w:pStyle w:val="ac"/>
            <w:rPr>
              <w:sz w:val="18"/>
              <w:szCs w:val="18"/>
            </w:rPr>
          </w:pPr>
        </w:p>
      </w:tc>
    </w:tr>
    <w:tr w:rsidR="00F16767" w:rsidRPr="007F2184" w:rsidTr="000A0F61">
      <w:trPr>
        <w:cantSplit/>
        <w:trHeight w:val="1134"/>
      </w:trPr>
      <w:tc>
        <w:tcPr>
          <w:tcW w:w="283" w:type="dxa"/>
          <w:gridSpan w:val="2"/>
          <w:vMerge/>
          <w:tcBorders>
            <w:left w:val="single" w:sz="8" w:space="0" w:color="auto"/>
            <w:right w:val="single" w:sz="8" w:space="0" w:color="auto"/>
          </w:tcBorders>
          <w:textDirection w:val="btLr"/>
          <w:vAlign w:val="center"/>
        </w:tcPr>
        <w:p w:rsidR="00F16767" w:rsidRPr="007F2184" w:rsidRDefault="00F16767" w:rsidP="000A0F61">
          <w:pPr>
            <w:pStyle w:val="ac"/>
            <w:rPr>
              <w:sz w:val="18"/>
              <w:szCs w:val="18"/>
            </w:rPr>
          </w:pPr>
        </w:p>
      </w:tc>
      <w:tc>
        <w:tcPr>
          <w:tcW w:w="284"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0A0F61">
          <w:pPr>
            <w:pStyle w:val="ac"/>
            <w:rPr>
              <w:sz w:val="18"/>
              <w:szCs w:val="18"/>
            </w:rPr>
          </w:pPr>
        </w:p>
      </w:tc>
      <w:tc>
        <w:tcPr>
          <w:tcW w:w="284" w:type="dxa"/>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0A0F61">
          <w:pPr>
            <w:pStyle w:val="ac"/>
            <w:rPr>
              <w:sz w:val="18"/>
              <w:szCs w:val="18"/>
            </w:rPr>
          </w:pPr>
        </w:p>
      </w:tc>
    </w:tr>
    <w:tr w:rsidR="00F16767" w:rsidRPr="007F2184" w:rsidTr="000A0F61">
      <w:trPr>
        <w:cantSplit/>
        <w:trHeight w:val="1134"/>
      </w:trPr>
      <w:tc>
        <w:tcPr>
          <w:tcW w:w="283" w:type="dxa"/>
          <w:gridSpan w:val="2"/>
          <w:vMerge/>
          <w:tcBorders>
            <w:left w:val="single" w:sz="8" w:space="0" w:color="auto"/>
            <w:bottom w:val="single" w:sz="8" w:space="0" w:color="auto"/>
            <w:right w:val="single" w:sz="8" w:space="0" w:color="auto"/>
          </w:tcBorders>
          <w:textDirection w:val="btLr"/>
          <w:vAlign w:val="center"/>
        </w:tcPr>
        <w:p w:rsidR="00F16767" w:rsidRPr="007F2184" w:rsidRDefault="00F16767" w:rsidP="000A0F61">
          <w:pPr>
            <w:pStyle w:val="ac"/>
            <w:rPr>
              <w:sz w:val="18"/>
              <w:szCs w:val="18"/>
            </w:rPr>
          </w:pPr>
        </w:p>
      </w:tc>
      <w:tc>
        <w:tcPr>
          <w:tcW w:w="284"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0A0F61">
          <w:pPr>
            <w:pStyle w:val="ac"/>
            <w:rPr>
              <w:sz w:val="18"/>
              <w:szCs w:val="18"/>
            </w:rPr>
          </w:pPr>
        </w:p>
      </w:tc>
      <w:tc>
        <w:tcPr>
          <w:tcW w:w="284" w:type="dxa"/>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0A0F61">
          <w:pPr>
            <w:pStyle w:val="ac"/>
            <w:rPr>
              <w:sz w:val="18"/>
              <w:szCs w:val="18"/>
            </w:rPr>
          </w:pPr>
        </w:p>
      </w:tc>
    </w:tr>
    <w:tr w:rsidR="00F16767" w:rsidRPr="007F2184" w:rsidTr="000A0F61">
      <w:trPr>
        <w:cantSplit/>
        <w:trHeight w:hRule="exact" w:val="1418"/>
      </w:trPr>
      <w:tc>
        <w:tcPr>
          <w:tcW w:w="170" w:type="dxa"/>
          <w:tcBorders>
            <w:top w:val="single" w:sz="8" w:space="0" w:color="auto"/>
            <w:left w:val="nil"/>
            <w:bottom w:val="nil"/>
            <w:right w:val="single" w:sz="8" w:space="0" w:color="auto"/>
          </w:tcBorders>
          <w:textDirection w:val="btLr"/>
        </w:tcPr>
        <w:p w:rsidR="00F16767" w:rsidRPr="007F2184" w:rsidRDefault="00F16767" w:rsidP="000A0F61">
          <w:pPr>
            <w:pStyle w:val="ac"/>
            <w:rPr>
              <w:sz w:val="18"/>
              <w:szCs w:val="18"/>
            </w:rPr>
          </w:pPr>
        </w:p>
      </w:tc>
      <w:tc>
        <w:tcPr>
          <w:tcW w:w="284"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0A0F61">
          <w:pPr>
            <w:pStyle w:val="ac"/>
            <w:rPr>
              <w:sz w:val="18"/>
              <w:szCs w:val="18"/>
            </w:rPr>
          </w:pPr>
          <w:proofErr w:type="spellStart"/>
          <w:r w:rsidRPr="007F2184">
            <w:rPr>
              <w:sz w:val="18"/>
              <w:szCs w:val="18"/>
            </w:rPr>
            <w:t>Взам</w:t>
          </w:r>
          <w:proofErr w:type="spellEnd"/>
          <w:r w:rsidRPr="007F2184">
            <w:rPr>
              <w:sz w:val="18"/>
              <w:szCs w:val="18"/>
            </w:rPr>
            <w:t>. инв. №</w:t>
          </w:r>
        </w:p>
      </w:tc>
      <w:tc>
        <w:tcPr>
          <w:tcW w:w="397"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0A0F61">
          <w:pPr>
            <w:pStyle w:val="ac"/>
            <w:rPr>
              <w:sz w:val="18"/>
              <w:szCs w:val="18"/>
            </w:rPr>
          </w:pPr>
        </w:p>
      </w:tc>
    </w:tr>
    <w:tr w:rsidR="00F16767" w:rsidRPr="007F2184" w:rsidTr="000A0F61">
      <w:trPr>
        <w:cantSplit/>
        <w:trHeight w:hRule="exact" w:val="1985"/>
      </w:trPr>
      <w:tc>
        <w:tcPr>
          <w:tcW w:w="170" w:type="dxa"/>
          <w:tcBorders>
            <w:top w:val="nil"/>
            <w:left w:val="nil"/>
            <w:bottom w:val="nil"/>
            <w:right w:val="single" w:sz="8" w:space="0" w:color="auto"/>
          </w:tcBorders>
          <w:textDirection w:val="btLr"/>
        </w:tcPr>
        <w:p w:rsidR="00F16767" w:rsidRPr="007F2184" w:rsidRDefault="00F16767" w:rsidP="000A0F61">
          <w:pPr>
            <w:pStyle w:val="ac"/>
            <w:rPr>
              <w:sz w:val="18"/>
              <w:szCs w:val="18"/>
            </w:rPr>
          </w:pPr>
        </w:p>
      </w:tc>
      <w:tc>
        <w:tcPr>
          <w:tcW w:w="284"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0A0F61">
          <w:pPr>
            <w:pStyle w:val="ac"/>
            <w:rPr>
              <w:sz w:val="18"/>
              <w:szCs w:val="18"/>
            </w:rPr>
          </w:pPr>
          <w:r w:rsidRPr="007F2184">
            <w:rPr>
              <w:sz w:val="18"/>
              <w:szCs w:val="18"/>
            </w:rPr>
            <w:t>Подп. и дата</w:t>
          </w:r>
        </w:p>
      </w:tc>
      <w:tc>
        <w:tcPr>
          <w:tcW w:w="397"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0A0F61">
          <w:pPr>
            <w:pStyle w:val="ac"/>
            <w:rPr>
              <w:sz w:val="18"/>
              <w:szCs w:val="18"/>
            </w:rPr>
          </w:pPr>
        </w:p>
      </w:tc>
    </w:tr>
    <w:tr w:rsidR="00F16767" w:rsidRPr="007F2184" w:rsidTr="000A0F61">
      <w:trPr>
        <w:cantSplit/>
        <w:trHeight w:hRule="exact" w:val="1418"/>
      </w:trPr>
      <w:tc>
        <w:tcPr>
          <w:tcW w:w="170" w:type="dxa"/>
          <w:tcBorders>
            <w:top w:val="nil"/>
            <w:left w:val="nil"/>
            <w:bottom w:val="nil"/>
            <w:right w:val="single" w:sz="8" w:space="0" w:color="auto"/>
          </w:tcBorders>
          <w:textDirection w:val="btLr"/>
        </w:tcPr>
        <w:p w:rsidR="00F16767" w:rsidRPr="007F2184" w:rsidRDefault="00F16767" w:rsidP="000A0F61">
          <w:pPr>
            <w:pStyle w:val="ac"/>
            <w:rPr>
              <w:sz w:val="18"/>
              <w:szCs w:val="18"/>
            </w:rPr>
          </w:pPr>
        </w:p>
      </w:tc>
      <w:tc>
        <w:tcPr>
          <w:tcW w:w="284"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0A0F61">
          <w:pPr>
            <w:pStyle w:val="ac"/>
            <w:rPr>
              <w:sz w:val="18"/>
              <w:szCs w:val="18"/>
            </w:rPr>
          </w:pPr>
          <w:r w:rsidRPr="007F2184">
            <w:rPr>
              <w:sz w:val="18"/>
              <w:szCs w:val="18"/>
            </w:rPr>
            <w:t>Инв. № подл.</w:t>
          </w:r>
        </w:p>
      </w:tc>
      <w:tc>
        <w:tcPr>
          <w:tcW w:w="397"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0A0F61">
          <w:pPr>
            <w:pStyle w:val="ac"/>
            <w:rPr>
              <w:sz w:val="18"/>
              <w:szCs w:val="18"/>
            </w:rPr>
          </w:pPr>
        </w:p>
      </w:tc>
    </w:tr>
    <w:tr w:rsidR="00F16767" w:rsidRPr="007F2184" w:rsidTr="000A0F61">
      <w:trPr>
        <w:cantSplit/>
        <w:trHeight w:val="300"/>
      </w:trPr>
      <w:tc>
        <w:tcPr>
          <w:tcW w:w="170" w:type="dxa"/>
          <w:tcBorders>
            <w:top w:val="nil"/>
            <w:left w:val="nil"/>
            <w:bottom w:val="nil"/>
            <w:right w:val="nil"/>
          </w:tcBorders>
          <w:textDirection w:val="btLr"/>
        </w:tcPr>
        <w:p w:rsidR="00F16767" w:rsidRPr="007F2184" w:rsidRDefault="00F16767" w:rsidP="000A0F61">
          <w:pPr>
            <w:pStyle w:val="ac"/>
            <w:rPr>
              <w:sz w:val="18"/>
              <w:szCs w:val="18"/>
            </w:rPr>
          </w:pPr>
        </w:p>
      </w:tc>
      <w:tc>
        <w:tcPr>
          <w:tcW w:w="284" w:type="dxa"/>
          <w:gridSpan w:val="2"/>
          <w:tcBorders>
            <w:top w:val="single" w:sz="8" w:space="0" w:color="auto"/>
            <w:left w:val="nil"/>
            <w:bottom w:val="nil"/>
            <w:right w:val="nil"/>
          </w:tcBorders>
          <w:textDirection w:val="btLr"/>
          <w:vAlign w:val="center"/>
        </w:tcPr>
        <w:p w:rsidR="00F16767" w:rsidRPr="007F2184" w:rsidRDefault="00F16767" w:rsidP="000A0F61">
          <w:pPr>
            <w:pStyle w:val="ac"/>
            <w:rPr>
              <w:sz w:val="18"/>
              <w:szCs w:val="18"/>
            </w:rPr>
          </w:pPr>
        </w:p>
      </w:tc>
      <w:tc>
        <w:tcPr>
          <w:tcW w:w="397" w:type="dxa"/>
          <w:gridSpan w:val="2"/>
          <w:tcBorders>
            <w:top w:val="single" w:sz="8" w:space="0" w:color="auto"/>
            <w:left w:val="nil"/>
            <w:bottom w:val="nil"/>
            <w:right w:val="nil"/>
          </w:tcBorders>
          <w:textDirection w:val="btLr"/>
          <w:vAlign w:val="center"/>
        </w:tcPr>
        <w:p w:rsidR="00F16767" w:rsidRPr="007F2184" w:rsidRDefault="00F16767" w:rsidP="000A0F61">
          <w:pPr>
            <w:pStyle w:val="ac"/>
            <w:rPr>
              <w:sz w:val="18"/>
              <w:szCs w:val="18"/>
            </w:rPr>
          </w:pPr>
        </w:p>
      </w:tc>
    </w:tr>
  </w:tbl>
  <w:p w:rsidR="00F16767" w:rsidRDefault="00F16767" w:rsidP="000A0F61">
    <w:pPr>
      <w:pStyle w:val="ac"/>
      <w:jc w:val="right"/>
    </w:pPr>
  </w:p>
  <w:p w:rsidR="00F16767" w:rsidRPr="000A0F61" w:rsidRDefault="00F16767" w:rsidP="000A0F61">
    <w:pPr>
      <w:pStyle w:val="ac"/>
    </w:pPr>
  </w:p>
  <w:p w:rsidR="00F16767" w:rsidRDefault="00F1676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1"/>
      <w:tblpPr w:leftFromText="113" w:rightFromText="113" w:vertAnchor="page" w:horzAnchor="page" w:tblpXSpec="right" w:tblpYSpec="bottom"/>
      <w:tblW w:w="10749" w:type="dxa"/>
      <w:tblLayout w:type="fixed"/>
      <w:tblCellMar>
        <w:left w:w="57" w:type="dxa"/>
        <w:right w:w="57" w:type="dxa"/>
      </w:tblCellMar>
      <w:tblLook w:val="04A0" w:firstRow="1" w:lastRow="0" w:firstColumn="1" w:lastColumn="0" w:noHBand="0" w:noVBand="1"/>
    </w:tblPr>
    <w:tblGrid>
      <w:gridCol w:w="567"/>
      <w:gridCol w:w="567"/>
      <w:gridCol w:w="567"/>
      <w:gridCol w:w="567"/>
      <w:gridCol w:w="850"/>
      <w:gridCol w:w="567"/>
      <w:gridCol w:w="6140"/>
      <w:gridCol w:w="567"/>
      <w:gridCol w:w="357"/>
    </w:tblGrid>
    <w:tr w:rsidR="00F16767" w:rsidRPr="0055203A" w:rsidTr="000A0F61">
      <w:trPr>
        <w:trHeight w:hRule="exact" w:val="284"/>
      </w:trPr>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0A0F61">
          <w:pPr>
            <w:pStyle w:val="ac"/>
            <w:rPr>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0A0F61">
          <w:pPr>
            <w:pStyle w:val="ac"/>
            <w:rPr>
              <w:spacing w:val="-22"/>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0A0F61">
          <w:pPr>
            <w:pStyle w:val="ac"/>
            <w:rPr>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99196A" w:rsidRDefault="00F16767" w:rsidP="000A0F61">
          <w:pPr>
            <w:pStyle w:val="ac"/>
            <w:rPr>
              <w:spacing w:val="-14"/>
              <w:sz w:val="18"/>
              <w:szCs w:val="18"/>
            </w:rPr>
          </w:pPr>
        </w:p>
      </w:tc>
      <w:tc>
        <w:tcPr>
          <w:tcW w:w="850"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0A0F61">
          <w:pPr>
            <w:pStyle w:val="ac"/>
            <w:rPr>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0A0F61">
          <w:pPr>
            <w:pStyle w:val="ac"/>
            <w:rPr>
              <w:sz w:val="18"/>
              <w:szCs w:val="18"/>
            </w:rPr>
          </w:pPr>
        </w:p>
      </w:tc>
      <w:tc>
        <w:tcPr>
          <w:tcW w:w="6140" w:type="dxa"/>
          <w:vMerge w:val="restart"/>
          <w:tcBorders>
            <w:top w:val="single" w:sz="8" w:space="0" w:color="auto"/>
            <w:left w:val="single" w:sz="8" w:space="0" w:color="auto"/>
            <w:bottom w:val="single" w:sz="8" w:space="0" w:color="auto"/>
            <w:right w:val="single" w:sz="8" w:space="0" w:color="auto"/>
          </w:tcBorders>
          <w:vAlign w:val="center"/>
        </w:tcPr>
        <w:p w:rsidR="00F16767" w:rsidRPr="00DE1FCA" w:rsidRDefault="00F16767" w:rsidP="000A0F61">
          <w:pPr>
            <w:jc w:val="center"/>
            <w:rPr>
              <w:sz w:val="32"/>
              <w:szCs w:val="32"/>
            </w:rPr>
          </w:pPr>
          <w:fldSimple w:instr=" DOCPROPERTY  &quot;Базовое обозначение&quot;  \* MERGEFORMAT ">
            <w:r w:rsidR="000675A8" w:rsidRPr="000675A8">
              <w:rPr>
                <w:sz w:val="32"/>
                <w:szCs w:val="32"/>
              </w:rPr>
              <w:t>ЕВС-57.ПП13-86</w:t>
            </w:r>
          </w:fldSimple>
          <w:fldSimple w:instr=" DOCPROPERTY  &quot;Доп. обозначение&quot;  \* MERGEFORMAT ">
            <w:r w:rsidR="000675A8" w:rsidRPr="000675A8">
              <w:rPr>
                <w:sz w:val="32"/>
                <w:szCs w:val="32"/>
              </w:rPr>
              <w:t>.П.00.00-ОСВ</w:t>
            </w:r>
          </w:fldSimple>
        </w:p>
      </w:tc>
      <w:tc>
        <w:tcPr>
          <w:tcW w:w="567" w:type="dxa"/>
          <w:tcBorders>
            <w:top w:val="single" w:sz="8" w:space="0" w:color="auto"/>
            <w:left w:val="single" w:sz="8" w:space="0" w:color="auto"/>
            <w:bottom w:val="single" w:sz="8" w:space="0" w:color="auto"/>
            <w:right w:val="nil"/>
          </w:tcBorders>
          <w:vAlign w:val="center"/>
        </w:tcPr>
        <w:p w:rsidR="00F16767" w:rsidRPr="0055203A" w:rsidRDefault="00F16767" w:rsidP="000A0F61">
          <w:pPr>
            <w:pStyle w:val="ac"/>
            <w:rPr>
              <w:sz w:val="18"/>
              <w:szCs w:val="18"/>
            </w:rPr>
          </w:pPr>
          <w:r w:rsidRPr="0055203A">
            <w:rPr>
              <w:sz w:val="18"/>
              <w:szCs w:val="18"/>
            </w:rPr>
            <w:t>Лист</w:t>
          </w:r>
        </w:p>
      </w:tc>
      <w:tc>
        <w:tcPr>
          <w:tcW w:w="357" w:type="dxa"/>
          <w:tcBorders>
            <w:top w:val="nil"/>
            <w:left w:val="nil"/>
            <w:bottom w:val="nil"/>
            <w:right w:val="nil"/>
          </w:tcBorders>
          <w:vAlign w:val="center"/>
        </w:tcPr>
        <w:p w:rsidR="00F16767" w:rsidRPr="0055203A" w:rsidRDefault="00F16767" w:rsidP="000A0F61">
          <w:pPr>
            <w:pStyle w:val="ac"/>
            <w:rPr>
              <w:sz w:val="18"/>
              <w:szCs w:val="18"/>
            </w:rPr>
          </w:pPr>
        </w:p>
      </w:tc>
    </w:tr>
    <w:tr w:rsidR="00F16767" w:rsidRPr="0055203A" w:rsidTr="000A0F61">
      <w:trPr>
        <w:trHeight w:hRule="exact" w:val="284"/>
      </w:trPr>
      <w:tc>
        <w:tcPr>
          <w:tcW w:w="567" w:type="dxa"/>
          <w:tcBorders>
            <w:top w:val="single" w:sz="4" w:space="0" w:color="auto"/>
            <w:left w:val="single" w:sz="8" w:space="0" w:color="auto"/>
            <w:bottom w:val="single" w:sz="8" w:space="0" w:color="auto"/>
            <w:right w:val="single" w:sz="8" w:space="0" w:color="auto"/>
          </w:tcBorders>
          <w:vAlign w:val="center"/>
        </w:tcPr>
        <w:p w:rsidR="00F16767" w:rsidRPr="0055203A" w:rsidRDefault="00F16767" w:rsidP="000A0F61">
          <w:pPr>
            <w:pStyle w:val="ac"/>
            <w:rPr>
              <w:sz w:val="18"/>
              <w:szCs w:val="18"/>
            </w:rPr>
          </w:pPr>
        </w:p>
      </w:tc>
      <w:tc>
        <w:tcPr>
          <w:tcW w:w="567" w:type="dxa"/>
          <w:tcBorders>
            <w:left w:val="single" w:sz="8" w:space="0" w:color="auto"/>
            <w:bottom w:val="single" w:sz="8" w:space="0" w:color="auto"/>
            <w:right w:val="single" w:sz="8" w:space="0" w:color="auto"/>
          </w:tcBorders>
          <w:vAlign w:val="center"/>
        </w:tcPr>
        <w:p w:rsidR="00F16767" w:rsidRPr="0055203A" w:rsidRDefault="00F16767" w:rsidP="000A0F61">
          <w:pPr>
            <w:pStyle w:val="ac"/>
            <w:rPr>
              <w:spacing w:val="-22"/>
              <w:sz w:val="18"/>
              <w:szCs w:val="18"/>
            </w:rPr>
          </w:pPr>
        </w:p>
      </w:tc>
      <w:tc>
        <w:tcPr>
          <w:tcW w:w="567" w:type="dxa"/>
          <w:tcBorders>
            <w:left w:val="single" w:sz="8" w:space="0" w:color="auto"/>
            <w:bottom w:val="single" w:sz="8" w:space="0" w:color="auto"/>
            <w:right w:val="single" w:sz="8" w:space="0" w:color="auto"/>
          </w:tcBorders>
          <w:vAlign w:val="center"/>
        </w:tcPr>
        <w:p w:rsidR="00F16767" w:rsidRPr="0055203A" w:rsidRDefault="00F16767" w:rsidP="000A0F61">
          <w:pPr>
            <w:pStyle w:val="ac"/>
            <w:rPr>
              <w:sz w:val="18"/>
              <w:szCs w:val="18"/>
            </w:rPr>
          </w:pPr>
        </w:p>
      </w:tc>
      <w:tc>
        <w:tcPr>
          <w:tcW w:w="567" w:type="dxa"/>
          <w:tcBorders>
            <w:left w:val="single" w:sz="8" w:space="0" w:color="auto"/>
            <w:bottom w:val="single" w:sz="8" w:space="0" w:color="auto"/>
            <w:right w:val="single" w:sz="8" w:space="0" w:color="auto"/>
          </w:tcBorders>
          <w:vAlign w:val="center"/>
        </w:tcPr>
        <w:p w:rsidR="00F16767" w:rsidRPr="0099196A" w:rsidRDefault="00F16767" w:rsidP="000A0F61">
          <w:pPr>
            <w:pStyle w:val="ac"/>
            <w:rPr>
              <w:spacing w:val="-14"/>
              <w:sz w:val="18"/>
              <w:szCs w:val="18"/>
            </w:rPr>
          </w:pPr>
        </w:p>
      </w:tc>
      <w:tc>
        <w:tcPr>
          <w:tcW w:w="850" w:type="dxa"/>
          <w:tcBorders>
            <w:left w:val="single" w:sz="8" w:space="0" w:color="auto"/>
            <w:bottom w:val="single" w:sz="8" w:space="0" w:color="auto"/>
            <w:right w:val="single" w:sz="8" w:space="0" w:color="auto"/>
          </w:tcBorders>
          <w:vAlign w:val="center"/>
        </w:tcPr>
        <w:p w:rsidR="00F16767" w:rsidRPr="0055203A" w:rsidRDefault="00F16767" w:rsidP="000A0F61">
          <w:pPr>
            <w:pStyle w:val="ac"/>
            <w:rPr>
              <w:sz w:val="18"/>
              <w:szCs w:val="18"/>
            </w:rPr>
          </w:pPr>
        </w:p>
      </w:tc>
      <w:tc>
        <w:tcPr>
          <w:tcW w:w="567" w:type="dxa"/>
          <w:tcBorders>
            <w:left w:val="single" w:sz="8" w:space="0" w:color="auto"/>
            <w:bottom w:val="single" w:sz="8" w:space="0" w:color="auto"/>
            <w:right w:val="single" w:sz="8" w:space="0" w:color="auto"/>
          </w:tcBorders>
          <w:vAlign w:val="center"/>
        </w:tcPr>
        <w:p w:rsidR="00F16767" w:rsidRPr="0055203A" w:rsidRDefault="00F16767" w:rsidP="000A0F61">
          <w:pPr>
            <w:pStyle w:val="ac"/>
            <w:rPr>
              <w:sz w:val="18"/>
              <w:szCs w:val="18"/>
            </w:rPr>
          </w:pPr>
        </w:p>
      </w:tc>
      <w:tc>
        <w:tcPr>
          <w:tcW w:w="6140" w:type="dxa"/>
          <w:vMerge/>
          <w:tcBorders>
            <w:left w:val="single" w:sz="8" w:space="0" w:color="auto"/>
            <w:bottom w:val="single" w:sz="8" w:space="0" w:color="auto"/>
            <w:right w:val="single" w:sz="8" w:space="0" w:color="auto"/>
          </w:tcBorders>
          <w:vAlign w:val="center"/>
        </w:tcPr>
        <w:p w:rsidR="00F16767" w:rsidRPr="0055203A" w:rsidRDefault="00F16767" w:rsidP="000A0F61">
          <w:pPr>
            <w:pStyle w:val="ac"/>
            <w:rPr>
              <w:sz w:val="18"/>
              <w:szCs w:val="18"/>
            </w:rPr>
          </w:pPr>
        </w:p>
      </w:tc>
      <w:tc>
        <w:tcPr>
          <w:tcW w:w="567" w:type="dxa"/>
          <w:vMerge w:val="restart"/>
          <w:tcBorders>
            <w:top w:val="single" w:sz="8" w:space="0" w:color="auto"/>
            <w:left w:val="single" w:sz="8" w:space="0" w:color="auto"/>
            <w:bottom w:val="single" w:sz="8" w:space="0" w:color="auto"/>
            <w:right w:val="nil"/>
          </w:tcBorders>
          <w:vAlign w:val="center"/>
        </w:tcPr>
        <w:p w:rsidR="00F16767" w:rsidRPr="0055203A" w:rsidRDefault="00F16767" w:rsidP="000A0F61">
          <w:pPr>
            <w:pStyle w:val="ac"/>
            <w:rPr>
              <w:szCs w:val="24"/>
            </w:rPr>
          </w:pPr>
          <w:r w:rsidRPr="00D20A39">
            <w:fldChar w:fldCharType="begin"/>
          </w:r>
          <w:r w:rsidRPr="00D20A39">
            <w:instrText xml:space="preserve"> = </w:instrText>
          </w:r>
          <w:r>
            <w:fldChar w:fldCharType="begin"/>
          </w:r>
          <w:r>
            <w:instrText xml:space="preserve"> PAGE </w:instrText>
          </w:r>
          <w:r>
            <w:fldChar w:fldCharType="separate"/>
          </w:r>
          <w:r w:rsidR="000675A8">
            <w:rPr>
              <w:noProof/>
            </w:rPr>
            <w:instrText>5</w:instrText>
          </w:r>
          <w:r>
            <w:rPr>
              <w:noProof/>
            </w:rPr>
            <w:fldChar w:fldCharType="end"/>
          </w:r>
          <w:r w:rsidRPr="00D20A39">
            <w:instrText>-</w:instrText>
          </w:r>
          <w:r>
            <w:fldChar w:fldCharType="begin"/>
          </w:r>
          <w:r>
            <w:instrText xml:space="preserve"> PAGEREF zk</w:instrText>
          </w:r>
          <w:r>
            <w:rPr>
              <w:lang w:val="en-US"/>
            </w:rPr>
            <w:instrText>2</w:instrText>
          </w:r>
          <w:r>
            <w:fldChar w:fldCharType="separate"/>
          </w:r>
          <w:r w:rsidR="000675A8">
            <w:rPr>
              <w:noProof/>
            </w:rPr>
            <w:instrText>3</w:instrText>
          </w:r>
          <w:r>
            <w:rPr>
              <w:noProof/>
            </w:rPr>
            <w:fldChar w:fldCharType="end"/>
          </w:r>
          <w:r w:rsidRPr="00D20A39">
            <w:instrText>+1</w:instrText>
          </w:r>
          <w:r w:rsidRPr="00D20A39">
            <w:fldChar w:fldCharType="separate"/>
          </w:r>
          <w:r w:rsidR="000675A8">
            <w:rPr>
              <w:noProof/>
            </w:rPr>
            <w:t>3</w:t>
          </w:r>
          <w:r w:rsidRPr="00D20A39">
            <w:fldChar w:fldCharType="end"/>
          </w:r>
        </w:p>
      </w:tc>
      <w:tc>
        <w:tcPr>
          <w:tcW w:w="357" w:type="dxa"/>
          <w:tcBorders>
            <w:top w:val="nil"/>
            <w:left w:val="nil"/>
            <w:bottom w:val="nil"/>
            <w:right w:val="nil"/>
          </w:tcBorders>
          <w:vAlign w:val="center"/>
        </w:tcPr>
        <w:p w:rsidR="00F16767" w:rsidRPr="0055203A" w:rsidRDefault="00F16767" w:rsidP="000A0F61">
          <w:pPr>
            <w:pStyle w:val="ac"/>
            <w:rPr>
              <w:sz w:val="18"/>
              <w:szCs w:val="18"/>
            </w:rPr>
          </w:pPr>
        </w:p>
      </w:tc>
    </w:tr>
    <w:tr w:rsidR="00F16767" w:rsidRPr="0055203A" w:rsidTr="000A0F61">
      <w:trPr>
        <w:trHeight w:hRule="exact" w:val="284"/>
      </w:trPr>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0A0F61">
          <w:pPr>
            <w:pStyle w:val="ac"/>
            <w:rPr>
              <w:sz w:val="18"/>
              <w:szCs w:val="18"/>
            </w:rPr>
          </w:pPr>
          <w:r w:rsidRPr="0055203A">
            <w:rPr>
              <w:sz w:val="18"/>
              <w:szCs w:val="18"/>
            </w:rPr>
            <w:t>Изм.</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0A0F61">
          <w:pPr>
            <w:pStyle w:val="ac"/>
            <w:rPr>
              <w:spacing w:val="-22"/>
              <w:sz w:val="18"/>
              <w:szCs w:val="18"/>
            </w:rPr>
          </w:pPr>
          <w:r w:rsidRPr="0055203A">
            <w:rPr>
              <w:spacing w:val="-22"/>
              <w:sz w:val="18"/>
              <w:szCs w:val="18"/>
            </w:rPr>
            <w:t>Кол</w:t>
          </w:r>
          <w:proofErr w:type="gramStart"/>
          <w:r w:rsidRPr="0055203A">
            <w:rPr>
              <w:spacing w:val="-22"/>
              <w:sz w:val="18"/>
              <w:szCs w:val="18"/>
            </w:rPr>
            <w:t>.</w:t>
          </w:r>
          <w:proofErr w:type="gramEnd"/>
          <w:r w:rsidRPr="0055203A">
            <w:rPr>
              <w:spacing w:val="-22"/>
              <w:sz w:val="18"/>
              <w:szCs w:val="18"/>
            </w:rPr>
            <w:t xml:space="preserve"> </w:t>
          </w:r>
          <w:proofErr w:type="gramStart"/>
          <w:r w:rsidRPr="0055203A">
            <w:rPr>
              <w:spacing w:val="-22"/>
              <w:sz w:val="18"/>
              <w:szCs w:val="18"/>
            </w:rPr>
            <w:t>у</w:t>
          </w:r>
          <w:proofErr w:type="gramEnd"/>
          <w:r w:rsidRPr="0055203A">
            <w:rPr>
              <w:spacing w:val="-22"/>
              <w:sz w:val="18"/>
              <w:szCs w:val="18"/>
            </w:rPr>
            <w:t>ч.</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0A0F61">
          <w:pPr>
            <w:pStyle w:val="ac"/>
            <w:rPr>
              <w:sz w:val="18"/>
              <w:szCs w:val="18"/>
            </w:rPr>
          </w:pPr>
          <w:r w:rsidRPr="0055203A">
            <w:rPr>
              <w:sz w:val="18"/>
              <w:szCs w:val="18"/>
            </w:rPr>
            <w:t>Лист</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99196A" w:rsidRDefault="00F16767" w:rsidP="000A0F61">
          <w:pPr>
            <w:pStyle w:val="ac"/>
            <w:rPr>
              <w:spacing w:val="-14"/>
              <w:sz w:val="18"/>
              <w:szCs w:val="18"/>
            </w:rPr>
          </w:pPr>
          <w:r w:rsidRPr="0099196A">
            <w:rPr>
              <w:spacing w:val="-14"/>
              <w:sz w:val="18"/>
              <w:szCs w:val="18"/>
            </w:rPr>
            <w:t>№ док.</w:t>
          </w:r>
        </w:p>
      </w:tc>
      <w:tc>
        <w:tcPr>
          <w:tcW w:w="850"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0A0F61">
          <w:pPr>
            <w:pStyle w:val="ac"/>
            <w:rPr>
              <w:sz w:val="18"/>
              <w:szCs w:val="18"/>
            </w:rPr>
          </w:pPr>
          <w:r w:rsidRPr="0055203A">
            <w:rPr>
              <w:sz w:val="18"/>
              <w:szCs w:val="18"/>
            </w:rPr>
            <w:t>Подп.</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0A0F61">
          <w:pPr>
            <w:pStyle w:val="ac"/>
            <w:rPr>
              <w:sz w:val="18"/>
              <w:szCs w:val="18"/>
            </w:rPr>
          </w:pPr>
          <w:r w:rsidRPr="0055203A">
            <w:rPr>
              <w:sz w:val="18"/>
              <w:szCs w:val="18"/>
            </w:rPr>
            <w:t>Дата</w:t>
          </w:r>
        </w:p>
      </w:tc>
      <w:tc>
        <w:tcPr>
          <w:tcW w:w="6140" w:type="dxa"/>
          <w:vMerge/>
          <w:tcBorders>
            <w:left w:val="single" w:sz="8" w:space="0" w:color="auto"/>
            <w:bottom w:val="single" w:sz="8" w:space="0" w:color="auto"/>
            <w:right w:val="single" w:sz="8" w:space="0" w:color="auto"/>
          </w:tcBorders>
          <w:vAlign w:val="center"/>
        </w:tcPr>
        <w:p w:rsidR="00F16767" w:rsidRPr="0055203A" w:rsidRDefault="00F16767" w:rsidP="000A0F61">
          <w:pPr>
            <w:pStyle w:val="ac"/>
            <w:rPr>
              <w:sz w:val="18"/>
              <w:szCs w:val="18"/>
            </w:rPr>
          </w:pPr>
        </w:p>
      </w:tc>
      <w:tc>
        <w:tcPr>
          <w:tcW w:w="567" w:type="dxa"/>
          <w:vMerge/>
          <w:tcBorders>
            <w:top w:val="single" w:sz="8" w:space="0" w:color="auto"/>
            <w:left w:val="single" w:sz="8" w:space="0" w:color="auto"/>
            <w:bottom w:val="single" w:sz="8" w:space="0" w:color="auto"/>
            <w:right w:val="nil"/>
          </w:tcBorders>
          <w:vAlign w:val="center"/>
        </w:tcPr>
        <w:p w:rsidR="00F16767" w:rsidRPr="0055203A" w:rsidRDefault="00F16767" w:rsidP="000A0F61">
          <w:pPr>
            <w:pStyle w:val="ac"/>
            <w:rPr>
              <w:sz w:val="18"/>
              <w:szCs w:val="18"/>
            </w:rPr>
          </w:pPr>
        </w:p>
      </w:tc>
      <w:tc>
        <w:tcPr>
          <w:tcW w:w="357" w:type="dxa"/>
          <w:tcBorders>
            <w:top w:val="nil"/>
            <w:left w:val="nil"/>
            <w:bottom w:val="nil"/>
            <w:right w:val="nil"/>
          </w:tcBorders>
          <w:vAlign w:val="center"/>
        </w:tcPr>
        <w:p w:rsidR="00F16767" w:rsidRPr="0055203A" w:rsidRDefault="00F16767" w:rsidP="000A0F61">
          <w:pPr>
            <w:pStyle w:val="ac"/>
            <w:rPr>
              <w:sz w:val="18"/>
              <w:szCs w:val="18"/>
            </w:rPr>
          </w:pPr>
        </w:p>
      </w:tc>
    </w:tr>
    <w:tr w:rsidR="00F16767" w:rsidRPr="0055203A" w:rsidTr="000A0F61">
      <w:trPr>
        <w:trHeight w:hRule="exact" w:val="323"/>
      </w:trPr>
      <w:tc>
        <w:tcPr>
          <w:tcW w:w="567" w:type="dxa"/>
          <w:tcBorders>
            <w:top w:val="single" w:sz="8" w:space="0" w:color="auto"/>
            <w:left w:val="nil"/>
            <w:bottom w:val="nil"/>
            <w:right w:val="nil"/>
          </w:tcBorders>
          <w:vAlign w:val="center"/>
        </w:tcPr>
        <w:p w:rsidR="00F16767" w:rsidRPr="0055203A" w:rsidRDefault="00F16767" w:rsidP="000A0F61">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0A0F61">
          <w:pPr>
            <w:pStyle w:val="ac"/>
            <w:rPr>
              <w:spacing w:val="-22"/>
              <w:sz w:val="18"/>
              <w:szCs w:val="18"/>
            </w:rPr>
          </w:pPr>
        </w:p>
      </w:tc>
      <w:tc>
        <w:tcPr>
          <w:tcW w:w="567" w:type="dxa"/>
          <w:tcBorders>
            <w:top w:val="single" w:sz="8" w:space="0" w:color="auto"/>
            <w:left w:val="nil"/>
            <w:bottom w:val="nil"/>
            <w:right w:val="nil"/>
          </w:tcBorders>
          <w:vAlign w:val="center"/>
        </w:tcPr>
        <w:p w:rsidR="00F16767" w:rsidRPr="0055203A" w:rsidRDefault="00F16767" w:rsidP="000A0F61">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0A0F61">
          <w:pPr>
            <w:pStyle w:val="ac"/>
            <w:rPr>
              <w:spacing w:val="-20"/>
              <w:sz w:val="18"/>
              <w:szCs w:val="18"/>
            </w:rPr>
          </w:pPr>
        </w:p>
      </w:tc>
      <w:tc>
        <w:tcPr>
          <w:tcW w:w="850" w:type="dxa"/>
          <w:tcBorders>
            <w:top w:val="single" w:sz="8" w:space="0" w:color="auto"/>
            <w:left w:val="nil"/>
            <w:bottom w:val="nil"/>
            <w:right w:val="nil"/>
          </w:tcBorders>
          <w:vAlign w:val="center"/>
        </w:tcPr>
        <w:p w:rsidR="00F16767" w:rsidRPr="0055203A" w:rsidRDefault="00F16767" w:rsidP="000A0F61">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0A0F61">
          <w:pPr>
            <w:pStyle w:val="ac"/>
            <w:rPr>
              <w:sz w:val="18"/>
              <w:szCs w:val="18"/>
            </w:rPr>
          </w:pPr>
        </w:p>
      </w:tc>
      <w:tc>
        <w:tcPr>
          <w:tcW w:w="6140" w:type="dxa"/>
          <w:tcBorders>
            <w:top w:val="single" w:sz="8" w:space="0" w:color="auto"/>
            <w:left w:val="nil"/>
            <w:bottom w:val="nil"/>
            <w:right w:val="nil"/>
          </w:tcBorders>
          <w:vAlign w:val="center"/>
        </w:tcPr>
        <w:p w:rsidR="00F16767" w:rsidRPr="0055203A" w:rsidRDefault="00F16767" w:rsidP="000A0F61">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0A0F61">
          <w:pPr>
            <w:pStyle w:val="ac"/>
            <w:rPr>
              <w:sz w:val="18"/>
              <w:szCs w:val="18"/>
            </w:rPr>
          </w:pPr>
        </w:p>
      </w:tc>
      <w:tc>
        <w:tcPr>
          <w:tcW w:w="357" w:type="dxa"/>
          <w:tcBorders>
            <w:top w:val="nil"/>
            <w:left w:val="nil"/>
            <w:bottom w:val="nil"/>
            <w:right w:val="nil"/>
          </w:tcBorders>
          <w:vAlign w:val="center"/>
        </w:tcPr>
        <w:p w:rsidR="00F16767" w:rsidRPr="0055203A" w:rsidRDefault="00F16767" w:rsidP="000A0F61">
          <w:pPr>
            <w:pStyle w:val="ac"/>
            <w:rPr>
              <w:sz w:val="18"/>
              <w:szCs w:val="18"/>
            </w:rPr>
          </w:pPr>
        </w:p>
      </w:tc>
    </w:tr>
  </w:tbl>
  <w:p w:rsidR="00F16767" w:rsidRDefault="00F16767" w:rsidP="000A0F61">
    <w:pPr>
      <w:pStyle w:val="ac"/>
      <w:rPr>
        <w:lang w:val="en-US"/>
      </w:rPr>
    </w:pPr>
  </w:p>
  <w:tbl>
    <w:tblPr>
      <w:tblStyle w:val="af1"/>
      <w:tblpPr w:leftFromText="181" w:rightFromText="181" w:vertAnchor="page" w:horzAnchor="page" w:tblpYSpec="bottom"/>
      <w:tblW w:w="0" w:type="auto"/>
      <w:tblLayout w:type="fixed"/>
      <w:tblCellMar>
        <w:left w:w="28" w:type="dxa"/>
        <w:right w:w="28" w:type="dxa"/>
      </w:tblCellMar>
      <w:tblLook w:val="04A0" w:firstRow="1" w:lastRow="0" w:firstColumn="1" w:lastColumn="0" w:noHBand="0" w:noVBand="1"/>
    </w:tblPr>
    <w:tblGrid>
      <w:gridCol w:w="284"/>
      <w:gridCol w:w="397"/>
    </w:tblGrid>
    <w:tr w:rsidR="00F16767" w:rsidRPr="0055203A" w:rsidTr="000A0F61">
      <w:trPr>
        <w:cantSplit/>
        <w:trHeight w:hRule="exact" w:val="1418"/>
      </w:trPr>
      <w:tc>
        <w:tcPr>
          <w:tcW w:w="284" w:type="dxa"/>
          <w:tcBorders>
            <w:top w:val="single" w:sz="8" w:space="0" w:color="auto"/>
            <w:left w:val="single" w:sz="8" w:space="0" w:color="auto"/>
            <w:bottom w:val="single" w:sz="8" w:space="0" w:color="auto"/>
            <w:right w:val="single" w:sz="8" w:space="0" w:color="auto"/>
          </w:tcBorders>
          <w:textDirection w:val="btLr"/>
          <w:vAlign w:val="center"/>
        </w:tcPr>
        <w:p w:rsidR="00F16767" w:rsidRPr="0055203A" w:rsidRDefault="00F16767" w:rsidP="000A0F61">
          <w:pPr>
            <w:pStyle w:val="ac"/>
            <w:rPr>
              <w:sz w:val="18"/>
              <w:szCs w:val="18"/>
            </w:rPr>
          </w:pPr>
          <w:proofErr w:type="spellStart"/>
          <w:r w:rsidRPr="0055203A">
            <w:rPr>
              <w:sz w:val="18"/>
              <w:szCs w:val="18"/>
            </w:rPr>
            <w:t>Взам</w:t>
          </w:r>
          <w:proofErr w:type="spellEnd"/>
          <w:r w:rsidRPr="0055203A">
            <w:rPr>
              <w:sz w:val="18"/>
              <w:szCs w:val="18"/>
            </w:rPr>
            <w:t>. инв. №</w:t>
          </w:r>
        </w:p>
      </w:tc>
      <w:tc>
        <w:tcPr>
          <w:tcW w:w="397" w:type="dxa"/>
          <w:tcBorders>
            <w:top w:val="single" w:sz="8" w:space="0" w:color="auto"/>
            <w:left w:val="single" w:sz="8" w:space="0" w:color="auto"/>
            <w:bottom w:val="single" w:sz="8" w:space="0" w:color="auto"/>
            <w:right w:val="nil"/>
          </w:tcBorders>
          <w:textDirection w:val="btLr"/>
          <w:vAlign w:val="center"/>
        </w:tcPr>
        <w:p w:rsidR="00F16767" w:rsidRPr="0055203A" w:rsidRDefault="00F16767" w:rsidP="000A0F61">
          <w:pPr>
            <w:pStyle w:val="ac"/>
            <w:rPr>
              <w:sz w:val="18"/>
              <w:szCs w:val="18"/>
            </w:rPr>
          </w:pPr>
        </w:p>
      </w:tc>
    </w:tr>
    <w:tr w:rsidR="00F16767" w:rsidRPr="0055203A" w:rsidTr="000A0F61">
      <w:trPr>
        <w:cantSplit/>
        <w:trHeight w:hRule="exact" w:val="1985"/>
      </w:trPr>
      <w:tc>
        <w:tcPr>
          <w:tcW w:w="284" w:type="dxa"/>
          <w:tcBorders>
            <w:top w:val="single" w:sz="8" w:space="0" w:color="auto"/>
            <w:left w:val="single" w:sz="8" w:space="0" w:color="auto"/>
            <w:bottom w:val="single" w:sz="8" w:space="0" w:color="auto"/>
            <w:right w:val="single" w:sz="8" w:space="0" w:color="auto"/>
          </w:tcBorders>
          <w:textDirection w:val="btLr"/>
          <w:vAlign w:val="center"/>
        </w:tcPr>
        <w:p w:rsidR="00F16767" w:rsidRPr="0055203A" w:rsidRDefault="00F16767" w:rsidP="000A0F61">
          <w:pPr>
            <w:pStyle w:val="ac"/>
            <w:rPr>
              <w:sz w:val="18"/>
              <w:szCs w:val="18"/>
            </w:rPr>
          </w:pPr>
          <w:r w:rsidRPr="0055203A">
            <w:rPr>
              <w:sz w:val="18"/>
              <w:szCs w:val="18"/>
            </w:rPr>
            <w:t>Подп. и дата</w:t>
          </w:r>
        </w:p>
      </w:tc>
      <w:tc>
        <w:tcPr>
          <w:tcW w:w="397" w:type="dxa"/>
          <w:tcBorders>
            <w:top w:val="single" w:sz="8" w:space="0" w:color="auto"/>
            <w:left w:val="single" w:sz="8" w:space="0" w:color="auto"/>
            <w:bottom w:val="single" w:sz="8" w:space="0" w:color="auto"/>
            <w:right w:val="nil"/>
          </w:tcBorders>
          <w:textDirection w:val="btLr"/>
          <w:vAlign w:val="center"/>
        </w:tcPr>
        <w:p w:rsidR="00F16767" w:rsidRPr="0055203A" w:rsidRDefault="00F16767" w:rsidP="000A0F61">
          <w:pPr>
            <w:pStyle w:val="ac"/>
            <w:rPr>
              <w:sz w:val="18"/>
              <w:szCs w:val="18"/>
            </w:rPr>
          </w:pPr>
        </w:p>
      </w:tc>
    </w:tr>
    <w:tr w:rsidR="00F16767" w:rsidRPr="0055203A" w:rsidTr="000A0F61">
      <w:trPr>
        <w:cantSplit/>
        <w:trHeight w:hRule="exact" w:val="1418"/>
      </w:trPr>
      <w:tc>
        <w:tcPr>
          <w:tcW w:w="284" w:type="dxa"/>
          <w:tcBorders>
            <w:top w:val="single" w:sz="8" w:space="0" w:color="auto"/>
            <w:left w:val="single" w:sz="8" w:space="0" w:color="auto"/>
            <w:bottom w:val="single" w:sz="8" w:space="0" w:color="auto"/>
            <w:right w:val="single" w:sz="8" w:space="0" w:color="auto"/>
          </w:tcBorders>
          <w:textDirection w:val="btLr"/>
          <w:vAlign w:val="center"/>
        </w:tcPr>
        <w:p w:rsidR="00F16767" w:rsidRPr="0055203A" w:rsidRDefault="00F16767" w:rsidP="000A0F61">
          <w:pPr>
            <w:pStyle w:val="ac"/>
            <w:rPr>
              <w:sz w:val="18"/>
              <w:szCs w:val="18"/>
            </w:rPr>
          </w:pPr>
          <w:r w:rsidRPr="0055203A">
            <w:rPr>
              <w:sz w:val="18"/>
              <w:szCs w:val="18"/>
            </w:rPr>
            <w:t>Инв. № подл.</w:t>
          </w:r>
        </w:p>
      </w:tc>
      <w:tc>
        <w:tcPr>
          <w:tcW w:w="397" w:type="dxa"/>
          <w:tcBorders>
            <w:top w:val="single" w:sz="8" w:space="0" w:color="auto"/>
            <w:left w:val="single" w:sz="8" w:space="0" w:color="auto"/>
            <w:bottom w:val="single" w:sz="8" w:space="0" w:color="auto"/>
            <w:right w:val="nil"/>
          </w:tcBorders>
          <w:textDirection w:val="btLr"/>
          <w:vAlign w:val="center"/>
        </w:tcPr>
        <w:p w:rsidR="00F16767" w:rsidRPr="0055203A" w:rsidRDefault="00F16767" w:rsidP="000A0F61">
          <w:pPr>
            <w:pStyle w:val="ac"/>
            <w:rPr>
              <w:sz w:val="18"/>
              <w:szCs w:val="18"/>
            </w:rPr>
          </w:pPr>
        </w:p>
      </w:tc>
    </w:tr>
    <w:tr w:rsidR="00F16767" w:rsidRPr="0055203A" w:rsidTr="000A0F61">
      <w:trPr>
        <w:cantSplit/>
        <w:trHeight w:val="300"/>
      </w:trPr>
      <w:tc>
        <w:tcPr>
          <w:tcW w:w="284" w:type="dxa"/>
          <w:tcBorders>
            <w:top w:val="single" w:sz="8" w:space="0" w:color="auto"/>
            <w:left w:val="nil"/>
            <w:bottom w:val="nil"/>
            <w:right w:val="nil"/>
          </w:tcBorders>
          <w:textDirection w:val="btLr"/>
          <w:vAlign w:val="center"/>
        </w:tcPr>
        <w:p w:rsidR="00F16767" w:rsidRPr="0055203A" w:rsidRDefault="00F16767" w:rsidP="000A0F61">
          <w:pPr>
            <w:pStyle w:val="ac"/>
            <w:rPr>
              <w:sz w:val="18"/>
              <w:szCs w:val="18"/>
            </w:rPr>
          </w:pPr>
        </w:p>
      </w:tc>
      <w:tc>
        <w:tcPr>
          <w:tcW w:w="397" w:type="dxa"/>
          <w:tcBorders>
            <w:top w:val="single" w:sz="8" w:space="0" w:color="auto"/>
            <w:left w:val="nil"/>
            <w:bottom w:val="nil"/>
            <w:right w:val="nil"/>
          </w:tcBorders>
          <w:textDirection w:val="btLr"/>
          <w:vAlign w:val="center"/>
        </w:tcPr>
        <w:p w:rsidR="00F16767" w:rsidRPr="0055203A" w:rsidRDefault="00F16767" w:rsidP="000A0F61">
          <w:pPr>
            <w:pStyle w:val="ac"/>
            <w:rPr>
              <w:sz w:val="18"/>
              <w:szCs w:val="18"/>
            </w:rPr>
          </w:pPr>
        </w:p>
      </w:tc>
    </w:tr>
  </w:tbl>
  <w:p w:rsidR="00F16767" w:rsidRPr="00D05569" w:rsidRDefault="00F16767" w:rsidP="000A0F61">
    <w:pPr>
      <w:pStyle w:val="ac"/>
    </w:pPr>
  </w:p>
  <w:p w:rsidR="00F16767" w:rsidRPr="000A0F61" w:rsidRDefault="00F16767" w:rsidP="000A0F6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1"/>
      <w:tblpPr w:leftFromText="113" w:rightFromText="113" w:topFromText="284" w:vertAnchor="page" w:horzAnchor="page" w:tblpXSpec="right" w:tblpYSpec="bottom"/>
      <w:tblW w:w="10750" w:type="dxa"/>
      <w:tblLayout w:type="fixed"/>
      <w:tblCellMar>
        <w:left w:w="57" w:type="dxa"/>
        <w:right w:w="57" w:type="dxa"/>
      </w:tblCellMar>
      <w:tblLook w:val="04A0" w:firstRow="1" w:lastRow="0" w:firstColumn="1" w:lastColumn="0" w:noHBand="0" w:noVBand="1"/>
    </w:tblPr>
    <w:tblGrid>
      <w:gridCol w:w="567"/>
      <w:gridCol w:w="567"/>
      <w:gridCol w:w="567"/>
      <w:gridCol w:w="567"/>
      <w:gridCol w:w="850"/>
      <w:gridCol w:w="567"/>
      <w:gridCol w:w="3872"/>
      <w:gridCol w:w="850"/>
      <w:gridCol w:w="852"/>
      <w:gridCol w:w="1134"/>
      <w:gridCol w:w="357"/>
    </w:tblGrid>
    <w:tr w:rsidR="00F16767" w:rsidRPr="001F1450" w:rsidTr="004338D7">
      <w:trPr>
        <w:trHeight w:hRule="exact" w:val="284"/>
      </w:trPr>
      <w:tc>
        <w:tcPr>
          <w:tcW w:w="567" w:type="dxa"/>
          <w:tcBorders>
            <w:top w:val="single" w:sz="8" w:space="0" w:color="auto"/>
            <w:left w:val="single" w:sz="8" w:space="0" w:color="auto"/>
            <w:right w:val="single" w:sz="8" w:space="0" w:color="auto"/>
          </w:tcBorders>
          <w:vAlign w:val="center"/>
        </w:tcPr>
        <w:p w:rsidR="00F16767" w:rsidRPr="001F1450" w:rsidRDefault="00F16767" w:rsidP="004338D7">
          <w:pPr>
            <w:jc w:val="center"/>
            <w:rPr>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4338D7">
          <w:pPr>
            <w:jc w:val="center"/>
            <w:rPr>
              <w:spacing w:val="-22"/>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4338D7">
          <w:pPr>
            <w:jc w:val="center"/>
            <w:rPr>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4338D7">
          <w:pPr>
            <w:jc w:val="center"/>
            <w:rPr>
              <w:spacing w:val="-18"/>
              <w:sz w:val="18"/>
              <w:szCs w:val="18"/>
            </w:rPr>
          </w:pPr>
        </w:p>
      </w:tc>
      <w:tc>
        <w:tcPr>
          <w:tcW w:w="850" w:type="dxa"/>
          <w:tcBorders>
            <w:top w:val="single" w:sz="8" w:space="0" w:color="auto"/>
            <w:left w:val="single" w:sz="8" w:space="0" w:color="auto"/>
            <w:right w:val="single" w:sz="8" w:space="0" w:color="auto"/>
          </w:tcBorders>
          <w:vAlign w:val="center"/>
        </w:tcPr>
        <w:p w:rsidR="00F16767" w:rsidRPr="001F1450" w:rsidRDefault="00F16767" w:rsidP="004338D7">
          <w:pPr>
            <w:jc w:val="center"/>
            <w:rPr>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4338D7">
          <w:pPr>
            <w:jc w:val="center"/>
            <w:rPr>
              <w:sz w:val="18"/>
              <w:szCs w:val="18"/>
            </w:rPr>
          </w:pPr>
        </w:p>
      </w:tc>
      <w:tc>
        <w:tcPr>
          <w:tcW w:w="6708" w:type="dxa"/>
          <w:gridSpan w:val="4"/>
          <w:vMerge w:val="restart"/>
          <w:tcBorders>
            <w:top w:val="single" w:sz="8" w:space="0" w:color="auto"/>
            <w:left w:val="single" w:sz="8" w:space="0" w:color="auto"/>
            <w:right w:val="single" w:sz="8" w:space="0" w:color="auto"/>
          </w:tcBorders>
          <w:vAlign w:val="center"/>
        </w:tcPr>
        <w:p w:rsidR="00F16767" w:rsidRPr="00DE1FCA" w:rsidRDefault="00F16767" w:rsidP="004338D7">
          <w:pPr>
            <w:jc w:val="center"/>
            <w:rPr>
              <w:sz w:val="32"/>
              <w:szCs w:val="32"/>
            </w:rPr>
          </w:pPr>
          <w:r w:rsidRPr="00DE1FCA">
            <w:rPr>
              <w:sz w:val="32"/>
              <w:szCs w:val="32"/>
            </w:rPr>
            <w:fldChar w:fldCharType="begin"/>
          </w:r>
          <w:r w:rsidRPr="00DE1FCA">
            <w:rPr>
              <w:sz w:val="32"/>
              <w:szCs w:val="32"/>
            </w:rPr>
            <w:instrText xml:space="preserve"> DOCPROPERTY  "Базовое обозначение"  </w:instrText>
          </w:r>
          <w:r w:rsidRPr="00DE1FCA">
            <w:rPr>
              <w:sz w:val="32"/>
              <w:szCs w:val="32"/>
            </w:rPr>
            <w:fldChar w:fldCharType="separate"/>
          </w:r>
          <w:r w:rsidR="000675A8">
            <w:rPr>
              <w:sz w:val="32"/>
              <w:szCs w:val="32"/>
            </w:rPr>
            <w:t>ЕВС-57.ПП13-86</w:t>
          </w:r>
          <w:r w:rsidRPr="00DE1FCA">
            <w:rPr>
              <w:sz w:val="32"/>
              <w:szCs w:val="32"/>
            </w:rPr>
            <w:fldChar w:fldCharType="end"/>
          </w:r>
          <w:r w:rsidRPr="00DE1FCA">
            <w:rPr>
              <w:sz w:val="32"/>
              <w:szCs w:val="32"/>
            </w:rPr>
            <w:fldChar w:fldCharType="begin"/>
          </w:r>
          <w:r w:rsidRPr="00DE1FCA">
            <w:rPr>
              <w:sz w:val="32"/>
              <w:szCs w:val="32"/>
            </w:rPr>
            <w:instrText xml:space="preserve"> DOCPROPERTY  "Доп. обозначение" </w:instrText>
          </w:r>
          <w:r w:rsidRPr="00DE1FCA">
            <w:rPr>
              <w:sz w:val="32"/>
              <w:szCs w:val="32"/>
            </w:rPr>
            <w:fldChar w:fldCharType="separate"/>
          </w:r>
          <w:r w:rsidR="000675A8">
            <w:rPr>
              <w:sz w:val="32"/>
              <w:szCs w:val="32"/>
            </w:rPr>
            <w:t>.П.00.00-ОСВ</w:t>
          </w:r>
          <w:r w:rsidRPr="00DE1FCA">
            <w:rPr>
              <w:sz w:val="32"/>
              <w:szCs w:val="32"/>
            </w:rPr>
            <w:fldChar w:fldCharType="end"/>
          </w:r>
        </w:p>
      </w:tc>
      <w:tc>
        <w:tcPr>
          <w:tcW w:w="357" w:type="dxa"/>
          <w:tcBorders>
            <w:top w:val="nil"/>
            <w:left w:val="single" w:sz="8" w:space="0" w:color="auto"/>
            <w:bottom w:val="nil"/>
            <w:right w:val="nil"/>
          </w:tcBorders>
          <w:vAlign w:val="center"/>
        </w:tcPr>
        <w:p w:rsidR="00F16767" w:rsidRPr="001F1450" w:rsidRDefault="00F16767" w:rsidP="004338D7">
          <w:pPr>
            <w:jc w:val="center"/>
            <w:rPr>
              <w:sz w:val="18"/>
              <w:szCs w:val="18"/>
            </w:rPr>
          </w:pPr>
        </w:p>
      </w:tc>
    </w:tr>
    <w:tr w:rsidR="00F16767" w:rsidRPr="001F1450" w:rsidTr="004338D7">
      <w:trPr>
        <w:trHeight w:hRule="exact" w:val="284"/>
      </w:trPr>
      <w:tc>
        <w:tcPr>
          <w:tcW w:w="567" w:type="dxa"/>
          <w:tcBorders>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4338D7">
          <w:pPr>
            <w:jc w:val="center"/>
            <w:rPr>
              <w:spacing w:val="-22"/>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4338D7">
          <w:pPr>
            <w:jc w:val="center"/>
            <w:rPr>
              <w:spacing w:val="-18"/>
              <w:sz w:val="18"/>
              <w:szCs w:val="18"/>
            </w:rPr>
          </w:pPr>
        </w:p>
      </w:tc>
      <w:tc>
        <w:tcPr>
          <w:tcW w:w="850" w:type="dxa"/>
          <w:tcBorders>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p>
      </w:tc>
      <w:tc>
        <w:tcPr>
          <w:tcW w:w="6708" w:type="dxa"/>
          <w:gridSpan w:val="4"/>
          <w:vMerge/>
          <w:tcBorders>
            <w:left w:val="single" w:sz="8" w:space="0" w:color="auto"/>
            <w:right w:val="single" w:sz="8" w:space="0" w:color="auto"/>
          </w:tcBorders>
          <w:vAlign w:val="center"/>
        </w:tcPr>
        <w:p w:rsidR="00F16767" w:rsidRPr="001F1450" w:rsidRDefault="00F16767" w:rsidP="004338D7">
          <w:pPr>
            <w:jc w:val="center"/>
            <w:rPr>
              <w:sz w:val="18"/>
              <w:szCs w:val="18"/>
            </w:rPr>
          </w:pPr>
        </w:p>
      </w:tc>
      <w:tc>
        <w:tcPr>
          <w:tcW w:w="357" w:type="dxa"/>
          <w:tcBorders>
            <w:top w:val="nil"/>
            <w:left w:val="single" w:sz="8" w:space="0" w:color="auto"/>
            <w:bottom w:val="nil"/>
            <w:right w:val="nil"/>
          </w:tcBorders>
          <w:vAlign w:val="center"/>
        </w:tcPr>
        <w:p w:rsidR="00F16767" w:rsidRPr="001F1450" w:rsidRDefault="00F16767" w:rsidP="004338D7">
          <w:pPr>
            <w:jc w:val="center"/>
            <w:rPr>
              <w:sz w:val="18"/>
              <w:szCs w:val="18"/>
            </w:rPr>
          </w:pPr>
        </w:p>
      </w:tc>
    </w:tr>
    <w:tr w:rsidR="00F16767" w:rsidRPr="001F1450" w:rsidTr="004338D7">
      <w:trPr>
        <w:trHeight w:hRule="exact" w:val="284"/>
      </w:trPr>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r w:rsidRPr="001F1450">
            <w:rPr>
              <w:sz w:val="18"/>
              <w:szCs w:val="18"/>
            </w:rPr>
            <w:t>Изм.</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4338D7">
          <w:pPr>
            <w:jc w:val="center"/>
            <w:rPr>
              <w:spacing w:val="-22"/>
              <w:sz w:val="18"/>
              <w:szCs w:val="18"/>
            </w:rPr>
          </w:pPr>
          <w:r w:rsidRPr="001F1450">
            <w:rPr>
              <w:spacing w:val="-22"/>
              <w:sz w:val="18"/>
              <w:szCs w:val="18"/>
            </w:rPr>
            <w:t>Кол</w:t>
          </w:r>
          <w:proofErr w:type="gramStart"/>
          <w:r w:rsidRPr="001F1450">
            <w:rPr>
              <w:spacing w:val="-22"/>
              <w:sz w:val="18"/>
              <w:szCs w:val="18"/>
            </w:rPr>
            <w:t>.</w:t>
          </w:r>
          <w:proofErr w:type="gramEnd"/>
          <w:r w:rsidRPr="001F1450">
            <w:rPr>
              <w:spacing w:val="-22"/>
              <w:sz w:val="18"/>
              <w:szCs w:val="18"/>
            </w:rPr>
            <w:t xml:space="preserve"> </w:t>
          </w:r>
          <w:proofErr w:type="gramStart"/>
          <w:r w:rsidRPr="001F1450">
            <w:rPr>
              <w:spacing w:val="-22"/>
              <w:sz w:val="18"/>
              <w:szCs w:val="18"/>
            </w:rPr>
            <w:t>у</w:t>
          </w:r>
          <w:proofErr w:type="gramEnd"/>
          <w:r w:rsidRPr="001F1450">
            <w:rPr>
              <w:spacing w:val="-22"/>
              <w:sz w:val="18"/>
              <w:szCs w:val="18"/>
            </w:rPr>
            <w:t>ч.</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r w:rsidRPr="001F1450">
            <w:rPr>
              <w:sz w:val="18"/>
              <w:szCs w:val="18"/>
            </w:rPr>
            <w:t>Лист</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4338D7">
          <w:pPr>
            <w:jc w:val="center"/>
            <w:rPr>
              <w:spacing w:val="-18"/>
              <w:sz w:val="18"/>
              <w:szCs w:val="18"/>
            </w:rPr>
          </w:pPr>
          <w:r w:rsidRPr="001F1450">
            <w:rPr>
              <w:spacing w:val="-18"/>
              <w:sz w:val="18"/>
              <w:szCs w:val="18"/>
            </w:rPr>
            <w:t>№ док.</w:t>
          </w:r>
        </w:p>
      </w:tc>
      <w:tc>
        <w:tcPr>
          <w:tcW w:w="850"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r w:rsidRPr="001F1450">
            <w:rPr>
              <w:sz w:val="18"/>
              <w:szCs w:val="18"/>
            </w:rPr>
            <w:t>Подпись</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r w:rsidRPr="001F1450">
            <w:rPr>
              <w:sz w:val="18"/>
              <w:szCs w:val="18"/>
            </w:rPr>
            <w:t>Дата</w:t>
          </w:r>
        </w:p>
      </w:tc>
      <w:tc>
        <w:tcPr>
          <w:tcW w:w="6708" w:type="dxa"/>
          <w:gridSpan w:val="4"/>
          <w:vMerge/>
          <w:tcBorders>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p>
      </w:tc>
      <w:tc>
        <w:tcPr>
          <w:tcW w:w="357" w:type="dxa"/>
          <w:tcBorders>
            <w:top w:val="nil"/>
            <w:left w:val="single" w:sz="8" w:space="0" w:color="auto"/>
            <w:bottom w:val="nil"/>
            <w:right w:val="nil"/>
          </w:tcBorders>
          <w:vAlign w:val="center"/>
        </w:tcPr>
        <w:p w:rsidR="00F16767" w:rsidRPr="001F1450" w:rsidRDefault="00F16767" w:rsidP="004338D7">
          <w:pPr>
            <w:jc w:val="center"/>
            <w:rPr>
              <w:sz w:val="18"/>
              <w:szCs w:val="18"/>
            </w:rPr>
          </w:pPr>
        </w:p>
      </w:tc>
    </w:tr>
    <w:tr w:rsidR="00F16767" w:rsidRPr="001F1450" w:rsidTr="004338D7">
      <w:trPr>
        <w:trHeight w:hRule="exact" w:val="284"/>
      </w:trPr>
      <w:tc>
        <w:tcPr>
          <w:tcW w:w="1134" w:type="dxa"/>
          <w:gridSpan w:val="2"/>
          <w:tcBorders>
            <w:top w:val="single" w:sz="8" w:space="0" w:color="auto"/>
            <w:left w:val="single" w:sz="8" w:space="0" w:color="auto"/>
            <w:right w:val="single" w:sz="8" w:space="0" w:color="auto"/>
          </w:tcBorders>
          <w:vAlign w:val="center"/>
        </w:tcPr>
        <w:p w:rsidR="00F16767" w:rsidRPr="001F1450" w:rsidRDefault="00F16767" w:rsidP="004338D7">
          <w:pPr>
            <w:jc w:val="left"/>
            <w:rPr>
              <w:sz w:val="18"/>
              <w:szCs w:val="18"/>
            </w:rPr>
          </w:pPr>
          <w:r w:rsidRPr="001F1450">
            <w:rPr>
              <w:sz w:val="18"/>
              <w:szCs w:val="18"/>
            </w:rPr>
            <w:t>ГИП</w:t>
          </w:r>
        </w:p>
      </w:tc>
      <w:tc>
        <w:tcPr>
          <w:tcW w:w="1134" w:type="dxa"/>
          <w:gridSpan w:val="2"/>
          <w:tcBorders>
            <w:top w:val="single" w:sz="8" w:space="0" w:color="auto"/>
            <w:left w:val="single" w:sz="8" w:space="0" w:color="auto"/>
            <w:right w:val="single" w:sz="8" w:space="0" w:color="auto"/>
          </w:tcBorders>
          <w:vAlign w:val="center"/>
        </w:tcPr>
        <w:p w:rsidR="00F16767" w:rsidRPr="00DE1FCA" w:rsidRDefault="00F16767" w:rsidP="004338D7">
          <w:pPr>
            <w:jc w:val="left"/>
            <w:rPr>
              <w:spacing w:val="-12"/>
              <w:sz w:val="18"/>
              <w:szCs w:val="18"/>
            </w:rPr>
          </w:pPr>
          <w:fldSimple w:instr=" DOCPROPERTY  ГИП  \* MERGEFORMAT ">
            <w:r w:rsidR="000675A8" w:rsidRPr="000675A8">
              <w:rPr>
                <w:spacing w:val="-12"/>
                <w:sz w:val="18"/>
                <w:szCs w:val="18"/>
              </w:rPr>
              <w:t>Шишлова</w:t>
            </w:r>
          </w:fldSimple>
        </w:p>
      </w:tc>
      <w:tc>
        <w:tcPr>
          <w:tcW w:w="850" w:type="dxa"/>
          <w:tcBorders>
            <w:top w:val="single" w:sz="8" w:space="0" w:color="auto"/>
            <w:left w:val="single" w:sz="8" w:space="0" w:color="auto"/>
            <w:right w:val="single" w:sz="8" w:space="0" w:color="auto"/>
          </w:tcBorders>
          <w:vAlign w:val="center"/>
        </w:tcPr>
        <w:p w:rsidR="00F16767" w:rsidRPr="001F1450" w:rsidRDefault="00F16767" w:rsidP="004338D7">
          <w:pPr>
            <w:jc w:val="center"/>
            <w:rPr>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4338D7">
          <w:pPr>
            <w:jc w:val="center"/>
            <w:rPr>
              <w:sz w:val="18"/>
              <w:szCs w:val="18"/>
            </w:rPr>
          </w:pPr>
          <w:fldSimple w:instr=" DOCPROPERTY  Дата  \* MERGEFORMAT ">
            <w:r w:rsidR="000675A8" w:rsidRPr="000675A8">
              <w:rPr>
                <w:sz w:val="18"/>
                <w:szCs w:val="18"/>
              </w:rPr>
              <w:t>12.13</w:t>
            </w:r>
          </w:fldSimple>
        </w:p>
      </w:tc>
      <w:tc>
        <w:tcPr>
          <w:tcW w:w="3872" w:type="dxa"/>
          <w:vMerge w:val="restart"/>
          <w:tcBorders>
            <w:top w:val="single" w:sz="8" w:space="0" w:color="auto"/>
            <w:left w:val="single" w:sz="8" w:space="0" w:color="auto"/>
            <w:bottom w:val="single" w:sz="8" w:space="0" w:color="auto"/>
            <w:right w:val="single" w:sz="8" w:space="0" w:color="auto"/>
          </w:tcBorders>
          <w:vAlign w:val="center"/>
        </w:tcPr>
        <w:p w:rsidR="00F16767" w:rsidRPr="00DE1FCA" w:rsidRDefault="00F16767" w:rsidP="004338D7">
          <w:pPr>
            <w:jc w:val="center"/>
          </w:pPr>
          <w:fldSimple w:instr=" STYLEREF  &quot;Заголовок раздела&quot; ">
            <w:r w:rsidR="000675A8">
              <w:rPr>
                <w:noProof/>
              </w:rPr>
              <w:t>Состав проектной документации</w:t>
            </w:r>
          </w:fldSimple>
        </w:p>
      </w:tc>
      <w:tc>
        <w:tcPr>
          <w:tcW w:w="850"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r w:rsidRPr="001F1450">
            <w:rPr>
              <w:sz w:val="18"/>
              <w:szCs w:val="18"/>
            </w:rPr>
            <w:t>Стадия</w:t>
          </w:r>
        </w:p>
      </w:tc>
      <w:tc>
        <w:tcPr>
          <w:tcW w:w="852"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r w:rsidRPr="001F1450">
            <w:rPr>
              <w:sz w:val="18"/>
              <w:szCs w:val="18"/>
            </w:rPr>
            <w:t>Лист</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F16767" w:rsidRPr="001F1450" w:rsidRDefault="00F16767" w:rsidP="004338D7">
          <w:pPr>
            <w:jc w:val="center"/>
            <w:rPr>
              <w:sz w:val="18"/>
              <w:szCs w:val="18"/>
            </w:rPr>
          </w:pPr>
          <w:r w:rsidRPr="001F1450">
            <w:rPr>
              <w:sz w:val="18"/>
              <w:szCs w:val="18"/>
            </w:rPr>
            <w:t>Листов</w:t>
          </w:r>
        </w:p>
      </w:tc>
      <w:tc>
        <w:tcPr>
          <w:tcW w:w="357" w:type="dxa"/>
          <w:tcBorders>
            <w:top w:val="nil"/>
            <w:left w:val="single" w:sz="8" w:space="0" w:color="auto"/>
            <w:bottom w:val="nil"/>
            <w:right w:val="nil"/>
          </w:tcBorders>
          <w:vAlign w:val="center"/>
        </w:tcPr>
        <w:p w:rsidR="00F16767" w:rsidRPr="001F1450" w:rsidRDefault="00F16767" w:rsidP="004338D7">
          <w:pPr>
            <w:jc w:val="center"/>
            <w:rPr>
              <w:sz w:val="18"/>
              <w:szCs w:val="18"/>
            </w:rPr>
          </w:pPr>
        </w:p>
      </w:tc>
    </w:tr>
    <w:tr w:rsidR="00F16767" w:rsidRPr="001F1450" w:rsidTr="004338D7">
      <w:trPr>
        <w:trHeight w:hRule="exact" w:val="284"/>
      </w:trPr>
      <w:tc>
        <w:tcPr>
          <w:tcW w:w="1134" w:type="dxa"/>
          <w:gridSpan w:val="2"/>
          <w:tcBorders>
            <w:left w:val="single" w:sz="8" w:space="0" w:color="auto"/>
            <w:right w:val="single" w:sz="8" w:space="0" w:color="auto"/>
          </w:tcBorders>
          <w:vAlign w:val="center"/>
        </w:tcPr>
        <w:p w:rsidR="00F16767" w:rsidRPr="001F1450" w:rsidRDefault="00F16767" w:rsidP="004338D7">
          <w:pPr>
            <w:jc w:val="left"/>
            <w:rPr>
              <w:sz w:val="18"/>
              <w:szCs w:val="18"/>
            </w:rPr>
          </w:pPr>
        </w:p>
      </w:tc>
      <w:tc>
        <w:tcPr>
          <w:tcW w:w="1134" w:type="dxa"/>
          <w:gridSpan w:val="2"/>
          <w:tcBorders>
            <w:left w:val="single" w:sz="8" w:space="0" w:color="auto"/>
            <w:right w:val="single" w:sz="8" w:space="0" w:color="auto"/>
          </w:tcBorders>
          <w:vAlign w:val="center"/>
        </w:tcPr>
        <w:p w:rsidR="00F16767" w:rsidRPr="00DE1FCA" w:rsidRDefault="00F16767" w:rsidP="004338D7">
          <w:pPr>
            <w:jc w:val="left"/>
            <w:rPr>
              <w:spacing w:val="-12"/>
              <w:sz w:val="18"/>
              <w:szCs w:val="18"/>
            </w:rPr>
          </w:pPr>
        </w:p>
      </w:tc>
      <w:tc>
        <w:tcPr>
          <w:tcW w:w="850" w:type="dxa"/>
          <w:tcBorders>
            <w:left w:val="single" w:sz="8" w:space="0" w:color="auto"/>
            <w:right w:val="single" w:sz="8" w:space="0" w:color="auto"/>
          </w:tcBorders>
          <w:vAlign w:val="center"/>
        </w:tcPr>
        <w:p w:rsidR="00F16767" w:rsidRPr="001F1450" w:rsidRDefault="00F16767" w:rsidP="004338D7">
          <w:pPr>
            <w:jc w:val="center"/>
            <w:rPr>
              <w:sz w:val="18"/>
              <w:szCs w:val="18"/>
            </w:rPr>
          </w:pPr>
        </w:p>
      </w:tc>
      <w:tc>
        <w:tcPr>
          <w:tcW w:w="567" w:type="dxa"/>
          <w:tcBorders>
            <w:left w:val="single" w:sz="8" w:space="0" w:color="auto"/>
            <w:right w:val="single" w:sz="8" w:space="0" w:color="auto"/>
          </w:tcBorders>
          <w:vAlign w:val="center"/>
        </w:tcPr>
        <w:p w:rsidR="00F16767" w:rsidRPr="001F1450" w:rsidRDefault="00F16767" w:rsidP="004338D7">
          <w:pPr>
            <w:jc w:val="center"/>
            <w:rPr>
              <w:sz w:val="18"/>
              <w:szCs w:val="18"/>
            </w:rPr>
          </w:pPr>
        </w:p>
      </w:tc>
      <w:tc>
        <w:tcPr>
          <w:tcW w:w="3872" w:type="dxa"/>
          <w:vMerge/>
          <w:tcBorders>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p>
      </w:tc>
      <w:tc>
        <w:tcPr>
          <w:tcW w:w="850" w:type="dxa"/>
          <w:tcBorders>
            <w:top w:val="single" w:sz="8" w:space="0" w:color="auto"/>
            <w:left w:val="single" w:sz="8" w:space="0" w:color="auto"/>
            <w:bottom w:val="single" w:sz="8" w:space="0" w:color="auto"/>
            <w:right w:val="single" w:sz="8" w:space="0" w:color="auto"/>
          </w:tcBorders>
          <w:tcMar>
            <w:left w:w="340" w:type="dxa"/>
            <w:right w:w="340" w:type="dxa"/>
          </w:tcMar>
          <w:vAlign w:val="center"/>
        </w:tcPr>
        <w:p w:rsidR="00F16767" w:rsidRPr="001F1450" w:rsidRDefault="00F16767" w:rsidP="004338D7">
          <w:pPr>
            <w:spacing w:before="20"/>
            <w:jc w:val="center"/>
            <w:rPr>
              <w:sz w:val="18"/>
              <w:szCs w:val="18"/>
            </w:rPr>
          </w:pPr>
          <w:fldSimple w:instr=" DOCPROPERTY  Стадия  \* MERGEFORMAT ">
            <w:r w:rsidR="000675A8" w:rsidRPr="000675A8">
              <w:rPr>
                <w:sz w:val="18"/>
                <w:szCs w:val="18"/>
              </w:rPr>
              <w:t>Проектная</w:t>
            </w:r>
          </w:fldSimple>
        </w:p>
      </w:tc>
      <w:tc>
        <w:tcPr>
          <w:tcW w:w="852" w:type="dxa"/>
          <w:tcBorders>
            <w:top w:val="single" w:sz="8" w:space="0" w:color="auto"/>
            <w:left w:val="single" w:sz="8" w:space="0" w:color="auto"/>
            <w:bottom w:val="single" w:sz="8" w:space="0" w:color="auto"/>
            <w:right w:val="single" w:sz="8" w:space="0" w:color="auto"/>
          </w:tcBorders>
          <w:vAlign w:val="center"/>
        </w:tcPr>
        <w:p w:rsidR="00F16767" w:rsidRPr="008A71AB" w:rsidRDefault="00F16767" w:rsidP="004338D7">
          <w:pPr>
            <w:jc w:val="center"/>
            <w:rPr>
              <w:sz w:val="18"/>
              <w:szCs w:val="18"/>
              <w:lang w:val="en-US"/>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F16767" w:rsidRPr="001F1450" w:rsidRDefault="00F16767" w:rsidP="004338D7">
          <w:pPr>
            <w:jc w:val="center"/>
            <w:rPr>
              <w:sz w:val="18"/>
              <w:szCs w:val="18"/>
            </w:rPr>
          </w:pPr>
          <w:r w:rsidRPr="001F1450">
            <w:rPr>
              <w:sz w:val="18"/>
              <w:szCs w:val="18"/>
            </w:rPr>
            <w:fldChar w:fldCharType="begin"/>
          </w:r>
          <w:r w:rsidRPr="001F1450">
            <w:rPr>
              <w:sz w:val="18"/>
              <w:szCs w:val="18"/>
            </w:rPr>
            <w:instrText xml:space="preserve"> SECTIONPAGES </w:instrText>
          </w:r>
          <w:r w:rsidRPr="001F1450">
            <w:rPr>
              <w:sz w:val="18"/>
              <w:szCs w:val="18"/>
            </w:rPr>
            <w:fldChar w:fldCharType="separate"/>
          </w:r>
          <w:r w:rsidR="000675A8">
            <w:rPr>
              <w:noProof/>
              <w:sz w:val="18"/>
              <w:szCs w:val="18"/>
            </w:rPr>
            <w:t>1</w:t>
          </w:r>
          <w:r w:rsidRPr="001F1450">
            <w:rPr>
              <w:sz w:val="18"/>
              <w:szCs w:val="18"/>
            </w:rPr>
            <w:fldChar w:fldCharType="end"/>
          </w:r>
        </w:p>
      </w:tc>
      <w:tc>
        <w:tcPr>
          <w:tcW w:w="357" w:type="dxa"/>
          <w:tcBorders>
            <w:top w:val="nil"/>
            <w:left w:val="single" w:sz="8" w:space="0" w:color="auto"/>
            <w:bottom w:val="nil"/>
            <w:right w:val="nil"/>
          </w:tcBorders>
          <w:vAlign w:val="center"/>
        </w:tcPr>
        <w:p w:rsidR="00F16767" w:rsidRPr="001F1450" w:rsidRDefault="00F16767" w:rsidP="004338D7">
          <w:pPr>
            <w:jc w:val="center"/>
            <w:rPr>
              <w:sz w:val="18"/>
              <w:szCs w:val="18"/>
            </w:rPr>
          </w:pPr>
        </w:p>
      </w:tc>
    </w:tr>
    <w:tr w:rsidR="00F16767" w:rsidRPr="001F1450" w:rsidTr="004338D7">
      <w:trPr>
        <w:trHeight w:hRule="exact" w:val="284"/>
      </w:trPr>
      <w:tc>
        <w:tcPr>
          <w:tcW w:w="1134" w:type="dxa"/>
          <w:gridSpan w:val="2"/>
          <w:tcBorders>
            <w:left w:val="single" w:sz="8" w:space="0" w:color="auto"/>
            <w:right w:val="single" w:sz="8" w:space="0" w:color="auto"/>
          </w:tcBorders>
          <w:vAlign w:val="center"/>
        </w:tcPr>
        <w:p w:rsidR="00F16767" w:rsidRPr="001F1450" w:rsidRDefault="00F16767" w:rsidP="004338D7">
          <w:pPr>
            <w:jc w:val="left"/>
            <w:rPr>
              <w:sz w:val="18"/>
              <w:szCs w:val="18"/>
            </w:rPr>
          </w:pPr>
        </w:p>
      </w:tc>
      <w:tc>
        <w:tcPr>
          <w:tcW w:w="1134" w:type="dxa"/>
          <w:gridSpan w:val="2"/>
          <w:tcBorders>
            <w:left w:val="single" w:sz="8" w:space="0" w:color="auto"/>
            <w:right w:val="single" w:sz="8" w:space="0" w:color="auto"/>
          </w:tcBorders>
          <w:vAlign w:val="center"/>
        </w:tcPr>
        <w:p w:rsidR="00F16767" w:rsidRPr="00DE1FCA" w:rsidRDefault="00F16767" w:rsidP="004338D7">
          <w:pPr>
            <w:jc w:val="left"/>
            <w:rPr>
              <w:spacing w:val="-12"/>
              <w:sz w:val="18"/>
              <w:szCs w:val="18"/>
            </w:rPr>
          </w:pPr>
        </w:p>
      </w:tc>
      <w:tc>
        <w:tcPr>
          <w:tcW w:w="850" w:type="dxa"/>
          <w:tcBorders>
            <w:left w:val="single" w:sz="8" w:space="0" w:color="auto"/>
            <w:right w:val="single" w:sz="8" w:space="0" w:color="auto"/>
          </w:tcBorders>
          <w:vAlign w:val="center"/>
        </w:tcPr>
        <w:p w:rsidR="00F16767" w:rsidRPr="001F1450" w:rsidRDefault="00F16767" w:rsidP="004338D7">
          <w:pPr>
            <w:jc w:val="center"/>
            <w:rPr>
              <w:sz w:val="18"/>
              <w:szCs w:val="18"/>
            </w:rPr>
          </w:pPr>
        </w:p>
      </w:tc>
      <w:tc>
        <w:tcPr>
          <w:tcW w:w="567" w:type="dxa"/>
          <w:tcBorders>
            <w:left w:val="single" w:sz="8" w:space="0" w:color="auto"/>
            <w:right w:val="single" w:sz="8" w:space="0" w:color="auto"/>
          </w:tcBorders>
          <w:vAlign w:val="center"/>
        </w:tcPr>
        <w:p w:rsidR="00F16767" w:rsidRPr="001F1450" w:rsidRDefault="00F16767" w:rsidP="004338D7">
          <w:pPr>
            <w:jc w:val="center"/>
            <w:rPr>
              <w:sz w:val="18"/>
              <w:szCs w:val="18"/>
            </w:rPr>
          </w:pPr>
        </w:p>
      </w:tc>
      <w:tc>
        <w:tcPr>
          <w:tcW w:w="3872" w:type="dxa"/>
          <w:vMerge/>
          <w:tcBorders>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p>
      </w:tc>
      <w:tc>
        <w:tcPr>
          <w:tcW w:w="2836" w:type="dxa"/>
          <w:gridSpan w:val="3"/>
          <w:vMerge w:val="restart"/>
          <w:tcBorders>
            <w:top w:val="single" w:sz="8" w:space="0" w:color="auto"/>
            <w:left w:val="single" w:sz="8" w:space="0" w:color="auto"/>
            <w:right w:val="single" w:sz="8" w:space="0" w:color="auto"/>
          </w:tcBorders>
          <w:vAlign w:val="center"/>
        </w:tcPr>
        <w:p w:rsidR="00F16767" w:rsidRPr="001F1450" w:rsidRDefault="00F16767" w:rsidP="004338D7">
          <w:pPr>
            <w:jc w:val="center"/>
            <w:rPr>
              <w:szCs w:val="24"/>
            </w:rPr>
          </w:pPr>
          <w:fldSimple w:instr=" DOCPROPERTY  Company  \* MERGEFORMAT ">
            <w:r w:rsidR="000675A8" w:rsidRPr="000675A8">
              <w:rPr>
                <w:szCs w:val="24"/>
              </w:rPr>
              <w:t>ООО «КИЦ»</w:t>
            </w:r>
          </w:fldSimple>
        </w:p>
      </w:tc>
      <w:tc>
        <w:tcPr>
          <w:tcW w:w="357" w:type="dxa"/>
          <w:tcBorders>
            <w:top w:val="nil"/>
            <w:left w:val="single" w:sz="8" w:space="0" w:color="auto"/>
            <w:bottom w:val="nil"/>
            <w:right w:val="nil"/>
          </w:tcBorders>
          <w:vAlign w:val="center"/>
        </w:tcPr>
        <w:p w:rsidR="00F16767" w:rsidRPr="001F1450" w:rsidRDefault="00F16767" w:rsidP="004338D7">
          <w:pPr>
            <w:jc w:val="center"/>
            <w:rPr>
              <w:sz w:val="18"/>
              <w:szCs w:val="18"/>
            </w:rPr>
          </w:pPr>
        </w:p>
      </w:tc>
    </w:tr>
    <w:tr w:rsidR="00F16767" w:rsidRPr="001F1450" w:rsidTr="004338D7">
      <w:trPr>
        <w:trHeight w:hRule="exact" w:val="284"/>
      </w:trPr>
      <w:tc>
        <w:tcPr>
          <w:tcW w:w="1134" w:type="dxa"/>
          <w:gridSpan w:val="2"/>
          <w:tcBorders>
            <w:left w:val="single" w:sz="8" w:space="0" w:color="auto"/>
            <w:right w:val="single" w:sz="8" w:space="0" w:color="auto"/>
          </w:tcBorders>
          <w:vAlign w:val="center"/>
        </w:tcPr>
        <w:p w:rsidR="00F16767" w:rsidRPr="001F1450" w:rsidRDefault="00F16767" w:rsidP="004338D7">
          <w:pPr>
            <w:jc w:val="left"/>
            <w:rPr>
              <w:sz w:val="18"/>
              <w:szCs w:val="18"/>
            </w:rPr>
          </w:pPr>
        </w:p>
      </w:tc>
      <w:tc>
        <w:tcPr>
          <w:tcW w:w="1134" w:type="dxa"/>
          <w:gridSpan w:val="2"/>
          <w:tcBorders>
            <w:left w:val="single" w:sz="8" w:space="0" w:color="auto"/>
            <w:right w:val="single" w:sz="8" w:space="0" w:color="auto"/>
          </w:tcBorders>
          <w:vAlign w:val="center"/>
        </w:tcPr>
        <w:p w:rsidR="00F16767" w:rsidRPr="00DE1FCA" w:rsidRDefault="00F16767" w:rsidP="004338D7">
          <w:pPr>
            <w:jc w:val="left"/>
            <w:rPr>
              <w:spacing w:val="-12"/>
              <w:sz w:val="18"/>
              <w:szCs w:val="18"/>
            </w:rPr>
          </w:pPr>
        </w:p>
      </w:tc>
      <w:tc>
        <w:tcPr>
          <w:tcW w:w="850" w:type="dxa"/>
          <w:tcBorders>
            <w:left w:val="single" w:sz="8" w:space="0" w:color="auto"/>
            <w:right w:val="single" w:sz="8" w:space="0" w:color="auto"/>
          </w:tcBorders>
          <w:vAlign w:val="center"/>
        </w:tcPr>
        <w:p w:rsidR="00F16767" w:rsidRPr="001F1450" w:rsidRDefault="00F16767" w:rsidP="004338D7">
          <w:pPr>
            <w:jc w:val="center"/>
            <w:rPr>
              <w:sz w:val="18"/>
              <w:szCs w:val="18"/>
            </w:rPr>
          </w:pPr>
        </w:p>
      </w:tc>
      <w:tc>
        <w:tcPr>
          <w:tcW w:w="567" w:type="dxa"/>
          <w:tcBorders>
            <w:left w:val="single" w:sz="8" w:space="0" w:color="auto"/>
            <w:right w:val="single" w:sz="8" w:space="0" w:color="auto"/>
          </w:tcBorders>
          <w:vAlign w:val="center"/>
        </w:tcPr>
        <w:p w:rsidR="00F16767" w:rsidRPr="001F1450" w:rsidRDefault="00F16767" w:rsidP="004338D7">
          <w:pPr>
            <w:jc w:val="center"/>
            <w:rPr>
              <w:sz w:val="18"/>
              <w:szCs w:val="18"/>
            </w:rPr>
          </w:pPr>
        </w:p>
      </w:tc>
      <w:tc>
        <w:tcPr>
          <w:tcW w:w="3872" w:type="dxa"/>
          <w:vMerge/>
          <w:tcBorders>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p>
      </w:tc>
      <w:tc>
        <w:tcPr>
          <w:tcW w:w="2836" w:type="dxa"/>
          <w:gridSpan w:val="3"/>
          <w:vMerge/>
          <w:tcBorders>
            <w:left w:val="single" w:sz="8" w:space="0" w:color="auto"/>
            <w:right w:val="single" w:sz="8" w:space="0" w:color="auto"/>
          </w:tcBorders>
          <w:vAlign w:val="center"/>
        </w:tcPr>
        <w:p w:rsidR="00F16767" w:rsidRPr="001F1450" w:rsidRDefault="00F16767" w:rsidP="004338D7">
          <w:pPr>
            <w:jc w:val="center"/>
            <w:rPr>
              <w:sz w:val="18"/>
              <w:szCs w:val="18"/>
            </w:rPr>
          </w:pPr>
        </w:p>
      </w:tc>
      <w:tc>
        <w:tcPr>
          <w:tcW w:w="357" w:type="dxa"/>
          <w:tcBorders>
            <w:top w:val="nil"/>
            <w:left w:val="single" w:sz="8" w:space="0" w:color="auto"/>
            <w:bottom w:val="nil"/>
            <w:right w:val="nil"/>
          </w:tcBorders>
          <w:vAlign w:val="center"/>
        </w:tcPr>
        <w:p w:rsidR="00F16767" w:rsidRPr="001F1450" w:rsidRDefault="00F16767" w:rsidP="004338D7">
          <w:pPr>
            <w:jc w:val="center"/>
            <w:rPr>
              <w:sz w:val="18"/>
              <w:szCs w:val="18"/>
            </w:rPr>
          </w:pPr>
        </w:p>
      </w:tc>
    </w:tr>
    <w:tr w:rsidR="00F16767" w:rsidRPr="001F1450" w:rsidTr="004338D7">
      <w:trPr>
        <w:trHeight w:hRule="exact" w:val="284"/>
      </w:trPr>
      <w:tc>
        <w:tcPr>
          <w:tcW w:w="1134" w:type="dxa"/>
          <w:gridSpan w:val="2"/>
          <w:tcBorders>
            <w:left w:val="single" w:sz="8" w:space="0" w:color="auto"/>
            <w:bottom w:val="single" w:sz="8" w:space="0" w:color="auto"/>
            <w:right w:val="single" w:sz="8" w:space="0" w:color="auto"/>
          </w:tcBorders>
          <w:vAlign w:val="center"/>
        </w:tcPr>
        <w:p w:rsidR="00F16767" w:rsidRPr="001F1450" w:rsidRDefault="00F16767" w:rsidP="004338D7">
          <w:pPr>
            <w:jc w:val="left"/>
            <w:rPr>
              <w:sz w:val="18"/>
              <w:szCs w:val="18"/>
            </w:rPr>
          </w:pPr>
        </w:p>
      </w:tc>
      <w:tc>
        <w:tcPr>
          <w:tcW w:w="1134" w:type="dxa"/>
          <w:gridSpan w:val="2"/>
          <w:tcBorders>
            <w:left w:val="single" w:sz="8" w:space="0" w:color="auto"/>
            <w:bottom w:val="single" w:sz="8" w:space="0" w:color="auto"/>
            <w:right w:val="single" w:sz="8" w:space="0" w:color="auto"/>
          </w:tcBorders>
          <w:vAlign w:val="center"/>
        </w:tcPr>
        <w:p w:rsidR="00F16767" w:rsidRPr="00DE1FCA" w:rsidRDefault="00F16767" w:rsidP="004338D7">
          <w:pPr>
            <w:jc w:val="left"/>
            <w:rPr>
              <w:spacing w:val="-12"/>
              <w:sz w:val="18"/>
              <w:szCs w:val="18"/>
            </w:rPr>
          </w:pPr>
        </w:p>
      </w:tc>
      <w:tc>
        <w:tcPr>
          <w:tcW w:w="850" w:type="dxa"/>
          <w:tcBorders>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p>
      </w:tc>
      <w:tc>
        <w:tcPr>
          <w:tcW w:w="3872" w:type="dxa"/>
          <w:vMerge/>
          <w:tcBorders>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p>
      </w:tc>
      <w:tc>
        <w:tcPr>
          <w:tcW w:w="2836" w:type="dxa"/>
          <w:gridSpan w:val="3"/>
          <w:vMerge/>
          <w:tcBorders>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p>
      </w:tc>
      <w:tc>
        <w:tcPr>
          <w:tcW w:w="357" w:type="dxa"/>
          <w:tcBorders>
            <w:top w:val="nil"/>
            <w:left w:val="single" w:sz="8" w:space="0" w:color="auto"/>
            <w:bottom w:val="nil"/>
            <w:right w:val="nil"/>
          </w:tcBorders>
          <w:vAlign w:val="center"/>
        </w:tcPr>
        <w:p w:rsidR="00F16767" w:rsidRPr="001F1450" w:rsidRDefault="00F16767" w:rsidP="004338D7">
          <w:pPr>
            <w:jc w:val="center"/>
            <w:rPr>
              <w:sz w:val="18"/>
              <w:szCs w:val="18"/>
            </w:rPr>
          </w:pPr>
        </w:p>
      </w:tc>
    </w:tr>
    <w:tr w:rsidR="00F16767" w:rsidRPr="001F1450" w:rsidTr="004338D7">
      <w:trPr>
        <w:trHeight w:hRule="exact" w:val="312"/>
      </w:trPr>
      <w:tc>
        <w:tcPr>
          <w:tcW w:w="1134" w:type="dxa"/>
          <w:gridSpan w:val="2"/>
          <w:tcBorders>
            <w:top w:val="single" w:sz="8" w:space="0" w:color="auto"/>
            <w:left w:val="nil"/>
            <w:bottom w:val="nil"/>
            <w:right w:val="nil"/>
          </w:tcBorders>
          <w:vAlign w:val="center"/>
        </w:tcPr>
        <w:p w:rsidR="00F16767" w:rsidRPr="001F1450" w:rsidRDefault="00F16767" w:rsidP="004338D7">
          <w:pPr>
            <w:jc w:val="center"/>
            <w:rPr>
              <w:sz w:val="18"/>
              <w:szCs w:val="18"/>
            </w:rPr>
          </w:pPr>
        </w:p>
      </w:tc>
      <w:tc>
        <w:tcPr>
          <w:tcW w:w="1134" w:type="dxa"/>
          <w:gridSpan w:val="2"/>
          <w:tcBorders>
            <w:top w:val="single" w:sz="8" w:space="0" w:color="auto"/>
            <w:left w:val="nil"/>
            <w:bottom w:val="nil"/>
            <w:right w:val="nil"/>
          </w:tcBorders>
          <w:vAlign w:val="center"/>
        </w:tcPr>
        <w:p w:rsidR="00F16767" w:rsidRPr="001F1450" w:rsidRDefault="00F16767" w:rsidP="004338D7">
          <w:pPr>
            <w:jc w:val="center"/>
            <w:rPr>
              <w:sz w:val="18"/>
              <w:szCs w:val="18"/>
            </w:rPr>
          </w:pPr>
        </w:p>
      </w:tc>
      <w:tc>
        <w:tcPr>
          <w:tcW w:w="850" w:type="dxa"/>
          <w:tcBorders>
            <w:top w:val="single" w:sz="8" w:space="0" w:color="auto"/>
            <w:left w:val="nil"/>
            <w:bottom w:val="nil"/>
            <w:right w:val="nil"/>
          </w:tcBorders>
          <w:vAlign w:val="center"/>
        </w:tcPr>
        <w:p w:rsidR="00F16767" w:rsidRPr="001F1450" w:rsidRDefault="00F16767" w:rsidP="004338D7">
          <w:pPr>
            <w:jc w:val="center"/>
            <w:rPr>
              <w:sz w:val="18"/>
              <w:szCs w:val="18"/>
            </w:rPr>
          </w:pPr>
        </w:p>
      </w:tc>
      <w:tc>
        <w:tcPr>
          <w:tcW w:w="567" w:type="dxa"/>
          <w:tcBorders>
            <w:top w:val="single" w:sz="8" w:space="0" w:color="auto"/>
            <w:left w:val="nil"/>
            <w:bottom w:val="nil"/>
            <w:right w:val="nil"/>
          </w:tcBorders>
          <w:vAlign w:val="center"/>
        </w:tcPr>
        <w:p w:rsidR="00F16767" w:rsidRPr="001F1450" w:rsidRDefault="00F16767" w:rsidP="004338D7">
          <w:pPr>
            <w:jc w:val="center"/>
            <w:rPr>
              <w:sz w:val="18"/>
              <w:szCs w:val="18"/>
            </w:rPr>
          </w:pPr>
        </w:p>
      </w:tc>
      <w:tc>
        <w:tcPr>
          <w:tcW w:w="3872" w:type="dxa"/>
          <w:tcBorders>
            <w:top w:val="single" w:sz="8" w:space="0" w:color="auto"/>
            <w:left w:val="nil"/>
            <w:bottom w:val="nil"/>
            <w:right w:val="nil"/>
          </w:tcBorders>
          <w:vAlign w:val="center"/>
        </w:tcPr>
        <w:p w:rsidR="00F16767" w:rsidRPr="001F1450" w:rsidRDefault="00F16767" w:rsidP="004338D7">
          <w:pPr>
            <w:jc w:val="center"/>
            <w:rPr>
              <w:sz w:val="18"/>
              <w:szCs w:val="18"/>
            </w:rPr>
          </w:pPr>
        </w:p>
      </w:tc>
      <w:tc>
        <w:tcPr>
          <w:tcW w:w="850" w:type="dxa"/>
          <w:tcBorders>
            <w:top w:val="single" w:sz="8" w:space="0" w:color="auto"/>
            <w:left w:val="nil"/>
            <w:bottom w:val="nil"/>
            <w:right w:val="nil"/>
          </w:tcBorders>
          <w:vAlign w:val="center"/>
        </w:tcPr>
        <w:p w:rsidR="00F16767" w:rsidRPr="001F1450" w:rsidRDefault="00F16767" w:rsidP="004338D7">
          <w:pPr>
            <w:jc w:val="center"/>
            <w:rPr>
              <w:sz w:val="18"/>
              <w:szCs w:val="18"/>
            </w:rPr>
          </w:pPr>
        </w:p>
      </w:tc>
      <w:tc>
        <w:tcPr>
          <w:tcW w:w="852" w:type="dxa"/>
          <w:tcBorders>
            <w:top w:val="single" w:sz="8" w:space="0" w:color="auto"/>
            <w:left w:val="nil"/>
            <w:bottom w:val="nil"/>
            <w:right w:val="nil"/>
          </w:tcBorders>
          <w:vAlign w:val="center"/>
        </w:tcPr>
        <w:p w:rsidR="00F16767" w:rsidRPr="001F1450" w:rsidRDefault="00F16767" w:rsidP="004338D7">
          <w:pPr>
            <w:jc w:val="center"/>
            <w:rPr>
              <w:sz w:val="18"/>
              <w:szCs w:val="18"/>
            </w:rPr>
          </w:pPr>
        </w:p>
      </w:tc>
      <w:tc>
        <w:tcPr>
          <w:tcW w:w="1134" w:type="dxa"/>
          <w:tcBorders>
            <w:top w:val="single" w:sz="8" w:space="0" w:color="auto"/>
            <w:left w:val="nil"/>
            <w:bottom w:val="nil"/>
            <w:right w:val="nil"/>
          </w:tcBorders>
          <w:vAlign w:val="center"/>
        </w:tcPr>
        <w:p w:rsidR="00F16767" w:rsidRPr="001F1450" w:rsidRDefault="00F16767" w:rsidP="004338D7">
          <w:pPr>
            <w:jc w:val="center"/>
            <w:rPr>
              <w:sz w:val="18"/>
              <w:szCs w:val="18"/>
            </w:rPr>
          </w:pPr>
        </w:p>
      </w:tc>
      <w:tc>
        <w:tcPr>
          <w:tcW w:w="357" w:type="dxa"/>
          <w:tcBorders>
            <w:top w:val="nil"/>
            <w:left w:val="nil"/>
            <w:bottom w:val="nil"/>
            <w:right w:val="nil"/>
          </w:tcBorders>
          <w:vAlign w:val="center"/>
        </w:tcPr>
        <w:p w:rsidR="00F16767" w:rsidRPr="001F1450" w:rsidRDefault="00F16767" w:rsidP="004338D7">
          <w:pPr>
            <w:jc w:val="center"/>
            <w:rPr>
              <w:sz w:val="18"/>
              <w:szCs w:val="18"/>
            </w:rPr>
          </w:pPr>
        </w:p>
      </w:tc>
    </w:tr>
  </w:tbl>
  <w:tbl>
    <w:tblPr>
      <w:tblStyle w:val="af1"/>
      <w:tblpPr w:leftFromText="181" w:rightFromText="181" w:vertAnchor="page" w:horzAnchor="page" w:tblpYSpec="bottom"/>
      <w:tblW w:w="0" w:type="auto"/>
      <w:tblLayout w:type="fixed"/>
      <w:tblCellMar>
        <w:left w:w="28" w:type="dxa"/>
        <w:right w:w="28" w:type="dxa"/>
      </w:tblCellMar>
      <w:tblLook w:val="04A0" w:firstRow="1" w:lastRow="0" w:firstColumn="1" w:lastColumn="0" w:noHBand="0" w:noVBand="1"/>
    </w:tblPr>
    <w:tblGrid>
      <w:gridCol w:w="170"/>
      <w:gridCol w:w="113"/>
      <w:gridCol w:w="171"/>
      <w:gridCol w:w="113"/>
      <w:gridCol w:w="284"/>
    </w:tblGrid>
    <w:tr w:rsidR="00F16767" w:rsidRPr="007F2184" w:rsidTr="006C17F1">
      <w:trPr>
        <w:cantSplit/>
        <w:trHeight w:val="567"/>
      </w:trPr>
      <w:tc>
        <w:tcPr>
          <w:tcW w:w="283" w:type="dxa"/>
          <w:gridSpan w:val="2"/>
          <w:vMerge w:val="restart"/>
          <w:tcBorders>
            <w:top w:val="single" w:sz="8" w:space="0" w:color="auto"/>
            <w:left w:val="single" w:sz="8" w:space="0" w:color="auto"/>
            <w:right w:val="single" w:sz="8" w:space="0" w:color="auto"/>
          </w:tcBorders>
          <w:textDirection w:val="btLr"/>
          <w:vAlign w:val="center"/>
        </w:tcPr>
        <w:p w:rsidR="00F16767" w:rsidRPr="007F2184" w:rsidRDefault="00F16767" w:rsidP="006C17F1">
          <w:pPr>
            <w:pStyle w:val="ac"/>
            <w:jc w:val="left"/>
            <w:rPr>
              <w:sz w:val="18"/>
              <w:szCs w:val="18"/>
            </w:rPr>
          </w:pPr>
          <w:r>
            <w:rPr>
              <w:sz w:val="18"/>
              <w:szCs w:val="18"/>
            </w:rPr>
            <w:t>Согласовано</w:t>
          </w:r>
        </w:p>
      </w:tc>
      <w:tc>
        <w:tcPr>
          <w:tcW w:w="284" w:type="dxa"/>
          <w:gridSpan w:val="2"/>
          <w:tcBorders>
            <w:top w:val="single" w:sz="8" w:space="0" w:color="auto"/>
            <w:left w:val="single" w:sz="8" w:space="0" w:color="auto"/>
            <w:right w:val="single" w:sz="8" w:space="0" w:color="auto"/>
          </w:tcBorders>
          <w:textDirection w:val="btLr"/>
          <w:vAlign w:val="center"/>
        </w:tcPr>
        <w:p w:rsidR="00F16767" w:rsidRPr="007F2184" w:rsidRDefault="00F16767" w:rsidP="006C17F1">
          <w:pPr>
            <w:pStyle w:val="ac"/>
            <w:rPr>
              <w:sz w:val="18"/>
              <w:szCs w:val="18"/>
            </w:rPr>
          </w:pPr>
        </w:p>
      </w:tc>
      <w:tc>
        <w:tcPr>
          <w:tcW w:w="284" w:type="dxa"/>
          <w:tcBorders>
            <w:top w:val="single" w:sz="8" w:space="0" w:color="auto"/>
            <w:left w:val="single" w:sz="8" w:space="0" w:color="auto"/>
            <w:right w:val="single" w:sz="8" w:space="0" w:color="auto"/>
          </w:tcBorders>
          <w:textDirection w:val="btLr"/>
          <w:vAlign w:val="center"/>
        </w:tcPr>
        <w:p w:rsidR="00F16767" w:rsidRPr="007F2184" w:rsidRDefault="00F16767" w:rsidP="006C17F1">
          <w:pPr>
            <w:pStyle w:val="ac"/>
            <w:rPr>
              <w:sz w:val="18"/>
              <w:szCs w:val="18"/>
            </w:rPr>
          </w:pPr>
        </w:p>
      </w:tc>
    </w:tr>
    <w:tr w:rsidR="00F16767" w:rsidRPr="007F2184" w:rsidTr="006C17F1">
      <w:trPr>
        <w:cantSplit/>
        <w:trHeight w:val="850"/>
      </w:trPr>
      <w:tc>
        <w:tcPr>
          <w:tcW w:w="283" w:type="dxa"/>
          <w:gridSpan w:val="2"/>
          <w:vMerge/>
          <w:tcBorders>
            <w:left w:val="single" w:sz="8" w:space="0" w:color="auto"/>
            <w:right w:val="single" w:sz="8" w:space="0" w:color="auto"/>
          </w:tcBorders>
          <w:textDirection w:val="btLr"/>
          <w:vAlign w:val="center"/>
        </w:tcPr>
        <w:p w:rsidR="00F16767" w:rsidRPr="007F2184" w:rsidRDefault="00F16767" w:rsidP="006C17F1">
          <w:pPr>
            <w:pStyle w:val="ac"/>
            <w:rPr>
              <w:sz w:val="18"/>
              <w:szCs w:val="18"/>
            </w:rPr>
          </w:pPr>
        </w:p>
      </w:tc>
      <w:tc>
        <w:tcPr>
          <w:tcW w:w="284" w:type="dxa"/>
          <w:gridSpan w:val="2"/>
          <w:tcBorders>
            <w:top w:val="single" w:sz="8" w:space="0" w:color="auto"/>
            <w:left w:val="single" w:sz="8" w:space="0" w:color="auto"/>
            <w:right w:val="single" w:sz="8" w:space="0" w:color="auto"/>
          </w:tcBorders>
          <w:textDirection w:val="btLr"/>
          <w:vAlign w:val="center"/>
        </w:tcPr>
        <w:p w:rsidR="00F16767" w:rsidRPr="007F2184" w:rsidRDefault="00F16767" w:rsidP="006C17F1">
          <w:pPr>
            <w:pStyle w:val="ac"/>
            <w:rPr>
              <w:sz w:val="18"/>
              <w:szCs w:val="18"/>
            </w:rPr>
          </w:pPr>
        </w:p>
      </w:tc>
      <w:tc>
        <w:tcPr>
          <w:tcW w:w="284" w:type="dxa"/>
          <w:tcBorders>
            <w:top w:val="single" w:sz="8" w:space="0" w:color="auto"/>
            <w:left w:val="single" w:sz="8" w:space="0" w:color="auto"/>
            <w:right w:val="single" w:sz="8" w:space="0" w:color="auto"/>
          </w:tcBorders>
          <w:textDirection w:val="btLr"/>
          <w:vAlign w:val="center"/>
        </w:tcPr>
        <w:p w:rsidR="00F16767" w:rsidRPr="007F2184" w:rsidRDefault="00F16767" w:rsidP="006C17F1">
          <w:pPr>
            <w:pStyle w:val="ac"/>
            <w:rPr>
              <w:sz w:val="18"/>
              <w:szCs w:val="18"/>
            </w:rPr>
          </w:pPr>
        </w:p>
      </w:tc>
    </w:tr>
    <w:tr w:rsidR="00F16767" w:rsidRPr="007F2184" w:rsidTr="006C17F1">
      <w:trPr>
        <w:cantSplit/>
        <w:trHeight w:val="1134"/>
      </w:trPr>
      <w:tc>
        <w:tcPr>
          <w:tcW w:w="283" w:type="dxa"/>
          <w:gridSpan w:val="2"/>
          <w:vMerge/>
          <w:tcBorders>
            <w:left w:val="single" w:sz="8" w:space="0" w:color="auto"/>
            <w:right w:val="single" w:sz="8" w:space="0" w:color="auto"/>
          </w:tcBorders>
          <w:textDirection w:val="btLr"/>
          <w:vAlign w:val="center"/>
        </w:tcPr>
        <w:p w:rsidR="00F16767" w:rsidRPr="007F2184" w:rsidRDefault="00F16767" w:rsidP="006C17F1">
          <w:pPr>
            <w:pStyle w:val="ac"/>
            <w:rPr>
              <w:sz w:val="18"/>
              <w:szCs w:val="18"/>
            </w:rPr>
          </w:pPr>
        </w:p>
      </w:tc>
      <w:tc>
        <w:tcPr>
          <w:tcW w:w="284"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6C17F1">
          <w:pPr>
            <w:pStyle w:val="ac"/>
            <w:rPr>
              <w:sz w:val="18"/>
              <w:szCs w:val="18"/>
            </w:rPr>
          </w:pPr>
        </w:p>
      </w:tc>
      <w:tc>
        <w:tcPr>
          <w:tcW w:w="284" w:type="dxa"/>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6C17F1">
          <w:pPr>
            <w:pStyle w:val="ac"/>
            <w:rPr>
              <w:sz w:val="18"/>
              <w:szCs w:val="18"/>
            </w:rPr>
          </w:pPr>
        </w:p>
      </w:tc>
    </w:tr>
    <w:tr w:rsidR="00F16767" w:rsidRPr="007F2184" w:rsidTr="006C17F1">
      <w:trPr>
        <w:cantSplit/>
        <w:trHeight w:val="1134"/>
      </w:trPr>
      <w:tc>
        <w:tcPr>
          <w:tcW w:w="283" w:type="dxa"/>
          <w:gridSpan w:val="2"/>
          <w:vMerge/>
          <w:tcBorders>
            <w:left w:val="single" w:sz="8" w:space="0" w:color="auto"/>
            <w:bottom w:val="single" w:sz="8" w:space="0" w:color="auto"/>
            <w:right w:val="single" w:sz="8" w:space="0" w:color="auto"/>
          </w:tcBorders>
          <w:textDirection w:val="btLr"/>
          <w:vAlign w:val="center"/>
        </w:tcPr>
        <w:p w:rsidR="00F16767" w:rsidRPr="007F2184" w:rsidRDefault="00F16767" w:rsidP="006C17F1">
          <w:pPr>
            <w:pStyle w:val="ac"/>
            <w:rPr>
              <w:sz w:val="18"/>
              <w:szCs w:val="18"/>
            </w:rPr>
          </w:pPr>
        </w:p>
      </w:tc>
      <w:tc>
        <w:tcPr>
          <w:tcW w:w="284"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6C17F1">
          <w:pPr>
            <w:pStyle w:val="ac"/>
            <w:rPr>
              <w:sz w:val="18"/>
              <w:szCs w:val="18"/>
            </w:rPr>
          </w:pPr>
        </w:p>
      </w:tc>
      <w:tc>
        <w:tcPr>
          <w:tcW w:w="284" w:type="dxa"/>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6C17F1">
          <w:pPr>
            <w:pStyle w:val="ac"/>
            <w:rPr>
              <w:sz w:val="18"/>
              <w:szCs w:val="18"/>
            </w:rPr>
          </w:pPr>
        </w:p>
      </w:tc>
    </w:tr>
    <w:tr w:rsidR="00F16767" w:rsidRPr="007F2184" w:rsidTr="006C17F1">
      <w:trPr>
        <w:cantSplit/>
        <w:trHeight w:hRule="exact" w:val="1418"/>
      </w:trPr>
      <w:tc>
        <w:tcPr>
          <w:tcW w:w="170" w:type="dxa"/>
          <w:tcBorders>
            <w:top w:val="single" w:sz="8" w:space="0" w:color="auto"/>
            <w:left w:val="nil"/>
            <w:bottom w:val="nil"/>
            <w:right w:val="single" w:sz="8" w:space="0" w:color="auto"/>
          </w:tcBorders>
          <w:textDirection w:val="btLr"/>
        </w:tcPr>
        <w:p w:rsidR="00F16767" w:rsidRPr="007F2184" w:rsidRDefault="00F16767" w:rsidP="006C17F1">
          <w:pPr>
            <w:pStyle w:val="ac"/>
            <w:rPr>
              <w:sz w:val="18"/>
              <w:szCs w:val="18"/>
            </w:rPr>
          </w:pPr>
        </w:p>
      </w:tc>
      <w:tc>
        <w:tcPr>
          <w:tcW w:w="284"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6C17F1">
          <w:pPr>
            <w:pStyle w:val="ac"/>
            <w:rPr>
              <w:sz w:val="18"/>
              <w:szCs w:val="18"/>
            </w:rPr>
          </w:pPr>
          <w:proofErr w:type="spellStart"/>
          <w:r w:rsidRPr="007F2184">
            <w:rPr>
              <w:sz w:val="18"/>
              <w:szCs w:val="18"/>
            </w:rPr>
            <w:t>Взам</w:t>
          </w:r>
          <w:proofErr w:type="spellEnd"/>
          <w:r w:rsidRPr="007F2184">
            <w:rPr>
              <w:sz w:val="18"/>
              <w:szCs w:val="18"/>
            </w:rPr>
            <w:t>. инв. №</w:t>
          </w:r>
        </w:p>
      </w:tc>
      <w:tc>
        <w:tcPr>
          <w:tcW w:w="397"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6C17F1">
          <w:pPr>
            <w:pStyle w:val="ac"/>
            <w:rPr>
              <w:sz w:val="18"/>
              <w:szCs w:val="18"/>
            </w:rPr>
          </w:pPr>
        </w:p>
      </w:tc>
    </w:tr>
    <w:tr w:rsidR="00F16767" w:rsidRPr="007F2184" w:rsidTr="006C17F1">
      <w:trPr>
        <w:cantSplit/>
        <w:trHeight w:hRule="exact" w:val="1985"/>
      </w:trPr>
      <w:tc>
        <w:tcPr>
          <w:tcW w:w="170" w:type="dxa"/>
          <w:tcBorders>
            <w:top w:val="nil"/>
            <w:left w:val="nil"/>
            <w:bottom w:val="nil"/>
            <w:right w:val="single" w:sz="8" w:space="0" w:color="auto"/>
          </w:tcBorders>
          <w:textDirection w:val="btLr"/>
        </w:tcPr>
        <w:p w:rsidR="00F16767" w:rsidRPr="007F2184" w:rsidRDefault="00F16767" w:rsidP="006C17F1">
          <w:pPr>
            <w:pStyle w:val="ac"/>
            <w:rPr>
              <w:sz w:val="18"/>
              <w:szCs w:val="18"/>
            </w:rPr>
          </w:pPr>
        </w:p>
      </w:tc>
      <w:tc>
        <w:tcPr>
          <w:tcW w:w="284"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6C17F1">
          <w:pPr>
            <w:pStyle w:val="ac"/>
            <w:rPr>
              <w:sz w:val="18"/>
              <w:szCs w:val="18"/>
            </w:rPr>
          </w:pPr>
          <w:r w:rsidRPr="007F2184">
            <w:rPr>
              <w:sz w:val="18"/>
              <w:szCs w:val="18"/>
            </w:rPr>
            <w:t>Подп. и дата</w:t>
          </w:r>
        </w:p>
      </w:tc>
      <w:tc>
        <w:tcPr>
          <w:tcW w:w="397"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6C17F1">
          <w:pPr>
            <w:pStyle w:val="ac"/>
            <w:rPr>
              <w:sz w:val="18"/>
              <w:szCs w:val="18"/>
            </w:rPr>
          </w:pPr>
        </w:p>
      </w:tc>
    </w:tr>
    <w:tr w:rsidR="00F16767" w:rsidRPr="007F2184" w:rsidTr="006C17F1">
      <w:trPr>
        <w:cantSplit/>
        <w:trHeight w:hRule="exact" w:val="1418"/>
      </w:trPr>
      <w:tc>
        <w:tcPr>
          <w:tcW w:w="170" w:type="dxa"/>
          <w:tcBorders>
            <w:top w:val="nil"/>
            <w:left w:val="nil"/>
            <w:bottom w:val="nil"/>
            <w:right w:val="single" w:sz="8" w:space="0" w:color="auto"/>
          </w:tcBorders>
          <w:textDirection w:val="btLr"/>
        </w:tcPr>
        <w:p w:rsidR="00F16767" w:rsidRPr="007F2184" w:rsidRDefault="00F16767" w:rsidP="006C17F1">
          <w:pPr>
            <w:pStyle w:val="ac"/>
            <w:rPr>
              <w:sz w:val="18"/>
              <w:szCs w:val="18"/>
            </w:rPr>
          </w:pPr>
        </w:p>
      </w:tc>
      <w:tc>
        <w:tcPr>
          <w:tcW w:w="284"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6C17F1">
          <w:pPr>
            <w:pStyle w:val="ac"/>
            <w:rPr>
              <w:sz w:val="18"/>
              <w:szCs w:val="18"/>
            </w:rPr>
          </w:pPr>
          <w:r w:rsidRPr="007F2184">
            <w:rPr>
              <w:sz w:val="18"/>
              <w:szCs w:val="18"/>
            </w:rPr>
            <w:t>Инв. № подл.</w:t>
          </w:r>
        </w:p>
      </w:tc>
      <w:tc>
        <w:tcPr>
          <w:tcW w:w="397"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6C17F1">
          <w:pPr>
            <w:pStyle w:val="ac"/>
            <w:rPr>
              <w:sz w:val="18"/>
              <w:szCs w:val="18"/>
            </w:rPr>
          </w:pPr>
        </w:p>
      </w:tc>
    </w:tr>
    <w:tr w:rsidR="00F16767" w:rsidRPr="007F2184" w:rsidTr="006C17F1">
      <w:trPr>
        <w:cantSplit/>
        <w:trHeight w:val="300"/>
      </w:trPr>
      <w:tc>
        <w:tcPr>
          <w:tcW w:w="170" w:type="dxa"/>
          <w:tcBorders>
            <w:top w:val="nil"/>
            <w:left w:val="nil"/>
            <w:bottom w:val="nil"/>
            <w:right w:val="nil"/>
          </w:tcBorders>
          <w:textDirection w:val="btLr"/>
        </w:tcPr>
        <w:p w:rsidR="00F16767" w:rsidRPr="007F2184" w:rsidRDefault="00F16767" w:rsidP="006C17F1">
          <w:pPr>
            <w:pStyle w:val="ac"/>
            <w:rPr>
              <w:sz w:val="18"/>
              <w:szCs w:val="18"/>
            </w:rPr>
          </w:pPr>
        </w:p>
      </w:tc>
      <w:tc>
        <w:tcPr>
          <w:tcW w:w="284" w:type="dxa"/>
          <w:gridSpan w:val="2"/>
          <w:tcBorders>
            <w:top w:val="single" w:sz="8" w:space="0" w:color="auto"/>
            <w:left w:val="nil"/>
            <w:bottom w:val="nil"/>
            <w:right w:val="nil"/>
          </w:tcBorders>
          <w:textDirection w:val="btLr"/>
          <w:vAlign w:val="center"/>
        </w:tcPr>
        <w:p w:rsidR="00F16767" w:rsidRPr="007F2184" w:rsidRDefault="00F16767" w:rsidP="006C17F1">
          <w:pPr>
            <w:pStyle w:val="ac"/>
            <w:rPr>
              <w:sz w:val="18"/>
              <w:szCs w:val="18"/>
            </w:rPr>
          </w:pPr>
        </w:p>
      </w:tc>
      <w:tc>
        <w:tcPr>
          <w:tcW w:w="397" w:type="dxa"/>
          <w:gridSpan w:val="2"/>
          <w:tcBorders>
            <w:top w:val="single" w:sz="8" w:space="0" w:color="auto"/>
            <w:left w:val="nil"/>
            <w:bottom w:val="nil"/>
            <w:right w:val="nil"/>
          </w:tcBorders>
          <w:textDirection w:val="btLr"/>
          <w:vAlign w:val="center"/>
        </w:tcPr>
        <w:p w:rsidR="00F16767" w:rsidRPr="007F2184" w:rsidRDefault="00F16767" w:rsidP="006C17F1">
          <w:pPr>
            <w:pStyle w:val="ac"/>
            <w:rPr>
              <w:sz w:val="18"/>
              <w:szCs w:val="18"/>
            </w:rPr>
          </w:pPr>
        </w:p>
      </w:tc>
    </w:tr>
  </w:tbl>
  <w:p w:rsidR="00F16767" w:rsidRDefault="00F16767" w:rsidP="005A7150">
    <w:pPr>
      <w:pStyle w:val="ac"/>
      <w:jc w:val="right"/>
    </w:pPr>
  </w:p>
  <w:p w:rsidR="00F16767" w:rsidRDefault="00F16767">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1"/>
      <w:tblpPr w:leftFromText="113" w:rightFromText="113" w:topFromText="284" w:vertAnchor="page" w:horzAnchor="page" w:tblpXSpec="right" w:tblpYSpec="bottom"/>
      <w:tblOverlap w:val="never"/>
      <w:tblW w:w="10750" w:type="dxa"/>
      <w:tblLayout w:type="fixed"/>
      <w:tblCellMar>
        <w:left w:w="57" w:type="dxa"/>
        <w:right w:w="57" w:type="dxa"/>
      </w:tblCellMar>
      <w:tblLook w:val="04A0" w:firstRow="1" w:lastRow="0" w:firstColumn="1" w:lastColumn="0" w:noHBand="0" w:noVBand="1"/>
    </w:tblPr>
    <w:tblGrid>
      <w:gridCol w:w="567"/>
      <w:gridCol w:w="567"/>
      <w:gridCol w:w="567"/>
      <w:gridCol w:w="567"/>
      <w:gridCol w:w="850"/>
      <w:gridCol w:w="567"/>
      <w:gridCol w:w="3872"/>
      <w:gridCol w:w="850"/>
      <w:gridCol w:w="852"/>
      <w:gridCol w:w="1134"/>
      <w:gridCol w:w="357"/>
    </w:tblGrid>
    <w:tr w:rsidR="00F16767" w:rsidRPr="001F1450" w:rsidTr="004338D7">
      <w:trPr>
        <w:trHeight w:hRule="exact" w:val="284"/>
      </w:trPr>
      <w:tc>
        <w:tcPr>
          <w:tcW w:w="567" w:type="dxa"/>
          <w:tcBorders>
            <w:top w:val="single" w:sz="8" w:space="0" w:color="auto"/>
            <w:left w:val="single" w:sz="8" w:space="0" w:color="auto"/>
            <w:right w:val="single" w:sz="8" w:space="0" w:color="auto"/>
          </w:tcBorders>
          <w:vAlign w:val="center"/>
        </w:tcPr>
        <w:p w:rsidR="00F16767" w:rsidRPr="001F1450" w:rsidRDefault="00F16767" w:rsidP="004338D7">
          <w:pPr>
            <w:jc w:val="center"/>
            <w:rPr>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4338D7">
          <w:pPr>
            <w:jc w:val="center"/>
            <w:rPr>
              <w:spacing w:val="-22"/>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4338D7">
          <w:pPr>
            <w:jc w:val="center"/>
            <w:rPr>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4338D7">
          <w:pPr>
            <w:jc w:val="center"/>
            <w:rPr>
              <w:spacing w:val="-18"/>
              <w:sz w:val="18"/>
              <w:szCs w:val="18"/>
            </w:rPr>
          </w:pPr>
        </w:p>
      </w:tc>
      <w:tc>
        <w:tcPr>
          <w:tcW w:w="850" w:type="dxa"/>
          <w:tcBorders>
            <w:top w:val="single" w:sz="8" w:space="0" w:color="auto"/>
            <w:left w:val="single" w:sz="8" w:space="0" w:color="auto"/>
            <w:right w:val="single" w:sz="8" w:space="0" w:color="auto"/>
          </w:tcBorders>
          <w:vAlign w:val="center"/>
        </w:tcPr>
        <w:p w:rsidR="00F16767" w:rsidRPr="001F1450" w:rsidRDefault="00F16767" w:rsidP="004338D7">
          <w:pPr>
            <w:jc w:val="center"/>
            <w:rPr>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4338D7">
          <w:pPr>
            <w:jc w:val="center"/>
            <w:rPr>
              <w:sz w:val="18"/>
              <w:szCs w:val="18"/>
            </w:rPr>
          </w:pPr>
        </w:p>
      </w:tc>
      <w:tc>
        <w:tcPr>
          <w:tcW w:w="6708" w:type="dxa"/>
          <w:gridSpan w:val="4"/>
          <w:vMerge w:val="restart"/>
          <w:tcBorders>
            <w:top w:val="single" w:sz="8" w:space="0" w:color="auto"/>
            <w:left w:val="single" w:sz="8" w:space="0" w:color="auto"/>
            <w:right w:val="single" w:sz="8" w:space="0" w:color="auto"/>
          </w:tcBorders>
          <w:vAlign w:val="center"/>
        </w:tcPr>
        <w:p w:rsidR="00F16767" w:rsidRPr="0099196A" w:rsidRDefault="00F16767" w:rsidP="004338D7">
          <w:pPr>
            <w:jc w:val="center"/>
            <w:rPr>
              <w:sz w:val="32"/>
              <w:szCs w:val="32"/>
            </w:rPr>
          </w:pPr>
          <w:r w:rsidRPr="0099196A">
            <w:rPr>
              <w:sz w:val="32"/>
              <w:szCs w:val="32"/>
            </w:rPr>
            <w:fldChar w:fldCharType="begin"/>
          </w:r>
          <w:r w:rsidRPr="0099196A">
            <w:rPr>
              <w:sz w:val="32"/>
              <w:szCs w:val="32"/>
            </w:rPr>
            <w:instrText xml:space="preserve"> DOCPROPERTY  "Базовое обозначение"</w:instrText>
          </w:r>
          <w:r w:rsidRPr="0099196A">
            <w:rPr>
              <w:sz w:val="32"/>
              <w:szCs w:val="32"/>
            </w:rPr>
            <w:fldChar w:fldCharType="separate"/>
          </w:r>
          <w:r w:rsidR="000675A8">
            <w:rPr>
              <w:sz w:val="32"/>
              <w:szCs w:val="32"/>
            </w:rPr>
            <w:t>ЕВС-57.ПП13-86</w:t>
          </w:r>
          <w:r w:rsidRPr="0099196A">
            <w:rPr>
              <w:sz w:val="32"/>
              <w:szCs w:val="32"/>
            </w:rPr>
            <w:fldChar w:fldCharType="end"/>
          </w:r>
          <w:r w:rsidRPr="0099196A">
            <w:rPr>
              <w:sz w:val="32"/>
              <w:szCs w:val="32"/>
            </w:rPr>
            <w:fldChar w:fldCharType="begin"/>
          </w:r>
          <w:r w:rsidRPr="0099196A">
            <w:rPr>
              <w:sz w:val="32"/>
              <w:szCs w:val="32"/>
            </w:rPr>
            <w:instrText xml:space="preserve"> DOCPROPERTY  "Доп. обозначение" </w:instrText>
          </w:r>
          <w:r w:rsidRPr="0099196A">
            <w:rPr>
              <w:sz w:val="32"/>
              <w:szCs w:val="32"/>
            </w:rPr>
            <w:fldChar w:fldCharType="separate"/>
          </w:r>
          <w:r w:rsidR="000675A8">
            <w:rPr>
              <w:sz w:val="32"/>
              <w:szCs w:val="32"/>
            </w:rPr>
            <w:t>.П.00.00-ОСВ</w:t>
          </w:r>
          <w:r w:rsidRPr="0099196A">
            <w:rPr>
              <w:sz w:val="32"/>
              <w:szCs w:val="32"/>
            </w:rPr>
            <w:fldChar w:fldCharType="end"/>
          </w:r>
        </w:p>
      </w:tc>
      <w:tc>
        <w:tcPr>
          <w:tcW w:w="357" w:type="dxa"/>
          <w:tcBorders>
            <w:top w:val="nil"/>
            <w:left w:val="single" w:sz="8" w:space="0" w:color="auto"/>
            <w:bottom w:val="nil"/>
            <w:right w:val="nil"/>
          </w:tcBorders>
          <w:vAlign w:val="center"/>
        </w:tcPr>
        <w:p w:rsidR="00F16767" w:rsidRPr="001F1450" w:rsidRDefault="00F16767" w:rsidP="004338D7">
          <w:pPr>
            <w:jc w:val="center"/>
            <w:rPr>
              <w:sz w:val="18"/>
              <w:szCs w:val="18"/>
            </w:rPr>
          </w:pPr>
        </w:p>
      </w:tc>
    </w:tr>
    <w:tr w:rsidR="00F16767" w:rsidRPr="001F1450" w:rsidTr="004338D7">
      <w:trPr>
        <w:trHeight w:hRule="exact" w:val="284"/>
      </w:trPr>
      <w:tc>
        <w:tcPr>
          <w:tcW w:w="567" w:type="dxa"/>
          <w:tcBorders>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4338D7">
          <w:pPr>
            <w:jc w:val="center"/>
            <w:rPr>
              <w:spacing w:val="-22"/>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4338D7">
          <w:pPr>
            <w:jc w:val="center"/>
            <w:rPr>
              <w:spacing w:val="-18"/>
              <w:sz w:val="18"/>
              <w:szCs w:val="18"/>
            </w:rPr>
          </w:pPr>
        </w:p>
      </w:tc>
      <w:tc>
        <w:tcPr>
          <w:tcW w:w="850" w:type="dxa"/>
          <w:tcBorders>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p>
      </w:tc>
      <w:tc>
        <w:tcPr>
          <w:tcW w:w="6708" w:type="dxa"/>
          <w:gridSpan w:val="4"/>
          <w:vMerge/>
          <w:tcBorders>
            <w:left w:val="single" w:sz="8" w:space="0" w:color="auto"/>
            <w:right w:val="single" w:sz="8" w:space="0" w:color="auto"/>
          </w:tcBorders>
          <w:vAlign w:val="center"/>
        </w:tcPr>
        <w:p w:rsidR="00F16767" w:rsidRPr="001F1450" w:rsidRDefault="00F16767" w:rsidP="004338D7">
          <w:pPr>
            <w:jc w:val="center"/>
            <w:rPr>
              <w:sz w:val="18"/>
              <w:szCs w:val="18"/>
            </w:rPr>
          </w:pPr>
        </w:p>
      </w:tc>
      <w:tc>
        <w:tcPr>
          <w:tcW w:w="357" w:type="dxa"/>
          <w:tcBorders>
            <w:top w:val="nil"/>
            <w:left w:val="single" w:sz="8" w:space="0" w:color="auto"/>
            <w:bottom w:val="nil"/>
            <w:right w:val="nil"/>
          </w:tcBorders>
          <w:vAlign w:val="center"/>
        </w:tcPr>
        <w:p w:rsidR="00F16767" w:rsidRPr="001F1450" w:rsidRDefault="00F16767" w:rsidP="004338D7">
          <w:pPr>
            <w:jc w:val="center"/>
            <w:rPr>
              <w:sz w:val="18"/>
              <w:szCs w:val="18"/>
            </w:rPr>
          </w:pPr>
        </w:p>
      </w:tc>
    </w:tr>
    <w:tr w:rsidR="00F16767" w:rsidRPr="001F1450" w:rsidTr="004338D7">
      <w:trPr>
        <w:trHeight w:hRule="exact" w:val="284"/>
      </w:trPr>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r w:rsidRPr="001F1450">
            <w:rPr>
              <w:sz w:val="18"/>
              <w:szCs w:val="18"/>
            </w:rPr>
            <w:t>Изм.</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4338D7">
          <w:pPr>
            <w:jc w:val="center"/>
            <w:rPr>
              <w:spacing w:val="-22"/>
              <w:sz w:val="18"/>
              <w:szCs w:val="18"/>
            </w:rPr>
          </w:pPr>
          <w:r w:rsidRPr="001F1450">
            <w:rPr>
              <w:spacing w:val="-22"/>
              <w:sz w:val="18"/>
              <w:szCs w:val="18"/>
            </w:rPr>
            <w:t>Кол</w:t>
          </w:r>
          <w:proofErr w:type="gramStart"/>
          <w:r w:rsidRPr="001F1450">
            <w:rPr>
              <w:spacing w:val="-22"/>
              <w:sz w:val="18"/>
              <w:szCs w:val="18"/>
            </w:rPr>
            <w:t>.</w:t>
          </w:r>
          <w:proofErr w:type="gramEnd"/>
          <w:r w:rsidRPr="001F1450">
            <w:rPr>
              <w:spacing w:val="-22"/>
              <w:sz w:val="18"/>
              <w:szCs w:val="18"/>
            </w:rPr>
            <w:t xml:space="preserve"> </w:t>
          </w:r>
          <w:proofErr w:type="gramStart"/>
          <w:r w:rsidRPr="001F1450">
            <w:rPr>
              <w:spacing w:val="-22"/>
              <w:sz w:val="18"/>
              <w:szCs w:val="18"/>
            </w:rPr>
            <w:t>у</w:t>
          </w:r>
          <w:proofErr w:type="gramEnd"/>
          <w:r w:rsidRPr="001F1450">
            <w:rPr>
              <w:spacing w:val="-22"/>
              <w:sz w:val="18"/>
              <w:szCs w:val="18"/>
            </w:rPr>
            <w:t>ч.</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r w:rsidRPr="001F1450">
            <w:rPr>
              <w:sz w:val="18"/>
              <w:szCs w:val="18"/>
            </w:rPr>
            <w:t>Лист</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4338D7">
          <w:pPr>
            <w:jc w:val="center"/>
            <w:rPr>
              <w:spacing w:val="-18"/>
              <w:sz w:val="18"/>
              <w:szCs w:val="18"/>
            </w:rPr>
          </w:pPr>
          <w:r w:rsidRPr="001F1450">
            <w:rPr>
              <w:spacing w:val="-18"/>
              <w:sz w:val="18"/>
              <w:szCs w:val="18"/>
            </w:rPr>
            <w:t>№ док.</w:t>
          </w:r>
        </w:p>
      </w:tc>
      <w:tc>
        <w:tcPr>
          <w:tcW w:w="850"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r w:rsidRPr="001F1450">
            <w:rPr>
              <w:sz w:val="18"/>
              <w:szCs w:val="18"/>
            </w:rPr>
            <w:t>Подпись</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r w:rsidRPr="001F1450">
            <w:rPr>
              <w:sz w:val="18"/>
              <w:szCs w:val="18"/>
            </w:rPr>
            <w:t>Дата</w:t>
          </w:r>
        </w:p>
      </w:tc>
      <w:tc>
        <w:tcPr>
          <w:tcW w:w="6708" w:type="dxa"/>
          <w:gridSpan w:val="4"/>
          <w:vMerge/>
          <w:tcBorders>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p>
      </w:tc>
      <w:tc>
        <w:tcPr>
          <w:tcW w:w="357" w:type="dxa"/>
          <w:tcBorders>
            <w:top w:val="nil"/>
            <w:left w:val="single" w:sz="8" w:space="0" w:color="auto"/>
            <w:bottom w:val="nil"/>
            <w:right w:val="nil"/>
          </w:tcBorders>
          <w:vAlign w:val="center"/>
        </w:tcPr>
        <w:p w:rsidR="00F16767" w:rsidRPr="001F1450" w:rsidRDefault="00F16767" w:rsidP="004338D7">
          <w:pPr>
            <w:jc w:val="center"/>
            <w:rPr>
              <w:sz w:val="18"/>
              <w:szCs w:val="18"/>
            </w:rPr>
          </w:pPr>
        </w:p>
      </w:tc>
    </w:tr>
    <w:tr w:rsidR="00F16767" w:rsidRPr="001F1450" w:rsidTr="004338D7">
      <w:trPr>
        <w:trHeight w:hRule="exact" w:val="284"/>
      </w:trPr>
      <w:tc>
        <w:tcPr>
          <w:tcW w:w="1134" w:type="dxa"/>
          <w:gridSpan w:val="2"/>
          <w:tcBorders>
            <w:top w:val="single" w:sz="8" w:space="0" w:color="auto"/>
            <w:left w:val="single" w:sz="8" w:space="0" w:color="auto"/>
            <w:right w:val="single" w:sz="8" w:space="0" w:color="auto"/>
          </w:tcBorders>
          <w:vAlign w:val="center"/>
        </w:tcPr>
        <w:p w:rsidR="00F16767" w:rsidRPr="001F1450" w:rsidRDefault="00F16767" w:rsidP="004338D7">
          <w:pPr>
            <w:jc w:val="left"/>
            <w:rPr>
              <w:sz w:val="18"/>
              <w:szCs w:val="18"/>
            </w:rPr>
          </w:pPr>
          <w:r w:rsidRPr="001F1450">
            <w:rPr>
              <w:sz w:val="18"/>
              <w:szCs w:val="18"/>
            </w:rPr>
            <w:t>Разработал</w:t>
          </w:r>
        </w:p>
      </w:tc>
      <w:tc>
        <w:tcPr>
          <w:tcW w:w="1134" w:type="dxa"/>
          <w:gridSpan w:val="2"/>
          <w:tcBorders>
            <w:top w:val="single" w:sz="8" w:space="0" w:color="auto"/>
            <w:left w:val="single" w:sz="8" w:space="0" w:color="auto"/>
            <w:right w:val="single" w:sz="8" w:space="0" w:color="auto"/>
          </w:tcBorders>
          <w:vAlign w:val="center"/>
        </w:tcPr>
        <w:p w:rsidR="00F16767" w:rsidRPr="0099196A" w:rsidRDefault="00F16767" w:rsidP="0097500F">
          <w:pPr>
            <w:jc w:val="left"/>
            <w:rPr>
              <w:spacing w:val="-12"/>
              <w:sz w:val="18"/>
              <w:szCs w:val="18"/>
            </w:rPr>
          </w:pPr>
          <w:fldSimple w:instr=" AUTHOR  \* FirstCap  \* MERGEFORMAT ">
            <w:r w:rsidR="000675A8" w:rsidRPr="000675A8">
              <w:rPr>
                <w:noProof/>
                <w:spacing w:val="-12"/>
                <w:sz w:val="18"/>
                <w:szCs w:val="18"/>
              </w:rPr>
              <w:t>Шипицина</w:t>
            </w:r>
          </w:fldSimple>
        </w:p>
      </w:tc>
      <w:tc>
        <w:tcPr>
          <w:tcW w:w="850" w:type="dxa"/>
          <w:tcBorders>
            <w:top w:val="single" w:sz="8" w:space="0" w:color="auto"/>
            <w:left w:val="single" w:sz="8" w:space="0" w:color="auto"/>
            <w:right w:val="single" w:sz="8" w:space="0" w:color="auto"/>
          </w:tcBorders>
          <w:vAlign w:val="center"/>
        </w:tcPr>
        <w:p w:rsidR="00F16767" w:rsidRPr="001F1450" w:rsidRDefault="00F16767" w:rsidP="004338D7">
          <w:pPr>
            <w:jc w:val="center"/>
            <w:rPr>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4338D7">
          <w:pPr>
            <w:jc w:val="center"/>
            <w:rPr>
              <w:sz w:val="18"/>
              <w:szCs w:val="18"/>
            </w:rPr>
          </w:pPr>
          <w:fldSimple w:instr=" DOCPROPERTY  Дата  \* MERGEFORMAT ">
            <w:r w:rsidR="000675A8" w:rsidRPr="000675A8">
              <w:rPr>
                <w:sz w:val="18"/>
                <w:szCs w:val="18"/>
              </w:rPr>
              <w:t>12.13</w:t>
            </w:r>
          </w:fldSimple>
        </w:p>
      </w:tc>
      <w:tc>
        <w:tcPr>
          <w:tcW w:w="3872" w:type="dxa"/>
          <w:vMerge w:val="restart"/>
          <w:tcBorders>
            <w:top w:val="single" w:sz="8" w:space="0" w:color="auto"/>
            <w:left w:val="single" w:sz="8" w:space="0" w:color="auto"/>
            <w:bottom w:val="single" w:sz="8" w:space="0" w:color="auto"/>
            <w:right w:val="single" w:sz="8" w:space="0" w:color="auto"/>
          </w:tcBorders>
          <w:vAlign w:val="center"/>
        </w:tcPr>
        <w:p w:rsidR="00F16767" w:rsidRPr="009F6793" w:rsidRDefault="00F16767" w:rsidP="004338D7">
          <w:pPr>
            <w:jc w:val="center"/>
            <w:rPr>
              <w:lang w:val="en-US"/>
            </w:rPr>
          </w:pPr>
          <w:fldSimple w:instr=" STYLEREF  &quot;Заголовок раздела&quot; ">
            <w:r w:rsidR="000675A8">
              <w:rPr>
                <w:noProof/>
              </w:rPr>
              <w:t>Содержание</w:t>
            </w:r>
          </w:fldSimple>
        </w:p>
      </w:tc>
      <w:tc>
        <w:tcPr>
          <w:tcW w:w="850"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r w:rsidRPr="001F1450">
            <w:rPr>
              <w:sz w:val="18"/>
              <w:szCs w:val="18"/>
            </w:rPr>
            <w:t>Стадия</w:t>
          </w:r>
        </w:p>
      </w:tc>
      <w:tc>
        <w:tcPr>
          <w:tcW w:w="852"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r w:rsidRPr="001F1450">
            <w:rPr>
              <w:sz w:val="18"/>
              <w:szCs w:val="18"/>
            </w:rPr>
            <w:t>Лист</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F16767" w:rsidRPr="001F1450" w:rsidRDefault="00F16767" w:rsidP="004338D7">
          <w:pPr>
            <w:jc w:val="center"/>
            <w:rPr>
              <w:sz w:val="18"/>
              <w:szCs w:val="18"/>
            </w:rPr>
          </w:pPr>
          <w:r w:rsidRPr="001F1450">
            <w:rPr>
              <w:sz w:val="18"/>
              <w:szCs w:val="18"/>
            </w:rPr>
            <w:t>Листов</w:t>
          </w:r>
        </w:p>
      </w:tc>
      <w:tc>
        <w:tcPr>
          <w:tcW w:w="357" w:type="dxa"/>
          <w:tcBorders>
            <w:top w:val="nil"/>
            <w:left w:val="single" w:sz="8" w:space="0" w:color="auto"/>
            <w:bottom w:val="nil"/>
            <w:right w:val="nil"/>
          </w:tcBorders>
          <w:vAlign w:val="center"/>
        </w:tcPr>
        <w:p w:rsidR="00F16767" w:rsidRPr="001F1450" w:rsidRDefault="00F16767" w:rsidP="004338D7">
          <w:pPr>
            <w:jc w:val="center"/>
            <w:rPr>
              <w:sz w:val="18"/>
              <w:szCs w:val="18"/>
            </w:rPr>
          </w:pPr>
        </w:p>
      </w:tc>
    </w:tr>
    <w:tr w:rsidR="00F16767" w:rsidRPr="001F1450" w:rsidTr="004338D7">
      <w:trPr>
        <w:trHeight w:hRule="exact" w:val="284"/>
      </w:trPr>
      <w:tc>
        <w:tcPr>
          <w:tcW w:w="1134" w:type="dxa"/>
          <w:gridSpan w:val="2"/>
          <w:tcBorders>
            <w:left w:val="single" w:sz="8" w:space="0" w:color="auto"/>
            <w:right w:val="single" w:sz="8" w:space="0" w:color="auto"/>
          </w:tcBorders>
          <w:vAlign w:val="center"/>
        </w:tcPr>
        <w:p w:rsidR="00F16767" w:rsidRPr="001F1450" w:rsidRDefault="00F16767" w:rsidP="004338D7">
          <w:pPr>
            <w:jc w:val="left"/>
            <w:rPr>
              <w:sz w:val="18"/>
              <w:szCs w:val="18"/>
            </w:rPr>
          </w:pPr>
          <w:r w:rsidRPr="001F1450">
            <w:rPr>
              <w:sz w:val="18"/>
              <w:szCs w:val="18"/>
            </w:rPr>
            <w:t>Разработал</w:t>
          </w:r>
        </w:p>
      </w:tc>
      <w:tc>
        <w:tcPr>
          <w:tcW w:w="1134" w:type="dxa"/>
          <w:gridSpan w:val="2"/>
          <w:tcBorders>
            <w:left w:val="single" w:sz="8" w:space="0" w:color="auto"/>
            <w:right w:val="single" w:sz="8" w:space="0" w:color="auto"/>
          </w:tcBorders>
          <w:vAlign w:val="center"/>
        </w:tcPr>
        <w:p w:rsidR="00F16767" w:rsidRPr="0099196A" w:rsidRDefault="00F16767" w:rsidP="004338D7">
          <w:pPr>
            <w:jc w:val="left"/>
            <w:rPr>
              <w:noProof/>
              <w:spacing w:val="-12"/>
              <w:sz w:val="18"/>
              <w:szCs w:val="18"/>
            </w:rPr>
          </w:pPr>
          <w:r>
            <w:rPr>
              <w:noProof/>
              <w:spacing w:val="-12"/>
              <w:sz w:val="18"/>
              <w:szCs w:val="18"/>
            </w:rPr>
            <w:t>Руднова</w:t>
          </w:r>
        </w:p>
      </w:tc>
      <w:tc>
        <w:tcPr>
          <w:tcW w:w="850" w:type="dxa"/>
          <w:tcBorders>
            <w:left w:val="single" w:sz="8" w:space="0" w:color="auto"/>
            <w:right w:val="single" w:sz="8" w:space="0" w:color="auto"/>
          </w:tcBorders>
          <w:vAlign w:val="center"/>
        </w:tcPr>
        <w:p w:rsidR="00F16767" w:rsidRPr="001F1450" w:rsidRDefault="00F16767" w:rsidP="004338D7">
          <w:pPr>
            <w:jc w:val="center"/>
            <w:rPr>
              <w:sz w:val="18"/>
              <w:szCs w:val="18"/>
            </w:rPr>
          </w:pPr>
        </w:p>
      </w:tc>
      <w:tc>
        <w:tcPr>
          <w:tcW w:w="567" w:type="dxa"/>
          <w:tcBorders>
            <w:left w:val="single" w:sz="8" w:space="0" w:color="auto"/>
            <w:right w:val="single" w:sz="8" w:space="0" w:color="auto"/>
          </w:tcBorders>
          <w:vAlign w:val="center"/>
        </w:tcPr>
        <w:p w:rsidR="00F16767" w:rsidRPr="001F1450" w:rsidRDefault="00F16767" w:rsidP="004338D7">
          <w:pPr>
            <w:jc w:val="center"/>
            <w:rPr>
              <w:sz w:val="18"/>
              <w:szCs w:val="18"/>
            </w:rPr>
          </w:pPr>
          <w:fldSimple w:instr=" DOCPROPERTY  Дата  \* MERGEFORMAT ">
            <w:r w:rsidR="000675A8" w:rsidRPr="000675A8">
              <w:rPr>
                <w:sz w:val="18"/>
                <w:szCs w:val="18"/>
              </w:rPr>
              <w:t>12.13</w:t>
            </w:r>
          </w:fldSimple>
        </w:p>
      </w:tc>
      <w:tc>
        <w:tcPr>
          <w:tcW w:w="3872" w:type="dxa"/>
          <w:vMerge/>
          <w:tcBorders>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p>
      </w:tc>
      <w:tc>
        <w:tcPr>
          <w:tcW w:w="850" w:type="dxa"/>
          <w:tcBorders>
            <w:top w:val="single" w:sz="8" w:space="0" w:color="auto"/>
            <w:left w:val="single" w:sz="8" w:space="0" w:color="auto"/>
            <w:bottom w:val="single" w:sz="8" w:space="0" w:color="auto"/>
            <w:right w:val="single" w:sz="8" w:space="0" w:color="auto"/>
          </w:tcBorders>
          <w:tcMar>
            <w:left w:w="340" w:type="dxa"/>
            <w:right w:w="340" w:type="dxa"/>
          </w:tcMar>
          <w:vAlign w:val="center"/>
        </w:tcPr>
        <w:p w:rsidR="00F16767" w:rsidRPr="001F1450" w:rsidRDefault="00F16767" w:rsidP="004338D7">
          <w:pPr>
            <w:spacing w:before="20"/>
            <w:jc w:val="center"/>
            <w:rPr>
              <w:sz w:val="18"/>
              <w:szCs w:val="18"/>
            </w:rPr>
          </w:pPr>
          <w:fldSimple w:instr=" DOCPROPERTY  Стадия  \* MERGEFORMAT ">
            <w:r w:rsidR="000675A8" w:rsidRPr="000675A8">
              <w:rPr>
                <w:sz w:val="18"/>
                <w:szCs w:val="18"/>
              </w:rPr>
              <w:t>Проектная</w:t>
            </w:r>
          </w:fldSimple>
        </w:p>
      </w:tc>
      <w:tc>
        <w:tcPr>
          <w:tcW w:w="852"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r>
            <w:rPr>
              <w:sz w:val="20"/>
              <w:szCs w:val="20"/>
            </w:rPr>
            <w:t>1</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F16767" w:rsidRPr="001F1450" w:rsidRDefault="00F16767" w:rsidP="004338D7">
          <w:pPr>
            <w:jc w:val="center"/>
            <w:rPr>
              <w:sz w:val="18"/>
              <w:szCs w:val="18"/>
            </w:rPr>
          </w:pPr>
          <w:r w:rsidRPr="001F1450">
            <w:rPr>
              <w:sz w:val="18"/>
              <w:szCs w:val="18"/>
            </w:rPr>
            <w:fldChar w:fldCharType="begin"/>
          </w:r>
          <w:r w:rsidRPr="001F1450">
            <w:rPr>
              <w:sz w:val="18"/>
              <w:szCs w:val="18"/>
            </w:rPr>
            <w:instrText xml:space="preserve"> SECTIONPAGES </w:instrText>
          </w:r>
          <w:r w:rsidRPr="001F1450">
            <w:rPr>
              <w:sz w:val="18"/>
              <w:szCs w:val="18"/>
            </w:rPr>
            <w:fldChar w:fldCharType="separate"/>
          </w:r>
          <w:r w:rsidR="000675A8">
            <w:rPr>
              <w:noProof/>
              <w:sz w:val="18"/>
              <w:szCs w:val="18"/>
            </w:rPr>
            <w:t>3</w:t>
          </w:r>
          <w:r w:rsidRPr="001F1450">
            <w:rPr>
              <w:sz w:val="18"/>
              <w:szCs w:val="18"/>
            </w:rPr>
            <w:fldChar w:fldCharType="end"/>
          </w:r>
        </w:p>
      </w:tc>
      <w:tc>
        <w:tcPr>
          <w:tcW w:w="357" w:type="dxa"/>
          <w:tcBorders>
            <w:top w:val="nil"/>
            <w:left w:val="single" w:sz="8" w:space="0" w:color="auto"/>
            <w:bottom w:val="nil"/>
            <w:right w:val="nil"/>
          </w:tcBorders>
          <w:vAlign w:val="center"/>
        </w:tcPr>
        <w:p w:rsidR="00F16767" w:rsidRPr="001F1450" w:rsidRDefault="00F16767" w:rsidP="004338D7">
          <w:pPr>
            <w:jc w:val="center"/>
            <w:rPr>
              <w:sz w:val="18"/>
              <w:szCs w:val="18"/>
            </w:rPr>
          </w:pPr>
        </w:p>
      </w:tc>
    </w:tr>
    <w:tr w:rsidR="00F16767" w:rsidRPr="001F1450" w:rsidTr="004338D7">
      <w:trPr>
        <w:trHeight w:hRule="exact" w:val="284"/>
      </w:trPr>
      <w:tc>
        <w:tcPr>
          <w:tcW w:w="1134" w:type="dxa"/>
          <w:gridSpan w:val="2"/>
          <w:tcBorders>
            <w:left w:val="single" w:sz="8" w:space="0" w:color="auto"/>
            <w:right w:val="single" w:sz="8" w:space="0" w:color="auto"/>
          </w:tcBorders>
          <w:vAlign w:val="center"/>
        </w:tcPr>
        <w:p w:rsidR="00F16767" w:rsidRPr="001F1450" w:rsidRDefault="00F16767" w:rsidP="004338D7">
          <w:pPr>
            <w:jc w:val="left"/>
            <w:rPr>
              <w:sz w:val="18"/>
              <w:szCs w:val="18"/>
            </w:rPr>
          </w:pPr>
          <w:r w:rsidRPr="001F1450">
            <w:rPr>
              <w:sz w:val="18"/>
              <w:szCs w:val="18"/>
            </w:rPr>
            <w:t>Разработал</w:t>
          </w:r>
        </w:p>
      </w:tc>
      <w:tc>
        <w:tcPr>
          <w:tcW w:w="1134" w:type="dxa"/>
          <w:gridSpan w:val="2"/>
          <w:tcBorders>
            <w:left w:val="single" w:sz="8" w:space="0" w:color="auto"/>
            <w:right w:val="single" w:sz="8" w:space="0" w:color="auto"/>
          </w:tcBorders>
          <w:vAlign w:val="center"/>
        </w:tcPr>
        <w:p w:rsidR="00F16767" w:rsidRPr="0099196A" w:rsidRDefault="00F16767" w:rsidP="004338D7">
          <w:pPr>
            <w:jc w:val="left"/>
            <w:rPr>
              <w:noProof/>
              <w:spacing w:val="-12"/>
              <w:sz w:val="18"/>
              <w:szCs w:val="18"/>
            </w:rPr>
          </w:pPr>
          <w:r>
            <w:rPr>
              <w:noProof/>
              <w:spacing w:val="-12"/>
              <w:sz w:val="18"/>
              <w:szCs w:val="18"/>
            </w:rPr>
            <w:t>Барсагаев</w:t>
          </w:r>
        </w:p>
      </w:tc>
      <w:tc>
        <w:tcPr>
          <w:tcW w:w="850" w:type="dxa"/>
          <w:tcBorders>
            <w:left w:val="single" w:sz="8" w:space="0" w:color="auto"/>
            <w:right w:val="single" w:sz="8" w:space="0" w:color="auto"/>
          </w:tcBorders>
          <w:vAlign w:val="center"/>
        </w:tcPr>
        <w:p w:rsidR="00F16767" w:rsidRPr="001F1450" w:rsidRDefault="00F16767" w:rsidP="004338D7">
          <w:pPr>
            <w:jc w:val="center"/>
            <w:rPr>
              <w:sz w:val="18"/>
              <w:szCs w:val="18"/>
            </w:rPr>
          </w:pPr>
        </w:p>
      </w:tc>
      <w:tc>
        <w:tcPr>
          <w:tcW w:w="567" w:type="dxa"/>
          <w:tcBorders>
            <w:left w:val="single" w:sz="8" w:space="0" w:color="auto"/>
            <w:right w:val="single" w:sz="8" w:space="0" w:color="auto"/>
          </w:tcBorders>
          <w:vAlign w:val="center"/>
        </w:tcPr>
        <w:p w:rsidR="00F16767" w:rsidRPr="001F1450" w:rsidRDefault="00F16767" w:rsidP="004338D7">
          <w:pPr>
            <w:jc w:val="center"/>
            <w:rPr>
              <w:sz w:val="18"/>
              <w:szCs w:val="18"/>
            </w:rPr>
          </w:pPr>
          <w:fldSimple w:instr=" DOCPROPERTY  Дата  \* MERGEFORMAT ">
            <w:r w:rsidR="000675A8" w:rsidRPr="000675A8">
              <w:rPr>
                <w:sz w:val="18"/>
                <w:szCs w:val="18"/>
              </w:rPr>
              <w:t>12.13</w:t>
            </w:r>
          </w:fldSimple>
        </w:p>
      </w:tc>
      <w:tc>
        <w:tcPr>
          <w:tcW w:w="3872" w:type="dxa"/>
          <w:vMerge/>
          <w:tcBorders>
            <w:left w:val="single" w:sz="8" w:space="0" w:color="auto"/>
            <w:bottom w:val="single" w:sz="8" w:space="0" w:color="auto"/>
            <w:right w:val="single" w:sz="8" w:space="0" w:color="auto"/>
          </w:tcBorders>
          <w:vAlign w:val="center"/>
        </w:tcPr>
        <w:p w:rsidR="00F16767" w:rsidRPr="001F1450" w:rsidRDefault="00F16767" w:rsidP="004338D7">
          <w:pPr>
            <w:jc w:val="center"/>
            <w:rPr>
              <w:sz w:val="18"/>
              <w:szCs w:val="18"/>
            </w:rPr>
          </w:pPr>
        </w:p>
      </w:tc>
      <w:tc>
        <w:tcPr>
          <w:tcW w:w="2836" w:type="dxa"/>
          <w:gridSpan w:val="3"/>
          <w:vMerge w:val="restart"/>
          <w:tcBorders>
            <w:top w:val="single" w:sz="8" w:space="0" w:color="auto"/>
            <w:left w:val="single" w:sz="8" w:space="0" w:color="auto"/>
            <w:right w:val="single" w:sz="8" w:space="0" w:color="auto"/>
          </w:tcBorders>
          <w:vAlign w:val="center"/>
        </w:tcPr>
        <w:p w:rsidR="00F16767" w:rsidRPr="001F1450" w:rsidRDefault="00F16767" w:rsidP="004338D7">
          <w:pPr>
            <w:jc w:val="center"/>
            <w:rPr>
              <w:szCs w:val="24"/>
            </w:rPr>
          </w:pPr>
          <w:fldSimple w:instr=" DOCPROPERTY  Company  \* MERGEFORMAT ">
            <w:r w:rsidR="000675A8" w:rsidRPr="000675A8">
              <w:rPr>
                <w:szCs w:val="24"/>
              </w:rPr>
              <w:t>ООО «КИЦ»</w:t>
            </w:r>
          </w:fldSimple>
        </w:p>
      </w:tc>
      <w:tc>
        <w:tcPr>
          <w:tcW w:w="357" w:type="dxa"/>
          <w:tcBorders>
            <w:top w:val="nil"/>
            <w:left w:val="single" w:sz="8" w:space="0" w:color="auto"/>
            <w:bottom w:val="nil"/>
            <w:right w:val="nil"/>
          </w:tcBorders>
          <w:vAlign w:val="center"/>
        </w:tcPr>
        <w:p w:rsidR="00F16767" w:rsidRPr="001F1450" w:rsidRDefault="00F16767" w:rsidP="004338D7">
          <w:pPr>
            <w:jc w:val="center"/>
            <w:rPr>
              <w:sz w:val="18"/>
              <w:szCs w:val="18"/>
            </w:rPr>
          </w:pPr>
        </w:p>
      </w:tc>
    </w:tr>
    <w:tr w:rsidR="00F16767" w:rsidRPr="001F1450" w:rsidTr="004338D7">
      <w:trPr>
        <w:trHeight w:hRule="exact" w:val="284"/>
      </w:trPr>
      <w:tc>
        <w:tcPr>
          <w:tcW w:w="1134" w:type="dxa"/>
          <w:gridSpan w:val="2"/>
          <w:tcBorders>
            <w:left w:val="single" w:sz="8" w:space="0" w:color="auto"/>
            <w:right w:val="single" w:sz="8" w:space="0" w:color="auto"/>
          </w:tcBorders>
          <w:vAlign w:val="center"/>
        </w:tcPr>
        <w:p w:rsidR="00F16767" w:rsidRPr="001F1450" w:rsidRDefault="00F16767" w:rsidP="00FA676E">
          <w:pPr>
            <w:jc w:val="left"/>
            <w:rPr>
              <w:sz w:val="18"/>
              <w:szCs w:val="18"/>
            </w:rPr>
          </w:pPr>
          <w:r>
            <w:rPr>
              <w:sz w:val="18"/>
              <w:szCs w:val="18"/>
            </w:rPr>
            <w:t>Н. контр.</w:t>
          </w:r>
        </w:p>
      </w:tc>
      <w:tc>
        <w:tcPr>
          <w:tcW w:w="1134" w:type="dxa"/>
          <w:gridSpan w:val="2"/>
          <w:tcBorders>
            <w:left w:val="single" w:sz="8" w:space="0" w:color="auto"/>
            <w:right w:val="single" w:sz="8" w:space="0" w:color="auto"/>
          </w:tcBorders>
          <w:vAlign w:val="center"/>
        </w:tcPr>
        <w:p w:rsidR="00F16767" w:rsidRPr="0099196A" w:rsidRDefault="00F16767" w:rsidP="00FA676E">
          <w:pPr>
            <w:jc w:val="left"/>
            <w:rPr>
              <w:noProof/>
              <w:spacing w:val="-12"/>
              <w:sz w:val="18"/>
              <w:szCs w:val="18"/>
            </w:rPr>
          </w:pPr>
          <w:r>
            <w:rPr>
              <w:noProof/>
              <w:spacing w:val="-12"/>
              <w:sz w:val="18"/>
              <w:szCs w:val="18"/>
            </w:rPr>
            <w:t>Чудова</w:t>
          </w:r>
        </w:p>
      </w:tc>
      <w:tc>
        <w:tcPr>
          <w:tcW w:w="850" w:type="dxa"/>
          <w:tcBorders>
            <w:left w:val="single" w:sz="8" w:space="0" w:color="auto"/>
            <w:right w:val="single" w:sz="8" w:space="0" w:color="auto"/>
          </w:tcBorders>
          <w:vAlign w:val="center"/>
        </w:tcPr>
        <w:p w:rsidR="00F16767" w:rsidRPr="001F1450" w:rsidRDefault="00F16767" w:rsidP="00FA676E">
          <w:pPr>
            <w:jc w:val="center"/>
            <w:rPr>
              <w:sz w:val="18"/>
              <w:szCs w:val="18"/>
            </w:rPr>
          </w:pPr>
        </w:p>
      </w:tc>
      <w:tc>
        <w:tcPr>
          <w:tcW w:w="567" w:type="dxa"/>
          <w:tcBorders>
            <w:left w:val="single" w:sz="8" w:space="0" w:color="auto"/>
            <w:right w:val="single" w:sz="8" w:space="0" w:color="auto"/>
          </w:tcBorders>
          <w:vAlign w:val="center"/>
        </w:tcPr>
        <w:p w:rsidR="00F16767" w:rsidRPr="001F1450" w:rsidRDefault="00F16767" w:rsidP="00FA676E">
          <w:pPr>
            <w:jc w:val="center"/>
            <w:rPr>
              <w:sz w:val="18"/>
              <w:szCs w:val="18"/>
            </w:rPr>
          </w:pPr>
          <w:r>
            <w:rPr>
              <w:sz w:val="18"/>
              <w:szCs w:val="18"/>
            </w:rPr>
            <w:t>12.13</w:t>
          </w:r>
        </w:p>
      </w:tc>
      <w:tc>
        <w:tcPr>
          <w:tcW w:w="3872" w:type="dxa"/>
          <w:vMerge/>
          <w:tcBorders>
            <w:left w:val="single" w:sz="8" w:space="0" w:color="auto"/>
            <w:bottom w:val="single" w:sz="8" w:space="0" w:color="auto"/>
            <w:right w:val="single" w:sz="8" w:space="0" w:color="auto"/>
          </w:tcBorders>
          <w:vAlign w:val="center"/>
        </w:tcPr>
        <w:p w:rsidR="00F16767" w:rsidRPr="001F1450" w:rsidRDefault="00F16767" w:rsidP="00FA676E">
          <w:pPr>
            <w:jc w:val="center"/>
            <w:rPr>
              <w:sz w:val="18"/>
              <w:szCs w:val="18"/>
            </w:rPr>
          </w:pPr>
        </w:p>
      </w:tc>
      <w:tc>
        <w:tcPr>
          <w:tcW w:w="2836" w:type="dxa"/>
          <w:gridSpan w:val="3"/>
          <w:vMerge/>
          <w:tcBorders>
            <w:left w:val="single" w:sz="8" w:space="0" w:color="auto"/>
            <w:right w:val="single" w:sz="8" w:space="0" w:color="auto"/>
          </w:tcBorders>
          <w:vAlign w:val="center"/>
        </w:tcPr>
        <w:p w:rsidR="00F16767" w:rsidRPr="001F1450" w:rsidRDefault="00F16767" w:rsidP="00FA676E">
          <w:pPr>
            <w:jc w:val="center"/>
            <w:rPr>
              <w:sz w:val="18"/>
              <w:szCs w:val="18"/>
            </w:rPr>
          </w:pPr>
        </w:p>
      </w:tc>
      <w:tc>
        <w:tcPr>
          <w:tcW w:w="357" w:type="dxa"/>
          <w:tcBorders>
            <w:top w:val="nil"/>
            <w:left w:val="single" w:sz="8" w:space="0" w:color="auto"/>
            <w:bottom w:val="nil"/>
            <w:right w:val="nil"/>
          </w:tcBorders>
          <w:vAlign w:val="center"/>
        </w:tcPr>
        <w:p w:rsidR="00F16767" w:rsidRPr="001F1450" w:rsidRDefault="00F16767" w:rsidP="00FA676E">
          <w:pPr>
            <w:jc w:val="center"/>
            <w:rPr>
              <w:sz w:val="18"/>
              <w:szCs w:val="18"/>
            </w:rPr>
          </w:pPr>
        </w:p>
      </w:tc>
    </w:tr>
    <w:tr w:rsidR="00F16767" w:rsidRPr="001F1450" w:rsidTr="004338D7">
      <w:trPr>
        <w:trHeight w:hRule="exact" w:val="284"/>
      </w:trPr>
      <w:tc>
        <w:tcPr>
          <w:tcW w:w="1134" w:type="dxa"/>
          <w:gridSpan w:val="2"/>
          <w:tcBorders>
            <w:left w:val="single" w:sz="8" w:space="0" w:color="auto"/>
            <w:bottom w:val="single" w:sz="8" w:space="0" w:color="auto"/>
            <w:right w:val="single" w:sz="8" w:space="0" w:color="auto"/>
          </w:tcBorders>
          <w:vAlign w:val="center"/>
        </w:tcPr>
        <w:p w:rsidR="00F16767" w:rsidRPr="001F1450" w:rsidRDefault="00F16767" w:rsidP="00FA676E">
          <w:pPr>
            <w:jc w:val="left"/>
            <w:rPr>
              <w:sz w:val="18"/>
              <w:szCs w:val="18"/>
            </w:rPr>
          </w:pPr>
          <w:r w:rsidRPr="001F1450">
            <w:rPr>
              <w:sz w:val="18"/>
              <w:szCs w:val="18"/>
            </w:rPr>
            <w:t>ГИП</w:t>
          </w:r>
        </w:p>
      </w:tc>
      <w:tc>
        <w:tcPr>
          <w:tcW w:w="1134" w:type="dxa"/>
          <w:gridSpan w:val="2"/>
          <w:tcBorders>
            <w:left w:val="single" w:sz="8" w:space="0" w:color="auto"/>
            <w:bottom w:val="single" w:sz="8" w:space="0" w:color="auto"/>
            <w:right w:val="single" w:sz="8" w:space="0" w:color="auto"/>
          </w:tcBorders>
          <w:vAlign w:val="center"/>
        </w:tcPr>
        <w:p w:rsidR="00F16767" w:rsidRPr="0099196A" w:rsidRDefault="00F16767" w:rsidP="00FA676E">
          <w:pPr>
            <w:jc w:val="left"/>
            <w:rPr>
              <w:noProof/>
              <w:spacing w:val="-12"/>
              <w:sz w:val="18"/>
              <w:szCs w:val="18"/>
            </w:rPr>
          </w:pPr>
          <w:fldSimple w:instr=" DOCPROPERTY  ГИП  \* MERGEFORMAT ">
            <w:r w:rsidR="000675A8" w:rsidRPr="000675A8">
              <w:rPr>
                <w:noProof/>
                <w:spacing w:val="-12"/>
                <w:sz w:val="18"/>
                <w:szCs w:val="18"/>
              </w:rPr>
              <w:t>Шишлова</w:t>
            </w:r>
          </w:fldSimple>
        </w:p>
      </w:tc>
      <w:tc>
        <w:tcPr>
          <w:tcW w:w="850" w:type="dxa"/>
          <w:tcBorders>
            <w:left w:val="single" w:sz="8" w:space="0" w:color="auto"/>
            <w:bottom w:val="single" w:sz="8" w:space="0" w:color="auto"/>
            <w:right w:val="single" w:sz="8" w:space="0" w:color="auto"/>
          </w:tcBorders>
          <w:vAlign w:val="center"/>
        </w:tcPr>
        <w:p w:rsidR="00F16767" w:rsidRPr="001F1450" w:rsidRDefault="00F16767" w:rsidP="00FA676E">
          <w:pPr>
            <w:jc w:val="center"/>
            <w:rPr>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FA676E">
          <w:pPr>
            <w:jc w:val="center"/>
            <w:rPr>
              <w:sz w:val="18"/>
              <w:szCs w:val="18"/>
            </w:rPr>
          </w:pPr>
          <w:fldSimple w:instr=" DOCPROPERTY  Дата  \* MERGEFORMAT ">
            <w:r w:rsidR="000675A8" w:rsidRPr="000675A8">
              <w:rPr>
                <w:sz w:val="18"/>
                <w:szCs w:val="18"/>
              </w:rPr>
              <w:t>12.13</w:t>
            </w:r>
          </w:fldSimple>
        </w:p>
      </w:tc>
      <w:tc>
        <w:tcPr>
          <w:tcW w:w="3872" w:type="dxa"/>
          <w:vMerge/>
          <w:tcBorders>
            <w:left w:val="single" w:sz="8" w:space="0" w:color="auto"/>
            <w:bottom w:val="single" w:sz="8" w:space="0" w:color="auto"/>
            <w:right w:val="single" w:sz="8" w:space="0" w:color="auto"/>
          </w:tcBorders>
          <w:vAlign w:val="center"/>
        </w:tcPr>
        <w:p w:rsidR="00F16767" w:rsidRPr="001F1450" w:rsidRDefault="00F16767" w:rsidP="00FA676E">
          <w:pPr>
            <w:jc w:val="center"/>
            <w:rPr>
              <w:sz w:val="18"/>
              <w:szCs w:val="18"/>
            </w:rPr>
          </w:pPr>
        </w:p>
      </w:tc>
      <w:tc>
        <w:tcPr>
          <w:tcW w:w="2836" w:type="dxa"/>
          <w:gridSpan w:val="3"/>
          <w:vMerge/>
          <w:tcBorders>
            <w:left w:val="single" w:sz="8" w:space="0" w:color="auto"/>
            <w:bottom w:val="single" w:sz="8" w:space="0" w:color="auto"/>
            <w:right w:val="single" w:sz="8" w:space="0" w:color="auto"/>
          </w:tcBorders>
          <w:vAlign w:val="center"/>
        </w:tcPr>
        <w:p w:rsidR="00F16767" w:rsidRPr="001F1450" w:rsidRDefault="00F16767" w:rsidP="00FA676E">
          <w:pPr>
            <w:jc w:val="center"/>
            <w:rPr>
              <w:sz w:val="18"/>
              <w:szCs w:val="18"/>
            </w:rPr>
          </w:pPr>
        </w:p>
      </w:tc>
      <w:tc>
        <w:tcPr>
          <w:tcW w:w="357" w:type="dxa"/>
          <w:tcBorders>
            <w:top w:val="nil"/>
            <w:left w:val="single" w:sz="8" w:space="0" w:color="auto"/>
            <w:bottom w:val="nil"/>
            <w:right w:val="nil"/>
          </w:tcBorders>
          <w:vAlign w:val="center"/>
        </w:tcPr>
        <w:p w:rsidR="00F16767" w:rsidRPr="001F1450" w:rsidRDefault="00F16767" w:rsidP="00FA676E">
          <w:pPr>
            <w:jc w:val="center"/>
            <w:rPr>
              <w:sz w:val="18"/>
              <w:szCs w:val="18"/>
            </w:rPr>
          </w:pPr>
        </w:p>
      </w:tc>
    </w:tr>
    <w:tr w:rsidR="00F16767" w:rsidRPr="001F1450" w:rsidTr="004338D7">
      <w:trPr>
        <w:trHeight w:hRule="exact" w:val="312"/>
      </w:trPr>
      <w:tc>
        <w:tcPr>
          <w:tcW w:w="1134" w:type="dxa"/>
          <w:gridSpan w:val="2"/>
          <w:tcBorders>
            <w:top w:val="single" w:sz="8" w:space="0" w:color="auto"/>
            <w:left w:val="nil"/>
            <w:bottom w:val="nil"/>
            <w:right w:val="nil"/>
          </w:tcBorders>
          <w:vAlign w:val="center"/>
        </w:tcPr>
        <w:p w:rsidR="00F16767" w:rsidRPr="001F1450" w:rsidRDefault="00F16767" w:rsidP="00FA676E">
          <w:pPr>
            <w:jc w:val="center"/>
            <w:rPr>
              <w:sz w:val="18"/>
              <w:szCs w:val="18"/>
            </w:rPr>
          </w:pPr>
        </w:p>
      </w:tc>
      <w:tc>
        <w:tcPr>
          <w:tcW w:w="1134" w:type="dxa"/>
          <w:gridSpan w:val="2"/>
          <w:tcBorders>
            <w:top w:val="single" w:sz="8" w:space="0" w:color="auto"/>
            <w:left w:val="nil"/>
            <w:bottom w:val="nil"/>
            <w:right w:val="nil"/>
          </w:tcBorders>
          <w:vAlign w:val="center"/>
        </w:tcPr>
        <w:p w:rsidR="00F16767" w:rsidRPr="001F1450" w:rsidRDefault="00F16767" w:rsidP="00FA676E">
          <w:pPr>
            <w:jc w:val="center"/>
            <w:rPr>
              <w:sz w:val="18"/>
              <w:szCs w:val="18"/>
            </w:rPr>
          </w:pPr>
        </w:p>
      </w:tc>
      <w:tc>
        <w:tcPr>
          <w:tcW w:w="850" w:type="dxa"/>
          <w:tcBorders>
            <w:top w:val="single" w:sz="8" w:space="0" w:color="auto"/>
            <w:left w:val="nil"/>
            <w:bottom w:val="nil"/>
            <w:right w:val="nil"/>
          </w:tcBorders>
          <w:vAlign w:val="center"/>
        </w:tcPr>
        <w:p w:rsidR="00F16767" w:rsidRPr="001F1450" w:rsidRDefault="00F16767" w:rsidP="00FA676E">
          <w:pPr>
            <w:jc w:val="center"/>
            <w:rPr>
              <w:sz w:val="18"/>
              <w:szCs w:val="18"/>
            </w:rPr>
          </w:pPr>
        </w:p>
      </w:tc>
      <w:tc>
        <w:tcPr>
          <w:tcW w:w="567" w:type="dxa"/>
          <w:tcBorders>
            <w:top w:val="single" w:sz="8" w:space="0" w:color="auto"/>
            <w:left w:val="nil"/>
            <w:bottom w:val="nil"/>
            <w:right w:val="nil"/>
          </w:tcBorders>
          <w:vAlign w:val="center"/>
        </w:tcPr>
        <w:p w:rsidR="00F16767" w:rsidRPr="001F1450" w:rsidRDefault="00F16767" w:rsidP="00FA676E">
          <w:pPr>
            <w:jc w:val="center"/>
            <w:rPr>
              <w:sz w:val="18"/>
              <w:szCs w:val="18"/>
            </w:rPr>
          </w:pPr>
        </w:p>
      </w:tc>
      <w:tc>
        <w:tcPr>
          <w:tcW w:w="3872" w:type="dxa"/>
          <w:tcBorders>
            <w:top w:val="single" w:sz="8" w:space="0" w:color="auto"/>
            <w:left w:val="nil"/>
            <w:bottom w:val="nil"/>
            <w:right w:val="nil"/>
          </w:tcBorders>
          <w:vAlign w:val="center"/>
        </w:tcPr>
        <w:p w:rsidR="00F16767" w:rsidRPr="001F1450" w:rsidRDefault="00F16767" w:rsidP="00FA676E">
          <w:pPr>
            <w:jc w:val="center"/>
            <w:rPr>
              <w:sz w:val="18"/>
              <w:szCs w:val="18"/>
            </w:rPr>
          </w:pPr>
        </w:p>
      </w:tc>
      <w:tc>
        <w:tcPr>
          <w:tcW w:w="850" w:type="dxa"/>
          <w:tcBorders>
            <w:top w:val="single" w:sz="8" w:space="0" w:color="auto"/>
            <w:left w:val="nil"/>
            <w:bottom w:val="nil"/>
            <w:right w:val="nil"/>
          </w:tcBorders>
          <w:vAlign w:val="center"/>
        </w:tcPr>
        <w:p w:rsidR="00F16767" w:rsidRPr="001F1450" w:rsidRDefault="00F16767" w:rsidP="00FA676E">
          <w:pPr>
            <w:jc w:val="center"/>
            <w:rPr>
              <w:sz w:val="18"/>
              <w:szCs w:val="18"/>
            </w:rPr>
          </w:pPr>
        </w:p>
      </w:tc>
      <w:tc>
        <w:tcPr>
          <w:tcW w:w="852" w:type="dxa"/>
          <w:tcBorders>
            <w:top w:val="single" w:sz="8" w:space="0" w:color="auto"/>
            <w:left w:val="nil"/>
            <w:bottom w:val="nil"/>
            <w:right w:val="nil"/>
          </w:tcBorders>
          <w:vAlign w:val="center"/>
        </w:tcPr>
        <w:p w:rsidR="00F16767" w:rsidRPr="001F1450" w:rsidRDefault="00F16767" w:rsidP="00FA676E">
          <w:pPr>
            <w:jc w:val="center"/>
            <w:rPr>
              <w:sz w:val="18"/>
              <w:szCs w:val="18"/>
            </w:rPr>
          </w:pPr>
        </w:p>
      </w:tc>
      <w:tc>
        <w:tcPr>
          <w:tcW w:w="1134" w:type="dxa"/>
          <w:tcBorders>
            <w:top w:val="single" w:sz="8" w:space="0" w:color="auto"/>
            <w:left w:val="nil"/>
            <w:bottom w:val="nil"/>
            <w:right w:val="nil"/>
          </w:tcBorders>
          <w:vAlign w:val="center"/>
        </w:tcPr>
        <w:p w:rsidR="00F16767" w:rsidRPr="001F1450" w:rsidRDefault="00F16767" w:rsidP="00FA676E">
          <w:pPr>
            <w:jc w:val="center"/>
            <w:rPr>
              <w:sz w:val="18"/>
              <w:szCs w:val="18"/>
            </w:rPr>
          </w:pPr>
        </w:p>
      </w:tc>
      <w:tc>
        <w:tcPr>
          <w:tcW w:w="357" w:type="dxa"/>
          <w:tcBorders>
            <w:top w:val="nil"/>
            <w:left w:val="nil"/>
            <w:bottom w:val="nil"/>
            <w:right w:val="nil"/>
          </w:tcBorders>
          <w:vAlign w:val="center"/>
        </w:tcPr>
        <w:p w:rsidR="00F16767" w:rsidRPr="001F1450" w:rsidRDefault="00F16767" w:rsidP="00FA676E">
          <w:pPr>
            <w:jc w:val="center"/>
            <w:rPr>
              <w:sz w:val="18"/>
              <w:szCs w:val="18"/>
            </w:rPr>
          </w:pPr>
        </w:p>
      </w:tc>
    </w:tr>
  </w:tbl>
  <w:p w:rsidR="00F16767" w:rsidRDefault="00F16767" w:rsidP="00B95DB7">
    <w:pPr>
      <w:pStyle w:val="ac"/>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67" w:rsidRDefault="00F16767">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1"/>
      <w:tblpPr w:leftFromText="113" w:rightFromText="113" w:vertAnchor="page" w:horzAnchor="page" w:tblpXSpec="right" w:tblpYSpec="bottom"/>
      <w:tblW w:w="10749" w:type="dxa"/>
      <w:tblLayout w:type="fixed"/>
      <w:tblCellMar>
        <w:left w:w="57" w:type="dxa"/>
        <w:right w:w="57" w:type="dxa"/>
      </w:tblCellMar>
      <w:tblLook w:val="04A0" w:firstRow="1" w:lastRow="0" w:firstColumn="1" w:lastColumn="0" w:noHBand="0" w:noVBand="1"/>
    </w:tblPr>
    <w:tblGrid>
      <w:gridCol w:w="567"/>
      <w:gridCol w:w="567"/>
      <w:gridCol w:w="567"/>
      <w:gridCol w:w="567"/>
      <w:gridCol w:w="850"/>
      <w:gridCol w:w="567"/>
      <w:gridCol w:w="6140"/>
      <w:gridCol w:w="567"/>
      <w:gridCol w:w="357"/>
    </w:tblGrid>
    <w:tr w:rsidR="00F16767" w:rsidRPr="0055203A" w:rsidTr="0032458E">
      <w:trPr>
        <w:trHeight w:hRule="exact" w:val="284"/>
      </w:trPr>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32458E">
          <w:pPr>
            <w:pStyle w:val="ac"/>
            <w:rPr>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32458E">
          <w:pPr>
            <w:pStyle w:val="ac"/>
            <w:rPr>
              <w:spacing w:val="-22"/>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32458E">
          <w:pPr>
            <w:pStyle w:val="ac"/>
            <w:rPr>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99196A" w:rsidRDefault="00F16767" w:rsidP="0032458E">
          <w:pPr>
            <w:pStyle w:val="ac"/>
            <w:rPr>
              <w:spacing w:val="-14"/>
              <w:sz w:val="18"/>
              <w:szCs w:val="18"/>
            </w:rPr>
          </w:pPr>
        </w:p>
      </w:tc>
      <w:tc>
        <w:tcPr>
          <w:tcW w:w="850"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32458E">
          <w:pPr>
            <w:pStyle w:val="ac"/>
            <w:rPr>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32458E">
          <w:pPr>
            <w:pStyle w:val="ac"/>
            <w:rPr>
              <w:sz w:val="18"/>
              <w:szCs w:val="18"/>
            </w:rPr>
          </w:pPr>
        </w:p>
      </w:tc>
      <w:tc>
        <w:tcPr>
          <w:tcW w:w="6140" w:type="dxa"/>
          <w:vMerge w:val="restart"/>
          <w:tcBorders>
            <w:top w:val="single" w:sz="8" w:space="0" w:color="auto"/>
            <w:left w:val="single" w:sz="8" w:space="0" w:color="auto"/>
            <w:bottom w:val="single" w:sz="8" w:space="0" w:color="auto"/>
            <w:right w:val="single" w:sz="8" w:space="0" w:color="auto"/>
          </w:tcBorders>
          <w:vAlign w:val="center"/>
        </w:tcPr>
        <w:p w:rsidR="00F16767" w:rsidRPr="00DE1FCA" w:rsidRDefault="00F16767" w:rsidP="0032458E">
          <w:pPr>
            <w:jc w:val="center"/>
            <w:rPr>
              <w:sz w:val="32"/>
              <w:szCs w:val="32"/>
            </w:rPr>
          </w:pPr>
          <w:r w:rsidRPr="00DE1FCA">
            <w:rPr>
              <w:sz w:val="32"/>
              <w:szCs w:val="32"/>
            </w:rPr>
            <w:fldChar w:fldCharType="begin"/>
          </w:r>
          <w:r w:rsidRPr="00DE1FCA">
            <w:rPr>
              <w:sz w:val="32"/>
              <w:szCs w:val="32"/>
            </w:rPr>
            <w:instrText xml:space="preserve"> DOCPROPERTY  "Базовое обозначение"  \* MERGEFORMAT </w:instrText>
          </w:r>
          <w:r w:rsidRPr="00DE1FCA">
            <w:rPr>
              <w:sz w:val="32"/>
              <w:szCs w:val="32"/>
            </w:rPr>
            <w:fldChar w:fldCharType="separate"/>
          </w:r>
          <w:r w:rsidR="000675A8">
            <w:rPr>
              <w:sz w:val="32"/>
              <w:szCs w:val="32"/>
            </w:rPr>
            <w:t>ЕВС-57.ПП13-86</w:t>
          </w:r>
          <w:r w:rsidRPr="00DE1FCA">
            <w:rPr>
              <w:sz w:val="32"/>
              <w:szCs w:val="32"/>
            </w:rPr>
            <w:fldChar w:fldCharType="end"/>
          </w:r>
          <w:r w:rsidRPr="00DE1FCA">
            <w:rPr>
              <w:sz w:val="32"/>
              <w:szCs w:val="32"/>
            </w:rPr>
            <w:fldChar w:fldCharType="begin"/>
          </w:r>
          <w:r w:rsidRPr="00DE1FCA">
            <w:rPr>
              <w:sz w:val="32"/>
              <w:szCs w:val="32"/>
            </w:rPr>
            <w:instrText xml:space="preserve"> DOCPROPERTY  "Доп. обозначение"  \* MERGEFORMAT </w:instrText>
          </w:r>
          <w:r w:rsidRPr="00DE1FCA">
            <w:rPr>
              <w:sz w:val="32"/>
              <w:szCs w:val="32"/>
            </w:rPr>
            <w:fldChar w:fldCharType="separate"/>
          </w:r>
          <w:r w:rsidR="000675A8">
            <w:rPr>
              <w:sz w:val="32"/>
              <w:szCs w:val="32"/>
            </w:rPr>
            <w:t>.П.00.00-ОСВ</w:t>
          </w:r>
          <w:r w:rsidRPr="00DE1FCA">
            <w:rPr>
              <w:sz w:val="32"/>
              <w:szCs w:val="32"/>
            </w:rPr>
            <w:fldChar w:fldCharType="end"/>
          </w:r>
        </w:p>
      </w:tc>
      <w:tc>
        <w:tcPr>
          <w:tcW w:w="567" w:type="dxa"/>
          <w:tcBorders>
            <w:top w:val="single" w:sz="8" w:space="0" w:color="auto"/>
            <w:left w:val="single" w:sz="8" w:space="0" w:color="auto"/>
            <w:bottom w:val="single" w:sz="8" w:space="0" w:color="auto"/>
            <w:right w:val="nil"/>
          </w:tcBorders>
          <w:vAlign w:val="center"/>
        </w:tcPr>
        <w:p w:rsidR="00F16767" w:rsidRPr="0055203A" w:rsidRDefault="00F16767" w:rsidP="0032458E">
          <w:pPr>
            <w:pStyle w:val="ac"/>
            <w:rPr>
              <w:sz w:val="18"/>
              <w:szCs w:val="18"/>
            </w:rPr>
          </w:pPr>
          <w:r w:rsidRPr="0055203A">
            <w:rPr>
              <w:sz w:val="18"/>
              <w:szCs w:val="18"/>
            </w:rPr>
            <w:t>Лист</w:t>
          </w:r>
        </w:p>
      </w:tc>
      <w:tc>
        <w:tcPr>
          <w:tcW w:w="357" w:type="dxa"/>
          <w:tcBorders>
            <w:top w:val="nil"/>
            <w:left w:val="nil"/>
            <w:bottom w:val="nil"/>
            <w:right w:val="nil"/>
          </w:tcBorders>
          <w:vAlign w:val="center"/>
        </w:tcPr>
        <w:p w:rsidR="00F16767" w:rsidRPr="0055203A" w:rsidRDefault="00F16767" w:rsidP="0032458E">
          <w:pPr>
            <w:pStyle w:val="ac"/>
            <w:rPr>
              <w:sz w:val="18"/>
              <w:szCs w:val="18"/>
            </w:rPr>
          </w:pPr>
        </w:p>
      </w:tc>
    </w:tr>
    <w:tr w:rsidR="00F16767" w:rsidRPr="0055203A" w:rsidTr="0032458E">
      <w:trPr>
        <w:trHeight w:hRule="exact" w:val="284"/>
      </w:trPr>
      <w:tc>
        <w:tcPr>
          <w:tcW w:w="567" w:type="dxa"/>
          <w:tcBorders>
            <w:top w:val="single" w:sz="4" w:space="0" w:color="auto"/>
            <w:left w:val="single" w:sz="8" w:space="0" w:color="auto"/>
            <w:bottom w:val="single" w:sz="8" w:space="0" w:color="auto"/>
            <w:right w:val="single" w:sz="8" w:space="0" w:color="auto"/>
          </w:tcBorders>
          <w:vAlign w:val="center"/>
        </w:tcPr>
        <w:p w:rsidR="00F16767" w:rsidRPr="0055203A" w:rsidRDefault="00F16767" w:rsidP="0032458E">
          <w:pPr>
            <w:pStyle w:val="ac"/>
            <w:rPr>
              <w:sz w:val="18"/>
              <w:szCs w:val="18"/>
            </w:rPr>
          </w:pPr>
        </w:p>
      </w:tc>
      <w:tc>
        <w:tcPr>
          <w:tcW w:w="567" w:type="dxa"/>
          <w:tcBorders>
            <w:left w:val="single" w:sz="8" w:space="0" w:color="auto"/>
            <w:bottom w:val="single" w:sz="8" w:space="0" w:color="auto"/>
            <w:right w:val="single" w:sz="8" w:space="0" w:color="auto"/>
          </w:tcBorders>
          <w:vAlign w:val="center"/>
        </w:tcPr>
        <w:p w:rsidR="00F16767" w:rsidRPr="0055203A" w:rsidRDefault="00F16767" w:rsidP="0032458E">
          <w:pPr>
            <w:pStyle w:val="ac"/>
            <w:rPr>
              <w:spacing w:val="-22"/>
              <w:sz w:val="18"/>
              <w:szCs w:val="18"/>
            </w:rPr>
          </w:pPr>
        </w:p>
      </w:tc>
      <w:tc>
        <w:tcPr>
          <w:tcW w:w="567" w:type="dxa"/>
          <w:tcBorders>
            <w:left w:val="single" w:sz="8" w:space="0" w:color="auto"/>
            <w:bottom w:val="single" w:sz="8" w:space="0" w:color="auto"/>
            <w:right w:val="single" w:sz="8" w:space="0" w:color="auto"/>
          </w:tcBorders>
          <w:vAlign w:val="center"/>
        </w:tcPr>
        <w:p w:rsidR="00F16767" w:rsidRPr="0055203A" w:rsidRDefault="00F16767" w:rsidP="0032458E">
          <w:pPr>
            <w:pStyle w:val="ac"/>
            <w:rPr>
              <w:sz w:val="18"/>
              <w:szCs w:val="18"/>
            </w:rPr>
          </w:pPr>
        </w:p>
      </w:tc>
      <w:tc>
        <w:tcPr>
          <w:tcW w:w="567" w:type="dxa"/>
          <w:tcBorders>
            <w:left w:val="single" w:sz="8" w:space="0" w:color="auto"/>
            <w:bottom w:val="single" w:sz="8" w:space="0" w:color="auto"/>
            <w:right w:val="single" w:sz="8" w:space="0" w:color="auto"/>
          </w:tcBorders>
          <w:vAlign w:val="center"/>
        </w:tcPr>
        <w:p w:rsidR="00F16767" w:rsidRPr="0099196A" w:rsidRDefault="00F16767" w:rsidP="0032458E">
          <w:pPr>
            <w:pStyle w:val="ac"/>
            <w:rPr>
              <w:spacing w:val="-14"/>
              <w:sz w:val="18"/>
              <w:szCs w:val="18"/>
            </w:rPr>
          </w:pPr>
        </w:p>
      </w:tc>
      <w:tc>
        <w:tcPr>
          <w:tcW w:w="850" w:type="dxa"/>
          <w:tcBorders>
            <w:left w:val="single" w:sz="8" w:space="0" w:color="auto"/>
            <w:bottom w:val="single" w:sz="8" w:space="0" w:color="auto"/>
            <w:right w:val="single" w:sz="8" w:space="0" w:color="auto"/>
          </w:tcBorders>
          <w:vAlign w:val="center"/>
        </w:tcPr>
        <w:p w:rsidR="00F16767" w:rsidRPr="0055203A" w:rsidRDefault="00F16767" w:rsidP="0032458E">
          <w:pPr>
            <w:pStyle w:val="ac"/>
            <w:rPr>
              <w:sz w:val="18"/>
              <w:szCs w:val="18"/>
            </w:rPr>
          </w:pPr>
        </w:p>
      </w:tc>
      <w:tc>
        <w:tcPr>
          <w:tcW w:w="567" w:type="dxa"/>
          <w:tcBorders>
            <w:left w:val="single" w:sz="8" w:space="0" w:color="auto"/>
            <w:bottom w:val="single" w:sz="8" w:space="0" w:color="auto"/>
            <w:right w:val="single" w:sz="8" w:space="0" w:color="auto"/>
          </w:tcBorders>
          <w:vAlign w:val="center"/>
        </w:tcPr>
        <w:p w:rsidR="00F16767" w:rsidRPr="0055203A" w:rsidRDefault="00F16767" w:rsidP="0032458E">
          <w:pPr>
            <w:pStyle w:val="ac"/>
            <w:rPr>
              <w:sz w:val="18"/>
              <w:szCs w:val="18"/>
            </w:rPr>
          </w:pPr>
        </w:p>
      </w:tc>
      <w:tc>
        <w:tcPr>
          <w:tcW w:w="6140" w:type="dxa"/>
          <w:vMerge/>
          <w:tcBorders>
            <w:left w:val="single" w:sz="8" w:space="0" w:color="auto"/>
            <w:bottom w:val="single" w:sz="8" w:space="0" w:color="auto"/>
            <w:right w:val="single" w:sz="8" w:space="0" w:color="auto"/>
          </w:tcBorders>
          <w:vAlign w:val="center"/>
        </w:tcPr>
        <w:p w:rsidR="00F16767" w:rsidRPr="0055203A" w:rsidRDefault="00F16767" w:rsidP="0032458E">
          <w:pPr>
            <w:pStyle w:val="ac"/>
            <w:rPr>
              <w:sz w:val="18"/>
              <w:szCs w:val="18"/>
            </w:rPr>
          </w:pPr>
        </w:p>
      </w:tc>
      <w:tc>
        <w:tcPr>
          <w:tcW w:w="567" w:type="dxa"/>
          <w:vMerge w:val="restart"/>
          <w:tcBorders>
            <w:top w:val="single" w:sz="8" w:space="0" w:color="auto"/>
            <w:left w:val="single" w:sz="8" w:space="0" w:color="auto"/>
            <w:bottom w:val="single" w:sz="8" w:space="0" w:color="auto"/>
            <w:right w:val="nil"/>
          </w:tcBorders>
          <w:vAlign w:val="center"/>
        </w:tcPr>
        <w:p w:rsidR="00F16767" w:rsidRPr="0055203A" w:rsidRDefault="00F16767" w:rsidP="0032458E">
          <w:pPr>
            <w:pStyle w:val="ac"/>
            <w:rPr>
              <w:szCs w:val="24"/>
            </w:rPr>
          </w:pPr>
          <w:r w:rsidRPr="00D20A39">
            <w:fldChar w:fldCharType="begin"/>
          </w:r>
          <w:r w:rsidRPr="00D20A39">
            <w:instrText xml:space="preserve"> = </w:instrText>
          </w:r>
          <w:r w:rsidRPr="00D20A39">
            <w:fldChar w:fldCharType="begin"/>
          </w:r>
          <w:r w:rsidRPr="00D20A39">
            <w:instrText xml:space="preserve"> PAGE </w:instrText>
          </w:r>
          <w:r w:rsidRPr="00D20A39">
            <w:fldChar w:fldCharType="separate"/>
          </w:r>
          <w:r w:rsidR="000675A8">
            <w:rPr>
              <w:noProof/>
            </w:rPr>
            <w:instrText>35</w:instrText>
          </w:r>
          <w:r w:rsidRPr="00D20A39">
            <w:fldChar w:fldCharType="end"/>
          </w:r>
          <w:r w:rsidRPr="00D20A39">
            <w:instrText>-</w:instrText>
          </w:r>
          <w:r>
            <w:fldChar w:fldCharType="begin"/>
          </w:r>
          <w:r>
            <w:instrText xml:space="preserve"> PAGEREF zk</w:instrText>
          </w:r>
          <w:r>
            <w:rPr>
              <w:lang w:val="en-US"/>
            </w:rPr>
            <w:instrText>3</w:instrText>
          </w:r>
          <w:r>
            <w:instrText xml:space="preserve"> </w:instrText>
          </w:r>
          <w:r>
            <w:fldChar w:fldCharType="separate"/>
          </w:r>
          <w:r w:rsidR="000675A8">
            <w:rPr>
              <w:noProof/>
            </w:rPr>
            <w:instrText>6</w:instrText>
          </w:r>
          <w:r>
            <w:rPr>
              <w:noProof/>
            </w:rPr>
            <w:fldChar w:fldCharType="end"/>
          </w:r>
          <w:r w:rsidRPr="00D20A39">
            <w:instrText>+1</w:instrText>
          </w:r>
          <w:r w:rsidRPr="00D20A39">
            <w:fldChar w:fldCharType="separate"/>
          </w:r>
          <w:r w:rsidR="000675A8">
            <w:rPr>
              <w:noProof/>
            </w:rPr>
            <w:t>30</w:t>
          </w:r>
          <w:r w:rsidRPr="00D20A39">
            <w:fldChar w:fldCharType="end"/>
          </w:r>
        </w:p>
      </w:tc>
      <w:tc>
        <w:tcPr>
          <w:tcW w:w="357" w:type="dxa"/>
          <w:tcBorders>
            <w:top w:val="nil"/>
            <w:left w:val="nil"/>
            <w:bottom w:val="nil"/>
            <w:right w:val="nil"/>
          </w:tcBorders>
          <w:vAlign w:val="center"/>
        </w:tcPr>
        <w:p w:rsidR="00F16767" w:rsidRPr="0055203A" w:rsidRDefault="00F16767" w:rsidP="0032458E">
          <w:pPr>
            <w:pStyle w:val="ac"/>
            <w:rPr>
              <w:sz w:val="18"/>
              <w:szCs w:val="18"/>
            </w:rPr>
          </w:pPr>
        </w:p>
      </w:tc>
    </w:tr>
    <w:tr w:rsidR="00F16767" w:rsidRPr="0055203A" w:rsidTr="0032458E">
      <w:trPr>
        <w:trHeight w:hRule="exact" w:val="284"/>
      </w:trPr>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32458E">
          <w:pPr>
            <w:pStyle w:val="ac"/>
            <w:rPr>
              <w:sz w:val="18"/>
              <w:szCs w:val="18"/>
            </w:rPr>
          </w:pPr>
          <w:r w:rsidRPr="0055203A">
            <w:rPr>
              <w:sz w:val="18"/>
              <w:szCs w:val="18"/>
            </w:rPr>
            <w:t>Изм.</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32458E">
          <w:pPr>
            <w:pStyle w:val="ac"/>
            <w:rPr>
              <w:spacing w:val="-22"/>
              <w:sz w:val="18"/>
              <w:szCs w:val="18"/>
            </w:rPr>
          </w:pPr>
          <w:r w:rsidRPr="0055203A">
            <w:rPr>
              <w:spacing w:val="-22"/>
              <w:sz w:val="18"/>
              <w:szCs w:val="18"/>
            </w:rPr>
            <w:t>Кол</w:t>
          </w:r>
          <w:proofErr w:type="gramStart"/>
          <w:r w:rsidRPr="0055203A">
            <w:rPr>
              <w:spacing w:val="-22"/>
              <w:sz w:val="18"/>
              <w:szCs w:val="18"/>
            </w:rPr>
            <w:t>.</w:t>
          </w:r>
          <w:proofErr w:type="gramEnd"/>
          <w:r w:rsidRPr="0055203A">
            <w:rPr>
              <w:spacing w:val="-22"/>
              <w:sz w:val="18"/>
              <w:szCs w:val="18"/>
            </w:rPr>
            <w:t xml:space="preserve"> </w:t>
          </w:r>
          <w:proofErr w:type="gramStart"/>
          <w:r w:rsidRPr="0055203A">
            <w:rPr>
              <w:spacing w:val="-22"/>
              <w:sz w:val="18"/>
              <w:szCs w:val="18"/>
            </w:rPr>
            <w:t>у</w:t>
          </w:r>
          <w:proofErr w:type="gramEnd"/>
          <w:r w:rsidRPr="0055203A">
            <w:rPr>
              <w:spacing w:val="-22"/>
              <w:sz w:val="18"/>
              <w:szCs w:val="18"/>
            </w:rPr>
            <w:t>ч.</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32458E">
          <w:pPr>
            <w:pStyle w:val="ac"/>
            <w:rPr>
              <w:sz w:val="18"/>
              <w:szCs w:val="18"/>
            </w:rPr>
          </w:pPr>
          <w:r w:rsidRPr="0055203A">
            <w:rPr>
              <w:sz w:val="18"/>
              <w:szCs w:val="18"/>
            </w:rPr>
            <w:t>Лист</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99196A" w:rsidRDefault="00F16767" w:rsidP="0032458E">
          <w:pPr>
            <w:pStyle w:val="ac"/>
            <w:rPr>
              <w:spacing w:val="-14"/>
              <w:sz w:val="18"/>
              <w:szCs w:val="18"/>
            </w:rPr>
          </w:pPr>
          <w:r w:rsidRPr="0099196A">
            <w:rPr>
              <w:spacing w:val="-14"/>
              <w:sz w:val="18"/>
              <w:szCs w:val="18"/>
            </w:rPr>
            <w:t>№ док.</w:t>
          </w:r>
        </w:p>
      </w:tc>
      <w:tc>
        <w:tcPr>
          <w:tcW w:w="850"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32458E">
          <w:pPr>
            <w:pStyle w:val="ac"/>
            <w:rPr>
              <w:sz w:val="18"/>
              <w:szCs w:val="18"/>
            </w:rPr>
          </w:pPr>
          <w:r w:rsidRPr="0055203A">
            <w:rPr>
              <w:sz w:val="18"/>
              <w:szCs w:val="18"/>
            </w:rPr>
            <w:t>Подп.</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32458E">
          <w:pPr>
            <w:pStyle w:val="ac"/>
            <w:rPr>
              <w:sz w:val="18"/>
              <w:szCs w:val="18"/>
            </w:rPr>
          </w:pPr>
          <w:r w:rsidRPr="0055203A">
            <w:rPr>
              <w:sz w:val="18"/>
              <w:szCs w:val="18"/>
            </w:rPr>
            <w:t>Дата</w:t>
          </w:r>
        </w:p>
      </w:tc>
      <w:tc>
        <w:tcPr>
          <w:tcW w:w="6140" w:type="dxa"/>
          <w:vMerge/>
          <w:tcBorders>
            <w:left w:val="single" w:sz="8" w:space="0" w:color="auto"/>
            <w:bottom w:val="single" w:sz="8" w:space="0" w:color="auto"/>
            <w:right w:val="single" w:sz="8" w:space="0" w:color="auto"/>
          </w:tcBorders>
          <w:vAlign w:val="center"/>
        </w:tcPr>
        <w:p w:rsidR="00F16767" w:rsidRPr="0055203A" w:rsidRDefault="00F16767" w:rsidP="0032458E">
          <w:pPr>
            <w:pStyle w:val="ac"/>
            <w:rPr>
              <w:sz w:val="18"/>
              <w:szCs w:val="18"/>
            </w:rPr>
          </w:pPr>
        </w:p>
      </w:tc>
      <w:tc>
        <w:tcPr>
          <w:tcW w:w="567" w:type="dxa"/>
          <w:vMerge/>
          <w:tcBorders>
            <w:top w:val="single" w:sz="8" w:space="0" w:color="auto"/>
            <w:left w:val="single" w:sz="8" w:space="0" w:color="auto"/>
            <w:bottom w:val="single" w:sz="8" w:space="0" w:color="auto"/>
            <w:right w:val="nil"/>
          </w:tcBorders>
          <w:vAlign w:val="center"/>
        </w:tcPr>
        <w:p w:rsidR="00F16767" w:rsidRPr="0055203A" w:rsidRDefault="00F16767" w:rsidP="0032458E">
          <w:pPr>
            <w:pStyle w:val="ac"/>
            <w:rPr>
              <w:sz w:val="18"/>
              <w:szCs w:val="18"/>
            </w:rPr>
          </w:pPr>
        </w:p>
      </w:tc>
      <w:tc>
        <w:tcPr>
          <w:tcW w:w="357" w:type="dxa"/>
          <w:tcBorders>
            <w:top w:val="nil"/>
            <w:left w:val="nil"/>
            <w:bottom w:val="nil"/>
            <w:right w:val="nil"/>
          </w:tcBorders>
          <w:vAlign w:val="center"/>
        </w:tcPr>
        <w:p w:rsidR="00F16767" w:rsidRPr="0055203A" w:rsidRDefault="00F16767" w:rsidP="0032458E">
          <w:pPr>
            <w:pStyle w:val="ac"/>
            <w:rPr>
              <w:sz w:val="18"/>
              <w:szCs w:val="18"/>
            </w:rPr>
          </w:pPr>
        </w:p>
      </w:tc>
    </w:tr>
    <w:tr w:rsidR="00F16767" w:rsidRPr="0055203A" w:rsidTr="0032458E">
      <w:trPr>
        <w:trHeight w:hRule="exact" w:val="323"/>
      </w:trPr>
      <w:tc>
        <w:tcPr>
          <w:tcW w:w="567" w:type="dxa"/>
          <w:tcBorders>
            <w:top w:val="single" w:sz="8" w:space="0" w:color="auto"/>
            <w:left w:val="nil"/>
            <w:bottom w:val="nil"/>
            <w:right w:val="nil"/>
          </w:tcBorders>
          <w:vAlign w:val="center"/>
        </w:tcPr>
        <w:p w:rsidR="00F16767" w:rsidRPr="0055203A" w:rsidRDefault="00F16767" w:rsidP="0032458E">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32458E">
          <w:pPr>
            <w:pStyle w:val="ac"/>
            <w:rPr>
              <w:spacing w:val="-22"/>
              <w:sz w:val="18"/>
              <w:szCs w:val="18"/>
            </w:rPr>
          </w:pPr>
        </w:p>
      </w:tc>
      <w:tc>
        <w:tcPr>
          <w:tcW w:w="567" w:type="dxa"/>
          <w:tcBorders>
            <w:top w:val="single" w:sz="8" w:space="0" w:color="auto"/>
            <w:left w:val="nil"/>
            <w:bottom w:val="nil"/>
            <w:right w:val="nil"/>
          </w:tcBorders>
          <w:vAlign w:val="center"/>
        </w:tcPr>
        <w:p w:rsidR="00F16767" w:rsidRPr="0055203A" w:rsidRDefault="00F16767" w:rsidP="0032458E">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32458E">
          <w:pPr>
            <w:pStyle w:val="ac"/>
            <w:rPr>
              <w:spacing w:val="-20"/>
              <w:sz w:val="18"/>
              <w:szCs w:val="18"/>
            </w:rPr>
          </w:pPr>
        </w:p>
      </w:tc>
      <w:tc>
        <w:tcPr>
          <w:tcW w:w="850" w:type="dxa"/>
          <w:tcBorders>
            <w:top w:val="single" w:sz="8" w:space="0" w:color="auto"/>
            <w:left w:val="nil"/>
            <w:bottom w:val="nil"/>
            <w:right w:val="nil"/>
          </w:tcBorders>
          <w:vAlign w:val="center"/>
        </w:tcPr>
        <w:p w:rsidR="00F16767" w:rsidRPr="0055203A" w:rsidRDefault="00F16767" w:rsidP="0032458E">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32458E">
          <w:pPr>
            <w:pStyle w:val="ac"/>
            <w:rPr>
              <w:sz w:val="18"/>
              <w:szCs w:val="18"/>
            </w:rPr>
          </w:pPr>
        </w:p>
      </w:tc>
      <w:tc>
        <w:tcPr>
          <w:tcW w:w="6140" w:type="dxa"/>
          <w:tcBorders>
            <w:top w:val="single" w:sz="8" w:space="0" w:color="auto"/>
            <w:left w:val="nil"/>
            <w:bottom w:val="nil"/>
            <w:right w:val="nil"/>
          </w:tcBorders>
          <w:vAlign w:val="center"/>
        </w:tcPr>
        <w:p w:rsidR="00F16767" w:rsidRPr="0055203A" w:rsidRDefault="00F16767" w:rsidP="0032458E">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32458E">
          <w:pPr>
            <w:pStyle w:val="ac"/>
            <w:rPr>
              <w:sz w:val="18"/>
              <w:szCs w:val="18"/>
            </w:rPr>
          </w:pPr>
        </w:p>
      </w:tc>
      <w:tc>
        <w:tcPr>
          <w:tcW w:w="357" w:type="dxa"/>
          <w:tcBorders>
            <w:top w:val="nil"/>
            <w:left w:val="nil"/>
            <w:bottom w:val="nil"/>
            <w:right w:val="nil"/>
          </w:tcBorders>
          <w:vAlign w:val="center"/>
        </w:tcPr>
        <w:p w:rsidR="00F16767" w:rsidRPr="0055203A" w:rsidRDefault="00F16767" w:rsidP="0032458E">
          <w:pPr>
            <w:pStyle w:val="ac"/>
            <w:rPr>
              <w:sz w:val="18"/>
              <w:szCs w:val="18"/>
            </w:rPr>
          </w:pPr>
        </w:p>
      </w:tc>
    </w:tr>
  </w:tbl>
  <w:p w:rsidR="00F16767" w:rsidRDefault="00F16767" w:rsidP="0032458E">
    <w:pPr>
      <w:pStyle w:val="ac"/>
      <w:rPr>
        <w:lang w:val="en-US"/>
      </w:rPr>
    </w:pPr>
  </w:p>
  <w:tbl>
    <w:tblPr>
      <w:tblStyle w:val="af1"/>
      <w:tblpPr w:leftFromText="181" w:rightFromText="181" w:vertAnchor="page" w:horzAnchor="page" w:tblpYSpec="bottom"/>
      <w:tblW w:w="0" w:type="auto"/>
      <w:tblLayout w:type="fixed"/>
      <w:tblCellMar>
        <w:left w:w="28" w:type="dxa"/>
        <w:right w:w="28" w:type="dxa"/>
      </w:tblCellMar>
      <w:tblLook w:val="04A0" w:firstRow="1" w:lastRow="0" w:firstColumn="1" w:lastColumn="0" w:noHBand="0" w:noVBand="1"/>
    </w:tblPr>
    <w:tblGrid>
      <w:gridCol w:w="284"/>
      <w:gridCol w:w="397"/>
    </w:tblGrid>
    <w:tr w:rsidR="00F16767" w:rsidRPr="0055203A" w:rsidTr="0032458E">
      <w:trPr>
        <w:cantSplit/>
        <w:trHeight w:hRule="exact" w:val="1418"/>
      </w:trPr>
      <w:tc>
        <w:tcPr>
          <w:tcW w:w="284" w:type="dxa"/>
          <w:tcBorders>
            <w:top w:val="single" w:sz="8" w:space="0" w:color="auto"/>
            <w:left w:val="single" w:sz="8" w:space="0" w:color="auto"/>
            <w:bottom w:val="single" w:sz="8" w:space="0" w:color="auto"/>
            <w:right w:val="single" w:sz="8" w:space="0" w:color="auto"/>
          </w:tcBorders>
          <w:textDirection w:val="btLr"/>
          <w:vAlign w:val="center"/>
        </w:tcPr>
        <w:p w:rsidR="00F16767" w:rsidRPr="0055203A" w:rsidRDefault="00F16767" w:rsidP="0032458E">
          <w:pPr>
            <w:pStyle w:val="ac"/>
            <w:rPr>
              <w:sz w:val="18"/>
              <w:szCs w:val="18"/>
            </w:rPr>
          </w:pPr>
          <w:proofErr w:type="spellStart"/>
          <w:r w:rsidRPr="0055203A">
            <w:rPr>
              <w:sz w:val="18"/>
              <w:szCs w:val="18"/>
            </w:rPr>
            <w:t>Взам</w:t>
          </w:r>
          <w:proofErr w:type="spellEnd"/>
          <w:r w:rsidRPr="0055203A">
            <w:rPr>
              <w:sz w:val="18"/>
              <w:szCs w:val="18"/>
            </w:rPr>
            <w:t>. инв. №</w:t>
          </w:r>
        </w:p>
      </w:tc>
      <w:tc>
        <w:tcPr>
          <w:tcW w:w="397" w:type="dxa"/>
          <w:tcBorders>
            <w:top w:val="single" w:sz="8" w:space="0" w:color="auto"/>
            <w:left w:val="single" w:sz="8" w:space="0" w:color="auto"/>
            <w:bottom w:val="single" w:sz="8" w:space="0" w:color="auto"/>
            <w:right w:val="nil"/>
          </w:tcBorders>
          <w:textDirection w:val="btLr"/>
          <w:vAlign w:val="center"/>
        </w:tcPr>
        <w:p w:rsidR="00F16767" w:rsidRPr="0055203A" w:rsidRDefault="00F16767" w:rsidP="0032458E">
          <w:pPr>
            <w:pStyle w:val="ac"/>
            <w:rPr>
              <w:sz w:val="18"/>
              <w:szCs w:val="18"/>
            </w:rPr>
          </w:pPr>
        </w:p>
      </w:tc>
    </w:tr>
    <w:tr w:rsidR="00F16767" w:rsidRPr="0055203A" w:rsidTr="0032458E">
      <w:trPr>
        <w:cantSplit/>
        <w:trHeight w:hRule="exact" w:val="1985"/>
      </w:trPr>
      <w:tc>
        <w:tcPr>
          <w:tcW w:w="284" w:type="dxa"/>
          <w:tcBorders>
            <w:top w:val="single" w:sz="8" w:space="0" w:color="auto"/>
            <w:left w:val="single" w:sz="8" w:space="0" w:color="auto"/>
            <w:bottom w:val="single" w:sz="8" w:space="0" w:color="auto"/>
            <w:right w:val="single" w:sz="8" w:space="0" w:color="auto"/>
          </w:tcBorders>
          <w:textDirection w:val="btLr"/>
          <w:vAlign w:val="center"/>
        </w:tcPr>
        <w:p w:rsidR="00F16767" w:rsidRPr="0055203A" w:rsidRDefault="00F16767" w:rsidP="0032458E">
          <w:pPr>
            <w:pStyle w:val="ac"/>
            <w:rPr>
              <w:sz w:val="18"/>
              <w:szCs w:val="18"/>
            </w:rPr>
          </w:pPr>
          <w:r w:rsidRPr="0055203A">
            <w:rPr>
              <w:sz w:val="18"/>
              <w:szCs w:val="18"/>
            </w:rPr>
            <w:t>Подп. и дата</w:t>
          </w:r>
        </w:p>
      </w:tc>
      <w:tc>
        <w:tcPr>
          <w:tcW w:w="397" w:type="dxa"/>
          <w:tcBorders>
            <w:top w:val="single" w:sz="8" w:space="0" w:color="auto"/>
            <w:left w:val="single" w:sz="8" w:space="0" w:color="auto"/>
            <w:bottom w:val="single" w:sz="8" w:space="0" w:color="auto"/>
            <w:right w:val="nil"/>
          </w:tcBorders>
          <w:textDirection w:val="btLr"/>
          <w:vAlign w:val="center"/>
        </w:tcPr>
        <w:p w:rsidR="00F16767" w:rsidRPr="0055203A" w:rsidRDefault="00F16767" w:rsidP="0032458E">
          <w:pPr>
            <w:pStyle w:val="ac"/>
            <w:rPr>
              <w:sz w:val="18"/>
              <w:szCs w:val="18"/>
            </w:rPr>
          </w:pPr>
        </w:p>
      </w:tc>
    </w:tr>
    <w:tr w:rsidR="00F16767" w:rsidRPr="0055203A" w:rsidTr="0032458E">
      <w:trPr>
        <w:cantSplit/>
        <w:trHeight w:hRule="exact" w:val="1418"/>
      </w:trPr>
      <w:tc>
        <w:tcPr>
          <w:tcW w:w="284" w:type="dxa"/>
          <w:tcBorders>
            <w:top w:val="single" w:sz="8" w:space="0" w:color="auto"/>
            <w:left w:val="single" w:sz="8" w:space="0" w:color="auto"/>
            <w:bottom w:val="single" w:sz="8" w:space="0" w:color="auto"/>
            <w:right w:val="single" w:sz="8" w:space="0" w:color="auto"/>
          </w:tcBorders>
          <w:textDirection w:val="btLr"/>
          <w:vAlign w:val="center"/>
        </w:tcPr>
        <w:p w:rsidR="00F16767" w:rsidRPr="0055203A" w:rsidRDefault="00F16767" w:rsidP="0032458E">
          <w:pPr>
            <w:pStyle w:val="ac"/>
            <w:rPr>
              <w:sz w:val="18"/>
              <w:szCs w:val="18"/>
            </w:rPr>
          </w:pPr>
          <w:r w:rsidRPr="0055203A">
            <w:rPr>
              <w:sz w:val="18"/>
              <w:szCs w:val="18"/>
            </w:rPr>
            <w:t>Инв. № подл.</w:t>
          </w:r>
        </w:p>
      </w:tc>
      <w:tc>
        <w:tcPr>
          <w:tcW w:w="397" w:type="dxa"/>
          <w:tcBorders>
            <w:top w:val="single" w:sz="8" w:space="0" w:color="auto"/>
            <w:left w:val="single" w:sz="8" w:space="0" w:color="auto"/>
            <w:bottom w:val="single" w:sz="8" w:space="0" w:color="auto"/>
            <w:right w:val="nil"/>
          </w:tcBorders>
          <w:textDirection w:val="btLr"/>
          <w:vAlign w:val="center"/>
        </w:tcPr>
        <w:p w:rsidR="00F16767" w:rsidRPr="0055203A" w:rsidRDefault="00F16767" w:rsidP="0032458E">
          <w:pPr>
            <w:pStyle w:val="ac"/>
            <w:rPr>
              <w:sz w:val="18"/>
              <w:szCs w:val="18"/>
            </w:rPr>
          </w:pPr>
        </w:p>
      </w:tc>
    </w:tr>
    <w:tr w:rsidR="00F16767" w:rsidRPr="0055203A" w:rsidTr="0032458E">
      <w:trPr>
        <w:cantSplit/>
        <w:trHeight w:val="300"/>
      </w:trPr>
      <w:tc>
        <w:tcPr>
          <w:tcW w:w="284" w:type="dxa"/>
          <w:tcBorders>
            <w:top w:val="single" w:sz="8" w:space="0" w:color="auto"/>
            <w:left w:val="nil"/>
            <w:bottom w:val="nil"/>
            <w:right w:val="nil"/>
          </w:tcBorders>
          <w:textDirection w:val="btLr"/>
          <w:vAlign w:val="center"/>
        </w:tcPr>
        <w:p w:rsidR="00F16767" w:rsidRPr="0055203A" w:rsidRDefault="00F16767" w:rsidP="0032458E">
          <w:pPr>
            <w:pStyle w:val="ac"/>
            <w:rPr>
              <w:sz w:val="18"/>
              <w:szCs w:val="18"/>
            </w:rPr>
          </w:pPr>
        </w:p>
      </w:tc>
      <w:tc>
        <w:tcPr>
          <w:tcW w:w="397" w:type="dxa"/>
          <w:tcBorders>
            <w:top w:val="single" w:sz="8" w:space="0" w:color="auto"/>
            <w:left w:val="nil"/>
            <w:bottom w:val="nil"/>
            <w:right w:val="nil"/>
          </w:tcBorders>
          <w:textDirection w:val="btLr"/>
          <w:vAlign w:val="center"/>
        </w:tcPr>
        <w:p w:rsidR="00F16767" w:rsidRPr="0055203A" w:rsidRDefault="00F16767" w:rsidP="0032458E">
          <w:pPr>
            <w:pStyle w:val="ac"/>
            <w:rPr>
              <w:sz w:val="18"/>
              <w:szCs w:val="18"/>
            </w:rPr>
          </w:pPr>
        </w:p>
      </w:tc>
    </w:tr>
  </w:tbl>
  <w:p w:rsidR="00F16767" w:rsidRPr="002167D9" w:rsidRDefault="00F16767" w:rsidP="0032458E">
    <w:pPr>
      <w:pStyle w:val="ac"/>
      <w:rPr>
        <w:lang w:val="en-US"/>
      </w:rPr>
    </w:pPr>
  </w:p>
  <w:p w:rsidR="00F16767" w:rsidRPr="00FE5417" w:rsidRDefault="00F16767" w:rsidP="0032458E">
    <w:pPr>
      <w:pStyle w:val="ac"/>
    </w:pPr>
  </w:p>
  <w:p w:rsidR="00F16767" w:rsidRPr="00B21C8D" w:rsidRDefault="00F16767" w:rsidP="0032458E">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1"/>
      <w:tblpPr w:leftFromText="113" w:rightFromText="113" w:vertAnchor="page" w:horzAnchor="page" w:tblpXSpec="right" w:tblpYSpec="bottom"/>
      <w:tblW w:w="10750" w:type="dxa"/>
      <w:tblLayout w:type="fixed"/>
      <w:tblCellMar>
        <w:left w:w="57" w:type="dxa"/>
        <w:right w:w="57" w:type="dxa"/>
      </w:tblCellMar>
      <w:tblLook w:val="04A0" w:firstRow="1" w:lastRow="0" w:firstColumn="1" w:lastColumn="0" w:noHBand="0" w:noVBand="1"/>
    </w:tblPr>
    <w:tblGrid>
      <w:gridCol w:w="567"/>
      <w:gridCol w:w="567"/>
      <w:gridCol w:w="567"/>
      <w:gridCol w:w="567"/>
      <w:gridCol w:w="850"/>
      <w:gridCol w:w="567"/>
      <w:gridCol w:w="3872"/>
      <w:gridCol w:w="850"/>
      <w:gridCol w:w="852"/>
      <w:gridCol w:w="1134"/>
      <w:gridCol w:w="357"/>
    </w:tblGrid>
    <w:tr w:rsidR="00F16767" w:rsidRPr="001F1450" w:rsidTr="0032458E">
      <w:trPr>
        <w:trHeight w:hRule="exact" w:val="284"/>
      </w:trPr>
      <w:tc>
        <w:tcPr>
          <w:tcW w:w="567" w:type="dxa"/>
          <w:tcBorders>
            <w:top w:val="single" w:sz="8" w:space="0" w:color="auto"/>
            <w:left w:val="single" w:sz="8" w:space="0" w:color="auto"/>
            <w:right w:val="single" w:sz="8" w:space="0" w:color="auto"/>
          </w:tcBorders>
          <w:vAlign w:val="center"/>
        </w:tcPr>
        <w:p w:rsidR="00F16767" w:rsidRPr="001F1450" w:rsidRDefault="00F16767" w:rsidP="0032458E">
          <w:pPr>
            <w:jc w:val="center"/>
            <w:rPr>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32458E">
          <w:pPr>
            <w:jc w:val="center"/>
            <w:rPr>
              <w:spacing w:val="-22"/>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32458E">
          <w:pPr>
            <w:jc w:val="center"/>
            <w:rPr>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32458E">
          <w:pPr>
            <w:jc w:val="center"/>
            <w:rPr>
              <w:spacing w:val="-18"/>
              <w:sz w:val="18"/>
              <w:szCs w:val="18"/>
            </w:rPr>
          </w:pPr>
        </w:p>
      </w:tc>
      <w:tc>
        <w:tcPr>
          <w:tcW w:w="850" w:type="dxa"/>
          <w:tcBorders>
            <w:top w:val="single" w:sz="8" w:space="0" w:color="auto"/>
            <w:left w:val="single" w:sz="8" w:space="0" w:color="auto"/>
            <w:right w:val="single" w:sz="8" w:space="0" w:color="auto"/>
          </w:tcBorders>
          <w:vAlign w:val="center"/>
        </w:tcPr>
        <w:p w:rsidR="00F16767" w:rsidRPr="001F1450" w:rsidRDefault="00F16767" w:rsidP="0032458E">
          <w:pPr>
            <w:jc w:val="center"/>
            <w:rPr>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32458E">
          <w:pPr>
            <w:jc w:val="center"/>
            <w:rPr>
              <w:sz w:val="18"/>
              <w:szCs w:val="18"/>
            </w:rPr>
          </w:pPr>
        </w:p>
      </w:tc>
      <w:tc>
        <w:tcPr>
          <w:tcW w:w="6708" w:type="dxa"/>
          <w:gridSpan w:val="4"/>
          <w:vMerge w:val="restart"/>
          <w:tcBorders>
            <w:top w:val="single" w:sz="8" w:space="0" w:color="auto"/>
            <w:left w:val="single" w:sz="8" w:space="0" w:color="auto"/>
            <w:right w:val="single" w:sz="8" w:space="0" w:color="auto"/>
          </w:tcBorders>
          <w:vAlign w:val="center"/>
        </w:tcPr>
        <w:p w:rsidR="00F16767" w:rsidRPr="0099196A" w:rsidRDefault="00F16767" w:rsidP="0032458E">
          <w:pPr>
            <w:jc w:val="center"/>
            <w:rPr>
              <w:sz w:val="32"/>
              <w:szCs w:val="32"/>
            </w:rPr>
          </w:pPr>
          <w:r w:rsidRPr="0099196A">
            <w:rPr>
              <w:sz w:val="32"/>
              <w:szCs w:val="32"/>
            </w:rPr>
            <w:fldChar w:fldCharType="begin"/>
          </w:r>
          <w:r w:rsidRPr="0099196A">
            <w:rPr>
              <w:sz w:val="32"/>
              <w:szCs w:val="32"/>
            </w:rPr>
            <w:instrText xml:space="preserve"> DOCPROPERTY  "Базовое обозначение"</w:instrText>
          </w:r>
          <w:r>
            <w:rPr>
              <w:sz w:val="32"/>
              <w:szCs w:val="32"/>
            </w:rPr>
            <w:instrText xml:space="preserve"> </w:instrText>
          </w:r>
          <w:r w:rsidRPr="0099196A">
            <w:rPr>
              <w:sz w:val="32"/>
              <w:szCs w:val="32"/>
            </w:rPr>
            <w:fldChar w:fldCharType="separate"/>
          </w:r>
          <w:r w:rsidR="000675A8">
            <w:rPr>
              <w:sz w:val="32"/>
              <w:szCs w:val="32"/>
            </w:rPr>
            <w:t>ЕВС-57.ПП13-86</w:t>
          </w:r>
          <w:r w:rsidRPr="0099196A">
            <w:rPr>
              <w:sz w:val="32"/>
              <w:szCs w:val="32"/>
            </w:rPr>
            <w:fldChar w:fldCharType="end"/>
          </w:r>
          <w:r w:rsidRPr="0099196A">
            <w:rPr>
              <w:sz w:val="32"/>
              <w:szCs w:val="32"/>
            </w:rPr>
            <w:fldChar w:fldCharType="begin"/>
          </w:r>
          <w:r w:rsidRPr="0099196A">
            <w:rPr>
              <w:sz w:val="32"/>
              <w:szCs w:val="32"/>
            </w:rPr>
            <w:instrText xml:space="preserve"> DOCPROPERTY  "Доп. обозначение" </w:instrText>
          </w:r>
          <w:r w:rsidRPr="0099196A">
            <w:rPr>
              <w:sz w:val="32"/>
              <w:szCs w:val="32"/>
            </w:rPr>
            <w:fldChar w:fldCharType="separate"/>
          </w:r>
          <w:r w:rsidR="000675A8">
            <w:rPr>
              <w:sz w:val="32"/>
              <w:szCs w:val="32"/>
            </w:rPr>
            <w:t>.П.00.00-ОСВ</w:t>
          </w:r>
          <w:r w:rsidRPr="0099196A">
            <w:rPr>
              <w:sz w:val="32"/>
              <w:szCs w:val="32"/>
            </w:rPr>
            <w:fldChar w:fldCharType="end"/>
          </w:r>
        </w:p>
      </w:tc>
      <w:tc>
        <w:tcPr>
          <w:tcW w:w="357" w:type="dxa"/>
          <w:tcBorders>
            <w:top w:val="nil"/>
            <w:left w:val="single" w:sz="8" w:space="0" w:color="auto"/>
            <w:bottom w:val="nil"/>
            <w:right w:val="nil"/>
          </w:tcBorders>
          <w:vAlign w:val="center"/>
        </w:tcPr>
        <w:p w:rsidR="00F16767" w:rsidRPr="001F1450" w:rsidRDefault="00F16767" w:rsidP="0032458E">
          <w:pPr>
            <w:jc w:val="center"/>
            <w:rPr>
              <w:sz w:val="18"/>
              <w:szCs w:val="18"/>
            </w:rPr>
          </w:pPr>
        </w:p>
      </w:tc>
    </w:tr>
    <w:tr w:rsidR="00F16767" w:rsidRPr="001F1450" w:rsidTr="0032458E">
      <w:trPr>
        <w:trHeight w:hRule="exact" w:val="284"/>
      </w:trPr>
      <w:tc>
        <w:tcPr>
          <w:tcW w:w="567" w:type="dxa"/>
          <w:tcBorders>
            <w:left w:val="single" w:sz="8" w:space="0" w:color="auto"/>
            <w:bottom w:val="single" w:sz="8" w:space="0" w:color="auto"/>
            <w:right w:val="single" w:sz="8" w:space="0" w:color="auto"/>
          </w:tcBorders>
          <w:vAlign w:val="center"/>
        </w:tcPr>
        <w:p w:rsidR="00F16767" w:rsidRPr="001F1450" w:rsidRDefault="00F16767" w:rsidP="0032458E">
          <w:pPr>
            <w:jc w:val="center"/>
            <w:rPr>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32458E">
          <w:pPr>
            <w:jc w:val="center"/>
            <w:rPr>
              <w:spacing w:val="-22"/>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32458E">
          <w:pPr>
            <w:jc w:val="center"/>
            <w:rPr>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32458E">
          <w:pPr>
            <w:jc w:val="center"/>
            <w:rPr>
              <w:spacing w:val="-18"/>
              <w:sz w:val="18"/>
              <w:szCs w:val="18"/>
            </w:rPr>
          </w:pPr>
        </w:p>
      </w:tc>
      <w:tc>
        <w:tcPr>
          <w:tcW w:w="850" w:type="dxa"/>
          <w:tcBorders>
            <w:left w:val="single" w:sz="8" w:space="0" w:color="auto"/>
            <w:bottom w:val="single" w:sz="8" w:space="0" w:color="auto"/>
            <w:right w:val="single" w:sz="8" w:space="0" w:color="auto"/>
          </w:tcBorders>
          <w:vAlign w:val="center"/>
        </w:tcPr>
        <w:p w:rsidR="00F16767" w:rsidRPr="001F1450" w:rsidRDefault="00F16767" w:rsidP="0032458E">
          <w:pPr>
            <w:jc w:val="center"/>
            <w:rPr>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32458E">
          <w:pPr>
            <w:jc w:val="center"/>
            <w:rPr>
              <w:sz w:val="18"/>
              <w:szCs w:val="18"/>
            </w:rPr>
          </w:pPr>
        </w:p>
      </w:tc>
      <w:tc>
        <w:tcPr>
          <w:tcW w:w="6708" w:type="dxa"/>
          <w:gridSpan w:val="4"/>
          <w:vMerge/>
          <w:tcBorders>
            <w:left w:val="single" w:sz="8" w:space="0" w:color="auto"/>
            <w:right w:val="single" w:sz="8" w:space="0" w:color="auto"/>
          </w:tcBorders>
          <w:vAlign w:val="center"/>
        </w:tcPr>
        <w:p w:rsidR="00F16767" w:rsidRPr="001F1450" w:rsidRDefault="00F16767" w:rsidP="0032458E">
          <w:pPr>
            <w:jc w:val="center"/>
            <w:rPr>
              <w:sz w:val="18"/>
              <w:szCs w:val="18"/>
            </w:rPr>
          </w:pPr>
        </w:p>
      </w:tc>
      <w:tc>
        <w:tcPr>
          <w:tcW w:w="357" w:type="dxa"/>
          <w:tcBorders>
            <w:top w:val="nil"/>
            <w:left w:val="single" w:sz="8" w:space="0" w:color="auto"/>
            <w:bottom w:val="nil"/>
            <w:right w:val="nil"/>
          </w:tcBorders>
          <w:vAlign w:val="center"/>
        </w:tcPr>
        <w:p w:rsidR="00F16767" w:rsidRPr="001F1450" w:rsidRDefault="00F16767" w:rsidP="0032458E">
          <w:pPr>
            <w:jc w:val="center"/>
            <w:rPr>
              <w:sz w:val="18"/>
              <w:szCs w:val="18"/>
            </w:rPr>
          </w:pPr>
        </w:p>
      </w:tc>
    </w:tr>
    <w:tr w:rsidR="00F16767" w:rsidRPr="001F1450" w:rsidTr="0032458E">
      <w:trPr>
        <w:trHeight w:hRule="exact" w:val="284"/>
      </w:trPr>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32458E">
          <w:pPr>
            <w:jc w:val="center"/>
            <w:rPr>
              <w:sz w:val="18"/>
              <w:szCs w:val="18"/>
            </w:rPr>
          </w:pPr>
          <w:r w:rsidRPr="001F1450">
            <w:rPr>
              <w:sz w:val="18"/>
              <w:szCs w:val="18"/>
            </w:rPr>
            <w:t>Изм.</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32458E">
          <w:pPr>
            <w:jc w:val="center"/>
            <w:rPr>
              <w:spacing w:val="-22"/>
              <w:sz w:val="18"/>
              <w:szCs w:val="18"/>
            </w:rPr>
          </w:pPr>
          <w:r w:rsidRPr="001F1450">
            <w:rPr>
              <w:spacing w:val="-22"/>
              <w:sz w:val="18"/>
              <w:szCs w:val="18"/>
            </w:rPr>
            <w:t>Кол</w:t>
          </w:r>
          <w:proofErr w:type="gramStart"/>
          <w:r w:rsidRPr="001F1450">
            <w:rPr>
              <w:spacing w:val="-22"/>
              <w:sz w:val="18"/>
              <w:szCs w:val="18"/>
            </w:rPr>
            <w:t>.</w:t>
          </w:r>
          <w:proofErr w:type="gramEnd"/>
          <w:r w:rsidRPr="001F1450">
            <w:rPr>
              <w:spacing w:val="-22"/>
              <w:sz w:val="18"/>
              <w:szCs w:val="18"/>
            </w:rPr>
            <w:t xml:space="preserve"> </w:t>
          </w:r>
          <w:proofErr w:type="gramStart"/>
          <w:r w:rsidRPr="001F1450">
            <w:rPr>
              <w:spacing w:val="-22"/>
              <w:sz w:val="18"/>
              <w:szCs w:val="18"/>
            </w:rPr>
            <w:t>у</w:t>
          </w:r>
          <w:proofErr w:type="gramEnd"/>
          <w:r w:rsidRPr="001F1450">
            <w:rPr>
              <w:spacing w:val="-22"/>
              <w:sz w:val="18"/>
              <w:szCs w:val="18"/>
            </w:rPr>
            <w:t>ч.</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32458E">
          <w:pPr>
            <w:jc w:val="center"/>
            <w:rPr>
              <w:sz w:val="18"/>
              <w:szCs w:val="18"/>
            </w:rPr>
          </w:pPr>
          <w:r w:rsidRPr="001F1450">
            <w:rPr>
              <w:sz w:val="18"/>
              <w:szCs w:val="18"/>
            </w:rPr>
            <w:t>Лист</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32458E">
          <w:pPr>
            <w:jc w:val="center"/>
            <w:rPr>
              <w:spacing w:val="-18"/>
              <w:sz w:val="18"/>
              <w:szCs w:val="18"/>
            </w:rPr>
          </w:pPr>
          <w:r w:rsidRPr="001F1450">
            <w:rPr>
              <w:spacing w:val="-18"/>
              <w:sz w:val="18"/>
              <w:szCs w:val="18"/>
            </w:rPr>
            <w:t>№ док.</w:t>
          </w:r>
        </w:p>
      </w:tc>
      <w:tc>
        <w:tcPr>
          <w:tcW w:w="850"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32458E">
          <w:pPr>
            <w:jc w:val="center"/>
            <w:rPr>
              <w:sz w:val="18"/>
              <w:szCs w:val="18"/>
            </w:rPr>
          </w:pPr>
          <w:r w:rsidRPr="001F1450">
            <w:rPr>
              <w:sz w:val="18"/>
              <w:szCs w:val="18"/>
            </w:rPr>
            <w:t>Подпись</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32458E">
          <w:pPr>
            <w:jc w:val="center"/>
            <w:rPr>
              <w:sz w:val="18"/>
              <w:szCs w:val="18"/>
            </w:rPr>
          </w:pPr>
          <w:r w:rsidRPr="001F1450">
            <w:rPr>
              <w:sz w:val="18"/>
              <w:szCs w:val="18"/>
            </w:rPr>
            <w:t>Дата</w:t>
          </w:r>
        </w:p>
      </w:tc>
      <w:tc>
        <w:tcPr>
          <w:tcW w:w="6708" w:type="dxa"/>
          <w:gridSpan w:val="4"/>
          <w:vMerge/>
          <w:tcBorders>
            <w:left w:val="single" w:sz="8" w:space="0" w:color="auto"/>
            <w:bottom w:val="single" w:sz="8" w:space="0" w:color="auto"/>
            <w:right w:val="single" w:sz="8" w:space="0" w:color="auto"/>
          </w:tcBorders>
          <w:vAlign w:val="center"/>
        </w:tcPr>
        <w:p w:rsidR="00F16767" w:rsidRPr="001F1450" w:rsidRDefault="00F16767" w:rsidP="0032458E">
          <w:pPr>
            <w:jc w:val="center"/>
            <w:rPr>
              <w:sz w:val="18"/>
              <w:szCs w:val="18"/>
            </w:rPr>
          </w:pPr>
        </w:p>
      </w:tc>
      <w:tc>
        <w:tcPr>
          <w:tcW w:w="357" w:type="dxa"/>
          <w:tcBorders>
            <w:top w:val="nil"/>
            <w:left w:val="single" w:sz="8" w:space="0" w:color="auto"/>
            <w:bottom w:val="nil"/>
            <w:right w:val="nil"/>
          </w:tcBorders>
          <w:vAlign w:val="center"/>
        </w:tcPr>
        <w:p w:rsidR="00F16767" w:rsidRPr="001F1450" w:rsidRDefault="00F16767" w:rsidP="0032458E">
          <w:pPr>
            <w:jc w:val="center"/>
            <w:rPr>
              <w:sz w:val="18"/>
              <w:szCs w:val="18"/>
            </w:rPr>
          </w:pPr>
        </w:p>
      </w:tc>
    </w:tr>
    <w:tr w:rsidR="00F16767" w:rsidRPr="001F1450" w:rsidTr="0032458E">
      <w:trPr>
        <w:trHeight w:hRule="exact" w:val="284"/>
      </w:trPr>
      <w:tc>
        <w:tcPr>
          <w:tcW w:w="1134" w:type="dxa"/>
          <w:gridSpan w:val="2"/>
          <w:tcBorders>
            <w:top w:val="single" w:sz="8" w:space="0" w:color="auto"/>
            <w:left w:val="single" w:sz="8" w:space="0" w:color="auto"/>
            <w:right w:val="single" w:sz="8" w:space="0" w:color="auto"/>
          </w:tcBorders>
          <w:vAlign w:val="center"/>
        </w:tcPr>
        <w:p w:rsidR="00F16767" w:rsidRPr="001F1450" w:rsidRDefault="00F16767" w:rsidP="0032458E">
          <w:pPr>
            <w:jc w:val="left"/>
            <w:rPr>
              <w:sz w:val="18"/>
              <w:szCs w:val="18"/>
            </w:rPr>
          </w:pPr>
          <w:r w:rsidRPr="001F1450">
            <w:rPr>
              <w:sz w:val="18"/>
              <w:szCs w:val="18"/>
            </w:rPr>
            <w:t>Разработал</w:t>
          </w:r>
        </w:p>
      </w:tc>
      <w:tc>
        <w:tcPr>
          <w:tcW w:w="1134" w:type="dxa"/>
          <w:gridSpan w:val="2"/>
          <w:tcBorders>
            <w:top w:val="single" w:sz="8" w:space="0" w:color="auto"/>
            <w:left w:val="single" w:sz="8" w:space="0" w:color="auto"/>
            <w:right w:val="single" w:sz="8" w:space="0" w:color="auto"/>
          </w:tcBorders>
          <w:vAlign w:val="center"/>
        </w:tcPr>
        <w:p w:rsidR="00F16767" w:rsidRPr="0099196A" w:rsidRDefault="00F16767" w:rsidP="0032458E">
          <w:pPr>
            <w:jc w:val="left"/>
            <w:rPr>
              <w:spacing w:val="-12"/>
              <w:sz w:val="18"/>
              <w:szCs w:val="18"/>
            </w:rPr>
          </w:pPr>
          <w:r w:rsidRPr="0099196A">
            <w:rPr>
              <w:spacing w:val="-12"/>
              <w:sz w:val="18"/>
              <w:szCs w:val="18"/>
            </w:rPr>
            <w:fldChar w:fldCharType="begin"/>
          </w:r>
          <w:r w:rsidRPr="0099196A">
            <w:rPr>
              <w:spacing w:val="-12"/>
              <w:sz w:val="18"/>
              <w:szCs w:val="18"/>
            </w:rPr>
            <w:instrText xml:space="preserve"> AUTHOR  \* FirstCap  \* MERGEFORMAT </w:instrText>
          </w:r>
          <w:r w:rsidRPr="0099196A">
            <w:rPr>
              <w:spacing w:val="-12"/>
              <w:sz w:val="18"/>
              <w:szCs w:val="18"/>
            </w:rPr>
            <w:fldChar w:fldCharType="separate"/>
          </w:r>
          <w:r w:rsidR="000675A8">
            <w:rPr>
              <w:noProof/>
              <w:spacing w:val="-12"/>
              <w:sz w:val="18"/>
              <w:szCs w:val="18"/>
            </w:rPr>
            <w:t>Шипицина</w:t>
          </w:r>
          <w:r w:rsidRPr="0099196A">
            <w:rPr>
              <w:spacing w:val="-12"/>
              <w:sz w:val="18"/>
              <w:szCs w:val="18"/>
            </w:rPr>
            <w:fldChar w:fldCharType="end"/>
          </w:r>
        </w:p>
      </w:tc>
      <w:tc>
        <w:tcPr>
          <w:tcW w:w="850" w:type="dxa"/>
          <w:tcBorders>
            <w:top w:val="single" w:sz="8" w:space="0" w:color="auto"/>
            <w:left w:val="single" w:sz="8" w:space="0" w:color="auto"/>
            <w:right w:val="single" w:sz="8" w:space="0" w:color="auto"/>
          </w:tcBorders>
          <w:vAlign w:val="center"/>
        </w:tcPr>
        <w:p w:rsidR="00F16767" w:rsidRPr="001F1450" w:rsidRDefault="00F16767" w:rsidP="0032458E">
          <w:pPr>
            <w:jc w:val="center"/>
            <w:rPr>
              <w:sz w:val="18"/>
              <w:szCs w:val="18"/>
            </w:rPr>
          </w:pPr>
        </w:p>
      </w:tc>
      <w:tc>
        <w:tcPr>
          <w:tcW w:w="567" w:type="dxa"/>
          <w:tcBorders>
            <w:top w:val="single" w:sz="8" w:space="0" w:color="auto"/>
            <w:left w:val="single" w:sz="8" w:space="0" w:color="auto"/>
            <w:right w:val="single" w:sz="8" w:space="0" w:color="auto"/>
          </w:tcBorders>
          <w:vAlign w:val="center"/>
        </w:tcPr>
        <w:p w:rsidR="00F16767" w:rsidRPr="001F1450" w:rsidRDefault="00F16767" w:rsidP="0032458E">
          <w:pPr>
            <w:jc w:val="center"/>
            <w:rPr>
              <w:sz w:val="18"/>
              <w:szCs w:val="18"/>
            </w:rPr>
          </w:pPr>
          <w:r>
            <w:rPr>
              <w:sz w:val="18"/>
              <w:szCs w:val="18"/>
            </w:rPr>
            <w:fldChar w:fldCharType="begin"/>
          </w:r>
          <w:r>
            <w:rPr>
              <w:sz w:val="18"/>
              <w:szCs w:val="18"/>
            </w:rPr>
            <w:instrText xml:space="preserve"> DOCPROPERTY  Дата  \* MERGEFORMAT </w:instrText>
          </w:r>
          <w:r>
            <w:rPr>
              <w:sz w:val="18"/>
              <w:szCs w:val="18"/>
            </w:rPr>
            <w:fldChar w:fldCharType="separate"/>
          </w:r>
          <w:r w:rsidR="000675A8">
            <w:rPr>
              <w:sz w:val="18"/>
              <w:szCs w:val="18"/>
            </w:rPr>
            <w:t>12.13</w:t>
          </w:r>
          <w:r>
            <w:rPr>
              <w:sz w:val="18"/>
              <w:szCs w:val="18"/>
            </w:rPr>
            <w:fldChar w:fldCharType="end"/>
          </w:r>
        </w:p>
      </w:tc>
      <w:tc>
        <w:tcPr>
          <w:tcW w:w="3872" w:type="dxa"/>
          <w:vMerge w:val="restart"/>
          <w:tcBorders>
            <w:top w:val="single" w:sz="8" w:space="0" w:color="auto"/>
            <w:left w:val="single" w:sz="8" w:space="0" w:color="auto"/>
            <w:bottom w:val="single" w:sz="8" w:space="0" w:color="auto"/>
            <w:right w:val="single" w:sz="8" w:space="0" w:color="auto"/>
          </w:tcBorders>
          <w:vAlign w:val="center"/>
        </w:tcPr>
        <w:p w:rsidR="00F16767" w:rsidRPr="0096100D" w:rsidRDefault="00F16767" w:rsidP="0096100D">
          <w:pPr>
            <w:jc w:val="center"/>
            <w:rPr>
              <w:sz w:val="22"/>
              <w:lang w:val="en-US"/>
            </w:rPr>
          </w:pPr>
          <w:r w:rsidRPr="0096100D">
            <w:rPr>
              <w:sz w:val="22"/>
            </w:rPr>
            <w:t>Схема водоснабжения</w:t>
          </w:r>
          <w:r w:rsidRPr="0096100D">
            <w:rPr>
              <w:sz w:val="22"/>
            </w:rPr>
            <w:fldChar w:fldCharType="begin"/>
          </w:r>
          <w:r w:rsidRPr="0096100D">
            <w:rPr>
              <w:sz w:val="22"/>
            </w:rPr>
            <w:instrText xml:space="preserve"> DOCPROPERTY  "Наименование раздела" </w:instrText>
          </w:r>
          <w:r w:rsidRPr="0096100D">
            <w:rPr>
              <w:sz w:val="22"/>
            </w:rPr>
            <w:fldChar w:fldCharType="separate"/>
          </w:r>
          <w:r w:rsidR="000675A8">
            <w:rPr>
              <w:sz w:val="22"/>
            </w:rPr>
            <w:t xml:space="preserve"> </w:t>
          </w:r>
          <w:r w:rsidRPr="0096100D">
            <w:rPr>
              <w:sz w:val="22"/>
            </w:rPr>
            <w:fldChar w:fldCharType="end"/>
          </w:r>
        </w:p>
      </w:tc>
      <w:tc>
        <w:tcPr>
          <w:tcW w:w="850"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32458E">
          <w:pPr>
            <w:jc w:val="center"/>
            <w:rPr>
              <w:sz w:val="18"/>
              <w:szCs w:val="18"/>
            </w:rPr>
          </w:pPr>
          <w:r w:rsidRPr="001F1450">
            <w:rPr>
              <w:sz w:val="18"/>
              <w:szCs w:val="18"/>
            </w:rPr>
            <w:t>Стадия</w:t>
          </w:r>
        </w:p>
      </w:tc>
      <w:tc>
        <w:tcPr>
          <w:tcW w:w="852" w:type="dxa"/>
          <w:tcBorders>
            <w:top w:val="single" w:sz="8" w:space="0" w:color="auto"/>
            <w:left w:val="single" w:sz="8" w:space="0" w:color="auto"/>
            <w:bottom w:val="single" w:sz="8" w:space="0" w:color="auto"/>
            <w:right w:val="single" w:sz="8" w:space="0" w:color="auto"/>
          </w:tcBorders>
          <w:vAlign w:val="center"/>
        </w:tcPr>
        <w:p w:rsidR="00F16767" w:rsidRPr="001F1450" w:rsidRDefault="00F16767" w:rsidP="0032458E">
          <w:pPr>
            <w:jc w:val="center"/>
            <w:rPr>
              <w:sz w:val="18"/>
              <w:szCs w:val="18"/>
            </w:rPr>
          </w:pPr>
          <w:r w:rsidRPr="001F1450">
            <w:rPr>
              <w:sz w:val="18"/>
              <w:szCs w:val="18"/>
            </w:rPr>
            <w:t>Лист</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F16767" w:rsidRPr="001F1450" w:rsidRDefault="00F16767" w:rsidP="0032458E">
          <w:pPr>
            <w:jc w:val="center"/>
            <w:rPr>
              <w:sz w:val="18"/>
              <w:szCs w:val="18"/>
            </w:rPr>
          </w:pPr>
          <w:r w:rsidRPr="001F1450">
            <w:rPr>
              <w:sz w:val="18"/>
              <w:szCs w:val="18"/>
            </w:rPr>
            <w:t>Листов</w:t>
          </w:r>
        </w:p>
      </w:tc>
      <w:tc>
        <w:tcPr>
          <w:tcW w:w="357" w:type="dxa"/>
          <w:tcBorders>
            <w:top w:val="nil"/>
            <w:left w:val="single" w:sz="8" w:space="0" w:color="auto"/>
            <w:bottom w:val="nil"/>
            <w:right w:val="nil"/>
          </w:tcBorders>
          <w:vAlign w:val="center"/>
        </w:tcPr>
        <w:p w:rsidR="00F16767" w:rsidRPr="001F1450" w:rsidRDefault="00F16767" w:rsidP="0032458E">
          <w:pPr>
            <w:jc w:val="center"/>
            <w:rPr>
              <w:sz w:val="18"/>
              <w:szCs w:val="18"/>
            </w:rPr>
          </w:pPr>
        </w:p>
      </w:tc>
    </w:tr>
    <w:tr w:rsidR="00F16767" w:rsidRPr="001F1450" w:rsidTr="0032458E">
      <w:trPr>
        <w:trHeight w:hRule="exact" w:val="284"/>
      </w:trPr>
      <w:tc>
        <w:tcPr>
          <w:tcW w:w="1134" w:type="dxa"/>
          <w:gridSpan w:val="2"/>
          <w:tcBorders>
            <w:left w:val="single" w:sz="8" w:space="0" w:color="auto"/>
            <w:right w:val="single" w:sz="8" w:space="0" w:color="auto"/>
          </w:tcBorders>
          <w:vAlign w:val="center"/>
        </w:tcPr>
        <w:p w:rsidR="00F16767" w:rsidRPr="001F1450" w:rsidRDefault="00F16767" w:rsidP="0032458E">
          <w:pPr>
            <w:jc w:val="left"/>
            <w:rPr>
              <w:sz w:val="18"/>
              <w:szCs w:val="18"/>
            </w:rPr>
          </w:pPr>
          <w:r>
            <w:rPr>
              <w:sz w:val="18"/>
              <w:szCs w:val="18"/>
            </w:rPr>
            <w:t>Разработал</w:t>
          </w:r>
        </w:p>
      </w:tc>
      <w:tc>
        <w:tcPr>
          <w:tcW w:w="1134" w:type="dxa"/>
          <w:gridSpan w:val="2"/>
          <w:tcBorders>
            <w:left w:val="single" w:sz="8" w:space="0" w:color="auto"/>
            <w:right w:val="single" w:sz="8" w:space="0" w:color="auto"/>
          </w:tcBorders>
          <w:vAlign w:val="center"/>
        </w:tcPr>
        <w:p w:rsidR="00F16767" w:rsidRPr="0099196A" w:rsidRDefault="00F16767" w:rsidP="0032458E">
          <w:pPr>
            <w:jc w:val="left"/>
            <w:rPr>
              <w:noProof/>
              <w:spacing w:val="-12"/>
              <w:sz w:val="18"/>
              <w:szCs w:val="18"/>
            </w:rPr>
          </w:pPr>
          <w:r>
            <w:rPr>
              <w:noProof/>
              <w:spacing w:val="-12"/>
              <w:sz w:val="18"/>
              <w:szCs w:val="18"/>
            </w:rPr>
            <w:t>Руднова</w:t>
          </w:r>
        </w:p>
      </w:tc>
      <w:tc>
        <w:tcPr>
          <w:tcW w:w="850" w:type="dxa"/>
          <w:tcBorders>
            <w:left w:val="single" w:sz="8" w:space="0" w:color="auto"/>
            <w:right w:val="single" w:sz="8" w:space="0" w:color="auto"/>
          </w:tcBorders>
          <w:vAlign w:val="center"/>
        </w:tcPr>
        <w:p w:rsidR="00F16767" w:rsidRPr="001F1450" w:rsidRDefault="00F16767" w:rsidP="0032458E">
          <w:pPr>
            <w:jc w:val="center"/>
            <w:rPr>
              <w:sz w:val="18"/>
              <w:szCs w:val="18"/>
            </w:rPr>
          </w:pPr>
        </w:p>
      </w:tc>
      <w:tc>
        <w:tcPr>
          <w:tcW w:w="567" w:type="dxa"/>
          <w:tcBorders>
            <w:left w:val="single" w:sz="8" w:space="0" w:color="auto"/>
            <w:right w:val="single" w:sz="8" w:space="0" w:color="auto"/>
          </w:tcBorders>
          <w:vAlign w:val="center"/>
        </w:tcPr>
        <w:p w:rsidR="00F16767" w:rsidRPr="001F1450" w:rsidRDefault="00F16767" w:rsidP="0032458E">
          <w:pPr>
            <w:jc w:val="center"/>
            <w:rPr>
              <w:sz w:val="18"/>
              <w:szCs w:val="18"/>
            </w:rPr>
          </w:pPr>
          <w:r>
            <w:rPr>
              <w:sz w:val="18"/>
              <w:szCs w:val="18"/>
            </w:rPr>
            <w:fldChar w:fldCharType="begin"/>
          </w:r>
          <w:r>
            <w:rPr>
              <w:sz w:val="18"/>
              <w:szCs w:val="18"/>
            </w:rPr>
            <w:instrText xml:space="preserve"> DOCPROPERTY  Дата  \* MERGEFORMAT </w:instrText>
          </w:r>
          <w:r>
            <w:rPr>
              <w:sz w:val="18"/>
              <w:szCs w:val="18"/>
            </w:rPr>
            <w:fldChar w:fldCharType="separate"/>
          </w:r>
          <w:r w:rsidR="000675A8">
            <w:rPr>
              <w:sz w:val="18"/>
              <w:szCs w:val="18"/>
            </w:rPr>
            <w:t>12.13</w:t>
          </w:r>
          <w:r>
            <w:rPr>
              <w:sz w:val="18"/>
              <w:szCs w:val="18"/>
            </w:rPr>
            <w:fldChar w:fldCharType="end"/>
          </w:r>
        </w:p>
      </w:tc>
      <w:tc>
        <w:tcPr>
          <w:tcW w:w="3872" w:type="dxa"/>
          <w:vMerge/>
          <w:tcBorders>
            <w:left w:val="single" w:sz="8" w:space="0" w:color="auto"/>
            <w:bottom w:val="single" w:sz="8" w:space="0" w:color="auto"/>
            <w:right w:val="single" w:sz="8" w:space="0" w:color="auto"/>
          </w:tcBorders>
          <w:vAlign w:val="center"/>
        </w:tcPr>
        <w:p w:rsidR="00F16767" w:rsidRPr="001F1450" w:rsidRDefault="00F16767" w:rsidP="0032458E">
          <w:pPr>
            <w:jc w:val="center"/>
            <w:rPr>
              <w:sz w:val="18"/>
              <w:szCs w:val="18"/>
            </w:rPr>
          </w:pPr>
        </w:p>
      </w:tc>
      <w:tc>
        <w:tcPr>
          <w:tcW w:w="850" w:type="dxa"/>
          <w:tcBorders>
            <w:top w:val="single" w:sz="8" w:space="0" w:color="auto"/>
            <w:left w:val="single" w:sz="8" w:space="0" w:color="auto"/>
            <w:bottom w:val="single" w:sz="8" w:space="0" w:color="auto"/>
            <w:right w:val="single" w:sz="8" w:space="0" w:color="auto"/>
          </w:tcBorders>
          <w:tcMar>
            <w:left w:w="340" w:type="dxa"/>
            <w:right w:w="340" w:type="dxa"/>
          </w:tcMar>
          <w:vAlign w:val="center"/>
        </w:tcPr>
        <w:p w:rsidR="00F16767" w:rsidRPr="001F1450" w:rsidRDefault="00F16767" w:rsidP="0032458E">
          <w:pPr>
            <w:spacing w:before="20"/>
            <w:jc w:val="center"/>
            <w:rPr>
              <w:sz w:val="18"/>
              <w:szCs w:val="18"/>
            </w:rPr>
          </w:pPr>
          <w:r>
            <w:rPr>
              <w:sz w:val="18"/>
              <w:szCs w:val="18"/>
            </w:rPr>
            <w:fldChar w:fldCharType="begin"/>
          </w:r>
          <w:r>
            <w:rPr>
              <w:sz w:val="18"/>
              <w:szCs w:val="18"/>
            </w:rPr>
            <w:instrText xml:space="preserve"> DOCPROPERTY  Стадия  \* MERGEFORMAT </w:instrText>
          </w:r>
          <w:r>
            <w:rPr>
              <w:sz w:val="18"/>
              <w:szCs w:val="18"/>
            </w:rPr>
            <w:fldChar w:fldCharType="separate"/>
          </w:r>
          <w:r w:rsidR="000675A8">
            <w:rPr>
              <w:sz w:val="18"/>
              <w:szCs w:val="18"/>
            </w:rPr>
            <w:t>Проектная</w:t>
          </w:r>
          <w:r>
            <w:rPr>
              <w:sz w:val="18"/>
              <w:szCs w:val="18"/>
            </w:rPr>
            <w:fldChar w:fldCharType="end"/>
          </w:r>
        </w:p>
      </w:tc>
      <w:tc>
        <w:tcPr>
          <w:tcW w:w="852" w:type="dxa"/>
          <w:tcBorders>
            <w:top w:val="single" w:sz="8" w:space="0" w:color="auto"/>
            <w:left w:val="single" w:sz="8" w:space="0" w:color="auto"/>
            <w:bottom w:val="single" w:sz="8" w:space="0" w:color="auto"/>
            <w:right w:val="single" w:sz="8" w:space="0" w:color="auto"/>
          </w:tcBorders>
          <w:vAlign w:val="center"/>
        </w:tcPr>
        <w:p w:rsidR="00F16767" w:rsidRPr="008A71AB" w:rsidRDefault="00F16767" w:rsidP="0032458E">
          <w:pPr>
            <w:jc w:val="center"/>
            <w:rPr>
              <w:sz w:val="18"/>
              <w:szCs w:val="18"/>
              <w:lang w:val="en-US"/>
            </w:rPr>
          </w:pPr>
          <w:r>
            <w:rPr>
              <w:sz w:val="20"/>
              <w:szCs w:val="20"/>
              <w:lang w:val="en-US"/>
            </w:rPr>
            <w:t>1</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F16767" w:rsidRPr="00725BFE" w:rsidRDefault="00F16767" w:rsidP="0032458E">
          <w:pPr>
            <w:jc w:val="center"/>
            <w:rPr>
              <w:noProof/>
              <w:sz w:val="20"/>
              <w:szCs w:val="20"/>
            </w:rPr>
          </w:pPr>
          <w:r w:rsidRPr="00725BFE">
            <w:rPr>
              <w:noProof/>
              <w:sz w:val="20"/>
              <w:szCs w:val="20"/>
            </w:rPr>
            <w:fldChar w:fldCharType="begin"/>
          </w:r>
          <w:r w:rsidRPr="00725BFE">
            <w:rPr>
              <w:noProof/>
              <w:sz w:val="20"/>
              <w:szCs w:val="20"/>
            </w:rPr>
            <w:instrText xml:space="preserve"> = </w:instrText>
          </w:r>
          <w:r w:rsidRPr="00725BFE">
            <w:rPr>
              <w:noProof/>
              <w:sz w:val="20"/>
              <w:szCs w:val="20"/>
            </w:rPr>
            <w:fldChar w:fldCharType="begin"/>
          </w:r>
          <w:r w:rsidRPr="00725BFE">
            <w:rPr>
              <w:noProof/>
              <w:sz w:val="20"/>
              <w:szCs w:val="20"/>
            </w:rPr>
            <w:instrText xml:space="preserve"> DOCPROPERTY Pages </w:instrText>
          </w:r>
          <w:r w:rsidRPr="00725BFE">
            <w:rPr>
              <w:noProof/>
              <w:sz w:val="20"/>
              <w:szCs w:val="20"/>
            </w:rPr>
            <w:fldChar w:fldCharType="separate"/>
          </w:r>
          <w:r w:rsidR="000675A8">
            <w:rPr>
              <w:noProof/>
              <w:sz w:val="20"/>
              <w:szCs w:val="20"/>
            </w:rPr>
            <w:instrText>96</w:instrText>
          </w:r>
          <w:r w:rsidRPr="00725BFE">
            <w:rPr>
              <w:noProof/>
              <w:sz w:val="20"/>
              <w:szCs w:val="20"/>
            </w:rPr>
            <w:fldChar w:fldCharType="end"/>
          </w:r>
          <w:r w:rsidRPr="00725BFE">
            <w:rPr>
              <w:noProof/>
              <w:sz w:val="20"/>
              <w:szCs w:val="20"/>
            </w:rPr>
            <w:instrText>-</w:instrText>
          </w:r>
          <w:r w:rsidRPr="00725BFE">
            <w:rPr>
              <w:noProof/>
              <w:sz w:val="20"/>
              <w:szCs w:val="20"/>
            </w:rPr>
            <w:fldChar w:fldCharType="begin"/>
          </w:r>
          <w:r w:rsidRPr="00725BFE">
            <w:rPr>
              <w:noProof/>
              <w:sz w:val="20"/>
              <w:szCs w:val="20"/>
            </w:rPr>
            <w:instrText xml:space="preserve"> PAGEREF zk3 </w:instrText>
          </w:r>
          <w:r w:rsidRPr="00725BFE">
            <w:rPr>
              <w:noProof/>
              <w:sz w:val="20"/>
              <w:szCs w:val="20"/>
            </w:rPr>
            <w:fldChar w:fldCharType="separate"/>
          </w:r>
          <w:r w:rsidR="000675A8">
            <w:rPr>
              <w:noProof/>
              <w:sz w:val="20"/>
              <w:szCs w:val="20"/>
            </w:rPr>
            <w:instrText>6</w:instrText>
          </w:r>
          <w:r w:rsidRPr="00725BFE">
            <w:rPr>
              <w:noProof/>
              <w:sz w:val="20"/>
              <w:szCs w:val="20"/>
            </w:rPr>
            <w:fldChar w:fldCharType="end"/>
          </w:r>
          <w:r w:rsidRPr="00725BFE">
            <w:rPr>
              <w:noProof/>
              <w:sz w:val="20"/>
              <w:szCs w:val="20"/>
            </w:rPr>
            <w:fldChar w:fldCharType="separate"/>
          </w:r>
          <w:r w:rsidR="000675A8">
            <w:rPr>
              <w:noProof/>
              <w:sz w:val="20"/>
              <w:szCs w:val="20"/>
            </w:rPr>
            <w:t>90</w:t>
          </w:r>
          <w:r w:rsidRPr="00725BFE">
            <w:rPr>
              <w:noProof/>
              <w:sz w:val="20"/>
              <w:szCs w:val="20"/>
            </w:rPr>
            <w:fldChar w:fldCharType="end"/>
          </w:r>
        </w:p>
      </w:tc>
      <w:tc>
        <w:tcPr>
          <w:tcW w:w="357" w:type="dxa"/>
          <w:tcBorders>
            <w:top w:val="nil"/>
            <w:left w:val="single" w:sz="8" w:space="0" w:color="auto"/>
            <w:bottom w:val="nil"/>
            <w:right w:val="nil"/>
          </w:tcBorders>
          <w:vAlign w:val="center"/>
        </w:tcPr>
        <w:p w:rsidR="00F16767" w:rsidRPr="001F1450" w:rsidRDefault="00F16767" w:rsidP="0032458E">
          <w:pPr>
            <w:jc w:val="center"/>
            <w:rPr>
              <w:sz w:val="18"/>
              <w:szCs w:val="18"/>
            </w:rPr>
          </w:pPr>
        </w:p>
      </w:tc>
    </w:tr>
    <w:tr w:rsidR="00F16767" w:rsidRPr="001F1450" w:rsidTr="0032458E">
      <w:trPr>
        <w:trHeight w:hRule="exact" w:val="284"/>
      </w:trPr>
      <w:tc>
        <w:tcPr>
          <w:tcW w:w="1134" w:type="dxa"/>
          <w:gridSpan w:val="2"/>
          <w:tcBorders>
            <w:left w:val="single" w:sz="8" w:space="0" w:color="auto"/>
            <w:right w:val="single" w:sz="8" w:space="0" w:color="auto"/>
          </w:tcBorders>
          <w:vAlign w:val="center"/>
        </w:tcPr>
        <w:p w:rsidR="00F16767" w:rsidRPr="001F1450" w:rsidRDefault="00F16767" w:rsidP="0032458E">
          <w:pPr>
            <w:jc w:val="left"/>
            <w:rPr>
              <w:sz w:val="18"/>
              <w:szCs w:val="18"/>
            </w:rPr>
          </w:pPr>
          <w:r>
            <w:rPr>
              <w:sz w:val="18"/>
              <w:szCs w:val="18"/>
            </w:rPr>
            <w:t>Разработал</w:t>
          </w:r>
        </w:p>
      </w:tc>
      <w:tc>
        <w:tcPr>
          <w:tcW w:w="1134" w:type="dxa"/>
          <w:gridSpan w:val="2"/>
          <w:tcBorders>
            <w:left w:val="single" w:sz="8" w:space="0" w:color="auto"/>
            <w:right w:val="single" w:sz="8" w:space="0" w:color="auto"/>
          </w:tcBorders>
          <w:vAlign w:val="center"/>
        </w:tcPr>
        <w:p w:rsidR="00F16767" w:rsidRPr="0099196A" w:rsidRDefault="00F16767" w:rsidP="0032458E">
          <w:pPr>
            <w:jc w:val="left"/>
            <w:rPr>
              <w:noProof/>
              <w:spacing w:val="-12"/>
              <w:sz w:val="18"/>
              <w:szCs w:val="18"/>
            </w:rPr>
          </w:pPr>
          <w:r>
            <w:rPr>
              <w:noProof/>
              <w:spacing w:val="-12"/>
              <w:sz w:val="18"/>
              <w:szCs w:val="18"/>
            </w:rPr>
            <w:t>Барсагаев</w:t>
          </w:r>
        </w:p>
      </w:tc>
      <w:tc>
        <w:tcPr>
          <w:tcW w:w="850" w:type="dxa"/>
          <w:tcBorders>
            <w:left w:val="single" w:sz="8" w:space="0" w:color="auto"/>
            <w:right w:val="single" w:sz="8" w:space="0" w:color="auto"/>
          </w:tcBorders>
          <w:vAlign w:val="center"/>
        </w:tcPr>
        <w:p w:rsidR="00F16767" w:rsidRPr="001F1450" w:rsidRDefault="00F16767" w:rsidP="0032458E">
          <w:pPr>
            <w:jc w:val="center"/>
            <w:rPr>
              <w:sz w:val="18"/>
              <w:szCs w:val="18"/>
            </w:rPr>
          </w:pPr>
        </w:p>
      </w:tc>
      <w:tc>
        <w:tcPr>
          <w:tcW w:w="567" w:type="dxa"/>
          <w:tcBorders>
            <w:left w:val="single" w:sz="8" w:space="0" w:color="auto"/>
            <w:right w:val="single" w:sz="8" w:space="0" w:color="auto"/>
          </w:tcBorders>
          <w:vAlign w:val="center"/>
        </w:tcPr>
        <w:p w:rsidR="00F16767" w:rsidRPr="001F1450" w:rsidRDefault="00F16767" w:rsidP="0032458E">
          <w:pPr>
            <w:jc w:val="center"/>
            <w:rPr>
              <w:sz w:val="18"/>
              <w:szCs w:val="18"/>
            </w:rPr>
          </w:pPr>
          <w:r>
            <w:rPr>
              <w:sz w:val="18"/>
              <w:szCs w:val="18"/>
            </w:rPr>
            <w:fldChar w:fldCharType="begin"/>
          </w:r>
          <w:r>
            <w:rPr>
              <w:sz w:val="18"/>
              <w:szCs w:val="18"/>
            </w:rPr>
            <w:instrText xml:space="preserve"> DOCPROPERTY  Дата  \* MERGEFORMAT </w:instrText>
          </w:r>
          <w:r>
            <w:rPr>
              <w:sz w:val="18"/>
              <w:szCs w:val="18"/>
            </w:rPr>
            <w:fldChar w:fldCharType="separate"/>
          </w:r>
          <w:r w:rsidR="000675A8">
            <w:rPr>
              <w:sz w:val="18"/>
              <w:szCs w:val="18"/>
            </w:rPr>
            <w:t>12.13</w:t>
          </w:r>
          <w:r>
            <w:rPr>
              <w:sz w:val="18"/>
              <w:szCs w:val="18"/>
            </w:rPr>
            <w:fldChar w:fldCharType="end"/>
          </w:r>
        </w:p>
      </w:tc>
      <w:tc>
        <w:tcPr>
          <w:tcW w:w="3872" w:type="dxa"/>
          <w:vMerge/>
          <w:tcBorders>
            <w:left w:val="single" w:sz="8" w:space="0" w:color="auto"/>
            <w:bottom w:val="single" w:sz="8" w:space="0" w:color="auto"/>
            <w:right w:val="single" w:sz="8" w:space="0" w:color="auto"/>
          </w:tcBorders>
          <w:vAlign w:val="center"/>
        </w:tcPr>
        <w:p w:rsidR="00F16767" w:rsidRPr="001F1450" w:rsidRDefault="00F16767" w:rsidP="0032458E">
          <w:pPr>
            <w:jc w:val="center"/>
            <w:rPr>
              <w:sz w:val="18"/>
              <w:szCs w:val="18"/>
            </w:rPr>
          </w:pPr>
        </w:p>
      </w:tc>
      <w:tc>
        <w:tcPr>
          <w:tcW w:w="2836" w:type="dxa"/>
          <w:gridSpan w:val="3"/>
          <w:vMerge w:val="restart"/>
          <w:tcBorders>
            <w:top w:val="single" w:sz="8" w:space="0" w:color="auto"/>
            <w:left w:val="single" w:sz="8" w:space="0" w:color="auto"/>
            <w:right w:val="single" w:sz="8" w:space="0" w:color="auto"/>
          </w:tcBorders>
          <w:vAlign w:val="center"/>
        </w:tcPr>
        <w:p w:rsidR="00F16767" w:rsidRPr="001F1450" w:rsidRDefault="00F16767" w:rsidP="0032458E">
          <w:pPr>
            <w:jc w:val="center"/>
            <w:rPr>
              <w:szCs w:val="24"/>
            </w:rPr>
          </w:pPr>
          <w:r w:rsidRPr="001F1450">
            <w:rPr>
              <w:szCs w:val="24"/>
            </w:rPr>
            <w:fldChar w:fldCharType="begin"/>
          </w:r>
          <w:r w:rsidRPr="001F1450">
            <w:rPr>
              <w:szCs w:val="24"/>
            </w:rPr>
            <w:instrText xml:space="preserve"> DOCPROPERTY  Company  \* MERGEFORMAT </w:instrText>
          </w:r>
          <w:r w:rsidRPr="001F1450">
            <w:rPr>
              <w:szCs w:val="24"/>
            </w:rPr>
            <w:fldChar w:fldCharType="separate"/>
          </w:r>
          <w:r w:rsidR="000675A8">
            <w:rPr>
              <w:szCs w:val="24"/>
            </w:rPr>
            <w:t>ООО «КИЦ»</w:t>
          </w:r>
          <w:r w:rsidRPr="001F1450">
            <w:rPr>
              <w:szCs w:val="24"/>
            </w:rPr>
            <w:fldChar w:fldCharType="end"/>
          </w:r>
        </w:p>
      </w:tc>
      <w:tc>
        <w:tcPr>
          <w:tcW w:w="357" w:type="dxa"/>
          <w:tcBorders>
            <w:top w:val="nil"/>
            <w:left w:val="single" w:sz="8" w:space="0" w:color="auto"/>
            <w:bottom w:val="nil"/>
            <w:right w:val="nil"/>
          </w:tcBorders>
          <w:vAlign w:val="center"/>
        </w:tcPr>
        <w:p w:rsidR="00F16767" w:rsidRPr="001F1450" w:rsidRDefault="00F16767" w:rsidP="0032458E">
          <w:pPr>
            <w:jc w:val="center"/>
            <w:rPr>
              <w:sz w:val="18"/>
              <w:szCs w:val="18"/>
            </w:rPr>
          </w:pPr>
        </w:p>
      </w:tc>
    </w:tr>
    <w:tr w:rsidR="00F16767" w:rsidRPr="001F1450" w:rsidTr="0032458E">
      <w:trPr>
        <w:trHeight w:hRule="exact" w:val="284"/>
      </w:trPr>
      <w:tc>
        <w:tcPr>
          <w:tcW w:w="1134" w:type="dxa"/>
          <w:gridSpan w:val="2"/>
          <w:tcBorders>
            <w:left w:val="single" w:sz="8" w:space="0" w:color="auto"/>
            <w:right w:val="single" w:sz="8" w:space="0" w:color="auto"/>
          </w:tcBorders>
          <w:vAlign w:val="center"/>
        </w:tcPr>
        <w:p w:rsidR="00F16767" w:rsidRPr="001F1450" w:rsidRDefault="00F16767" w:rsidP="0032458E">
          <w:pPr>
            <w:jc w:val="left"/>
            <w:rPr>
              <w:sz w:val="18"/>
              <w:szCs w:val="18"/>
            </w:rPr>
          </w:pPr>
          <w:r w:rsidRPr="001F1450">
            <w:rPr>
              <w:sz w:val="18"/>
              <w:szCs w:val="18"/>
            </w:rPr>
            <w:t>Н. контр.</w:t>
          </w:r>
        </w:p>
      </w:tc>
      <w:tc>
        <w:tcPr>
          <w:tcW w:w="1134" w:type="dxa"/>
          <w:gridSpan w:val="2"/>
          <w:tcBorders>
            <w:left w:val="single" w:sz="8" w:space="0" w:color="auto"/>
            <w:right w:val="single" w:sz="8" w:space="0" w:color="auto"/>
          </w:tcBorders>
          <w:vAlign w:val="center"/>
        </w:tcPr>
        <w:p w:rsidR="00F16767" w:rsidRPr="0099196A" w:rsidRDefault="00F16767" w:rsidP="0032458E">
          <w:pPr>
            <w:jc w:val="left"/>
            <w:rPr>
              <w:noProof/>
              <w:spacing w:val="-12"/>
              <w:sz w:val="18"/>
              <w:szCs w:val="18"/>
            </w:rPr>
          </w:pPr>
          <w:r>
            <w:rPr>
              <w:noProof/>
              <w:spacing w:val="-12"/>
              <w:sz w:val="18"/>
              <w:szCs w:val="18"/>
            </w:rPr>
            <w:t>Чудова</w:t>
          </w:r>
        </w:p>
      </w:tc>
      <w:tc>
        <w:tcPr>
          <w:tcW w:w="850" w:type="dxa"/>
          <w:tcBorders>
            <w:left w:val="single" w:sz="8" w:space="0" w:color="auto"/>
            <w:right w:val="single" w:sz="8" w:space="0" w:color="auto"/>
          </w:tcBorders>
          <w:vAlign w:val="center"/>
        </w:tcPr>
        <w:p w:rsidR="00F16767" w:rsidRPr="001F1450" w:rsidRDefault="00F16767" w:rsidP="0032458E">
          <w:pPr>
            <w:jc w:val="center"/>
            <w:rPr>
              <w:sz w:val="18"/>
              <w:szCs w:val="18"/>
            </w:rPr>
          </w:pPr>
        </w:p>
      </w:tc>
      <w:tc>
        <w:tcPr>
          <w:tcW w:w="567" w:type="dxa"/>
          <w:tcBorders>
            <w:left w:val="single" w:sz="8" w:space="0" w:color="auto"/>
            <w:right w:val="single" w:sz="8" w:space="0" w:color="auto"/>
          </w:tcBorders>
          <w:vAlign w:val="center"/>
        </w:tcPr>
        <w:p w:rsidR="00F16767" w:rsidRPr="001F1450" w:rsidRDefault="00F16767" w:rsidP="0032458E">
          <w:pPr>
            <w:jc w:val="center"/>
            <w:rPr>
              <w:sz w:val="18"/>
              <w:szCs w:val="18"/>
            </w:rPr>
          </w:pPr>
          <w:r>
            <w:rPr>
              <w:sz w:val="18"/>
              <w:szCs w:val="18"/>
            </w:rPr>
            <w:fldChar w:fldCharType="begin"/>
          </w:r>
          <w:r>
            <w:rPr>
              <w:sz w:val="18"/>
              <w:szCs w:val="18"/>
            </w:rPr>
            <w:instrText xml:space="preserve"> DOCPROPERTY  Дата  \* MERGEFORMAT </w:instrText>
          </w:r>
          <w:r>
            <w:rPr>
              <w:sz w:val="18"/>
              <w:szCs w:val="18"/>
            </w:rPr>
            <w:fldChar w:fldCharType="separate"/>
          </w:r>
          <w:r w:rsidR="000675A8">
            <w:rPr>
              <w:sz w:val="18"/>
              <w:szCs w:val="18"/>
            </w:rPr>
            <w:t>12.13</w:t>
          </w:r>
          <w:r>
            <w:rPr>
              <w:sz w:val="18"/>
              <w:szCs w:val="18"/>
            </w:rPr>
            <w:fldChar w:fldCharType="end"/>
          </w:r>
        </w:p>
      </w:tc>
      <w:tc>
        <w:tcPr>
          <w:tcW w:w="3872" w:type="dxa"/>
          <w:vMerge/>
          <w:tcBorders>
            <w:left w:val="single" w:sz="8" w:space="0" w:color="auto"/>
            <w:bottom w:val="single" w:sz="8" w:space="0" w:color="auto"/>
            <w:right w:val="single" w:sz="8" w:space="0" w:color="auto"/>
          </w:tcBorders>
          <w:vAlign w:val="center"/>
        </w:tcPr>
        <w:p w:rsidR="00F16767" w:rsidRPr="001F1450" w:rsidRDefault="00F16767" w:rsidP="0032458E">
          <w:pPr>
            <w:jc w:val="center"/>
            <w:rPr>
              <w:sz w:val="18"/>
              <w:szCs w:val="18"/>
            </w:rPr>
          </w:pPr>
        </w:p>
      </w:tc>
      <w:tc>
        <w:tcPr>
          <w:tcW w:w="2836" w:type="dxa"/>
          <w:gridSpan w:val="3"/>
          <w:vMerge/>
          <w:tcBorders>
            <w:left w:val="single" w:sz="8" w:space="0" w:color="auto"/>
            <w:right w:val="single" w:sz="8" w:space="0" w:color="auto"/>
          </w:tcBorders>
          <w:vAlign w:val="center"/>
        </w:tcPr>
        <w:p w:rsidR="00F16767" w:rsidRPr="001F1450" w:rsidRDefault="00F16767" w:rsidP="0032458E">
          <w:pPr>
            <w:jc w:val="center"/>
            <w:rPr>
              <w:sz w:val="18"/>
              <w:szCs w:val="18"/>
            </w:rPr>
          </w:pPr>
        </w:p>
      </w:tc>
      <w:tc>
        <w:tcPr>
          <w:tcW w:w="357" w:type="dxa"/>
          <w:tcBorders>
            <w:top w:val="nil"/>
            <w:left w:val="single" w:sz="8" w:space="0" w:color="auto"/>
            <w:bottom w:val="nil"/>
            <w:right w:val="nil"/>
          </w:tcBorders>
          <w:vAlign w:val="center"/>
        </w:tcPr>
        <w:p w:rsidR="00F16767" w:rsidRPr="001F1450" w:rsidRDefault="00F16767" w:rsidP="0032458E">
          <w:pPr>
            <w:jc w:val="center"/>
            <w:rPr>
              <w:sz w:val="18"/>
              <w:szCs w:val="18"/>
            </w:rPr>
          </w:pPr>
        </w:p>
      </w:tc>
    </w:tr>
    <w:tr w:rsidR="00F16767" w:rsidRPr="001F1450" w:rsidTr="0032458E">
      <w:trPr>
        <w:trHeight w:hRule="exact" w:val="284"/>
      </w:trPr>
      <w:tc>
        <w:tcPr>
          <w:tcW w:w="1134" w:type="dxa"/>
          <w:gridSpan w:val="2"/>
          <w:tcBorders>
            <w:left w:val="single" w:sz="8" w:space="0" w:color="auto"/>
            <w:bottom w:val="single" w:sz="8" w:space="0" w:color="auto"/>
            <w:right w:val="single" w:sz="8" w:space="0" w:color="auto"/>
          </w:tcBorders>
          <w:vAlign w:val="center"/>
        </w:tcPr>
        <w:p w:rsidR="00F16767" w:rsidRPr="001F1450" w:rsidRDefault="00F16767" w:rsidP="0032458E">
          <w:pPr>
            <w:jc w:val="left"/>
            <w:rPr>
              <w:sz w:val="18"/>
              <w:szCs w:val="18"/>
            </w:rPr>
          </w:pPr>
          <w:r w:rsidRPr="001F1450">
            <w:rPr>
              <w:sz w:val="18"/>
              <w:szCs w:val="18"/>
            </w:rPr>
            <w:t>ГИП</w:t>
          </w:r>
        </w:p>
      </w:tc>
      <w:tc>
        <w:tcPr>
          <w:tcW w:w="1134" w:type="dxa"/>
          <w:gridSpan w:val="2"/>
          <w:tcBorders>
            <w:left w:val="single" w:sz="8" w:space="0" w:color="auto"/>
            <w:bottom w:val="single" w:sz="8" w:space="0" w:color="auto"/>
            <w:right w:val="single" w:sz="8" w:space="0" w:color="auto"/>
          </w:tcBorders>
          <w:vAlign w:val="center"/>
        </w:tcPr>
        <w:p w:rsidR="00F16767" w:rsidRPr="0099196A" w:rsidRDefault="00F16767" w:rsidP="0032458E">
          <w:pPr>
            <w:jc w:val="left"/>
            <w:rPr>
              <w:noProof/>
              <w:spacing w:val="-12"/>
              <w:sz w:val="18"/>
              <w:szCs w:val="18"/>
            </w:rPr>
          </w:pPr>
          <w:r w:rsidRPr="0099196A">
            <w:rPr>
              <w:noProof/>
              <w:spacing w:val="-12"/>
              <w:sz w:val="18"/>
              <w:szCs w:val="18"/>
            </w:rPr>
            <w:fldChar w:fldCharType="begin"/>
          </w:r>
          <w:r w:rsidRPr="0099196A">
            <w:rPr>
              <w:noProof/>
              <w:spacing w:val="-12"/>
              <w:sz w:val="18"/>
              <w:szCs w:val="18"/>
            </w:rPr>
            <w:instrText xml:space="preserve"> DOCPROPERTY  ГИП  \* MERGEFORMAT </w:instrText>
          </w:r>
          <w:r w:rsidRPr="0099196A">
            <w:rPr>
              <w:noProof/>
              <w:spacing w:val="-12"/>
              <w:sz w:val="18"/>
              <w:szCs w:val="18"/>
            </w:rPr>
            <w:fldChar w:fldCharType="separate"/>
          </w:r>
          <w:r w:rsidR="000675A8">
            <w:rPr>
              <w:noProof/>
              <w:spacing w:val="-12"/>
              <w:sz w:val="18"/>
              <w:szCs w:val="18"/>
            </w:rPr>
            <w:t>Шишлова</w:t>
          </w:r>
          <w:r w:rsidRPr="0099196A">
            <w:rPr>
              <w:noProof/>
              <w:spacing w:val="-12"/>
              <w:sz w:val="18"/>
              <w:szCs w:val="18"/>
            </w:rPr>
            <w:fldChar w:fldCharType="end"/>
          </w:r>
        </w:p>
      </w:tc>
      <w:tc>
        <w:tcPr>
          <w:tcW w:w="850" w:type="dxa"/>
          <w:tcBorders>
            <w:left w:val="single" w:sz="8" w:space="0" w:color="auto"/>
            <w:bottom w:val="single" w:sz="8" w:space="0" w:color="auto"/>
            <w:right w:val="single" w:sz="8" w:space="0" w:color="auto"/>
          </w:tcBorders>
          <w:vAlign w:val="center"/>
        </w:tcPr>
        <w:p w:rsidR="00F16767" w:rsidRPr="001F1450" w:rsidRDefault="00F16767" w:rsidP="0032458E">
          <w:pPr>
            <w:jc w:val="center"/>
            <w:rPr>
              <w:sz w:val="18"/>
              <w:szCs w:val="18"/>
            </w:rPr>
          </w:pPr>
        </w:p>
      </w:tc>
      <w:tc>
        <w:tcPr>
          <w:tcW w:w="567" w:type="dxa"/>
          <w:tcBorders>
            <w:left w:val="single" w:sz="8" w:space="0" w:color="auto"/>
            <w:bottom w:val="single" w:sz="8" w:space="0" w:color="auto"/>
            <w:right w:val="single" w:sz="8" w:space="0" w:color="auto"/>
          </w:tcBorders>
          <w:vAlign w:val="center"/>
        </w:tcPr>
        <w:p w:rsidR="00F16767" w:rsidRPr="001F1450" w:rsidRDefault="00F16767" w:rsidP="0032458E">
          <w:pPr>
            <w:jc w:val="center"/>
            <w:rPr>
              <w:sz w:val="18"/>
              <w:szCs w:val="18"/>
            </w:rPr>
          </w:pPr>
          <w:r>
            <w:rPr>
              <w:sz w:val="18"/>
              <w:szCs w:val="18"/>
            </w:rPr>
            <w:fldChar w:fldCharType="begin"/>
          </w:r>
          <w:r>
            <w:rPr>
              <w:sz w:val="18"/>
              <w:szCs w:val="18"/>
            </w:rPr>
            <w:instrText xml:space="preserve"> DOCPROPERTY  Дата  \* MERGEFORMAT </w:instrText>
          </w:r>
          <w:r>
            <w:rPr>
              <w:sz w:val="18"/>
              <w:szCs w:val="18"/>
            </w:rPr>
            <w:fldChar w:fldCharType="separate"/>
          </w:r>
          <w:r w:rsidR="000675A8">
            <w:rPr>
              <w:sz w:val="18"/>
              <w:szCs w:val="18"/>
            </w:rPr>
            <w:t>12.13</w:t>
          </w:r>
          <w:r>
            <w:rPr>
              <w:sz w:val="18"/>
              <w:szCs w:val="18"/>
            </w:rPr>
            <w:fldChar w:fldCharType="end"/>
          </w:r>
        </w:p>
      </w:tc>
      <w:tc>
        <w:tcPr>
          <w:tcW w:w="3872" w:type="dxa"/>
          <w:vMerge/>
          <w:tcBorders>
            <w:left w:val="single" w:sz="8" w:space="0" w:color="auto"/>
            <w:bottom w:val="single" w:sz="8" w:space="0" w:color="auto"/>
            <w:right w:val="single" w:sz="8" w:space="0" w:color="auto"/>
          </w:tcBorders>
          <w:vAlign w:val="center"/>
        </w:tcPr>
        <w:p w:rsidR="00F16767" w:rsidRPr="001F1450" w:rsidRDefault="00F16767" w:rsidP="0032458E">
          <w:pPr>
            <w:jc w:val="center"/>
            <w:rPr>
              <w:sz w:val="18"/>
              <w:szCs w:val="18"/>
            </w:rPr>
          </w:pPr>
        </w:p>
      </w:tc>
      <w:tc>
        <w:tcPr>
          <w:tcW w:w="2836" w:type="dxa"/>
          <w:gridSpan w:val="3"/>
          <w:vMerge/>
          <w:tcBorders>
            <w:left w:val="single" w:sz="8" w:space="0" w:color="auto"/>
            <w:bottom w:val="single" w:sz="8" w:space="0" w:color="auto"/>
            <w:right w:val="single" w:sz="8" w:space="0" w:color="auto"/>
          </w:tcBorders>
          <w:vAlign w:val="center"/>
        </w:tcPr>
        <w:p w:rsidR="00F16767" w:rsidRPr="001F1450" w:rsidRDefault="00F16767" w:rsidP="0032458E">
          <w:pPr>
            <w:jc w:val="center"/>
            <w:rPr>
              <w:sz w:val="18"/>
              <w:szCs w:val="18"/>
            </w:rPr>
          </w:pPr>
        </w:p>
      </w:tc>
      <w:tc>
        <w:tcPr>
          <w:tcW w:w="357" w:type="dxa"/>
          <w:tcBorders>
            <w:top w:val="nil"/>
            <w:left w:val="single" w:sz="8" w:space="0" w:color="auto"/>
            <w:bottom w:val="nil"/>
            <w:right w:val="nil"/>
          </w:tcBorders>
          <w:vAlign w:val="center"/>
        </w:tcPr>
        <w:p w:rsidR="00F16767" w:rsidRPr="001F1450" w:rsidRDefault="00F16767" w:rsidP="0032458E">
          <w:pPr>
            <w:jc w:val="center"/>
            <w:rPr>
              <w:sz w:val="18"/>
              <w:szCs w:val="18"/>
            </w:rPr>
          </w:pPr>
        </w:p>
      </w:tc>
    </w:tr>
    <w:tr w:rsidR="00F16767" w:rsidRPr="001F1450" w:rsidTr="0032458E">
      <w:trPr>
        <w:trHeight w:hRule="exact" w:val="312"/>
      </w:trPr>
      <w:tc>
        <w:tcPr>
          <w:tcW w:w="1134" w:type="dxa"/>
          <w:gridSpan w:val="2"/>
          <w:tcBorders>
            <w:top w:val="single" w:sz="8" w:space="0" w:color="auto"/>
            <w:left w:val="nil"/>
            <w:bottom w:val="nil"/>
            <w:right w:val="nil"/>
          </w:tcBorders>
          <w:vAlign w:val="center"/>
        </w:tcPr>
        <w:p w:rsidR="00F16767" w:rsidRPr="001F1450" w:rsidRDefault="00F16767" w:rsidP="0032458E">
          <w:pPr>
            <w:jc w:val="center"/>
            <w:rPr>
              <w:sz w:val="18"/>
              <w:szCs w:val="18"/>
            </w:rPr>
          </w:pPr>
        </w:p>
      </w:tc>
      <w:tc>
        <w:tcPr>
          <w:tcW w:w="1134" w:type="dxa"/>
          <w:gridSpan w:val="2"/>
          <w:tcBorders>
            <w:top w:val="single" w:sz="8" w:space="0" w:color="auto"/>
            <w:left w:val="nil"/>
            <w:bottom w:val="nil"/>
            <w:right w:val="nil"/>
          </w:tcBorders>
          <w:vAlign w:val="center"/>
        </w:tcPr>
        <w:p w:rsidR="00F16767" w:rsidRPr="001F1450" w:rsidRDefault="00F16767" w:rsidP="0032458E">
          <w:pPr>
            <w:jc w:val="center"/>
            <w:rPr>
              <w:sz w:val="18"/>
              <w:szCs w:val="18"/>
            </w:rPr>
          </w:pPr>
        </w:p>
      </w:tc>
      <w:tc>
        <w:tcPr>
          <w:tcW w:w="850" w:type="dxa"/>
          <w:tcBorders>
            <w:top w:val="single" w:sz="8" w:space="0" w:color="auto"/>
            <w:left w:val="nil"/>
            <w:bottom w:val="nil"/>
            <w:right w:val="nil"/>
          </w:tcBorders>
          <w:vAlign w:val="center"/>
        </w:tcPr>
        <w:p w:rsidR="00F16767" w:rsidRPr="001F1450" w:rsidRDefault="00F16767" w:rsidP="0032458E">
          <w:pPr>
            <w:jc w:val="center"/>
            <w:rPr>
              <w:sz w:val="18"/>
              <w:szCs w:val="18"/>
            </w:rPr>
          </w:pPr>
        </w:p>
      </w:tc>
      <w:tc>
        <w:tcPr>
          <w:tcW w:w="567" w:type="dxa"/>
          <w:tcBorders>
            <w:top w:val="single" w:sz="8" w:space="0" w:color="auto"/>
            <w:left w:val="nil"/>
            <w:bottom w:val="nil"/>
            <w:right w:val="nil"/>
          </w:tcBorders>
          <w:vAlign w:val="center"/>
        </w:tcPr>
        <w:p w:rsidR="00F16767" w:rsidRPr="001F1450" w:rsidRDefault="00F16767" w:rsidP="0032458E">
          <w:pPr>
            <w:jc w:val="center"/>
            <w:rPr>
              <w:sz w:val="18"/>
              <w:szCs w:val="18"/>
            </w:rPr>
          </w:pPr>
        </w:p>
      </w:tc>
      <w:tc>
        <w:tcPr>
          <w:tcW w:w="3872" w:type="dxa"/>
          <w:tcBorders>
            <w:top w:val="single" w:sz="8" w:space="0" w:color="auto"/>
            <w:left w:val="nil"/>
            <w:bottom w:val="nil"/>
            <w:right w:val="nil"/>
          </w:tcBorders>
          <w:vAlign w:val="center"/>
        </w:tcPr>
        <w:p w:rsidR="00F16767" w:rsidRPr="001F1450" w:rsidRDefault="00F16767" w:rsidP="0032458E">
          <w:pPr>
            <w:jc w:val="center"/>
            <w:rPr>
              <w:sz w:val="18"/>
              <w:szCs w:val="18"/>
            </w:rPr>
          </w:pPr>
        </w:p>
      </w:tc>
      <w:tc>
        <w:tcPr>
          <w:tcW w:w="850" w:type="dxa"/>
          <w:tcBorders>
            <w:top w:val="single" w:sz="8" w:space="0" w:color="auto"/>
            <w:left w:val="nil"/>
            <w:bottom w:val="nil"/>
            <w:right w:val="nil"/>
          </w:tcBorders>
          <w:vAlign w:val="center"/>
        </w:tcPr>
        <w:p w:rsidR="00F16767" w:rsidRPr="001F1450" w:rsidRDefault="00F16767" w:rsidP="0032458E">
          <w:pPr>
            <w:jc w:val="center"/>
            <w:rPr>
              <w:sz w:val="18"/>
              <w:szCs w:val="18"/>
            </w:rPr>
          </w:pPr>
        </w:p>
      </w:tc>
      <w:tc>
        <w:tcPr>
          <w:tcW w:w="852" w:type="dxa"/>
          <w:tcBorders>
            <w:top w:val="single" w:sz="8" w:space="0" w:color="auto"/>
            <w:left w:val="nil"/>
            <w:bottom w:val="nil"/>
            <w:right w:val="nil"/>
          </w:tcBorders>
          <w:vAlign w:val="center"/>
        </w:tcPr>
        <w:p w:rsidR="00F16767" w:rsidRPr="001F1450" w:rsidRDefault="00F16767" w:rsidP="0032458E">
          <w:pPr>
            <w:jc w:val="center"/>
            <w:rPr>
              <w:sz w:val="18"/>
              <w:szCs w:val="18"/>
            </w:rPr>
          </w:pPr>
        </w:p>
      </w:tc>
      <w:tc>
        <w:tcPr>
          <w:tcW w:w="1134" w:type="dxa"/>
          <w:tcBorders>
            <w:top w:val="single" w:sz="8" w:space="0" w:color="auto"/>
            <w:left w:val="nil"/>
            <w:bottom w:val="nil"/>
            <w:right w:val="nil"/>
          </w:tcBorders>
          <w:vAlign w:val="center"/>
        </w:tcPr>
        <w:p w:rsidR="00F16767" w:rsidRPr="001F1450" w:rsidRDefault="00F16767" w:rsidP="0032458E">
          <w:pPr>
            <w:jc w:val="center"/>
            <w:rPr>
              <w:sz w:val="18"/>
              <w:szCs w:val="18"/>
            </w:rPr>
          </w:pPr>
        </w:p>
      </w:tc>
      <w:tc>
        <w:tcPr>
          <w:tcW w:w="357" w:type="dxa"/>
          <w:tcBorders>
            <w:top w:val="nil"/>
            <w:left w:val="nil"/>
            <w:bottom w:val="nil"/>
            <w:right w:val="nil"/>
          </w:tcBorders>
          <w:vAlign w:val="center"/>
        </w:tcPr>
        <w:p w:rsidR="00F16767" w:rsidRPr="001F1450" w:rsidRDefault="00F16767" w:rsidP="0032458E">
          <w:pPr>
            <w:jc w:val="center"/>
            <w:rPr>
              <w:sz w:val="18"/>
              <w:szCs w:val="18"/>
            </w:rPr>
          </w:pPr>
        </w:p>
      </w:tc>
    </w:tr>
  </w:tbl>
  <w:tbl>
    <w:tblPr>
      <w:tblStyle w:val="af1"/>
      <w:tblpPr w:leftFromText="181" w:rightFromText="181" w:vertAnchor="page" w:horzAnchor="page" w:tblpYSpec="bottom"/>
      <w:tblW w:w="0" w:type="auto"/>
      <w:tblLayout w:type="fixed"/>
      <w:tblCellMar>
        <w:left w:w="28" w:type="dxa"/>
        <w:right w:w="28" w:type="dxa"/>
      </w:tblCellMar>
      <w:tblLook w:val="04A0" w:firstRow="1" w:lastRow="0" w:firstColumn="1" w:lastColumn="0" w:noHBand="0" w:noVBand="1"/>
    </w:tblPr>
    <w:tblGrid>
      <w:gridCol w:w="170"/>
      <w:gridCol w:w="113"/>
      <w:gridCol w:w="171"/>
      <w:gridCol w:w="113"/>
      <w:gridCol w:w="284"/>
    </w:tblGrid>
    <w:tr w:rsidR="00F16767" w:rsidRPr="007F2184" w:rsidTr="0032458E">
      <w:trPr>
        <w:cantSplit/>
        <w:trHeight w:val="567"/>
      </w:trPr>
      <w:tc>
        <w:tcPr>
          <w:tcW w:w="283" w:type="dxa"/>
          <w:gridSpan w:val="2"/>
          <w:vMerge w:val="restart"/>
          <w:tcBorders>
            <w:top w:val="single" w:sz="8" w:space="0" w:color="auto"/>
            <w:left w:val="single" w:sz="8" w:space="0" w:color="auto"/>
            <w:right w:val="single" w:sz="8" w:space="0" w:color="auto"/>
          </w:tcBorders>
          <w:textDirection w:val="btLr"/>
          <w:vAlign w:val="center"/>
        </w:tcPr>
        <w:p w:rsidR="00F16767" w:rsidRPr="007F2184" w:rsidRDefault="00F16767" w:rsidP="0032458E">
          <w:pPr>
            <w:pStyle w:val="ac"/>
            <w:jc w:val="left"/>
            <w:rPr>
              <w:sz w:val="18"/>
              <w:szCs w:val="18"/>
            </w:rPr>
          </w:pPr>
          <w:r>
            <w:rPr>
              <w:sz w:val="18"/>
              <w:szCs w:val="18"/>
            </w:rPr>
            <w:t>Согласовано</w:t>
          </w:r>
        </w:p>
      </w:tc>
      <w:tc>
        <w:tcPr>
          <w:tcW w:w="284" w:type="dxa"/>
          <w:gridSpan w:val="2"/>
          <w:tcBorders>
            <w:top w:val="single" w:sz="8" w:space="0" w:color="auto"/>
            <w:left w:val="single" w:sz="8" w:space="0" w:color="auto"/>
            <w:right w:val="single" w:sz="8" w:space="0" w:color="auto"/>
          </w:tcBorders>
          <w:textDirection w:val="btLr"/>
          <w:vAlign w:val="center"/>
        </w:tcPr>
        <w:p w:rsidR="00F16767" w:rsidRPr="007F2184" w:rsidRDefault="00F16767" w:rsidP="0032458E">
          <w:pPr>
            <w:pStyle w:val="ac"/>
            <w:rPr>
              <w:sz w:val="18"/>
              <w:szCs w:val="18"/>
            </w:rPr>
          </w:pPr>
        </w:p>
      </w:tc>
      <w:tc>
        <w:tcPr>
          <w:tcW w:w="284" w:type="dxa"/>
          <w:tcBorders>
            <w:top w:val="single" w:sz="8" w:space="0" w:color="auto"/>
            <w:left w:val="single" w:sz="8" w:space="0" w:color="auto"/>
            <w:right w:val="single" w:sz="8" w:space="0" w:color="auto"/>
          </w:tcBorders>
          <w:textDirection w:val="btLr"/>
          <w:vAlign w:val="center"/>
        </w:tcPr>
        <w:p w:rsidR="00F16767" w:rsidRPr="007F2184" w:rsidRDefault="00F16767" w:rsidP="0032458E">
          <w:pPr>
            <w:pStyle w:val="ac"/>
            <w:rPr>
              <w:sz w:val="18"/>
              <w:szCs w:val="18"/>
            </w:rPr>
          </w:pPr>
        </w:p>
      </w:tc>
    </w:tr>
    <w:tr w:rsidR="00F16767" w:rsidRPr="007F2184" w:rsidTr="0032458E">
      <w:trPr>
        <w:cantSplit/>
        <w:trHeight w:val="850"/>
      </w:trPr>
      <w:tc>
        <w:tcPr>
          <w:tcW w:w="283" w:type="dxa"/>
          <w:gridSpan w:val="2"/>
          <w:vMerge/>
          <w:tcBorders>
            <w:left w:val="single" w:sz="8" w:space="0" w:color="auto"/>
            <w:right w:val="single" w:sz="8" w:space="0" w:color="auto"/>
          </w:tcBorders>
          <w:textDirection w:val="btLr"/>
          <w:vAlign w:val="center"/>
        </w:tcPr>
        <w:p w:rsidR="00F16767" w:rsidRPr="007F2184" w:rsidRDefault="00F16767" w:rsidP="0032458E">
          <w:pPr>
            <w:pStyle w:val="ac"/>
            <w:rPr>
              <w:sz w:val="18"/>
              <w:szCs w:val="18"/>
            </w:rPr>
          </w:pPr>
        </w:p>
      </w:tc>
      <w:tc>
        <w:tcPr>
          <w:tcW w:w="284" w:type="dxa"/>
          <w:gridSpan w:val="2"/>
          <w:tcBorders>
            <w:top w:val="single" w:sz="8" w:space="0" w:color="auto"/>
            <w:left w:val="single" w:sz="8" w:space="0" w:color="auto"/>
            <w:right w:val="single" w:sz="8" w:space="0" w:color="auto"/>
          </w:tcBorders>
          <w:textDirection w:val="btLr"/>
          <w:vAlign w:val="center"/>
        </w:tcPr>
        <w:p w:rsidR="00F16767" w:rsidRPr="007F2184" w:rsidRDefault="00F16767" w:rsidP="0032458E">
          <w:pPr>
            <w:pStyle w:val="ac"/>
            <w:rPr>
              <w:sz w:val="18"/>
              <w:szCs w:val="18"/>
            </w:rPr>
          </w:pPr>
        </w:p>
      </w:tc>
      <w:tc>
        <w:tcPr>
          <w:tcW w:w="284" w:type="dxa"/>
          <w:tcBorders>
            <w:top w:val="single" w:sz="8" w:space="0" w:color="auto"/>
            <w:left w:val="single" w:sz="8" w:space="0" w:color="auto"/>
            <w:right w:val="single" w:sz="8" w:space="0" w:color="auto"/>
          </w:tcBorders>
          <w:textDirection w:val="btLr"/>
          <w:vAlign w:val="center"/>
        </w:tcPr>
        <w:p w:rsidR="00F16767" w:rsidRPr="007F2184" w:rsidRDefault="00F16767" w:rsidP="0032458E">
          <w:pPr>
            <w:pStyle w:val="ac"/>
            <w:rPr>
              <w:sz w:val="18"/>
              <w:szCs w:val="18"/>
            </w:rPr>
          </w:pPr>
        </w:p>
      </w:tc>
    </w:tr>
    <w:tr w:rsidR="00F16767" w:rsidRPr="007F2184" w:rsidTr="0032458E">
      <w:trPr>
        <w:cantSplit/>
        <w:trHeight w:val="1134"/>
      </w:trPr>
      <w:tc>
        <w:tcPr>
          <w:tcW w:w="283" w:type="dxa"/>
          <w:gridSpan w:val="2"/>
          <w:vMerge/>
          <w:tcBorders>
            <w:left w:val="single" w:sz="8" w:space="0" w:color="auto"/>
            <w:right w:val="single" w:sz="8" w:space="0" w:color="auto"/>
          </w:tcBorders>
          <w:textDirection w:val="btLr"/>
          <w:vAlign w:val="center"/>
        </w:tcPr>
        <w:p w:rsidR="00F16767" w:rsidRPr="007F2184" w:rsidRDefault="00F16767" w:rsidP="0032458E">
          <w:pPr>
            <w:pStyle w:val="ac"/>
            <w:rPr>
              <w:sz w:val="18"/>
              <w:szCs w:val="18"/>
            </w:rPr>
          </w:pPr>
        </w:p>
      </w:tc>
      <w:tc>
        <w:tcPr>
          <w:tcW w:w="284"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32458E">
          <w:pPr>
            <w:pStyle w:val="ac"/>
            <w:rPr>
              <w:sz w:val="18"/>
              <w:szCs w:val="18"/>
            </w:rPr>
          </w:pPr>
        </w:p>
      </w:tc>
      <w:tc>
        <w:tcPr>
          <w:tcW w:w="284" w:type="dxa"/>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32458E">
          <w:pPr>
            <w:pStyle w:val="ac"/>
            <w:rPr>
              <w:sz w:val="18"/>
              <w:szCs w:val="18"/>
            </w:rPr>
          </w:pPr>
        </w:p>
      </w:tc>
    </w:tr>
    <w:tr w:rsidR="00F16767" w:rsidRPr="007F2184" w:rsidTr="0032458E">
      <w:trPr>
        <w:cantSplit/>
        <w:trHeight w:val="1134"/>
      </w:trPr>
      <w:tc>
        <w:tcPr>
          <w:tcW w:w="283" w:type="dxa"/>
          <w:gridSpan w:val="2"/>
          <w:vMerge/>
          <w:tcBorders>
            <w:left w:val="single" w:sz="8" w:space="0" w:color="auto"/>
            <w:bottom w:val="single" w:sz="8" w:space="0" w:color="auto"/>
            <w:right w:val="single" w:sz="8" w:space="0" w:color="auto"/>
          </w:tcBorders>
          <w:textDirection w:val="btLr"/>
          <w:vAlign w:val="center"/>
        </w:tcPr>
        <w:p w:rsidR="00F16767" w:rsidRPr="007F2184" w:rsidRDefault="00F16767" w:rsidP="0032458E">
          <w:pPr>
            <w:pStyle w:val="ac"/>
            <w:rPr>
              <w:sz w:val="18"/>
              <w:szCs w:val="18"/>
            </w:rPr>
          </w:pPr>
        </w:p>
      </w:tc>
      <w:tc>
        <w:tcPr>
          <w:tcW w:w="284"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32458E">
          <w:pPr>
            <w:pStyle w:val="ac"/>
            <w:rPr>
              <w:sz w:val="18"/>
              <w:szCs w:val="18"/>
            </w:rPr>
          </w:pPr>
        </w:p>
      </w:tc>
      <w:tc>
        <w:tcPr>
          <w:tcW w:w="284" w:type="dxa"/>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32458E">
          <w:pPr>
            <w:pStyle w:val="ac"/>
            <w:rPr>
              <w:sz w:val="18"/>
              <w:szCs w:val="18"/>
            </w:rPr>
          </w:pPr>
        </w:p>
      </w:tc>
    </w:tr>
    <w:tr w:rsidR="00F16767" w:rsidRPr="007F2184" w:rsidTr="0032458E">
      <w:trPr>
        <w:cantSplit/>
        <w:trHeight w:hRule="exact" w:val="1418"/>
      </w:trPr>
      <w:tc>
        <w:tcPr>
          <w:tcW w:w="170" w:type="dxa"/>
          <w:tcBorders>
            <w:top w:val="single" w:sz="8" w:space="0" w:color="auto"/>
            <w:left w:val="nil"/>
            <w:bottom w:val="nil"/>
            <w:right w:val="single" w:sz="8" w:space="0" w:color="auto"/>
          </w:tcBorders>
          <w:textDirection w:val="btLr"/>
        </w:tcPr>
        <w:p w:rsidR="00F16767" w:rsidRPr="007F2184" w:rsidRDefault="00F16767" w:rsidP="0032458E">
          <w:pPr>
            <w:pStyle w:val="ac"/>
            <w:rPr>
              <w:sz w:val="18"/>
              <w:szCs w:val="18"/>
            </w:rPr>
          </w:pPr>
        </w:p>
      </w:tc>
      <w:tc>
        <w:tcPr>
          <w:tcW w:w="284"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32458E">
          <w:pPr>
            <w:pStyle w:val="ac"/>
            <w:rPr>
              <w:sz w:val="18"/>
              <w:szCs w:val="18"/>
            </w:rPr>
          </w:pPr>
          <w:proofErr w:type="spellStart"/>
          <w:r w:rsidRPr="007F2184">
            <w:rPr>
              <w:sz w:val="18"/>
              <w:szCs w:val="18"/>
            </w:rPr>
            <w:t>Взам</w:t>
          </w:r>
          <w:proofErr w:type="spellEnd"/>
          <w:r w:rsidRPr="007F2184">
            <w:rPr>
              <w:sz w:val="18"/>
              <w:szCs w:val="18"/>
            </w:rPr>
            <w:t>. инв. №</w:t>
          </w:r>
        </w:p>
      </w:tc>
      <w:tc>
        <w:tcPr>
          <w:tcW w:w="397"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32458E">
          <w:pPr>
            <w:pStyle w:val="ac"/>
            <w:rPr>
              <w:sz w:val="18"/>
              <w:szCs w:val="18"/>
            </w:rPr>
          </w:pPr>
        </w:p>
      </w:tc>
    </w:tr>
    <w:tr w:rsidR="00F16767" w:rsidRPr="007F2184" w:rsidTr="0032458E">
      <w:trPr>
        <w:cantSplit/>
        <w:trHeight w:hRule="exact" w:val="1985"/>
      </w:trPr>
      <w:tc>
        <w:tcPr>
          <w:tcW w:w="170" w:type="dxa"/>
          <w:tcBorders>
            <w:top w:val="nil"/>
            <w:left w:val="nil"/>
            <w:bottom w:val="nil"/>
            <w:right w:val="single" w:sz="8" w:space="0" w:color="auto"/>
          </w:tcBorders>
          <w:textDirection w:val="btLr"/>
        </w:tcPr>
        <w:p w:rsidR="00F16767" w:rsidRPr="007F2184" w:rsidRDefault="00F16767" w:rsidP="0032458E">
          <w:pPr>
            <w:pStyle w:val="ac"/>
            <w:rPr>
              <w:sz w:val="18"/>
              <w:szCs w:val="18"/>
            </w:rPr>
          </w:pPr>
        </w:p>
      </w:tc>
      <w:tc>
        <w:tcPr>
          <w:tcW w:w="284"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32458E">
          <w:pPr>
            <w:pStyle w:val="ac"/>
            <w:rPr>
              <w:sz w:val="18"/>
              <w:szCs w:val="18"/>
            </w:rPr>
          </w:pPr>
          <w:r w:rsidRPr="007F2184">
            <w:rPr>
              <w:sz w:val="18"/>
              <w:szCs w:val="18"/>
            </w:rPr>
            <w:t>Подп. и дата</w:t>
          </w:r>
        </w:p>
      </w:tc>
      <w:tc>
        <w:tcPr>
          <w:tcW w:w="397"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32458E">
          <w:pPr>
            <w:pStyle w:val="ac"/>
            <w:rPr>
              <w:sz w:val="18"/>
              <w:szCs w:val="18"/>
            </w:rPr>
          </w:pPr>
        </w:p>
      </w:tc>
    </w:tr>
    <w:tr w:rsidR="00F16767" w:rsidRPr="007F2184" w:rsidTr="0032458E">
      <w:trPr>
        <w:cantSplit/>
        <w:trHeight w:hRule="exact" w:val="1418"/>
      </w:trPr>
      <w:tc>
        <w:tcPr>
          <w:tcW w:w="170" w:type="dxa"/>
          <w:tcBorders>
            <w:top w:val="nil"/>
            <w:left w:val="nil"/>
            <w:bottom w:val="nil"/>
            <w:right w:val="single" w:sz="8" w:space="0" w:color="auto"/>
          </w:tcBorders>
          <w:textDirection w:val="btLr"/>
        </w:tcPr>
        <w:p w:rsidR="00F16767" w:rsidRPr="007F2184" w:rsidRDefault="00F16767" w:rsidP="0032458E">
          <w:pPr>
            <w:pStyle w:val="ac"/>
            <w:rPr>
              <w:sz w:val="18"/>
              <w:szCs w:val="18"/>
            </w:rPr>
          </w:pPr>
        </w:p>
      </w:tc>
      <w:tc>
        <w:tcPr>
          <w:tcW w:w="284"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32458E">
          <w:pPr>
            <w:pStyle w:val="ac"/>
            <w:rPr>
              <w:sz w:val="18"/>
              <w:szCs w:val="18"/>
            </w:rPr>
          </w:pPr>
          <w:r w:rsidRPr="007F2184">
            <w:rPr>
              <w:sz w:val="18"/>
              <w:szCs w:val="18"/>
            </w:rPr>
            <w:t>Инв. № подл.</w:t>
          </w:r>
        </w:p>
      </w:tc>
      <w:tc>
        <w:tcPr>
          <w:tcW w:w="397" w:type="dxa"/>
          <w:gridSpan w:val="2"/>
          <w:tcBorders>
            <w:top w:val="single" w:sz="8" w:space="0" w:color="auto"/>
            <w:left w:val="single" w:sz="8" w:space="0" w:color="auto"/>
            <w:bottom w:val="single" w:sz="8" w:space="0" w:color="auto"/>
            <w:right w:val="single" w:sz="8" w:space="0" w:color="auto"/>
          </w:tcBorders>
          <w:textDirection w:val="btLr"/>
          <w:vAlign w:val="center"/>
        </w:tcPr>
        <w:p w:rsidR="00F16767" w:rsidRPr="007F2184" w:rsidRDefault="00F16767" w:rsidP="0032458E">
          <w:pPr>
            <w:pStyle w:val="ac"/>
            <w:rPr>
              <w:sz w:val="18"/>
              <w:szCs w:val="18"/>
            </w:rPr>
          </w:pPr>
        </w:p>
      </w:tc>
    </w:tr>
    <w:tr w:rsidR="00F16767" w:rsidRPr="007F2184" w:rsidTr="0032458E">
      <w:trPr>
        <w:cantSplit/>
        <w:trHeight w:val="300"/>
      </w:trPr>
      <w:tc>
        <w:tcPr>
          <w:tcW w:w="170" w:type="dxa"/>
          <w:tcBorders>
            <w:top w:val="nil"/>
            <w:left w:val="nil"/>
            <w:bottom w:val="nil"/>
            <w:right w:val="nil"/>
          </w:tcBorders>
          <w:textDirection w:val="btLr"/>
        </w:tcPr>
        <w:p w:rsidR="00F16767" w:rsidRPr="007F2184" w:rsidRDefault="00F16767" w:rsidP="0032458E">
          <w:pPr>
            <w:pStyle w:val="ac"/>
            <w:rPr>
              <w:sz w:val="18"/>
              <w:szCs w:val="18"/>
            </w:rPr>
          </w:pPr>
        </w:p>
      </w:tc>
      <w:tc>
        <w:tcPr>
          <w:tcW w:w="284" w:type="dxa"/>
          <w:gridSpan w:val="2"/>
          <w:tcBorders>
            <w:top w:val="single" w:sz="8" w:space="0" w:color="auto"/>
            <w:left w:val="nil"/>
            <w:bottom w:val="nil"/>
            <w:right w:val="nil"/>
          </w:tcBorders>
          <w:textDirection w:val="btLr"/>
          <w:vAlign w:val="center"/>
        </w:tcPr>
        <w:p w:rsidR="00F16767" w:rsidRPr="007F2184" w:rsidRDefault="00F16767" w:rsidP="0032458E">
          <w:pPr>
            <w:pStyle w:val="ac"/>
            <w:rPr>
              <w:sz w:val="18"/>
              <w:szCs w:val="18"/>
            </w:rPr>
          </w:pPr>
        </w:p>
      </w:tc>
      <w:tc>
        <w:tcPr>
          <w:tcW w:w="397" w:type="dxa"/>
          <w:gridSpan w:val="2"/>
          <w:tcBorders>
            <w:top w:val="single" w:sz="8" w:space="0" w:color="auto"/>
            <w:left w:val="nil"/>
            <w:bottom w:val="nil"/>
            <w:right w:val="nil"/>
          </w:tcBorders>
          <w:textDirection w:val="btLr"/>
          <w:vAlign w:val="center"/>
        </w:tcPr>
        <w:p w:rsidR="00F16767" w:rsidRPr="007F2184" w:rsidRDefault="00F16767" w:rsidP="0032458E">
          <w:pPr>
            <w:pStyle w:val="ac"/>
            <w:rPr>
              <w:sz w:val="18"/>
              <w:szCs w:val="18"/>
            </w:rPr>
          </w:pPr>
        </w:p>
      </w:tc>
    </w:tr>
  </w:tbl>
  <w:p w:rsidR="00F16767" w:rsidRDefault="00F16767" w:rsidP="0032458E">
    <w:pPr>
      <w:pStyle w:val="ac"/>
      <w:jc w:val="right"/>
    </w:pPr>
  </w:p>
  <w:p w:rsidR="00F16767" w:rsidRPr="00B21C8D" w:rsidRDefault="00F16767" w:rsidP="0032458E">
    <w:pPr>
      <w:pStyle w:val="ac"/>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1"/>
      <w:tblpPr w:leftFromText="113" w:rightFromText="113" w:vertAnchor="page" w:horzAnchor="page" w:tblpXSpec="right" w:tblpYSpec="bottom"/>
      <w:tblOverlap w:val="never"/>
      <w:tblW w:w="10749" w:type="dxa"/>
      <w:tblLayout w:type="fixed"/>
      <w:tblCellMar>
        <w:left w:w="57" w:type="dxa"/>
        <w:right w:w="57" w:type="dxa"/>
      </w:tblCellMar>
      <w:tblLook w:val="04A0" w:firstRow="1" w:lastRow="0" w:firstColumn="1" w:lastColumn="0" w:noHBand="0" w:noVBand="1"/>
    </w:tblPr>
    <w:tblGrid>
      <w:gridCol w:w="567"/>
      <w:gridCol w:w="567"/>
      <w:gridCol w:w="567"/>
      <w:gridCol w:w="567"/>
      <w:gridCol w:w="850"/>
      <w:gridCol w:w="567"/>
      <w:gridCol w:w="6140"/>
      <w:gridCol w:w="567"/>
      <w:gridCol w:w="357"/>
    </w:tblGrid>
    <w:tr w:rsidR="00F16767" w:rsidRPr="0055203A" w:rsidTr="0081074F">
      <w:trPr>
        <w:trHeight w:hRule="exact" w:val="284"/>
      </w:trPr>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81074F">
          <w:pPr>
            <w:pStyle w:val="ac"/>
            <w:rPr>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81074F">
          <w:pPr>
            <w:pStyle w:val="ac"/>
            <w:rPr>
              <w:spacing w:val="-22"/>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81074F">
          <w:pPr>
            <w:pStyle w:val="ac"/>
            <w:rPr>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99196A" w:rsidRDefault="00F16767" w:rsidP="0081074F">
          <w:pPr>
            <w:pStyle w:val="ac"/>
            <w:rPr>
              <w:spacing w:val="-14"/>
              <w:sz w:val="18"/>
              <w:szCs w:val="18"/>
            </w:rPr>
          </w:pPr>
        </w:p>
      </w:tc>
      <w:tc>
        <w:tcPr>
          <w:tcW w:w="850"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81074F">
          <w:pPr>
            <w:pStyle w:val="ac"/>
            <w:rPr>
              <w:sz w:val="18"/>
              <w:szCs w:val="18"/>
            </w:rPr>
          </w:pPr>
        </w:p>
      </w:tc>
      <w:tc>
        <w:tcPr>
          <w:tcW w:w="567" w:type="dxa"/>
          <w:tcBorders>
            <w:top w:val="single" w:sz="8" w:space="0" w:color="auto"/>
            <w:left w:val="single" w:sz="8" w:space="0" w:color="auto"/>
            <w:bottom w:val="single" w:sz="4" w:space="0" w:color="auto"/>
            <w:right w:val="single" w:sz="8" w:space="0" w:color="auto"/>
          </w:tcBorders>
          <w:vAlign w:val="center"/>
        </w:tcPr>
        <w:p w:rsidR="00F16767" w:rsidRPr="0055203A" w:rsidRDefault="00F16767" w:rsidP="0081074F">
          <w:pPr>
            <w:pStyle w:val="ac"/>
            <w:rPr>
              <w:sz w:val="18"/>
              <w:szCs w:val="18"/>
            </w:rPr>
          </w:pPr>
        </w:p>
      </w:tc>
      <w:tc>
        <w:tcPr>
          <w:tcW w:w="6140" w:type="dxa"/>
          <w:vMerge w:val="restart"/>
          <w:tcBorders>
            <w:top w:val="single" w:sz="8" w:space="0" w:color="auto"/>
            <w:left w:val="single" w:sz="8" w:space="0" w:color="auto"/>
            <w:bottom w:val="single" w:sz="8" w:space="0" w:color="auto"/>
            <w:right w:val="single" w:sz="8" w:space="0" w:color="auto"/>
          </w:tcBorders>
          <w:vAlign w:val="center"/>
        </w:tcPr>
        <w:p w:rsidR="00F16767" w:rsidRPr="009F6793" w:rsidRDefault="00F16767" w:rsidP="009F6793">
          <w:pPr>
            <w:pStyle w:val="ac"/>
            <w:rPr>
              <w:sz w:val="32"/>
              <w:szCs w:val="32"/>
              <w:lang w:val="en-US"/>
            </w:rPr>
          </w:pPr>
          <w:r w:rsidRPr="0099196A">
            <w:rPr>
              <w:sz w:val="32"/>
              <w:szCs w:val="32"/>
            </w:rPr>
            <w:fldChar w:fldCharType="begin"/>
          </w:r>
          <w:r w:rsidRPr="0099196A">
            <w:rPr>
              <w:sz w:val="32"/>
              <w:szCs w:val="32"/>
            </w:rPr>
            <w:instrText xml:space="preserve"> DOCPROPERTY  "Базовое обозначение" </w:instrText>
          </w:r>
          <w:r w:rsidRPr="0099196A">
            <w:rPr>
              <w:sz w:val="32"/>
              <w:szCs w:val="32"/>
            </w:rPr>
            <w:fldChar w:fldCharType="separate"/>
          </w:r>
          <w:r w:rsidR="000675A8">
            <w:rPr>
              <w:sz w:val="32"/>
              <w:szCs w:val="32"/>
            </w:rPr>
            <w:t>ЕВС-57.ПП13-86</w:t>
          </w:r>
          <w:r w:rsidRPr="0099196A">
            <w:rPr>
              <w:sz w:val="32"/>
              <w:szCs w:val="32"/>
            </w:rPr>
            <w:fldChar w:fldCharType="end"/>
          </w:r>
          <w:r w:rsidRPr="0099196A">
            <w:rPr>
              <w:sz w:val="32"/>
              <w:szCs w:val="32"/>
            </w:rPr>
            <w:fldChar w:fldCharType="begin"/>
          </w:r>
          <w:r w:rsidRPr="0099196A">
            <w:rPr>
              <w:sz w:val="32"/>
              <w:szCs w:val="32"/>
            </w:rPr>
            <w:instrText xml:space="preserve"> DOCPROPERTY  "Доп. обозначение" </w:instrText>
          </w:r>
          <w:r w:rsidRPr="0099196A">
            <w:rPr>
              <w:sz w:val="32"/>
              <w:szCs w:val="32"/>
            </w:rPr>
            <w:fldChar w:fldCharType="separate"/>
          </w:r>
          <w:r w:rsidR="000675A8">
            <w:rPr>
              <w:sz w:val="32"/>
              <w:szCs w:val="32"/>
            </w:rPr>
            <w:t>.П.00.00-ОСВ</w:t>
          </w:r>
          <w:r w:rsidRPr="0099196A">
            <w:rPr>
              <w:sz w:val="32"/>
              <w:szCs w:val="32"/>
            </w:rPr>
            <w:fldChar w:fldCharType="end"/>
          </w:r>
        </w:p>
      </w:tc>
      <w:tc>
        <w:tcPr>
          <w:tcW w:w="567" w:type="dxa"/>
          <w:tcBorders>
            <w:top w:val="single" w:sz="8" w:space="0" w:color="auto"/>
            <w:left w:val="single" w:sz="8" w:space="0" w:color="auto"/>
            <w:bottom w:val="single" w:sz="8" w:space="0" w:color="auto"/>
            <w:right w:val="nil"/>
          </w:tcBorders>
          <w:vAlign w:val="center"/>
        </w:tcPr>
        <w:p w:rsidR="00F16767" w:rsidRPr="0055203A" w:rsidRDefault="00F16767" w:rsidP="0081074F">
          <w:pPr>
            <w:pStyle w:val="ac"/>
            <w:rPr>
              <w:sz w:val="18"/>
              <w:szCs w:val="18"/>
            </w:rPr>
          </w:pPr>
          <w:r w:rsidRPr="0055203A">
            <w:rPr>
              <w:sz w:val="18"/>
              <w:szCs w:val="18"/>
            </w:rPr>
            <w:t>Лист</w:t>
          </w:r>
        </w:p>
      </w:tc>
      <w:tc>
        <w:tcPr>
          <w:tcW w:w="357" w:type="dxa"/>
          <w:tcBorders>
            <w:top w:val="nil"/>
            <w:left w:val="nil"/>
            <w:bottom w:val="nil"/>
            <w:right w:val="nil"/>
          </w:tcBorders>
          <w:vAlign w:val="center"/>
        </w:tcPr>
        <w:p w:rsidR="00F16767" w:rsidRPr="0055203A" w:rsidRDefault="00F16767" w:rsidP="0081074F">
          <w:pPr>
            <w:pStyle w:val="ac"/>
            <w:rPr>
              <w:sz w:val="18"/>
              <w:szCs w:val="18"/>
            </w:rPr>
          </w:pPr>
        </w:p>
      </w:tc>
    </w:tr>
    <w:tr w:rsidR="00F16767" w:rsidRPr="0055203A" w:rsidTr="0081074F">
      <w:trPr>
        <w:trHeight w:hRule="exact" w:val="284"/>
      </w:trPr>
      <w:tc>
        <w:tcPr>
          <w:tcW w:w="567" w:type="dxa"/>
          <w:tcBorders>
            <w:top w:val="single" w:sz="4" w:space="0" w:color="auto"/>
            <w:left w:val="single" w:sz="8" w:space="0" w:color="auto"/>
            <w:bottom w:val="single" w:sz="8" w:space="0" w:color="auto"/>
            <w:right w:val="single" w:sz="8" w:space="0" w:color="auto"/>
          </w:tcBorders>
          <w:vAlign w:val="center"/>
        </w:tcPr>
        <w:p w:rsidR="00F16767" w:rsidRPr="0055203A" w:rsidRDefault="00F16767" w:rsidP="0081074F">
          <w:pPr>
            <w:pStyle w:val="ac"/>
            <w:rPr>
              <w:sz w:val="18"/>
              <w:szCs w:val="18"/>
            </w:rPr>
          </w:pPr>
        </w:p>
      </w:tc>
      <w:tc>
        <w:tcPr>
          <w:tcW w:w="567" w:type="dxa"/>
          <w:tcBorders>
            <w:left w:val="single" w:sz="8" w:space="0" w:color="auto"/>
            <w:bottom w:val="single" w:sz="8" w:space="0" w:color="auto"/>
            <w:right w:val="single" w:sz="8" w:space="0" w:color="auto"/>
          </w:tcBorders>
          <w:vAlign w:val="center"/>
        </w:tcPr>
        <w:p w:rsidR="00F16767" w:rsidRPr="0055203A" w:rsidRDefault="00F16767" w:rsidP="0081074F">
          <w:pPr>
            <w:pStyle w:val="ac"/>
            <w:rPr>
              <w:spacing w:val="-22"/>
              <w:sz w:val="18"/>
              <w:szCs w:val="18"/>
            </w:rPr>
          </w:pPr>
        </w:p>
      </w:tc>
      <w:tc>
        <w:tcPr>
          <w:tcW w:w="567" w:type="dxa"/>
          <w:tcBorders>
            <w:left w:val="single" w:sz="8" w:space="0" w:color="auto"/>
            <w:bottom w:val="single" w:sz="8" w:space="0" w:color="auto"/>
            <w:right w:val="single" w:sz="8" w:space="0" w:color="auto"/>
          </w:tcBorders>
          <w:vAlign w:val="center"/>
        </w:tcPr>
        <w:p w:rsidR="00F16767" w:rsidRPr="0055203A" w:rsidRDefault="00F16767" w:rsidP="0081074F">
          <w:pPr>
            <w:pStyle w:val="ac"/>
            <w:rPr>
              <w:sz w:val="18"/>
              <w:szCs w:val="18"/>
            </w:rPr>
          </w:pPr>
        </w:p>
      </w:tc>
      <w:tc>
        <w:tcPr>
          <w:tcW w:w="567" w:type="dxa"/>
          <w:tcBorders>
            <w:left w:val="single" w:sz="8" w:space="0" w:color="auto"/>
            <w:bottom w:val="single" w:sz="8" w:space="0" w:color="auto"/>
            <w:right w:val="single" w:sz="8" w:space="0" w:color="auto"/>
          </w:tcBorders>
          <w:vAlign w:val="center"/>
        </w:tcPr>
        <w:p w:rsidR="00F16767" w:rsidRPr="0099196A" w:rsidRDefault="00F16767" w:rsidP="0081074F">
          <w:pPr>
            <w:pStyle w:val="ac"/>
            <w:rPr>
              <w:spacing w:val="-14"/>
              <w:sz w:val="18"/>
              <w:szCs w:val="18"/>
            </w:rPr>
          </w:pPr>
        </w:p>
      </w:tc>
      <w:tc>
        <w:tcPr>
          <w:tcW w:w="850" w:type="dxa"/>
          <w:tcBorders>
            <w:left w:val="single" w:sz="8" w:space="0" w:color="auto"/>
            <w:bottom w:val="single" w:sz="8" w:space="0" w:color="auto"/>
            <w:right w:val="single" w:sz="8" w:space="0" w:color="auto"/>
          </w:tcBorders>
          <w:vAlign w:val="center"/>
        </w:tcPr>
        <w:p w:rsidR="00F16767" w:rsidRPr="0055203A" w:rsidRDefault="00F16767" w:rsidP="0081074F">
          <w:pPr>
            <w:pStyle w:val="ac"/>
            <w:rPr>
              <w:sz w:val="18"/>
              <w:szCs w:val="18"/>
            </w:rPr>
          </w:pPr>
        </w:p>
      </w:tc>
      <w:tc>
        <w:tcPr>
          <w:tcW w:w="567" w:type="dxa"/>
          <w:tcBorders>
            <w:left w:val="single" w:sz="8" w:space="0" w:color="auto"/>
            <w:bottom w:val="single" w:sz="8" w:space="0" w:color="auto"/>
            <w:right w:val="single" w:sz="8" w:space="0" w:color="auto"/>
          </w:tcBorders>
          <w:vAlign w:val="center"/>
        </w:tcPr>
        <w:p w:rsidR="00F16767" w:rsidRPr="0055203A" w:rsidRDefault="00F16767" w:rsidP="0081074F">
          <w:pPr>
            <w:pStyle w:val="ac"/>
            <w:rPr>
              <w:sz w:val="18"/>
              <w:szCs w:val="18"/>
            </w:rPr>
          </w:pPr>
        </w:p>
      </w:tc>
      <w:tc>
        <w:tcPr>
          <w:tcW w:w="6140" w:type="dxa"/>
          <w:vMerge/>
          <w:tcBorders>
            <w:left w:val="single" w:sz="8" w:space="0" w:color="auto"/>
            <w:bottom w:val="single" w:sz="8" w:space="0" w:color="auto"/>
            <w:right w:val="single" w:sz="8" w:space="0" w:color="auto"/>
          </w:tcBorders>
          <w:vAlign w:val="center"/>
        </w:tcPr>
        <w:p w:rsidR="00F16767" w:rsidRPr="0055203A" w:rsidRDefault="00F16767" w:rsidP="0081074F">
          <w:pPr>
            <w:pStyle w:val="ac"/>
            <w:rPr>
              <w:sz w:val="18"/>
              <w:szCs w:val="18"/>
            </w:rPr>
          </w:pPr>
        </w:p>
      </w:tc>
      <w:tc>
        <w:tcPr>
          <w:tcW w:w="567" w:type="dxa"/>
          <w:vMerge w:val="restart"/>
          <w:tcBorders>
            <w:top w:val="single" w:sz="8" w:space="0" w:color="auto"/>
            <w:left w:val="single" w:sz="8" w:space="0" w:color="auto"/>
            <w:bottom w:val="single" w:sz="8" w:space="0" w:color="auto"/>
            <w:right w:val="nil"/>
          </w:tcBorders>
          <w:vAlign w:val="center"/>
        </w:tcPr>
        <w:p w:rsidR="00F16767" w:rsidRPr="0055203A" w:rsidRDefault="00F16767" w:rsidP="00EA6369">
          <w:pPr>
            <w:pStyle w:val="ac"/>
            <w:rPr>
              <w:szCs w:val="24"/>
            </w:rPr>
          </w:pPr>
          <w:r w:rsidRPr="00D20A39">
            <w:fldChar w:fldCharType="begin"/>
          </w:r>
          <w:r w:rsidRPr="00D20A39">
            <w:instrText xml:space="preserve"> = </w:instrText>
          </w:r>
          <w:r w:rsidRPr="00D20A39">
            <w:fldChar w:fldCharType="begin"/>
          </w:r>
          <w:r w:rsidRPr="00D20A39">
            <w:instrText xml:space="preserve"> PAGE </w:instrText>
          </w:r>
          <w:r w:rsidRPr="00D20A39">
            <w:fldChar w:fldCharType="separate"/>
          </w:r>
          <w:r w:rsidR="000675A8">
            <w:rPr>
              <w:noProof/>
            </w:rPr>
            <w:instrText>37</w:instrText>
          </w:r>
          <w:r w:rsidRPr="00D20A39">
            <w:fldChar w:fldCharType="end"/>
          </w:r>
          <w:r w:rsidRPr="00D20A39">
            <w:instrText>-</w:instrText>
          </w:r>
          <w:r>
            <w:fldChar w:fldCharType="begin"/>
          </w:r>
          <w:r>
            <w:instrText xml:space="preserve"> PAGEREF zk</w:instrText>
          </w:r>
          <w:r>
            <w:rPr>
              <w:lang w:val="en-US"/>
            </w:rPr>
            <w:instrText>3</w:instrText>
          </w:r>
          <w:r>
            <w:instrText xml:space="preserve"> </w:instrText>
          </w:r>
          <w:r>
            <w:fldChar w:fldCharType="separate"/>
          </w:r>
          <w:r w:rsidR="000675A8">
            <w:rPr>
              <w:noProof/>
            </w:rPr>
            <w:instrText>6</w:instrText>
          </w:r>
          <w:r>
            <w:rPr>
              <w:noProof/>
            </w:rPr>
            <w:fldChar w:fldCharType="end"/>
          </w:r>
          <w:r w:rsidRPr="00D20A39">
            <w:instrText>+1</w:instrText>
          </w:r>
          <w:r w:rsidRPr="00D20A39">
            <w:fldChar w:fldCharType="separate"/>
          </w:r>
          <w:r w:rsidR="000675A8">
            <w:rPr>
              <w:noProof/>
            </w:rPr>
            <w:t>32</w:t>
          </w:r>
          <w:r w:rsidRPr="00D20A39">
            <w:fldChar w:fldCharType="end"/>
          </w:r>
        </w:p>
      </w:tc>
      <w:tc>
        <w:tcPr>
          <w:tcW w:w="357" w:type="dxa"/>
          <w:tcBorders>
            <w:top w:val="nil"/>
            <w:left w:val="nil"/>
            <w:bottom w:val="nil"/>
            <w:right w:val="nil"/>
          </w:tcBorders>
          <w:vAlign w:val="center"/>
        </w:tcPr>
        <w:p w:rsidR="00F16767" w:rsidRPr="0055203A" w:rsidRDefault="00F16767" w:rsidP="0081074F">
          <w:pPr>
            <w:pStyle w:val="ac"/>
            <w:rPr>
              <w:sz w:val="18"/>
              <w:szCs w:val="18"/>
            </w:rPr>
          </w:pPr>
        </w:p>
      </w:tc>
    </w:tr>
    <w:tr w:rsidR="00F16767" w:rsidRPr="0055203A" w:rsidTr="0081074F">
      <w:trPr>
        <w:trHeight w:hRule="exact" w:val="284"/>
      </w:trPr>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81074F">
          <w:pPr>
            <w:pStyle w:val="ac"/>
            <w:rPr>
              <w:sz w:val="18"/>
              <w:szCs w:val="18"/>
            </w:rPr>
          </w:pPr>
          <w:r w:rsidRPr="0055203A">
            <w:rPr>
              <w:sz w:val="18"/>
              <w:szCs w:val="18"/>
            </w:rPr>
            <w:t>Изм.</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81074F">
          <w:pPr>
            <w:pStyle w:val="ac"/>
            <w:rPr>
              <w:spacing w:val="-22"/>
              <w:sz w:val="18"/>
              <w:szCs w:val="18"/>
            </w:rPr>
          </w:pPr>
          <w:r w:rsidRPr="0055203A">
            <w:rPr>
              <w:spacing w:val="-22"/>
              <w:sz w:val="18"/>
              <w:szCs w:val="18"/>
            </w:rPr>
            <w:t>Кол</w:t>
          </w:r>
          <w:proofErr w:type="gramStart"/>
          <w:r w:rsidRPr="0055203A">
            <w:rPr>
              <w:spacing w:val="-22"/>
              <w:sz w:val="18"/>
              <w:szCs w:val="18"/>
            </w:rPr>
            <w:t>.</w:t>
          </w:r>
          <w:proofErr w:type="gramEnd"/>
          <w:r w:rsidRPr="0055203A">
            <w:rPr>
              <w:spacing w:val="-22"/>
              <w:sz w:val="18"/>
              <w:szCs w:val="18"/>
            </w:rPr>
            <w:t xml:space="preserve"> </w:t>
          </w:r>
          <w:proofErr w:type="gramStart"/>
          <w:r w:rsidRPr="0055203A">
            <w:rPr>
              <w:spacing w:val="-22"/>
              <w:sz w:val="18"/>
              <w:szCs w:val="18"/>
            </w:rPr>
            <w:t>у</w:t>
          </w:r>
          <w:proofErr w:type="gramEnd"/>
          <w:r w:rsidRPr="0055203A">
            <w:rPr>
              <w:spacing w:val="-22"/>
              <w:sz w:val="18"/>
              <w:szCs w:val="18"/>
            </w:rPr>
            <w:t>ч.</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81074F">
          <w:pPr>
            <w:pStyle w:val="ac"/>
            <w:rPr>
              <w:sz w:val="18"/>
              <w:szCs w:val="18"/>
            </w:rPr>
          </w:pPr>
          <w:r w:rsidRPr="0055203A">
            <w:rPr>
              <w:sz w:val="18"/>
              <w:szCs w:val="18"/>
            </w:rPr>
            <w:t>Лист</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99196A" w:rsidRDefault="00F16767" w:rsidP="0081074F">
          <w:pPr>
            <w:pStyle w:val="ac"/>
            <w:rPr>
              <w:spacing w:val="-14"/>
              <w:sz w:val="18"/>
              <w:szCs w:val="18"/>
            </w:rPr>
          </w:pPr>
          <w:r w:rsidRPr="0099196A">
            <w:rPr>
              <w:spacing w:val="-14"/>
              <w:sz w:val="18"/>
              <w:szCs w:val="18"/>
            </w:rPr>
            <w:t>№ док.</w:t>
          </w:r>
        </w:p>
      </w:tc>
      <w:tc>
        <w:tcPr>
          <w:tcW w:w="850"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81074F">
          <w:pPr>
            <w:pStyle w:val="ac"/>
            <w:rPr>
              <w:sz w:val="18"/>
              <w:szCs w:val="18"/>
            </w:rPr>
          </w:pPr>
          <w:r w:rsidRPr="0055203A">
            <w:rPr>
              <w:sz w:val="18"/>
              <w:szCs w:val="18"/>
            </w:rPr>
            <w:t>Подп.</w:t>
          </w:r>
        </w:p>
      </w:tc>
      <w:tc>
        <w:tcPr>
          <w:tcW w:w="567" w:type="dxa"/>
          <w:tcBorders>
            <w:top w:val="single" w:sz="8" w:space="0" w:color="auto"/>
            <w:left w:val="single" w:sz="8" w:space="0" w:color="auto"/>
            <w:bottom w:val="single" w:sz="8" w:space="0" w:color="auto"/>
            <w:right w:val="single" w:sz="8" w:space="0" w:color="auto"/>
          </w:tcBorders>
          <w:vAlign w:val="center"/>
        </w:tcPr>
        <w:p w:rsidR="00F16767" w:rsidRPr="0055203A" w:rsidRDefault="00F16767" w:rsidP="0081074F">
          <w:pPr>
            <w:pStyle w:val="ac"/>
            <w:rPr>
              <w:sz w:val="18"/>
              <w:szCs w:val="18"/>
            </w:rPr>
          </w:pPr>
          <w:r w:rsidRPr="0055203A">
            <w:rPr>
              <w:sz w:val="18"/>
              <w:szCs w:val="18"/>
            </w:rPr>
            <w:t>Дата</w:t>
          </w:r>
        </w:p>
      </w:tc>
      <w:tc>
        <w:tcPr>
          <w:tcW w:w="6140" w:type="dxa"/>
          <w:vMerge/>
          <w:tcBorders>
            <w:left w:val="single" w:sz="8" w:space="0" w:color="auto"/>
            <w:bottom w:val="single" w:sz="8" w:space="0" w:color="auto"/>
            <w:right w:val="single" w:sz="8" w:space="0" w:color="auto"/>
          </w:tcBorders>
          <w:vAlign w:val="center"/>
        </w:tcPr>
        <w:p w:rsidR="00F16767" w:rsidRPr="0055203A" w:rsidRDefault="00F16767" w:rsidP="0081074F">
          <w:pPr>
            <w:pStyle w:val="ac"/>
            <w:rPr>
              <w:sz w:val="18"/>
              <w:szCs w:val="18"/>
            </w:rPr>
          </w:pPr>
        </w:p>
      </w:tc>
      <w:tc>
        <w:tcPr>
          <w:tcW w:w="567" w:type="dxa"/>
          <w:vMerge/>
          <w:tcBorders>
            <w:top w:val="single" w:sz="8" w:space="0" w:color="auto"/>
            <w:left w:val="single" w:sz="8" w:space="0" w:color="auto"/>
            <w:bottom w:val="single" w:sz="8" w:space="0" w:color="auto"/>
            <w:right w:val="nil"/>
          </w:tcBorders>
          <w:vAlign w:val="center"/>
        </w:tcPr>
        <w:p w:rsidR="00F16767" w:rsidRPr="0055203A" w:rsidRDefault="00F16767" w:rsidP="0081074F">
          <w:pPr>
            <w:pStyle w:val="ac"/>
            <w:rPr>
              <w:sz w:val="18"/>
              <w:szCs w:val="18"/>
            </w:rPr>
          </w:pPr>
        </w:p>
      </w:tc>
      <w:tc>
        <w:tcPr>
          <w:tcW w:w="357" w:type="dxa"/>
          <w:tcBorders>
            <w:top w:val="nil"/>
            <w:left w:val="nil"/>
            <w:bottom w:val="nil"/>
            <w:right w:val="nil"/>
          </w:tcBorders>
          <w:vAlign w:val="center"/>
        </w:tcPr>
        <w:p w:rsidR="00F16767" w:rsidRPr="0055203A" w:rsidRDefault="00F16767" w:rsidP="0081074F">
          <w:pPr>
            <w:pStyle w:val="ac"/>
            <w:rPr>
              <w:sz w:val="18"/>
              <w:szCs w:val="18"/>
            </w:rPr>
          </w:pPr>
        </w:p>
      </w:tc>
    </w:tr>
    <w:tr w:rsidR="00F16767" w:rsidRPr="0055203A" w:rsidTr="0081074F">
      <w:trPr>
        <w:trHeight w:hRule="exact" w:val="323"/>
      </w:trPr>
      <w:tc>
        <w:tcPr>
          <w:tcW w:w="567" w:type="dxa"/>
          <w:tcBorders>
            <w:top w:val="single" w:sz="8" w:space="0" w:color="auto"/>
            <w:left w:val="nil"/>
            <w:bottom w:val="nil"/>
            <w:right w:val="nil"/>
          </w:tcBorders>
          <w:vAlign w:val="center"/>
        </w:tcPr>
        <w:p w:rsidR="00F16767" w:rsidRPr="0055203A" w:rsidRDefault="00F16767" w:rsidP="0081074F">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81074F">
          <w:pPr>
            <w:pStyle w:val="ac"/>
            <w:rPr>
              <w:spacing w:val="-22"/>
              <w:sz w:val="18"/>
              <w:szCs w:val="18"/>
            </w:rPr>
          </w:pPr>
        </w:p>
      </w:tc>
      <w:tc>
        <w:tcPr>
          <w:tcW w:w="567" w:type="dxa"/>
          <w:tcBorders>
            <w:top w:val="single" w:sz="8" w:space="0" w:color="auto"/>
            <w:left w:val="nil"/>
            <w:bottom w:val="nil"/>
            <w:right w:val="nil"/>
          </w:tcBorders>
          <w:vAlign w:val="center"/>
        </w:tcPr>
        <w:p w:rsidR="00F16767" w:rsidRPr="0055203A" w:rsidRDefault="00F16767" w:rsidP="0081074F">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81074F">
          <w:pPr>
            <w:pStyle w:val="ac"/>
            <w:rPr>
              <w:spacing w:val="-20"/>
              <w:sz w:val="18"/>
              <w:szCs w:val="18"/>
            </w:rPr>
          </w:pPr>
        </w:p>
      </w:tc>
      <w:tc>
        <w:tcPr>
          <w:tcW w:w="850" w:type="dxa"/>
          <w:tcBorders>
            <w:top w:val="single" w:sz="8" w:space="0" w:color="auto"/>
            <w:left w:val="nil"/>
            <w:bottom w:val="nil"/>
            <w:right w:val="nil"/>
          </w:tcBorders>
          <w:vAlign w:val="center"/>
        </w:tcPr>
        <w:p w:rsidR="00F16767" w:rsidRPr="0055203A" w:rsidRDefault="00F16767" w:rsidP="0081074F">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81074F">
          <w:pPr>
            <w:pStyle w:val="ac"/>
            <w:rPr>
              <w:sz w:val="18"/>
              <w:szCs w:val="18"/>
            </w:rPr>
          </w:pPr>
        </w:p>
      </w:tc>
      <w:tc>
        <w:tcPr>
          <w:tcW w:w="6140" w:type="dxa"/>
          <w:tcBorders>
            <w:top w:val="single" w:sz="8" w:space="0" w:color="auto"/>
            <w:left w:val="nil"/>
            <w:bottom w:val="nil"/>
            <w:right w:val="nil"/>
          </w:tcBorders>
          <w:vAlign w:val="center"/>
        </w:tcPr>
        <w:p w:rsidR="00F16767" w:rsidRPr="0055203A" w:rsidRDefault="00F16767" w:rsidP="0081074F">
          <w:pPr>
            <w:pStyle w:val="ac"/>
            <w:rPr>
              <w:sz w:val="18"/>
              <w:szCs w:val="18"/>
            </w:rPr>
          </w:pPr>
        </w:p>
      </w:tc>
      <w:tc>
        <w:tcPr>
          <w:tcW w:w="567" w:type="dxa"/>
          <w:tcBorders>
            <w:top w:val="single" w:sz="8" w:space="0" w:color="auto"/>
            <w:left w:val="nil"/>
            <w:bottom w:val="nil"/>
            <w:right w:val="nil"/>
          </w:tcBorders>
          <w:vAlign w:val="center"/>
        </w:tcPr>
        <w:p w:rsidR="00F16767" w:rsidRPr="0055203A" w:rsidRDefault="00F16767" w:rsidP="0081074F">
          <w:pPr>
            <w:pStyle w:val="ac"/>
            <w:rPr>
              <w:sz w:val="18"/>
              <w:szCs w:val="18"/>
            </w:rPr>
          </w:pPr>
        </w:p>
      </w:tc>
      <w:tc>
        <w:tcPr>
          <w:tcW w:w="357" w:type="dxa"/>
          <w:tcBorders>
            <w:top w:val="nil"/>
            <w:left w:val="nil"/>
            <w:bottom w:val="nil"/>
            <w:right w:val="nil"/>
          </w:tcBorders>
          <w:vAlign w:val="center"/>
        </w:tcPr>
        <w:p w:rsidR="00F16767" w:rsidRPr="0055203A" w:rsidRDefault="00F16767" w:rsidP="0081074F">
          <w:pPr>
            <w:pStyle w:val="ac"/>
            <w:rPr>
              <w:sz w:val="18"/>
              <w:szCs w:val="18"/>
            </w:rPr>
          </w:pPr>
        </w:p>
      </w:tc>
    </w:tr>
  </w:tbl>
  <w:p w:rsidR="00F16767" w:rsidRPr="0055203A" w:rsidRDefault="00F16767" w:rsidP="0055203A">
    <w:pPr>
      <w:pStyle w:val="ac"/>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67" w:rsidRDefault="00F1676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767" w:rsidRDefault="00F16767" w:rsidP="00F66551">
      <w:r>
        <w:separator/>
      </w:r>
    </w:p>
  </w:footnote>
  <w:footnote w:type="continuationSeparator" w:id="0">
    <w:p w:rsidR="00F16767" w:rsidRDefault="00F16767" w:rsidP="00F66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67" w:rsidRDefault="00F16767" w:rsidP="00380FAA">
    <w:pPr>
      <w:pStyle w:val="aa"/>
      <w:jc w:val="center"/>
    </w:pPr>
    <w:r w:rsidRPr="004C5F6C">
      <w:rPr>
        <w:noProof/>
        <w:lang w:eastAsia="ru-RU"/>
      </w:rPr>
      <w:drawing>
        <wp:inline distT="0" distB="0" distL="0" distR="0">
          <wp:extent cx="5605200" cy="892800"/>
          <wp:effectExtent l="0" t="0" r="0" b="3175"/>
          <wp:docPr id="2" name="Рисунок 739" descr="Лог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Лого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05200" cy="892800"/>
                  </a:xfrm>
                  <a:prstGeom prst="rect">
                    <a:avLst/>
                  </a:prstGeom>
                  <a:noFill/>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67" w:rsidRDefault="00F16767">
    <w:pPr>
      <w:pStyle w:val="aa"/>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13"/>
      <w:tblpPr w:leftFromText="181" w:rightFromText="181" w:horzAnchor="page" w:tblpXSpec="right" w:tblpY="-283"/>
      <w:tblOverlap w:val="never"/>
      <w:tblW w:w="0" w:type="auto"/>
      <w:tblLayout w:type="fixed"/>
      <w:tblCellMar>
        <w:left w:w="57" w:type="dxa"/>
        <w:right w:w="57" w:type="dxa"/>
      </w:tblCellMar>
      <w:tblLook w:val="04A0" w:firstRow="1" w:lastRow="0" w:firstColumn="1" w:lastColumn="0" w:noHBand="0" w:noVBand="1"/>
    </w:tblPr>
    <w:tblGrid>
      <w:gridCol w:w="567"/>
      <w:gridCol w:w="351"/>
    </w:tblGrid>
    <w:tr w:rsidR="00F16767" w:rsidTr="00806674">
      <w:trPr>
        <w:trHeight w:val="283"/>
      </w:trPr>
      <w:tc>
        <w:tcPr>
          <w:tcW w:w="567" w:type="dxa"/>
          <w:tcBorders>
            <w:top w:val="nil"/>
            <w:left w:val="single" w:sz="8" w:space="0" w:color="auto"/>
            <w:bottom w:val="single" w:sz="8" w:space="0" w:color="auto"/>
            <w:right w:val="nil"/>
          </w:tcBorders>
        </w:tcPr>
        <w:p w:rsidR="00F16767" w:rsidRDefault="00F16767" w:rsidP="00806674">
          <w:pPr>
            <w:pStyle w:val="aa"/>
            <w:jc w:val="center"/>
            <w:rPr>
              <w:szCs w:val="24"/>
            </w:rPr>
          </w:pPr>
          <w:r w:rsidRPr="00033F8D">
            <w:rPr>
              <w:szCs w:val="24"/>
            </w:rPr>
            <w:fldChar w:fldCharType="begin"/>
          </w:r>
          <w:r w:rsidRPr="00033F8D">
            <w:rPr>
              <w:szCs w:val="24"/>
            </w:rPr>
            <w:instrText xml:space="preserve"> PAGE   \* MERGEFORMAT </w:instrText>
          </w:r>
          <w:r w:rsidRPr="00033F8D">
            <w:rPr>
              <w:szCs w:val="24"/>
            </w:rPr>
            <w:fldChar w:fldCharType="separate"/>
          </w:r>
          <w:r w:rsidR="000675A8">
            <w:rPr>
              <w:noProof/>
              <w:szCs w:val="24"/>
            </w:rPr>
            <w:t>48</w:t>
          </w:r>
          <w:r w:rsidRPr="00033F8D">
            <w:rPr>
              <w:szCs w:val="24"/>
            </w:rPr>
            <w:fldChar w:fldCharType="end"/>
          </w:r>
        </w:p>
      </w:tc>
      <w:tc>
        <w:tcPr>
          <w:tcW w:w="351" w:type="dxa"/>
          <w:tcBorders>
            <w:top w:val="nil"/>
            <w:left w:val="nil"/>
            <w:bottom w:val="nil"/>
            <w:right w:val="nil"/>
          </w:tcBorders>
        </w:tcPr>
        <w:p w:rsidR="00F16767" w:rsidRDefault="00F16767" w:rsidP="00806674">
          <w:pPr>
            <w:pStyle w:val="aa"/>
            <w:jc w:val="center"/>
            <w:rPr>
              <w:szCs w:val="24"/>
            </w:rPr>
          </w:pPr>
        </w:p>
      </w:tc>
    </w:tr>
  </w:tbl>
  <w:p w:rsidR="00F16767" w:rsidRDefault="00F16767" w:rsidP="00806674">
    <w:pPr>
      <w:pStyle w:val="aa"/>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67" w:rsidRDefault="00F16767">
    <w:pPr>
      <w:pStyle w:val="aa"/>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13"/>
      <w:tblpPr w:leftFromText="181" w:rightFromText="181" w:horzAnchor="page" w:tblpXSpec="right" w:tblpY="-283"/>
      <w:tblOverlap w:val="never"/>
      <w:tblW w:w="0" w:type="auto"/>
      <w:tblLayout w:type="fixed"/>
      <w:tblCellMar>
        <w:left w:w="57" w:type="dxa"/>
        <w:right w:w="57" w:type="dxa"/>
      </w:tblCellMar>
      <w:tblLook w:val="04A0" w:firstRow="1" w:lastRow="0" w:firstColumn="1" w:lastColumn="0" w:noHBand="0" w:noVBand="1"/>
    </w:tblPr>
    <w:tblGrid>
      <w:gridCol w:w="567"/>
      <w:gridCol w:w="351"/>
    </w:tblGrid>
    <w:tr w:rsidR="00F16767" w:rsidTr="0081074F">
      <w:trPr>
        <w:trHeight w:val="283"/>
      </w:trPr>
      <w:tc>
        <w:tcPr>
          <w:tcW w:w="567" w:type="dxa"/>
          <w:tcBorders>
            <w:top w:val="nil"/>
            <w:left w:val="single" w:sz="8" w:space="0" w:color="auto"/>
            <w:bottom w:val="single" w:sz="8" w:space="0" w:color="auto"/>
            <w:right w:val="nil"/>
          </w:tcBorders>
        </w:tcPr>
        <w:p w:rsidR="00F16767" w:rsidRDefault="00F16767" w:rsidP="0081074F">
          <w:pPr>
            <w:pStyle w:val="aa"/>
            <w:jc w:val="center"/>
            <w:rPr>
              <w:szCs w:val="24"/>
            </w:rPr>
          </w:pPr>
          <w:r w:rsidRPr="00033F8D">
            <w:rPr>
              <w:szCs w:val="24"/>
            </w:rPr>
            <w:fldChar w:fldCharType="begin"/>
          </w:r>
          <w:r w:rsidRPr="00033F8D">
            <w:rPr>
              <w:szCs w:val="24"/>
            </w:rPr>
            <w:instrText xml:space="preserve"> PAGE   \* MERGEFORMAT </w:instrText>
          </w:r>
          <w:r w:rsidRPr="00033F8D">
            <w:rPr>
              <w:szCs w:val="24"/>
            </w:rPr>
            <w:fldChar w:fldCharType="separate"/>
          </w:r>
          <w:r w:rsidR="000675A8">
            <w:rPr>
              <w:noProof/>
              <w:szCs w:val="24"/>
            </w:rPr>
            <w:t>74</w:t>
          </w:r>
          <w:r w:rsidRPr="00033F8D">
            <w:rPr>
              <w:szCs w:val="24"/>
            </w:rPr>
            <w:fldChar w:fldCharType="end"/>
          </w:r>
        </w:p>
      </w:tc>
      <w:tc>
        <w:tcPr>
          <w:tcW w:w="351" w:type="dxa"/>
          <w:tcBorders>
            <w:top w:val="nil"/>
            <w:left w:val="nil"/>
            <w:bottom w:val="nil"/>
            <w:right w:val="nil"/>
          </w:tcBorders>
        </w:tcPr>
        <w:p w:rsidR="00F16767" w:rsidRDefault="00F16767" w:rsidP="0081074F">
          <w:pPr>
            <w:pStyle w:val="aa"/>
            <w:jc w:val="center"/>
            <w:rPr>
              <w:szCs w:val="24"/>
            </w:rPr>
          </w:pPr>
        </w:p>
      </w:tc>
    </w:tr>
  </w:tbl>
  <w:tbl>
    <w:tblPr>
      <w:tblStyle w:val="13"/>
      <w:tblpPr w:leftFromText="181" w:rightFromText="181" w:vertAnchor="page" w:horzAnchor="page" w:tblpYSpec="top"/>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329"/>
      <w:gridCol w:w="1418"/>
      <w:gridCol w:w="1984"/>
      <w:gridCol w:w="1417"/>
    </w:tblGrid>
    <w:tr w:rsidR="00F16767" w:rsidTr="00DE1FCA">
      <w:trPr>
        <w:cantSplit/>
        <w:trHeight w:hRule="exact" w:val="454"/>
      </w:trPr>
      <w:tc>
        <w:tcPr>
          <w:tcW w:w="329" w:type="dxa"/>
          <w:tcBorders>
            <w:top w:val="nil"/>
            <w:left w:val="nil"/>
            <w:bottom w:val="nil"/>
            <w:right w:val="nil"/>
          </w:tcBorders>
          <w:vAlign w:val="center"/>
        </w:tcPr>
        <w:p w:rsidR="00F16767" w:rsidRPr="00AA54FE" w:rsidRDefault="00F16767" w:rsidP="00DE1FCA">
          <w:pPr>
            <w:pStyle w:val="ac"/>
            <w:rPr>
              <w:sz w:val="18"/>
              <w:szCs w:val="18"/>
            </w:rPr>
          </w:pPr>
        </w:p>
      </w:tc>
      <w:tc>
        <w:tcPr>
          <w:tcW w:w="1418" w:type="dxa"/>
          <w:tcBorders>
            <w:top w:val="nil"/>
            <w:left w:val="nil"/>
            <w:bottom w:val="single" w:sz="8" w:space="0" w:color="auto"/>
            <w:right w:val="nil"/>
          </w:tcBorders>
          <w:vAlign w:val="center"/>
        </w:tcPr>
        <w:p w:rsidR="00F16767" w:rsidRPr="00AA54FE" w:rsidRDefault="00F16767" w:rsidP="00DE1FCA">
          <w:pPr>
            <w:pStyle w:val="ac"/>
            <w:rPr>
              <w:sz w:val="18"/>
              <w:szCs w:val="18"/>
            </w:rPr>
          </w:pPr>
        </w:p>
      </w:tc>
      <w:tc>
        <w:tcPr>
          <w:tcW w:w="1984" w:type="dxa"/>
          <w:tcBorders>
            <w:top w:val="nil"/>
            <w:left w:val="nil"/>
            <w:bottom w:val="single" w:sz="8" w:space="0" w:color="auto"/>
            <w:right w:val="nil"/>
          </w:tcBorders>
          <w:vAlign w:val="center"/>
        </w:tcPr>
        <w:p w:rsidR="00F16767" w:rsidRPr="00AA54FE" w:rsidRDefault="00F16767" w:rsidP="00DE1FCA">
          <w:pPr>
            <w:pStyle w:val="ac"/>
            <w:rPr>
              <w:sz w:val="18"/>
              <w:szCs w:val="18"/>
            </w:rPr>
          </w:pPr>
        </w:p>
      </w:tc>
      <w:tc>
        <w:tcPr>
          <w:tcW w:w="1417" w:type="dxa"/>
          <w:tcBorders>
            <w:top w:val="nil"/>
            <w:left w:val="nil"/>
            <w:bottom w:val="single" w:sz="8" w:space="0" w:color="auto"/>
            <w:right w:val="nil"/>
          </w:tcBorders>
          <w:vAlign w:val="center"/>
        </w:tcPr>
        <w:p w:rsidR="00F16767" w:rsidRPr="00AA54FE" w:rsidRDefault="00F16767" w:rsidP="00DE1FCA">
          <w:pPr>
            <w:pStyle w:val="ac"/>
            <w:rPr>
              <w:sz w:val="18"/>
              <w:szCs w:val="18"/>
            </w:rPr>
          </w:pPr>
        </w:p>
      </w:tc>
    </w:tr>
    <w:tr w:rsidR="00F16767" w:rsidTr="00DE1FCA">
      <w:trPr>
        <w:cantSplit/>
        <w:trHeight w:hRule="exact" w:val="284"/>
      </w:trPr>
      <w:tc>
        <w:tcPr>
          <w:tcW w:w="329" w:type="dxa"/>
          <w:tcBorders>
            <w:top w:val="nil"/>
            <w:left w:val="nil"/>
            <w:bottom w:val="nil"/>
            <w:right w:val="single" w:sz="8" w:space="0" w:color="auto"/>
          </w:tcBorders>
          <w:vAlign w:val="center"/>
        </w:tcPr>
        <w:p w:rsidR="00F16767" w:rsidRPr="00AA54FE" w:rsidRDefault="00F16767" w:rsidP="00DE1FCA">
          <w:pPr>
            <w:pStyle w:val="ac"/>
            <w:rPr>
              <w:sz w:val="18"/>
              <w:szCs w:val="18"/>
            </w:rPr>
          </w:pPr>
        </w:p>
      </w:tc>
      <w:tc>
        <w:tcPr>
          <w:tcW w:w="1418" w:type="dxa"/>
          <w:tcBorders>
            <w:top w:val="single" w:sz="8" w:space="0" w:color="auto"/>
            <w:left w:val="single" w:sz="8" w:space="0" w:color="auto"/>
            <w:bottom w:val="single" w:sz="8" w:space="0" w:color="auto"/>
          </w:tcBorders>
          <w:vAlign w:val="center"/>
        </w:tcPr>
        <w:p w:rsidR="00F16767" w:rsidRPr="00AA54FE" w:rsidRDefault="00F16767" w:rsidP="00DE1FCA">
          <w:pPr>
            <w:pStyle w:val="ac"/>
            <w:rPr>
              <w:sz w:val="18"/>
              <w:szCs w:val="18"/>
            </w:rPr>
          </w:pPr>
          <w:r w:rsidRPr="00AA54FE">
            <w:rPr>
              <w:sz w:val="18"/>
              <w:szCs w:val="18"/>
            </w:rPr>
            <w:t>Инв. № подл.</w:t>
          </w:r>
        </w:p>
      </w:tc>
      <w:tc>
        <w:tcPr>
          <w:tcW w:w="1984" w:type="dxa"/>
          <w:tcBorders>
            <w:top w:val="single" w:sz="8" w:space="0" w:color="auto"/>
            <w:bottom w:val="single" w:sz="8" w:space="0" w:color="auto"/>
          </w:tcBorders>
          <w:vAlign w:val="center"/>
        </w:tcPr>
        <w:p w:rsidR="00F16767" w:rsidRPr="00AA54FE" w:rsidRDefault="00F16767" w:rsidP="00DE1FCA">
          <w:pPr>
            <w:pStyle w:val="ac"/>
            <w:rPr>
              <w:sz w:val="18"/>
              <w:szCs w:val="18"/>
            </w:rPr>
          </w:pPr>
          <w:r w:rsidRPr="00AA54FE">
            <w:rPr>
              <w:sz w:val="18"/>
              <w:szCs w:val="18"/>
            </w:rPr>
            <w:t>Подп. и дата</w:t>
          </w:r>
        </w:p>
      </w:tc>
      <w:tc>
        <w:tcPr>
          <w:tcW w:w="1417" w:type="dxa"/>
          <w:tcBorders>
            <w:top w:val="single" w:sz="8" w:space="0" w:color="auto"/>
            <w:bottom w:val="single" w:sz="8" w:space="0" w:color="auto"/>
          </w:tcBorders>
          <w:vAlign w:val="center"/>
        </w:tcPr>
        <w:p w:rsidR="00F16767" w:rsidRPr="00AA54FE" w:rsidRDefault="00F16767" w:rsidP="00DE1FCA">
          <w:pPr>
            <w:pStyle w:val="ac"/>
            <w:rPr>
              <w:sz w:val="18"/>
              <w:szCs w:val="18"/>
            </w:rPr>
          </w:pPr>
          <w:proofErr w:type="spellStart"/>
          <w:r w:rsidRPr="00AA54FE">
            <w:rPr>
              <w:sz w:val="18"/>
              <w:szCs w:val="18"/>
            </w:rPr>
            <w:t>Взам</w:t>
          </w:r>
          <w:proofErr w:type="spellEnd"/>
          <w:r w:rsidRPr="00AA54FE">
            <w:rPr>
              <w:sz w:val="18"/>
              <w:szCs w:val="18"/>
            </w:rPr>
            <w:t>. инв. №</w:t>
          </w:r>
        </w:p>
      </w:tc>
    </w:tr>
    <w:tr w:rsidR="00F16767" w:rsidTr="00DE1FCA">
      <w:trPr>
        <w:cantSplit/>
        <w:trHeight w:hRule="exact" w:val="397"/>
      </w:trPr>
      <w:tc>
        <w:tcPr>
          <w:tcW w:w="329" w:type="dxa"/>
          <w:tcBorders>
            <w:top w:val="nil"/>
            <w:left w:val="nil"/>
            <w:bottom w:val="nil"/>
            <w:right w:val="single" w:sz="8" w:space="0" w:color="auto"/>
          </w:tcBorders>
          <w:vAlign w:val="center"/>
        </w:tcPr>
        <w:p w:rsidR="00F16767" w:rsidRPr="00AA54FE" w:rsidRDefault="00F16767" w:rsidP="00DE1FCA">
          <w:pPr>
            <w:pStyle w:val="ac"/>
            <w:rPr>
              <w:sz w:val="18"/>
              <w:szCs w:val="18"/>
            </w:rPr>
          </w:pPr>
        </w:p>
      </w:tc>
      <w:tc>
        <w:tcPr>
          <w:tcW w:w="1418" w:type="dxa"/>
          <w:tcBorders>
            <w:left w:val="single" w:sz="8" w:space="0" w:color="auto"/>
            <w:bottom w:val="nil"/>
          </w:tcBorders>
          <w:vAlign w:val="center"/>
        </w:tcPr>
        <w:p w:rsidR="00F16767" w:rsidRPr="00AA54FE" w:rsidRDefault="00F16767" w:rsidP="00DE1FCA">
          <w:pPr>
            <w:pStyle w:val="ac"/>
            <w:rPr>
              <w:sz w:val="18"/>
              <w:szCs w:val="18"/>
            </w:rPr>
          </w:pPr>
        </w:p>
      </w:tc>
      <w:tc>
        <w:tcPr>
          <w:tcW w:w="1984" w:type="dxa"/>
          <w:tcBorders>
            <w:bottom w:val="nil"/>
          </w:tcBorders>
          <w:vAlign w:val="center"/>
        </w:tcPr>
        <w:p w:rsidR="00F16767" w:rsidRPr="00AA54FE" w:rsidRDefault="00F16767" w:rsidP="00DE1FCA">
          <w:pPr>
            <w:pStyle w:val="ac"/>
            <w:rPr>
              <w:sz w:val="18"/>
              <w:szCs w:val="18"/>
            </w:rPr>
          </w:pPr>
        </w:p>
      </w:tc>
      <w:tc>
        <w:tcPr>
          <w:tcW w:w="1417" w:type="dxa"/>
          <w:tcBorders>
            <w:bottom w:val="nil"/>
          </w:tcBorders>
          <w:vAlign w:val="center"/>
        </w:tcPr>
        <w:p w:rsidR="00F16767" w:rsidRPr="00AA54FE" w:rsidRDefault="00F16767" w:rsidP="00DE1FCA">
          <w:pPr>
            <w:pStyle w:val="ac"/>
            <w:rPr>
              <w:sz w:val="18"/>
              <w:szCs w:val="18"/>
            </w:rPr>
          </w:pPr>
        </w:p>
      </w:tc>
    </w:tr>
  </w:tbl>
  <w:p w:rsidR="00F16767" w:rsidRDefault="00F16767" w:rsidP="00380FAA">
    <w:pPr>
      <w:pStyle w:val="aa"/>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13"/>
      <w:tblpPr w:leftFromText="181" w:rightFromText="181" w:horzAnchor="page" w:tblpXSpec="right" w:tblpY="-283"/>
      <w:tblOverlap w:val="never"/>
      <w:tblW w:w="0" w:type="auto"/>
      <w:tblLayout w:type="fixed"/>
      <w:tblCellMar>
        <w:left w:w="57" w:type="dxa"/>
        <w:right w:w="57" w:type="dxa"/>
      </w:tblCellMar>
      <w:tblLook w:val="04A0" w:firstRow="1" w:lastRow="0" w:firstColumn="1" w:lastColumn="0" w:noHBand="0" w:noVBand="1"/>
    </w:tblPr>
    <w:tblGrid>
      <w:gridCol w:w="567"/>
      <w:gridCol w:w="351"/>
    </w:tblGrid>
    <w:tr w:rsidR="00F16767" w:rsidTr="0081074F">
      <w:trPr>
        <w:trHeight w:val="283"/>
      </w:trPr>
      <w:tc>
        <w:tcPr>
          <w:tcW w:w="567" w:type="dxa"/>
          <w:tcBorders>
            <w:top w:val="nil"/>
            <w:left w:val="single" w:sz="8" w:space="0" w:color="auto"/>
            <w:bottom w:val="single" w:sz="8" w:space="0" w:color="auto"/>
            <w:right w:val="nil"/>
          </w:tcBorders>
        </w:tcPr>
        <w:p w:rsidR="00F16767" w:rsidRDefault="00F16767" w:rsidP="0081074F">
          <w:pPr>
            <w:pStyle w:val="aa"/>
            <w:jc w:val="center"/>
            <w:rPr>
              <w:szCs w:val="24"/>
            </w:rPr>
          </w:pPr>
          <w:r w:rsidRPr="00033F8D">
            <w:rPr>
              <w:szCs w:val="24"/>
            </w:rPr>
            <w:fldChar w:fldCharType="begin"/>
          </w:r>
          <w:r w:rsidRPr="00033F8D">
            <w:rPr>
              <w:szCs w:val="24"/>
            </w:rPr>
            <w:instrText xml:space="preserve"> PAGE   \* MERGEFORMAT </w:instrText>
          </w:r>
          <w:r w:rsidRPr="00033F8D">
            <w:rPr>
              <w:szCs w:val="24"/>
            </w:rPr>
            <w:fldChar w:fldCharType="separate"/>
          </w:r>
          <w:r>
            <w:rPr>
              <w:noProof/>
              <w:szCs w:val="24"/>
            </w:rPr>
            <w:t>49</w:t>
          </w:r>
          <w:r w:rsidRPr="00033F8D">
            <w:rPr>
              <w:szCs w:val="24"/>
            </w:rPr>
            <w:fldChar w:fldCharType="end"/>
          </w:r>
        </w:p>
      </w:tc>
      <w:tc>
        <w:tcPr>
          <w:tcW w:w="351" w:type="dxa"/>
          <w:tcBorders>
            <w:top w:val="nil"/>
            <w:left w:val="nil"/>
            <w:bottom w:val="nil"/>
            <w:right w:val="nil"/>
          </w:tcBorders>
        </w:tcPr>
        <w:p w:rsidR="00F16767" w:rsidRDefault="00F16767" w:rsidP="0081074F">
          <w:pPr>
            <w:pStyle w:val="aa"/>
            <w:jc w:val="center"/>
            <w:rPr>
              <w:szCs w:val="24"/>
            </w:rPr>
          </w:pPr>
        </w:p>
      </w:tc>
    </w:tr>
  </w:tbl>
  <w:tbl>
    <w:tblPr>
      <w:tblStyle w:val="13"/>
      <w:tblpPr w:leftFromText="181" w:rightFromText="181" w:vertAnchor="page" w:horzAnchor="page" w:tblpYSpec="top"/>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329"/>
      <w:gridCol w:w="1418"/>
      <w:gridCol w:w="1984"/>
      <w:gridCol w:w="1417"/>
    </w:tblGrid>
    <w:tr w:rsidR="00F16767" w:rsidTr="00DE1FCA">
      <w:trPr>
        <w:cantSplit/>
        <w:trHeight w:hRule="exact" w:val="454"/>
      </w:trPr>
      <w:tc>
        <w:tcPr>
          <w:tcW w:w="329" w:type="dxa"/>
          <w:tcBorders>
            <w:top w:val="nil"/>
            <w:left w:val="nil"/>
            <w:bottom w:val="nil"/>
            <w:right w:val="nil"/>
          </w:tcBorders>
          <w:vAlign w:val="center"/>
        </w:tcPr>
        <w:p w:rsidR="00F16767" w:rsidRPr="007F2184" w:rsidRDefault="00F16767" w:rsidP="00DE1FCA">
          <w:pPr>
            <w:pStyle w:val="ac"/>
            <w:rPr>
              <w:sz w:val="18"/>
              <w:szCs w:val="18"/>
            </w:rPr>
          </w:pPr>
        </w:p>
      </w:tc>
      <w:tc>
        <w:tcPr>
          <w:tcW w:w="1418" w:type="dxa"/>
          <w:tcBorders>
            <w:top w:val="nil"/>
            <w:left w:val="nil"/>
            <w:bottom w:val="single" w:sz="8" w:space="0" w:color="auto"/>
            <w:right w:val="nil"/>
          </w:tcBorders>
          <w:vAlign w:val="center"/>
        </w:tcPr>
        <w:p w:rsidR="00F16767" w:rsidRPr="007F2184" w:rsidRDefault="00F16767" w:rsidP="00DE1FCA">
          <w:pPr>
            <w:pStyle w:val="ac"/>
            <w:rPr>
              <w:sz w:val="18"/>
              <w:szCs w:val="18"/>
            </w:rPr>
          </w:pPr>
        </w:p>
      </w:tc>
      <w:tc>
        <w:tcPr>
          <w:tcW w:w="1984" w:type="dxa"/>
          <w:tcBorders>
            <w:top w:val="nil"/>
            <w:left w:val="nil"/>
            <w:bottom w:val="single" w:sz="8" w:space="0" w:color="auto"/>
            <w:right w:val="nil"/>
          </w:tcBorders>
          <w:vAlign w:val="center"/>
        </w:tcPr>
        <w:p w:rsidR="00F16767" w:rsidRPr="007F2184" w:rsidRDefault="00F16767" w:rsidP="00DE1FCA">
          <w:pPr>
            <w:pStyle w:val="ac"/>
            <w:rPr>
              <w:sz w:val="18"/>
              <w:szCs w:val="18"/>
            </w:rPr>
          </w:pPr>
        </w:p>
      </w:tc>
      <w:tc>
        <w:tcPr>
          <w:tcW w:w="1417" w:type="dxa"/>
          <w:tcBorders>
            <w:top w:val="nil"/>
            <w:left w:val="nil"/>
            <w:bottom w:val="single" w:sz="8" w:space="0" w:color="auto"/>
            <w:right w:val="nil"/>
          </w:tcBorders>
          <w:vAlign w:val="center"/>
        </w:tcPr>
        <w:p w:rsidR="00F16767" w:rsidRPr="007F2184" w:rsidRDefault="00F16767" w:rsidP="00DE1FCA">
          <w:pPr>
            <w:pStyle w:val="ac"/>
            <w:rPr>
              <w:sz w:val="18"/>
              <w:szCs w:val="18"/>
            </w:rPr>
          </w:pPr>
        </w:p>
      </w:tc>
    </w:tr>
    <w:tr w:rsidR="00F16767" w:rsidTr="00DE1FCA">
      <w:trPr>
        <w:cantSplit/>
        <w:trHeight w:hRule="exact" w:val="284"/>
      </w:trPr>
      <w:tc>
        <w:tcPr>
          <w:tcW w:w="329" w:type="dxa"/>
          <w:tcBorders>
            <w:top w:val="nil"/>
            <w:left w:val="nil"/>
            <w:bottom w:val="nil"/>
            <w:right w:val="single" w:sz="8" w:space="0" w:color="auto"/>
          </w:tcBorders>
          <w:vAlign w:val="center"/>
        </w:tcPr>
        <w:p w:rsidR="00F16767" w:rsidRPr="007F2184" w:rsidRDefault="00F16767" w:rsidP="00DE1FCA">
          <w:pPr>
            <w:pStyle w:val="ac"/>
            <w:rPr>
              <w:sz w:val="18"/>
              <w:szCs w:val="18"/>
            </w:rPr>
          </w:pPr>
        </w:p>
      </w:tc>
      <w:tc>
        <w:tcPr>
          <w:tcW w:w="1418" w:type="dxa"/>
          <w:tcBorders>
            <w:top w:val="single" w:sz="8" w:space="0" w:color="auto"/>
            <w:left w:val="single" w:sz="8" w:space="0" w:color="auto"/>
            <w:bottom w:val="single" w:sz="8" w:space="0" w:color="auto"/>
          </w:tcBorders>
          <w:vAlign w:val="center"/>
        </w:tcPr>
        <w:p w:rsidR="00F16767" w:rsidRPr="007F2184" w:rsidRDefault="00F16767" w:rsidP="00DE1FCA">
          <w:pPr>
            <w:pStyle w:val="ac"/>
            <w:rPr>
              <w:sz w:val="18"/>
              <w:szCs w:val="18"/>
            </w:rPr>
          </w:pPr>
          <w:r w:rsidRPr="007F2184">
            <w:rPr>
              <w:sz w:val="18"/>
              <w:szCs w:val="18"/>
            </w:rPr>
            <w:t>Инв. № подл.</w:t>
          </w:r>
        </w:p>
      </w:tc>
      <w:tc>
        <w:tcPr>
          <w:tcW w:w="1984" w:type="dxa"/>
          <w:tcBorders>
            <w:top w:val="single" w:sz="8" w:space="0" w:color="auto"/>
            <w:bottom w:val="single" w:sz="8" w:space="0" w:color="auto"/>
          </w:tcBorders>
          <w:vAlign w:val="center"/>
        </w:tcPr>
        <w:p w:rsidR="00F16767" w:rsidRPr="007F2184" w:rsidRDefault="00F16767" w:rsidP="00DE1FCA">
          <w:pPr>
            <w:pStyle w:val="ac"/>
            <w:rPr>
              <w:sz w:val="18"/>
              <w:szCs w:val="18"/>
            </w:rPr>
          </w:pPr>
          <w:r w:rsidRPr="007F2184">
            <w:rPr>
              <w:sz w:val="18"/>
              <w:szCs w:val="18"/>
            </w:rPr>
            <w:t>Подп. и дата</w:t>
          </w:r>
        </w:p>
      </w:tc>
      <w:tc>
        <w:tcPr>
          <w:tcW w:w="1417" w:type="dxa"/>
          <w:tcBorders>
            <w:top w:val="single" w:sz="8" w:space="0" w:color="auto"/>
            <w:bottom w:val="single" w:sz="8" w:space="0" w:color="auto"/>
          </w:tcBorders>
          <w:vAlign w:val="center"/>
        </w:tcPr>
        <w:p w:rsidR="00F16767" w:rsidRPr="007F2184" w:rsidRDefault="00F16767" w:rsidP="00DE1FCA">
          <w:pPr>
            <w:pStyle w:val="ac"/>
            <w:rPr>
              <w:sz w:val="18"/>
              <w:szCs w:val="18"/>
            </w:rPr>
          </w:pPr>
          <w:proofErr w:type="spellStart"/>
          <w:r w:rsidRPr="007F2184">
            <w:rPr>
              <w:sz w:val="18"/>
              <w:szCs w:val="18"/>
            </w:rPr>
            <w:t>Взам</w:t>
          </w:r>
          <w:proofErr w:type="spellEnd"/>
          <w:r w:rsidRPr="007F2184">
            <w:rPr>
              <w:sz w:val="18"/>
              <w:szCs w:val="18"/>
            </w:rPr>
            <w:t>. инв. №</w:t>
          </w:r>
        </w:p>
      </w:tc>
    </w:tr>
    <w:tr w:rsidR="00F16767" w:rsidTr="00DE1FCA">
      <w:trPr>
        <w:cantSplit/>
        <w:trHeight w:hRule="exact" w:val="397"/>
      </w:trPr>
      <w:tc>
        <w:tcPr>
          <w:tcW w:w="329" w:type="dxa"/>
          <w:tcBorders>
            <w:top w:val="nil"/>
            <w:left w:val="nil"/>
            <w:bottom w:val="nil"/>
            <w:right w:val="single" w:sz="8" w:space="0" w:color="auto"/>
          </w:tcBorders>
          <w:vAlign w:val="center"/>
        </w:tcPr>
        <w:p w:rsidR="00F16767" w:rsidRPr="007F2184" w:rsidRDefault="00F16767" w:rsidP="00DE1FCA">
          <w:pPr>
            <w:pStyle w:val="ac"/>
            <w:rPr>
              <w:sz w:val="18"/>
              <w:szCs w:val="18"/>
            </w:rPr>
          </w:pPr>
        </w:p>
      </w:tc>
      <w:tc>
        <w:tcPr>
          <w:tcW w:w="1418" w:type="dxa"/>
          <w:tcBorders>
            <w:left w:val="single" w:sz="8" w:space="0" w:color="auto"/>
            <w:bottom w:val="nil"/>
          </w:tcBorders>
          <w:vAlign w:val="center"/>
        </w:tcPr>
        <w:p w:rsidR="00F16767" w:rsidRPr="007F2184" w:rsidRDefault="00F16767" w:rsidP="00DE1FCA">
          <w:pPr>
            <w:pStyle w:val="ac"/>
            <w:rPr>
              <w:sz w:val="18"/>
              <w:szCs w:val="18"/>
            </w:rPr>
          </w:pPr>
        </w:p>
      </w:tc>
      <w:tc>
        <w:tcPr>
          <w:tcW w:w="1984" w:type="dxa"/>
          <w:tcBorders>
            <w:bottom w:val="nil"/>
          </w:tcBorders>
          <w:vAlign w:val="center"/>
        </w:tcPr>
        <w:p w:rsidR="00F16767" w:rsidRPr="007F2184" w:rsidRDefault="00F16767" w:rsidP="00DE1FCA">
          <w:pPr>
            <w:pStyle w:val="ac"/>
            <w:rPr>
              <w:sz w:val="18"/>
              <w:szCs w:val="18"/>
            </w:rPr>
          </w:pPr>
        </w:p>
      </w:tc>
      <w:tc>
        <w:tcPr>
          <w:tcW w:w="1417" w:type="dxa"/>
          <w:tcBorders>
            <w:bottom w:val="nil"/>
          </w:tcBorders>
          <w:vAlign w:val="center"/>
        </w:tcPr>
        <w:p w:rsidR="00F16767" w:rsidRPr="007F2184" w:rsidRDefault="00F16767" w:rsidP="00DE1FCA">
          <w:pPr>
            <w:pStyle w:val="ac"/>
            <w:rPr>
              <w:sz w:val="18"/>
              <w:szCs w:val="18"/>
            </w:rPr>
          </w:pPr>
        </w:p>
      </w:tc>
    </w:tr>
  </w:tbl>
  <w:p w:rsidR="00F16767" w:rsidRDefault="00F16767" w:rsidP="007228A3">
    <w:pPr>
      <w:pStyle w:val="aa"/>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1"/>
      <w:tblpPr w:leftFromText="181" w:rightFromText="181" w:horzAnchor="page" w:tblpXSpec="right" w:tblpY="-283"/>
      <w:tblOverlap w:val="never"/>
      <w:tblW w:w="0" w:type="auto"/>
      <w:tblLayout w:type="fixed"/>
      <w:tblCellMar>
        <w:left w:w="57" w:type="dxa"/>
        <w:right w:w="57" w:type="dxa"/>
      </w:tblCellMar>
      <w:tblLook w:val="04A0" w:firstRow="1" w:lastRow="0" w:firstColumn="1" w:lastColumn="0" w:noHBand="0" w:noVBand="1"/>
    </w:tblPr>
    <w:tblGrid>
      <w:gridCol w:w="567"/>
      <w:gridCol w:w="351"/>
    </w:tblGrid>
    <w:tr w:rsidR="00F16767" w:rsidTr="000A0F61">
      <w:trPr>
        <w:trHeight w:val="283"/>
      </w:trPr>
      <w:tc>
        <w:tcPr>
          <w:tcW w:w="567" w:type="dxa"/>
          <w:tcBorders>
            <w:top w:val="nil"/>
            <w:left w:val="single" w:sz="8" w:space="0" w:color="auto"/>
            <w:bottom w:val="single" w:sz="8" w:space="0" w:color="auto"/>
            <w:right w:val="nil"/>
          </w:tcBorders>
        </w:tcPr>
        <w:p w:rsidR="00F16767" w:rsidRDefault="00F16767" w:rsidP="000A0F61">
          <w:pPr>
            <w:pStyle w:val="aa"/>
            <w:jc w:val="center"/>
            <w:rPr>
              <w:szCs w:val="24"/>
            </w:rPr>
          </w:pPr>
          <w:r w:rsidRPr="00033F8D">
            <w:rPr>
              <w:szCs w:val="24"/>
            </w:rPr>
            <w:fldChar w:fldCharType="begin"/>
          </w:r>
          <w:r w:rsidRPr="00033F8D">
            <w:rPr>
              <w:szCs w:val="24"/>
            </w:rPr>
            <w:instrText xml:space="preserve"> PAGE   \* MERGEFORMAT </w:instrText>
          </w:r>
          <w:r w:rsidRPr="00033F8D">
            <w:rPr>
              <w:szCs w:val="24"/>
            </w:rPr>
            <w:fldChar w:fldCharType="separate"/>
          </w:r>
          <w:r w:rsidR="000675A8">
            <w:rPr>
              <w:noProof/>
              <w:szCs w:val="24"/>
            </w:rPr>
            <w:t>95</w:t>
          </w:r>
          <w:r w:rsidRPr="00033F8D">
            <w:rPr>
              <w:szCs w:val="24"/>
            </w:rPr>
            <w:fldChar w:fldCharType="end"/>
          </w:r>
        </w:p>
      </w:tc>
      <w:tc>
        <w:tcPr>
          <w:tcW w:w="351" w:type="dxa"/>
          <w:tcBorders>
            <w:top w:val="nil"/>
            <w:left w:val="nil"/>
            <w:bottom w:val="nil"/>
            <w:right w:val="nil"/>
          </w:tcBorders>
        </w:tcPr>
        <w:p w:rsidR="00F16767" w:rsidRDefault="00F16767" w:rsidP="000A0F61">
          <w:pPr>
            <w:pStyle w:val="aa"/>
            <w:jc w:val="center"/>
            <w:rPr>
              <w:szCs w:val="24"/>
            </w:rPr>
          </w:pPr>
        </w:p>
      </w:tc>
    </w:tr>
  </w:tbl>
  <w:p w:rsidR="00F16767" w:rsidRDefault="00F167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1"/>
      <w:tblpPr w:leftFromText="181" w:rightFromText="181" w:horzAnchor="page" w:tblpXSpec="right" w:tblpY="-28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567"/>
      <w:gridCol w:w="351"/>
    </w:tblGrid>
    <w:tr w:rsidR="00F16767" w:rsidTr="007228A3">
      <w:trPr>
        <w:trHeight w:hRule="exact" w:val="284"/>
      </w:trPr>
      <w:tc>
        <w:tcPr>
          <w:tcW w:w="567" w:type="dxa"/>
          <w:vAlign w:val="center"/>
        </w:tcPr>
        <w:p w:rsidR="00F16767" w:rsidRDefault="00F16767" w:rsidP="007228A3">
          <w:pPr>
            <w:pStyle w:val="aa"/>
            <w:jc w:val="center"/>
          </w:pPr>
          <w:r>
            <w:fldChar w:fldCharType="begin"/>
          </w:r>
          <w:r>
            <w:instrText xml:space="preserve"> PAGE   \* MERGEFORMAT </w:instrText>
          </w:r>
          <w:r>
            <w:fldChar w:fldCharType="separate"/>
          </w:r>
          <w:r>
            <w:rPr>
              <w:noProof/>
            </w:rPr>
            <w:t>15</w:t>
          </w:r>
          <w:r>
            <w:rPr>
              <w:noProof/>
            </w:rPr>
            <w:fldChar w:fldCharType="end"/>
          </w:r>
        </w:p>
      </w:tc>
      <w:tc>
        <w:tcPr>
          <w:tcW w:w="351" w:type="dxa"/>
          <w:vAlign w:val="center"/>
        </w:tcPr>
        <w:p w:rsidR="00F16767" w:rsidRDefault="00F16767" w:rsidP="007228A3">
          <w:pPr>
            <w:pStyle w:val="aa"/>
            <w:jc w:val="center"/>
          </w:pPr>
        </w:p>
      </w:tc>
    </w:tr>
  </w:tbl>
  <w:p w:rsidR="00F16767" w:rsidRDefault="00F16767" w:rsidP="007228A3">
    <w:pPr>
      <w:pStyle w:val="aa"/>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1"/>
      <w:tblpPr w:leftFromText="181" w:rightFromText="181" w:horzAnchor="page" w:tblpXSpec="right" w:tblpY="-283"/>
      <w:tblOverlap w:val="never"/>
      <w:tblW w:w="0" w:type="auto"/>
      <w:tblLayout w:type="fixed"/>
      <w:tblCellMar>
        <w:left w:w="57" w:type="dxa"/>
        <w:right w:w="57" w:type="dxa"/>
      </w:tblCellMar>
      <w:tblLook w:val="04A0" w:firstRow="1" w:lastRow="0" w:firstColumn="1" w:lastColumn="0" w:noHBand="0" w:noVBand="1"/>
    </w:tblPr>
    <w:tblGrid>
      <w:gridCol w:w="567"/>
      <w:gridCol w:w="351"/>
    </w:tblGrid>
    <w:tr w:rsidR="00F16767" w:rsidTr="0081074F">
      <w:trPr>
        <w:trHeight w:val="283"/>
      </w:trPr>
      <w:tc>
        <w:tcPr>
          <w:tcW w:w="567" w:type="dxa"/>
          <w:tcBorders>
            <w:top w:val="nil"/>
            <w:left w:val="single" w:sz="8" w:space="0" w:color="auto"/>
            <w:bottom w:val="single" w:sz="8" w:space="0" w:color="auto"/>
            <w:right w:val="nil"/>
          </w:tcBorders>
        </w:tcPr>
        <w:p w:rsidR="00F16767" w:rsidRDefault="00F16767" w:rsidP="0081074F">
          <w:pPr>
            <w:pStyle w:val="aa"/>
            <w:jc w:val="center"/>
            <w:rPr>
              <w:szCs w:val="24"/>
            </w:rPr>
          </w:pPr>
          <w:r w:rsidRPr="00033F8D">
            <w:rPr>
              <w:szCs w:val="24"/>
            </w:rPr>
            <w:fldChar w:fldCharType="begin"/>
          </w:r>
          <w:r w:rsidRPr="00033F8D">
            <w:rPr>
              <w:szCs w:val="24"/>
            </w:rPr>
            <w:instrText xml:space="preserve"> PAGE   \* MERGEFORMAT </w:instrText>
          </w:r>
          <w:r w:rsidRPr="00033F8D">
            <w:rPr>
              <w:szCs w:val="24"/>
            </w:rPr>
            <w:fldChar w:fldCharType="separate"/>
          </w:r>
          <w:r w:rsidR="000675A8">
            <w:rPr>
              <w:noProof/>
              <w:szCs w:val="24"/>
            </w:rPr>
            <w:t>5</w:t>
          </w:r>
          <w:r w:rsidRPr="00033F8D">
            <w:rPr>
              <w:szCs w:val="24"/>
            </w:rPr>
            <w:fldChar w:fldCharType="end"/>
          </w:r>
        </w:p>
      </w:tc>
      <w:tc>
        <w:tcPr>
          <w:tcW w:w="351" w:type="dxa"/>
          <w:tcBorders>
            <w:top w:val="nil"/>
            <w:left w:val="nil"/>
            <w:bottom w:val="nil"/>
            <w:right w:val="nil"/>
          </w:tcBorders>
        </w:tcPr>
        <w:p w:rsidR="00F16767" w:rsidRDefault="00F16767" w:rsidP="0081074F">
          <w:pPr>
            <w:pStyle w:val="aa"/>
            <w:jc w:val="center"/>
            <w:rPr>
              <w:szCs w:val="24"/>
            </w:rPr>
          </w:pPr>
        </w:p>
      </w:tc>
    </w:tr>
  </w:tbl>
  <w:p w:rsidR="00F16767" w:rsidRDefault="00F16767" w:rsidP="00380FAA">
    <w:pPr>
      <w:pStyle w:val="aa"/>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1"/>
      <w:tblpPr w:leftFromText="181" w:rightFromText="181" w:horzAnchor="page" w:tblpXSpec="right" w:tblpY="-283"/>
      <w:tblOverlap w:val="never"/>
      <w:tblW w:w="0" w:type="auto"/>
      <w:tblLayout w:type="fixed"/>
      <w:tblCellMar>
        <w:left w:w="57" w:type="dxa"/>
        <w:right w:w="57" w:type="dxa"/>
      </w:tblCellMar>
      <w:tblLook w:val="04A0" w:firstRow="1" w:lastRow="0" w:firstColumn="1" w:lastColumn="0" w:noHBand="0" w:noVBand="1"/>
    </w:tblPr>
    <w:tblGrid>
      <w:gridCol w:w="567"/>
      <w:gridCol w:w="351"/>
    </w:tblGrid>
    <w:tr w:rsidR="00F16767" w:rsidTr="000A0F61">
      <w:trPr>
        <w:trHeight w:val="283"/>
      </w:trPr>
      <w:tc>
        <w:tcPr>
          <w:tcW w:w="567" w:type="dxa"/>
          <w:tcBorders>
            <w:top w:val="nil"/>
            <w:left w:val="single" w:sz="8" w:space="0" w:color="auto"/>
            <w:bottom w:val="single" w:sz="8" w:space="0" w:color="auto"/>
            <w:right w:val="nil"/>
          </w:tcBorders>
        </w:tcPr>
        <w:p w:rsidR="00F16767" w:rsidRDefault="00F16767" w:rsidP="000A0F61">
          <w:pPr>
            <w:pStyle w:val="aa"/>
            <w:jc w:val="center"/>
            <w:rPr>
              <w:szCs w:val="24"/>
            </w:rPr>
          </w:pPr>
          <w:r w:rsidRPr="00033F8D">
            <w:rPr>
              <w:szCs w:val="24"/>
            </w:rPr>
            <w:fldChar w:fldCharType="begin"/>
          </w:r>
          <w:r w:rsidRPr="00033F8D">
            <w:rPr>
              <w:szCs w:val="24"/>
            </w:rPr>
            <w:instrText xml:space="preserve"> PAGE   \* MERGEFORMAT </w:instrText>
          </w:r>
          <w:r w:rsidRPr="00033F8D">
            <w:rPr>
              <w:szCs w:val="24"/>
            </w:rPr>
            <w:fldChar w:fldCharType="separate"/>
          </w:r>
          <w:r w:rsidR="000675A8">
            <w:rPr>
              <w:noProof/>
              <w:szCs w:val="24"/>
            </w:rPr>
            <w:t>3</w:t>
          </w:r>
          <w:r w:rsidRPr="00033F8D">
            <w:rPr>
              <w:szCs w:val="24"/>
            </w:rPr>
            <w:fldChar w:fldCharType="end"/>
          </w:r>
        </w:p>
      </w:tc>
      <w:tc>
        <w:tcPr>
          <w:tcW w:w="351" w:type="dxa"/>
          <w:tcBorders>
            <w:top w:val="nil"/>
            <w:left w:val="nil"/>
            <w:bottom w:val="nil"/>
            <w:right w:val="nil"/>
          </w:tcBorders>
        </w:tcPr>
        <w:p w:rsidR="00F16767" w:rsidRDefault="00F16767" w:rsidP="000A0F61">
          <w:pPr>
            <w:pStyle w:val="aa"/>
            <w:jc w:val="center"/>
            <w:rPr>
              <w:szCs w:val="24"/>
            </w:rPr>
          </w:pPr>
        </w:p>
      </w:tc>
    </w:tr>
  </w:tbl>
  <w:p w:rsidR="00F16767" w:rsidRDefault="00F16767" w:rsidP="000A0F61">
    <w:pPr>
      <w:pStyle w:val="aa"/>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67" w:rsidRDefault="00F16767">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1"/>
      <w:tblpPr w:leftFromText="181" w:rightFromText="181" w:horzAnchor="page" w:tblpXSpec="right" w:tblpY="-283"/>
      <w:tblOverlap w:val="never"/>
      <w:tblW w:w="0" w:type="auto"/>
      <w:tblLayout w:type="fixed"/>
      <w:tblCellMar>
        <w:left w:w="57" w:type="dxa"/>
        <w:right w:w="57" w:type="dxa"/>
      </w:tblCellMar>
      <w:tblLook w:val="04A0" w:firstRow="1" w:lastRow="0" w:firstColumn="1" w:lastColumn="0" w:noHBand="0" w:noVBand="1"/>
    </w:tblPr>
    <w:tblGrid>
      <w:gridCol w:w="567"/>
      <w:gridCol w:w="351"/>
    </w:tblGrid>
    <w:tr w:rsidR="00F16767" w:rsidTr="0032458E">
      <w:trPr>
        <w:trHeight w:val="283"/>
      </w:trPr>
      <w:tc>
        <w:tcPr>
          <w:tcW w:w="567" w:type="dxa"/>
          <w:tcBorders>
            <w:top w:val="nil"/>
            <w:left w:val="single" w:sz="8" w:space="0" w:color="auto"/>
            <w:bottom w:val="single" w:sz="8" w:space="0" w:color="auto"/>
            <w:right w:val="nil"/>
          </w:tcBorders>
        </w:tcPr>
        <w:p w:rsidR="00F16767" w:rsidRDefault="00F16767" w:rsidP="0032458E">
          <w:pPr>
            <w:pStyle w:val="aa"/>
            <w:jc w:val="center"/>
            <w:rPr>
              <w:szCs w:val="24"/>
            </w:rPr>
          </w:pPr>
          <w:r w:rsidRPr="00033F8D">
            <w:rPr>
              <w:szCs w:val="24"/>
            </w:rPr>
            <w:fldChar w:fldCharType="begin"/>
          </w:r>
          <w:r w:rsidRPr="00033F8D">
            <w:rPr>
              <w:szCs w:val="24"/>
            </w:rPr>
            <w:instrText xml:space="preserve"> PAGE   \* MERGEFORMAT </w:instrText>
          </w:r>
          <w:r w:rsidRPr="00033F8D">
            <w:rPr>
              <w:szCs w:val="24"/>
            </w:rPr>
            <w:fldChar w:fldCharType="separate"/>
          </w:r>
          <w:r w:rsidR="000675A8">
            <w:rPr>
              <w:noProof/>
              <w:szCs w:val="24"/>
            </w:rPr>
            <w:t>35</w:t>
          </w:r>
          <w:r w:rsidRPr="00033F8D">
            <w:rPr>
              <w:szCs w:val="24"/>
            </w:rPr>
            <w:fldChar w:fldCharType="end"/>
          </w:r>
        </w:p>
      </w:tc>
      <w:tc>
        <w:tcPr>
          <w:tcW w:w="351" w:type="dxa"/>
          <w:tcBorders>
            <w:top w:val="nil"/>
            <w:left w:val="nil"/>
            <w:bottom w:val="nil"/>
            <w:right w:val="nil"/>
          </w:tcBorders>
        </w:tcPr>
        <w:p w:rsidR="00F16767" w:rsidRDefault="00F16767" w:rsidP="0032458E">
          <w:pPr>
            <w:pStyle w:val="aa"/>
            <w:jc w:val="center"/>
            <w:rPr>
              <w:szCs w:val="24"/>
            </w:rPr>
          </w:pPr>
        </w:p>
      </w:tc>
    </w:tr>
  </w:tbl>
  <w:p w:rsidR="00F16767" w:rsidRDefault="00F16767" w:rsidP="0032458E">
    <w:pPr>
      <w:pStyle w:val="aa"/>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67" w:rsidRDefault="00F16767">
    <w:pPr>
      <w:pStyle w:val="a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1"/>
      <w:tblpPr w:leftFromText="181" w:rightFromText="181" w:horzAnchor="page" w:tblpXSpec="right" w:tblpY="-283"/>
      <w:tblOverlap w:val="never"/>
      <w:tblW w:w="0" w:type="auto"/>
      <w:tblLayout w:type="fixed"/>
      <w:tblCellMar>
        <w:left w:w="57" w:type="dxa"/>
        <w:right w:w="57" w:type="dxa"/>
      </w:tblCellMar>
      <w:tblLook w:val="04A0" w:firstRow="1" w:lastRow="0" w:firstColumn="1" w:lastColumn="0" w:noHBand="0" w:noVBand="1"/>
    </w:tblPr>
    <w:tblGrid>
      <w:gridCol w:w="567"/>
      <w:gridCol w:w="351"/>
    </w:tblGrid>
    <w:tr w:rsidR="00F16767" w:rsidTr="0081074F">
      <w:trPr>
        <w:trHeight w:val="283"/>
      </w:trPr>
      <w:tc>
        <w:tcPr>
          <w:tcW w:w="567" w:type="dxa"/>
          <w:tcBorders>
            <w:top w:val="nil"/>
            <w:left w:val="single" w:sz="8" w:space="0" w:color="auto"/>
            <w:bottom w:val="single" w:sz="8" w:space="0" w:color="auto"/>
            <w:right w:val="nil"/>
          </w:tcBorders>
        </w:tcPr>
        <w:p w:rsidR="00F16767" w:rsidRDefault="00F16767" w:rsidP="0081074F">
          <w:pPr>
            <w:pStyle w:val="aa"/>
            <w:jc w:val="center"/>
            <w:rPr>
              <w:szCs w:val="24"/>
            </w:rPr>
          </w:pPr>
          <w:r w:rsidRPr="00033F8D">
            <w:rPr>
              <w:szCs w:val="24"/>
            </w:rPr>
            <w:fldChar w:fldCharType="begin"/>
          </w:r>
          <w:r w:rsidRPr="00033F8D">
            <w:rPr>
              <w:szCs w:val="24"/>
            </w:rPr>
            <w:instrText xml:space="preserve"> PAGE   \* MERGEFORMAT </w:instrText>
          </w:r>
          <w:r w:rsidRPr="00033F8D">
            <w:rPr>
              <w:szCs w:val="24"/>
            </w:rPr>
            <w:fldChar w:fldCharType="separate"/>
          </w:r>
          <w:r w:rsidR="000675A8">
            <w:rPr>
              <w:noProof/>
              <w:szCs w:val="24"/>
            </w:rPr>
            <w:t>37</w:t>
          </w:r>
          <w:r w:rsidRPr="00033F8D">
            <w:rPr>
              <w:szCs w:val="24"/>
            </w:rPr>
            <w:fldChar w:fldCharType="end"/>
          </w:r>
        </w:p>
      </w:tc>
      <w:tc>
        <w:tcPr>
          <w:tcW w:w="351" w:type="dxa"/>
          <w:tcBorders>
            <w:top w:val="nil"/>
            <w:left w:val="nil"/>
            <w:bottom w:val="nil"/>
            <w:right w:val="nil"/>
          </w:tcBorders>
        </w:tcPr>
        <w:p w:rsidR="00F16767" w:rsidRDefault="00F16767" w:rsidP="0081074F">
          <w:pPr>
            <w:pStyle w:val="aa"/>
            <w:jc w:val="center"/>
            <w:rPr>
              <w:szCs w:val="24"/>
            </w:rPr>
          </w:pPr>
        </w:p>
      </w:tc>
    </w:tr>
  </w:tbl>
  <w:tbl>
    <w:tblPr>
      <w:tblStyle w:val="af1"/>
      <w:tblpPr w:leftFromText="181" w:rightFromText="181" w:vertAnchor="page" w:horzAnchor="page" w:tblpYSpec="top"/>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329"/>
      <w:gridCol w:w="1418"/>
      <w:gridCol w:w="1984"/>
      <w:gridCol w:w="1417"/>
    </w:tblGrid>
    <w:tr w:rsidR="00F16767" w:rsidTr="00DE1FCA">
      <w:trPr>
        <w:cantSplit/>
        <w:trHeight w:hRule="exact" w:val="454"/>
      </w:trPr>
      <w:tc>
        <w:tcPr>
          <w:tcW w:w="329" w:type="dxa"/>
          <w:tcBorders>
            <w:top w:val="nil"/>
            <w:left w:val="nil"/>
            <w:bottom w:val="nil"/>
            <w:right w:val="nil"/>
          </w:tcBorders>
          <w:vAlign w:val="center"/>
        </w:tcPr>
        <w:p w:rsidR="00F16767" w:rsidRPr="00AA54FE" w:rsidRDefault="00F16767" w:rsidP="00DE1FCA">
          <w:pPr>
            <w:pStyle w:val="ac"/>
            <w:rPr>
              <w:sz w:val="18"/>
              <w:szCs w:val="18"/>
            </w:rPr>
          </w:pPr>
        </w:p>
      </w:tc>
      <w:tc>
        <w:tcPr>
          <w:tcW w:w="1418" w:type="dxa"/>
          <w:tcBorders>
            <w:top w:val="nil"/>
            <w:left w:val="nil"/>
            <w:bottom w:val="single" w:sz="8" w:space="0" w:color="auto"/>
            <w:right w:val="nil"/>
          </w:tcBorders>
          <w:vAlign w:val="center"/>
        </w:tcPr>
        <w:p w:rsidR="00F16767" w:rsidRPr="00AA54FE" w:rsidRDefault="00F16767" w:rsidP="00DE1FCA">
          <w:pPr>
            <w:pStyle w:val="ac"/>
            <w:rPr>
              <w:sz w:val="18"/>
              <w:szCs w:val="18"/>
            </w:rPr>
          </w:pPr>
        </w:p>
      </w:tc>
      <w:tc>
        <w:tcPr>
          <w:tcW w:w="1984" w:type="dxa"/>
          <w:tcBorders>
            <w:top w:val="nil"/>
            <w:left w:val="nil"/>
            <w:bottom w:val="single" w:sz="8" w:space="0" w:color="auto"/>
            <w:right w:val="nil"/>
          </w:tcBorders>
          <w:vAlign w:val="center"/>
        </w:tcPr>
        <w:p w:rsidR="00F16767" w:rsidRPr="00AA54FE" w:rsidRDefault="00F16767" w:rsidP="00DE1FCA">
          <w:pPr>
            <w:pStyle w:val="ac"/>
            <w:rPr>
              <w:sz w:val="18"/>
              <w:szCs w:val="18"/>
            </w:rPr>
          </w:pPr>
        </w:p>
      </w:tc>
      <w:tc>
        <w:tcPr>
          <w:tcW w:w="1417" w:type="dxa"/>
          <w:tcBorders>
            <w:top w:val="nil"/>
            <w:left w:val="nil"/>
            <w:bottom w:val="single" w:sz="8" w:space="0" w:color="auto"/>
            <w:right w:val="nil"/>
          </w:tcBorders>
          <w:vAlign w:val="center"/>
        </w:tcPr>
        <w:p w:rsidR="00F16767" w:rsidRPr="00AA54FE" w:rsidRDefault="00F16767" w:rsidP="00DE1FCA">
          <w:pPr>
            <w:pStyle w:val="ac"/>
            <w:rPr>
              <w:sz w:val="18"/>
              <w:szCs w:val="18"/>
            </w:rPr>
          </w:pPr>
        </w:p>
      </w:tc>
    </w:tr>
    <w:tr w:rsidR="00F16767" w:rsidTr="00DE1FCA">
      <w:trPr>
        <w:cantSplit/>
        <w:trHeight w:hRule="exact" w:val="284"/>
      </w:trPr>
      <w:tc>
        <w:tcPr>
          <w:tcW w:w="329" w:type="dxa"/>
          <w:tcBorders>
            <w:top w:val="nil"/>
            <w:left w:val="nil"/>
            <w:bottom w:val="nil"/>
            <w:right w:val="single" w:sz="8" w:space="0" w:color="auto"/>
          </w:tcBorders>
          <w:vAlign w:val="center"/>
        </w:tcPr>
        <w:p w:rsidR="00F16767" w:rsidRPr="00AA54FE" w:rsidRDefault="00F16767" w:rsidP="00DE1FCA">
          <w:pPr>
            <w:pStyle w:val="ac"/>
            <w:rPr>
              <w:sz w:val="18"/>
              <w:szCs w:val="18"/>
            </w:rPr>
          </w:pPr>
        </w:p>
      </w:tc>
      <w:tc>
        <w:tcPr>
          <w:tcW w:w="1418" w:type="dxa"/>
          <w:tcBorders>
            <w:top w:val="single" w:sz="8" w:space="0" w:color="auto"/>
            <w:left w:val="single" w:sz="8" w:space="0" w:color="auto"/>
            <w:bottom w:val="single" w:sz="8" w:space="0" w:color="auto"/>
          </w:tcBorders>
          <w:vAlign w:val="center"/>
        </w:tcPr>
        <w:p w:rsidR="00F16767" w:rsidRPr="00AA54FE" w:rsidRDefault="00F16767" w:rsidP="00DE1FCA">
          <w:pPr>
            <w:pStyle w:val="ac"/>
            <w:rPr>
              <w:sz w:val="18"/>
              <w:szCs w:val="18"/>
            </w:rPr>
          </w:pPr>
          <w:r w:rsidRPr="00AA54FE">
            <w:rPr>
              <w:sz w:val="18"/>
              <w:szCs w:val="18"/>
            </w:rPr>
            <w:t>Инв. № подл.</w:t>
          </w:r>
        </w:p>
      </w:tc>
      <w:tc>
        <w:tcPr>
          <w:tcW w:w="1984" w:type="dxa"/>
          <w:tcBorders>
            <w:top w:val="single" w:sz="8" w:space="0" w:color="auto"/>
            <w:bottom w:val="single" w:sz="8" w:space="0" w:color="auto"/>
          </w:tcBorders>
          <w:vAlign w:val="center"/>
        </w:tcPr>
        <w:p w:rsidR="00F16767" w:rsidRPr="00AA54FE" w:rsidRDefault="00F16767" w:rsidP="00DE1FCA">
          <w:pPr>
            <w:pStyle w:val="ac"/>
            <w:rPr>
              <w:sz w:val="18"/>
              <w:szCs w:val="18"/>
            </w:rPr>
          </w:pPr>
          <w:r w:rsidRPr="00AA54FE">
            <w:rPr>
              <w:sz w:val="18"/>
              <w:szCs w:val="18"/>
            </w:rPr>
            <w:t>Подп. и дата</w:t>
          </w:r>
        </w:p>
      </w:tc>
      <w:tc>
        <w:tcPr>
          <w:tcW w:w="1417" w:type="dxa"/>
          <w:tcBorders>
            <w:top w:val="single" w:sz="8" w:space="0" w:color="auto"/>
            <w:bottom w:val="single" w:sz="8" w:space="0" w:color="auto"/>
          </w:tcBorders>
          <w:vAlign w:val="center"/>
        </w:tcPr>
        <w:p w:rsidR="00F16767" w:rsidRPr="00AA54FE" w:rsidRDefault="00F16767" w:rsidP="00DE1FCA">
          <w:pPr>
            <w:pStyle w:val="ac"/>
            <w:rPr>
              <w:sz w:val="18"/>
              <w:szCs w:val="18"/>
            </w:rPr>
          </w:pPr>
          <w:proofErr w:type="spellStart"/>
          <w:r w:rsidRPr="00AA54FE">
            <w:rPr>
              <w:sz w:val="18"/>
              <w:szCs w:val="18"/>
            </w:rPr>
            <w:t>Взам</w:t>
          </w:r>
          <w:proofErr w:type="spellEnd"/>
          <w:r w:rsidRPr="00AA54FE">
            <w:rPr>
              <w:sz w:val="18"/>
              <w:szCs w:val="18"/>
            </w:rPr>
            <w:t>. инв. №</w:t>
          </w:r>
        </w:p>
      </w:tc>
    </w:tr>
    <w:tr w:rsidR="00F16767" w:rsidTr="00DE1FCA">
      <w:trPr>
        <w:cantSplit/>
        <w:trHeight w:hRule="exact" w:val="397"/>
      </w:trPr>
      <w:tc>
        <w:tcPr>
          <w:tcW w:w="329" w:type="dxa"/>
          <w:tcBorders>
            <w:top w:val="nil"/>
            <w:left w:val="nil"/>
            <w:bottom w:val="nil"/>
            <w:right w:val="single" w:sz="8" w:space="0" w:color="auto"/>
          </w:tcBorders>
          <w:vAlign w:val="center"/>
        </w:tcPr>
        <w:p w:rsidR="00F16767" w:rsidRPr="00AA54FE" w:rsidRDefault="00F16767" w:rsidP="00DE1FCA">
          <w:pPr>
            <w:pStyle w:val="ac"/>
            <w:rPr>
              <w:sz w:val="18"/>
              <w:szCs w:val="18"/>
            </w:rPr>
          </w:pPr>
        </w:p>
      </w:tc>
      <w:tc>
        <w:tcPr>
          <w:tcW w:w="1418" w:type="dxa"/>
          <w:tcBorders>
            <w:left w:val="single" w:sz="8" w:space="0" w:color="auto"/>
            <w:bottom w:val="nil"/>
          </w:tcBorders>
          <w:vAlign w:val="center"/>
        </w:tcPr>
        <w:p w:rsidR="00F16767" w:rsidRPr="00AA54FE" w:rsidRDefault="00F16767" w:rsidP="00DE1FCA">
          <w:pPr>
            <w:pStyle w:val="ac"/>
            <w:rPr>
              <w:sz w:val="18"/>
              <w:szCs w:val="18"/>
            </w:rPr>
          </w:pPr>
        </w:p>
      </w:tc>
      <w:tc>
        <w:tcPr>
          <w:tcW w:w="1984" w:type="dxa"/>
          <w:tcBorders>
            <w:bottom w:val="nil"/>
          </w:tcBorders>
          <w:vAlign w:val="center"/>
        </w:tcPr>
        <w:p w:rsidR="00F16767" w:rsidRPr="00AA54FE" w:rsidRDefault="00F16767" w:rsidP="00DE1FCA">
          <w:pPr>
            <w:pStyle w:val="ac"/>
            <w:rPr>
              <w:sz w:val="18"/>
              <w:szCs w:val="18"/>
            </w:rPr>
          </w:pPr>
        </w:p>
      </w:tc>
      <w:tc>
        <w:tcPr>
          <w:tcW w:w="1417" w:type="dxa"/>
          <w:tcBorders>
            <w:bottom w:val="nil"/>
          </w:tcBorders>
          <w:vAlign w:val="center"/>
        </w:tcPr>
        <w:p w:rsidR="00F16767" w:rsidRPr="00AA54FE" w:rsidRDefault="00F16767" w:rsidP="00DE1FCA">
          <w:pPr>
            <w:pStyle w:val="ac"/>
            <w:rPr>
              <w:sz w:val="18"/>
              <w:szCs w:val="18"/>
            </w:rPr>
          </w:pPr>
        </w:p>
      </w:tc>
    </w:tr>
  </w:tbl>
  <w:p w:rsidR="00F16767" w:rsidRDefault="00F16767" w:rsidP="00380FAA">
    <w:pPr>
      <w:pStyle w:val="aa"/>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1"/>
      <w:tblpPr w:leftFromText="181" w:rightFromText="181" w:horzAnchor="page" w:tblpXSpec="right" w:tblpY="-283"/>
      <w:tblOverlap w:val="never"/>
      <w:tblW w:w="0" w:type="auto"/>
      <w:tblLayout w:type="fixed"/>
      <w:tblCellMar>
        <w:left w:w="57" w:type="dxa"/>
        <w:right w:w="57" w:type="dxa"/>
      </w:tblCellMar>
      <w:tblLook w:val="04A0" w:firstRow="1" w:lastRow="0" w:firstColumn="1" w:lastColumn="0" w:noHBand="0" w:noVBand="1"/>
    </w:tblPr>
    <w:tblGrid>
      <w:gridCol w:w="567"/>
      <w:gridCol w:w="351"/>
    </w:tblGrid>
    <w:tr w:rsidR="00F16767" w:rsidTr="0081074F">
      <w:trPr>
        <w:trHeight w:val="283"/>
      </w:trPr>
      <w:tc>
        <w:tcPr>
          <w:tcW w:w="567" w:type="dxa"/>
          <w:tcBorders>
            <w:top w:val="nil"/>
            <w:left w:val="single" w:sz="8" w:space="0" w:color="auto"/>
            <w:bottom w:val="single" w:sz="8" w:space="0" w:color="auto"/>
            <w:right w:val="nil"/>
          </w:tcBorders>
        </w:tcPr>
        <w:p w:rsidR="00F16767" w:rsidRDefault="00F16767" w:rsidP="0081074F">
          <w:pPr>
            <w:pStyle w:val="aa"/>
            <w:jc w:val="center"/>
            <w:rPr>
              <w:szCs w:val="24"/>
            </w:rPr>
          </w:pPr>
          <w:r w:rsidRPr="00033F8D">
            <w:rPr>
              <w:szCs w:val="24"/>
            </w:rPr>
            <w:fldChar w:fldCharType="begin"/>
          </w:r>
          <w:r w:rsidRPr="00033F8D">
            <w:rPr>
              <w:szCs w:val="24"/>
            </w:rPr>
            <w:instrText xml:space="preserve"> PAGE   \* MERGEFORMAT </w:instrText>
          </w:r>
          <w:r w:rsidRPr="00033F8D">
            <w:rPr>
              <w:szCs w:val="24"/>
            </w:rPr>
            <w:fldChar w:fldCharType="separate"/>
          </w:r>
          <w:r>
            <w:rPr>
              <w:noProof/>
              <w:szCs w:val="24"/>
            </w:rPr>
            <w:t>15</w:t>
          </w:r>
          <w:r w:rsidRPr="00033F8D">
            <w:rPr>
              <w:szCs w:val="24"/>
            </w:rPr>
            <w:fldChar w:fldCharType="end"/>
          </w:r>
        </w:p>
      </w:tc>
      <w:tc>
        <w:tcPr>
          <w:tcW w:w="351" w:type="dxa"/>
          <w:tcBorders>
            <w:top w:val="nil"/>
            <w:left w:val="nil"/>
            <w:bottom w:val="nil"/>
            <w:right w:val="nil"/>
          </w:tcBorders>
        </w:tcPr>
        <w:p w:rsidR="00F16767" w:rsidRDefault="00F16767" w:rsidP="0081074F">
          <w:pPr>
            <w:pStyle w:val="aa"/>
            <w:jc w:val="center"/>
            <w:rPr>
              <w:szCs w:val="24"/>
            </w:rPr>
          </w:pPr>
        </w:p>
      </w:tc>
    </w:tr>
  </w:tbl>
  <w:tbl>
    <w:tblPr>
      <w:tblStyle w:val="af1"/>
      <w:tblpPr w:leftFromText="181" w:rightFromText="181" w:vertAnchor="page" w:horzAnchor="page" w:tblpYSpec="top"/>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329"/>
      <w:gridCol w:w="1418"/>
      <w:gridCol w:w="1984"/>
      <w:gridCol w:w="1417"/>
    </w:tblGrid>
    <w:tr w:rsidR="00F16767" w:rsidTr="00DE1FCA">
      <w:trPr>
        <w:cantSplit/>
        <w:trHeight w:hRule="exact" w:val="454"/>
      </w:trPr>
      <w:tc>
        <w:tcPr>
          <w:tcW w:w="329" w:type="dxa"/>
          <w:tcBorders>
            <w:top w:val="nil"/>
            <w:left w:val="nil"/>
            <w:bottom w:val="nil"/>
            <w:right w:val="nil"/>
          </w:tcBorders>
          <w:vAlign w:val="center"/>
        </w:tcPr>
        <w:p w:rsidR="00F16767" w:rsidRPr="007F2184" w:rsidRDefault="00F16767" w:rsidP="00DE1FCA">
          <w:pPr>
            <w:pStyle w:val="ac"/>
            <w:rPr>
              <w:sz w:val="18"/>
              <w:szCs w:val="18"/>
            </w:rPr>
          </w:pPr>
        </w:p>
      </w:tc>
      <w:tc>
        <w:tcPr>
          <w:tcW w:w="1418" w:type="dxa"/>
          <w:tcBorders>
            <w:top w:val="nil"/>
            <w:left w:val="nil"/>
            <w:bottom w:val="single" w:sz="8" w:space="0" w:color="auto"/>
            <w:right w:val="nil"/>
          </w:tcBorders>
          <w:vAlign w:val="center"/>
        </w:tcPr>
        <w:p w:rsidR="00F16767" w:rsidRPr="007F2184" w:rsidRDefault="00F16767" w:rsidP="00DE1FCA">
          <w:pPr>
            <w:pStyle w:val="ac"/>
            <w:rPr>
              <w:sz w:val="18"/>
              <w:szCs w:val="18"/>
            </w:rPr>
          </w:pPr>
        </w:p>
      </w:tc>
      <w:tc>
        <w:tcPr>
          <w:tcW w:w="1984" w:type="dxa"/>
          <w:tcBorders>
            <w:top w:val="nil"/>
            <w:left w:val="nil"/>
            <w:bottom w:val="single" w:sz="8" w:space="0" w:color="auto"/>
            <w:right w:val="nil"/>
          </w:tcBorders>
          <w:vAlign w:val="center"/>
        </w:tcPr>
        <w:p w:rsidR="00F16767" w:rsidRPr="007F2184" w:rsidRDefault="00F16767" w:rsidP="00DE1FCA">
          <w:pPr>
            <w:pStyle w:val="ac"/>
            <w:rPr>
              <w:sz w:val="18"/>
              <w:szCs w:val="18"/>
            </w:rPr>
          </w:pPr>
        </w:p>
      </w:tc>
      <w:tc>
        <w:tcPr>
          <w:tcW w:w="1417" w:type="dxa"/>
          <w:tcBorders>
            <w:top w:val="nil"/>
            <w:left w:val="nil"/>
            <w:bottom w:val="single" w:sz="8" w:space="0" w:color="auto"/>
            <w:right w:val="nil"/>
          </w:tcBorders>
          <w:vAlign w:val="center"/>
        </w:tcPr>
        <w:p w:rsidR="00F16767" w:rsidRPr="007F2184" w:rsidRDefault="00F16767" w:rsidP="00DE1FCA">
          <w:pPr>
            <w:pStyle w:val="ac"/>
            <w:rPr>
              <w:sz w:val="18"/>
              <w:szCs w:val="18"/>
            </w:rPr>
          </w:pPr>
        </w:p>
      </w:tc>
    </w:tr>
    <w:tr w:rsidR="00F16767" w:rsidTr="00DE1FCA">
      <w:trPr>
        <w:cantSplit/>
        <w:trHeight w:hRule="exact" w:val="284"/>
      </w:trPr>
      <w:tc>
        <w:tcPr>
          <w:tcW w:w="329" w:type="dxa"/>
          <w:tcBorders>
            <w:top w:val="nil"/>
            <w:left w:val="nil"/>
            <w:bottom w:val="nil"/>
            <w:right w:val="single" w:sz="8" w:space="0" w:color="auto"/>
          </w:tcBorders>
          <w:vAlign w:val="center"/>
        </w:tcPr>
        <w:p w:rsidR="00F16767" w:rsidRPr="007F2184" w:rsidRDefault="00F16767" w:rsidP="00DE1FCA">
          <w:pPr>
            <w:pStyle w:val="ac"/>
            <w:rPr>
              <w:sz w:val="18"/>
              <w:szCs w:val="18"/>
            </w:rPr>
          </w:pPr>
        </w:p>
      </w:tc>
      <w:tc>
        <w:tcPr>
          <w:tcW w:w="1418" w:type="dxa"/>
          <w:tcBorders>
            <w:top w:val="single" w:sz="8" w:space="0" w:color="auto"/>
            <w:left w:val="single" w:sz="8" w:space="0" w:color="auto"/>
            <w:bottom w:val="single" w:sz="8" w:space="0" w:color="auto"/>
          </w:tcBorders>
          <w:vAlign w:val="center"/>
        </w:tcPr>
        <w:p w:rsidR="00F16767" w:rsidRPr="007F2184" w:rsidRDefault="00F16767" w:rsidP="00DE1FCA">
          <w:pPr>
            <w:pStyle w:val="ac"/>
            <w:rPr>
              <w:sz w:val="18"/>
              <w:szCs w:val="18"/>
            </w:rPr>
          </w:pPr>
          <w:r w:rsidRPr="007F2184">
            <w:rPr>
              <w:sz w:val="18"/>
              <w:szCs w:val="18"/>
            </w:rPr>
            <w:t>Инв. № подл.</w:t>
          </w:r>
        </w:p>
      </w:tc>
      <w:tc>
        <w:tcPr>
          <w:tcW w:w="1984" w:type="dxa"/>
          <w:tcBorders>
            <w:top w:val="single" w:sz="8" w:space="0" w:color="auto"/>
            <w:bottom w:val="single" w:sz="8" w:space="0" w:color="auto"/>
          </w:tcBorders>
          <w:vAlign w:val="center"/>
        </w:tcPr>
        <w:p w:rsidR="00F16767" w:rsidRPr="007F2184" w:rsidRDefault="00F16767" w:rsidP="00DE1FCA">
          <w:pPr>
            <w:pStyle w:val="ac"/>
            <w:rPr>
              <w:sz w:val="18"/>
              <w:szCs w:val="18"/>
            </w:rPr>
          </w:pPr>
          <w:r w:rsidRPr="007F2184">
            <w:rPr>
              <w:sz w:val="18"/>
              <w:szCs w:val="18"/>
            </w:rPr>
            <w:t>Подп. и дата</w:t>
          </w:r>
        </w:p>
      </w:tc>
      <w:tc>
        <w:tcPr>
          <w:tcW w:w="1417" w:type="dxa"/>
          <w:tcBorders>
            <w:top w:val="single" w:sz="8" w:space="0" w:color="auto"/>
            <w:bottom w:val="single" w:sz="8" w:space="0" w:color="auto"/>
          </w:tcBorders>
          <w:vAlign w:val="center"/>
        </w:tcPr>
        <w:p w:rsidR="00F16767" w:rsidRPr="007F2184" w:rsidRDefault="00F16767" w:rsidP="00DE1FCA">
          <w:pPr>
            <w:pStyle w:val="ac"/>
            <w:rPr>
              <w:sz w:val="18"/>
              <w:szCs w:val="18"/>
            </w:rPr>
          </w:pPr>
          <w:proofErr w:type="spellStart"/>
          <w:r w:rsidRPr="007F2184">
            <w:rPr>
              <w:sz w:val="18"/>
              <w:szCs w:val="18"/>
            </w:rPr>
            <w:t>Взам</w:t>
          </w:r>
          <w:proofErr w:type="spellEnd"/>
          <w:r w:rsidRPr="007F2184">
            <w:rPr>
              <w:sz w:val="18"/>
              <w:szCs w:val="18"/>
            </w:rPr>
            <w:t>. инв. №</w:t>
          </w:r>
        </w:p>
      </w:tc>
    </w:tr>
    <w:tr w:rsidR="00F16767" w:rsidTr="00DE1FCA">
      <w:trPr>
        <w:cantSplit/>
        <w:trHeight w:hRule="exact" w:val="397"/>
      </w:trPr>
      <w:tc>
        <w:tcPr>
          <w:tcW w:w="329" w:type="dxa"/>
          <w:tcBorders>
            <w:top w:val="nil"/>
            <w:left w:val="nil"/>
            <w:bottom w:val="nil"/>
            <w:right w:val="single" w:sz="8" w:space="0" w:color="auto"/>
          </w:tcBorders>
          <w:vAlign w:val="center"/>
        </w:tcPr>
        <w:p w:rsidR="00F16767" w:rsidRPr="007F2184" w:rsidRDefault="00F16767" w:rsidP="00DE1FCA">
          <w:pPr>
            <w:pStyle w:val="ac"/>
            <w:rPr>
              <w:sz w:val="18"/>
              <w:szCs w:val="18"/>
            </w:rPr>
          </w:pPr>
        </w:p>
      </w:tc>
      <w:tc>
        <w:tcPr>
          <w:tcW w:w="1418" w:type="dxa"/>
          <w:tcBorders>
            <w:left w:val="single" w:sz="8" w:space="0" w:color="auto"/>
            <w:bottom w:val="nil"/>
          </w:tcBorders>
          <w:vAlign w:val="center"/>
        </w:tcPr>
        <w:p w:rsidR="00F16767" w:rsidRPr="007F2184" w:rsidRDefault="00F16767" w:rsidP="00DE1FCA">
          <w:pPr>
            <w:pStyle w:val="ac"/>
            <w:rPr>
              <w:sz w:val="18"/>
              <w:szCs w:val="18"/>
            </w:rPr>
          </w:pPr>
        </w:p>
      </w:tc>
      <w:tc>
        <w:tcPr>
          <w:tcW w:w="1984" w:type="dxa"/>
          <w:tcBorders>
            <w:bottom w:val="nil"/>
          </w:tcBorders>
          <w:vAlign w:val="center"/>
        </w:tcPr>
        <w:p w:rsidR="00F16767" w:rsidRPr="007F2184" w:rsidRDefault="00F16767" w:rsidP="00DE1FCA">
          <w:pPr>
            <w:pStyle w:val="ac"/>
            <w:rPr>
              <w:sz w:val="18"/>
              <w:szCs w:val="18"/>
            </w:rPr>
          </w:pPr>
        </w:p>
      </w:tc>
      <w:tc>
        <w:tcPr>
          <w:tcW w:w="1417" w:type="dxa"/>
          <w:tcBorders>
            <w:bottom w:val="nil"/>
          </w:tcBorders>
          <w:vAlign w:val="center"/>
        </w:tcPr>
        <w:p w:rsidR="00F16767" w:rsidRPr="007F2184" w:rsidRDefault="00F16767" w:rsidP="00DE1FCA">
          <w:pPr>
            <w:pStyle w:val="ac"/>
            <w:rPr>
              <w:sz w:val="18"/>
              <w:szCs w:val="18"/>
            </w:rPr>
          </w:pPr>
        </w:p>
      </w:tc>
    </w:tr>
  </w:tbl>
  <w:p w:rsidR="00F16767" w:rsidRDefault="00F16767" w:rsidP="007228A3">
    <w:pPr>
      <w:pStyle w:val="aa"/>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2AAA"/>
    <w:multiLevelType w:val="hybridMultilevel"/>
    <w:tmpl w:val="DD2EE4A8"/>
    <w:lvl w:ilvl="0" w:tplc="DB085F64">
      <w:start w:val="1"/>
      <w:numFmt w:val="bullet"/>
      <w:pStyle w:val="a"/>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183EE4"/>
    <w:multiLevelType w:val="hybridMultilevel"/>
    <w:tmpl w:val="1FDA5FE4"/>
    <w:lvl w:ilvl="0" w:tplc="1B8C1762">
      <w:start w:val="1"/>
      <w:numFmt w:val="russianLower"/>
      <w:lvlText w:val="%1)"/>
      <w:lvlJc w:val="left"/>
      <w:pPr>
        <w:ind w:left="1778"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
    <w:nsid w:val="042A625A"/>
    <w:multiLevelType w:val="hybridMultilevel"/>
    <w:tmpl w:val="6C705B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51C2073"/>
    <w:multiLevelType w:val="multilevel"/>
    <w:tmpl w:val="C4A0CC0C"/>
    <w:lvl w:ilvl="0">
      <w:start w:val="1"/>
      <w:numFmt w:val="bullet"/>
      <w:lvlText w:val=""/>
      <w:lvlJc w:val="left"/>
      <w:pPr>
        <w:ind w:left="1110" w:hanging="420"/>
      </w:pPr>
      <w:rPr>
        <w:rFonts w:ascii="Symbol" w:hAnsi="Symbol" w:hint="default"/>
      </w:rPr>
    </w:lvl>
    <w:lvl w:ilvl="1">
      <w:start w:val="1"/>
      <w:numFmt w:val="decimal"/>
      <w:isLgl/>
      <w:lvlText w:val="%1.%2."/>
      <w:lvlJc w:val="left"/>
      <w:pPr>
        <w:ind w:left="1830" w:hanging="720"/>
      </w:pPr>
      <w:rPr>
        <w:rFonts w:hint="default"/>
        <w:b w:val="0"/>
      </w:rPr>
    </w:lvl>
    <w:lvl w:ilvl="2">
      <w:start w:val="1"/>
      <w:numFmt w:val="decimal"/>
      <w:isLgl/>
      <w:lvlText w:val="%1.%2.%3."/>
      <w:lvlJc w:val="left"/>
      <w:pPr>
        <w:ind w:left="2250" w:hanging="720"/>
      </w:pPr>
      <w:rPr>
        <w:rFonts w:hint="default"/>
      </w:rPr>
    </w:lvl>
    <w:lvl w:ilvl="3">
      <w:start w:val="1"/>
      <w:numFmt w:val="decimal"/>
      <w:isLgl/>
      <w:lvlText w:val="%1.%2.%3.%4."/>
      <w:lvlJc w:val="left"/>
      <w:pPr>
        <w:ind w:left="3030" w:hanging="1080"/>
      </w:pPr>
      <w:rPr>
        <w:rFonts w:hint="default"/>
      </w:rPr>
    </w:lvl>
    <w:lvl w:ilvl="4">
      <w:start w:val="1"/>
      <w:numFmt w:val="decimal"/>
      <w:isLgl/>
      <w:lvlText w:val="%1.%2.%3.%4.%5."/>
      <w:lvlJc w:val="left"/>
      <w:pPr>
        <w:ind w:left="3450" w:hanging="1080"/>
      </w:pPr>
      <w:rPr>
        <w:rFonts w:hint="default"/>
      </w:rPr>
    </w:lvl>
    <w:lvl w:ilvl="5">
      <w:start w:val="1"/>
      <w:numFmt w:val="decimal"/>
      <w:isLgl/>
      <w:lvlText w:val="%1.%2.%3.%4.%5.%6."/>
      <w:lvlJc w:val="left"/>
      <w:pPr>
        <w:ind w:left="4230" w:hanging="1440"/>
      </w:pPr>
      <w:rPr>
        <w:rFonts w:hint="default"/>
      </w:rPr>
    </w:lvl>
    <w:lvl w:ilvl="6">
      <w:start w:val="1"/>
      <w:numFmt w:val="decimal"/>
      <w:isLgl/>
      <w:lvlText w:val="%1.%2.%3.%4.%5.%6.%7."/>
      <w:lvlJc w:val="left"/>
      <w:pPr>
        <w:ind w:left="5010" w:hanging="1800"/>
      </w:pPr>
      <w:rPr>
        <w:rFonts w:hint="default"/>
      </w:rPr>
    </w:lvl>
    <w:lvl w:ilvl="7">
      <w:start w:val="1"/>
      <w:numFmt w:val="decimal"/>
      <w:isLgl/>
      <w:lvlText w:val="%1.%2.%3.%4.%5.%6.%7.%8."/>
      <w:lvlJc w:val="left"/>
      <w:pPr>
        <w:ind w:left="5430" w:hanging="1800"/>
      </w:pPr>
      <w:rPr>
        <w:rFonts w:hint="default"/>
      </w:rPr>
    </w:lvl>
    <w:lvl w:ilvl="8">
      <w:start w:val="1"/>
      <w:numFmt w:val="decimal"/>
      <w:isLgl/>
      <w:lvlText w:val="%1.%2.%3.%4.%5.%6.%7.%8.%9."/>
      <w:lvlJc w:val="left"/>
      <w:pPr>
        <w:ind w:left="6210" w:hanging="2160"/>
      </w:pPr>
      <w:rPr>
        <w:rFonts w:hint="default"/>
      </w:rPr>
    </w:lvl>
  </w:abstractNum>
  <w:abstractNum w:abstractNumId="4">
    <w:nsid w:val="09151151"/>
    <w:multiLevelType w:val="hybridMultilevel"/>
    <w:tmpl w:val="3F40E89E"/>
    <w:lvl w:ilvl="0" w:tplc="0C3012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0A82ED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21C6D8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23826FA"/>
    <w:multiLevelType w:val="multilevel"/>
    <w:tmpl w:val="ABEAD18C"/>
    <w:lvl w:ilvl="0">
      <w:start w:val="1"/>
      <w:numFmt w:val="decimal"/>
      <w:lvlText w:val="%1."/>
      <w:lvlJc w:val="left"/>
      <w:pPr>
        <w:ind w:left="735" w:hanging="360"/>
      </w:pPr>
      <w:rPr>
        <w:rFonts w:hint="default"/>
      </w:rPr>
    </w:lvl>
    <w:lvl w:ilvl="1">
      <w:start w:val="1"/>
      <w:numFmt w:val="decimal"/>
      <w:isLgl/>
      <w:lvlText w:val="%1.%2."/>
      <w:lvlJc w:val="left"/>
      <w:pPr>
        <w:ind w:left="1095" w:hanging="72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455" w:hanging="1080"/>
      </w:pPr>
      <w:rPr>
        <w:rFonts w:hint="default"/>
      </w:rPr>
    </w:lvl>
    <w:lvl w:ilvl="4">
      <w:start w:val="1"/>
      <w:numFmt w:val="decimal"/>
      <w:isLgl/>
      <w:lvlText w:val="%1.%2.%3.%4.%5."/>
      <w:lvlJc w:val="left"/>
      <w:pPr>
        <w:ind w:left="1455"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2175" w:hanging="1800"/>
      </w:pPr>
      <w:rPr>
        <w:rFonts w:hint="default"/>
      </w:rPr>
    </w:lvl>
    <w:lvl w:ilvl="7">
      <w:start w:val="1"/>
      <w:numFmt w:val="decimal"/>
      <w:isLgl/>
      <w:lvlText w:val="%1.%2.%3.%4.%5.%6.%7.%8."/>
      <w:lvlJc w:val="left"/>
      <w:pPr>
        <w:ind w:left="2175" w:hanging="1800"/>
      </w:pPr>
      <w:rPr>
        <w:rFonts w:hint="default"/>
      </w:rPr>
    </w:lvl>
    <w:lvl w:ilvl="8">
      <w:start w:val="1"/>
      <w:numFmt w:val="decimal"/>
      <w:isLgl/>
      <w:lvlText w:val="%1.%2.%3.%4.%5.%6.%7.%8.%9."/>
      <w:lvlJc w:val="left"/>
      <w:pPr>
        <w:ind w:left="2535" w:hanging="2160"/>
      </w:pPr>
      <w:rPr>
        <w:rFonts w:hint="default"/>
      </w:rPr>
    </w:lvl>
  </w:abstractNum>
  <w:abstractNum w:abstractNumId="8">
    <w:nsid w:val="126E2F82"/>
    <w:multiLevelType w:val="hybridMultilevel"/>
    <w:tmpl w:val="71BEFAE0"/>
    <w:lvl w:ilvl="0" w:tplc="521698F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AD3E66"/>
    <w:multiLevelType w:val="multilevel"/>
    <w:tmpl w:val="F8F8F328"/>
    <w:styleLink w:val="2"/>
    <w:lvl w:ilvl="0">
      <w:start w:val="1"/>
      <w:numFmt w:val="decimal"/>
      <w:pStyle w:val="1"/>
      <w:lvlText w:val="Глава %1."/>
      <w:lvlJc w:val="left"/>
      <w:pPr>
        <w:tabs>
          <w:tab w:val="num" w:pos="1021"/>
        </w:tabs>
        <w:ind w:left="709" w:firstLine="0"/>
      </w:pPr>
      <w:rPr>
        <w:rFonts w:ascii="Times New Roman" w:hAnsi="Times New Roman" w:cs="Times New Roman" w:hint="default"/>
        <w:b/>
        <w:i w:val="0"/>
        <w:caps w:val="0"/>
        <w:strike w:val="0"/>
        <w:dstrike w:val="0"/>
        <w:vanish w:val="0"/>
        <w:color w:val="auto"/>
        <w:kern w:val="0"/>
        <w:sz w:val="28"/>
        <w:szCs w:val="28"/>
        <w:u w:val="none"/>
        <w:vertAlign w:val="baseline"/>
      </w:rPr>
    </w:lvl>
    <w:lvl w:ilvl="1">
      <w:start w:val="1"/>
      <w:numFmt w:val="decimal"/>
      <w:pStyle w:val="20"/>
      <w:lvlText w:val="Часть %2."/>
      <w:lvlJc w:val="left"/>
      <w:pPr>
        <w:tabs>
          <w:tab w:val="num" w:pos="1135"/>
        </w:tabs>
        <w:ind w:left="71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russianLower"/>
      <w:pStyle w:val="3"/>
      <w:lvlText w:val="%3)"/>
      <w:lvlJc w:val="left"/>
      <w:pPr>
        <w:tabs>
          <w:tab w:val="num" w:pos="1304"/>
        </w:tabs>
        <w:ind w:left="710" w:firstLine="0"/>
      </w:pPr>
      <w:rPr>
        <w:rFonts w:ascii="Times New Roman" w:hAnsi="Times New Roman" w:cs="Times New Roman" w:hint="default"/>
        <w:b w:val="0"/>
        <w:i/>
        <w:caps w:val="0"/>
        <w:strike w:val="0"/>
        <w:dstrike w:val="0"/>
        <w:vanish w:val="0"/>
        <w:color w:val="auto"/>
        <w:sz w:val="24"/>
        <w:szCs w:val="24"/>
        <w:u w:val="none"/>
        <w:vertAlign w:val="baseline"/>
      </w:rPr>
    </w:lvl>
    <w:lvl w:ilvl="3">
      <w:start w:val="1"/>
      <w:numFmt w:val="decimal"/>
      <w:lvlText w:val="%1.%2.%3.%4."/>
      <w:lvlJc w:val="left"/>
      <w:pPr>
        <w:tabs>
          <w:tab w:val="num" w:pos="1474"/>
        </w:tabs>
        <w:ind w:left="709" w:firstLine="0"/>
      </w:pPr>
      <w:rPr>
        <w:rFonts w:hint="default"/>
      </w:rPr>
    </w:lvl>
    <w:lvl w:ilvl="4">
      <w:start w:val="1"/>
      <w:numFmt w:val="decimal"/>
      <w:lvlText w:val="%1.%2.%3.%4.%5."/>
      <w:lvlJc w:val="left"/>
      <w:pPr>
        <w:tabs>
          <w:tab w:val="num" w:pos="1871"/>
        </w:tabs>
        <w:ind w:left="900" w:firstLine="0"/>
      </w:pPr>
      <w:rPr>
        <w:rFonts w:ascii="Times New Roman" w:hAnsi="Times New Roman" w:hint="default"/>
        <w:b w:val="0"/>
        <w:i/>
        <w:caps w:val="0"/>
        <w:strike w:val="0"/>
        <w:dstrike w:val="0"/>
        <w:vanish w:val="0"/>
        <w:color w:val="auto"/>
        <w:sz w:val="24"/>
        <w:szCs w:val="24"/>
        <w:u w:val="none"/>
        <w:vertAlign w:val="baseline"/>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0">
    <w:nsid w:val="1E0D07ED"/>
    <w:multiLevelType w:val="hybridMultilevel"/>
    <w:tmpl w:val="6C705B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4A8028F"/>
    <w:multiLevelType w:val="hybridMultilevel"/>
    <w:tmpl w:val="6C705B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4B8541C"/>
    <w:multiLevelType w:val="multilevel"/>
    <w:tmpl w:val="DD2EE4A8"/>
    <w:styleLink w:val="-"/>
    <w:lvl w:ilvl="0">
      <w:start w:val="1"/>
      <w:numFmt w:val="bullet"/>
      <w:lvlText w:val="–"/>
      <w:lvlJc w:val="left"/>
      <w:pPr>
        <w:ind w:left="1429" w:hanging="360"/>
      </w:pPr>
      <w:rPr>
        <w:rFonts w:ascii="Times New Roman" w:hAnsi="Times New Roman" w:cs="Times New Roman"/>
        <w:sz w:val="24"/>
      </w:rPr>
    </w:lvl>
    <w:lvl w:ilvl="1">
      <w:start w:val="1"/>
      <w:numFmt w:val="bullet"/>
      <w:lvlText w:val="–"/>
      <w:lvlJc w:val="left"/>
      <w:pPr>
        <w:ind w:left="2149" w:hanging="360"/>
      </w:pPr>
      <w:rPr>
        <w:rFonts w:ascii="Times New Roman" w:hAnsi="Times New Roman" w:cs="Times New Roman" w:hint="default"/>
      </w:rPr>
    </w:lvl>
    <w:lvl w:ilvl="2">
      <w:start w:val="1"/>
      <w:numFmt w:val="bullet"/>
      <w:lvlText w:val="–"/>
      <w:lvlJc w:val="left"/>
      <w:pPr>
        <w:ind w:left="2869" w:hanging="360"/>
      </w:pPr>
      <w:rPr>
        <w:rFonts w:ascii="Times New Roman" w:hAnsi="Times New Roman" w:cs="Times New Roman"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nsid w:val="29374B99"/>
    <w:multiLevelType w:val="multilevel"/>
    <w:tmpl w:val="CACA61D4"/>
    <w:lvl w:ilvl="0">
      <w:start w:val="1"/>
      <w:numFmt w:val="decimal"/>
      <w:lvlText w:val="%1."/>
      <w:lvlJc w:val="left"/>
      <w:pPr>
        <w:ind w:left="1432"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2F8E1149"/>
    <w:multiLevelType w:val="multilevel"/>
    <w:tmpl w:val="F8F8F328"/>
    <w:numStyleLink w:val="2"/>
  </w:abstractNum>
  <w:abstractNum w:abstractNumId="15">
    <w:nsid w:val="305E3299"/>
    <w:multiLevelType w:val="hybridMultilevel"/>
    <w:tmpl w:val="DFF45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3D39AE"/>
    <w:multiLevelType w:val="hybridMultilevel"/>
    <w:tmpl w:val="6C705B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4026F7D"/>
    <w:multiLevelType w:val="multilevel"/>
    <w:tmpl w:val="8DB29018"/>
    <w:lvl w:ilvl="0">
      <w:start w:val="1"/>
      <w:numFmt w:val="decimal"/>
      <w:lvlText w:val="Глава %1."/>
      <w:lvlJc w:val="left"/>
      <w:pPr>
        <w:tabs>
          <w:tab w:val="num" w:pos="1021"/>
        </w:tabs>
        <w:ind w:left="709" w:firstLine="0"/>
      </w:pPr>
      <w:rPr>
        <w:rFonts w:ascii="Times New Roman" w:hAnsi="Times New Roman" w:cs="Times New Roman" w:hint="default"/>
        <w:b/>
        <w:i w:val="0"/>
        <w:caps/>
        <w:strike w:val="0"/>
        <w:dstrike w:val="0"/>
        <w:vanish w:val="0"/>
        <w:color w:val="auto"/>
        <w:kern w:val="0"/>
        <w:sz w:val="28"/>
        <w:szCs w:val="28"/>
        <w:u w:val="none"/>
        <w:vertAlign w:val="baseline"/>
      </w:rPr>
    </w:lvl>
    <w:lvl w:ilvl="1">
      <w:start w:val="1"/>
      <w:numFmt w:val="decimal"/>
      <w:lvlText w:val="Часть %2."/>
      <w:lvlJc w:val="left"/>
      <w:pPr>
        <w:tabs>
          <w:tab w:val="num" w:pos="1134"/>
        </w:tabs>
        <w:ind w:left="709"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russianLower"/>
      <w:lvlText w:val="%3)"/>
      <w:lvlJc w:val="left"/>
      <w:pPr>
        <w:tabs>
          <w:tab w:val="num" w:pos="1304"/>
        </w:tabs>
        <w:ind w:left="710" w:firstLine="0"/>
      </w:pPr>
      <w:rPr>
        <w:rFonts w:ascii="Times New Roman" w:hAnsi="Times New Roman" w:cs="Times New Roman" w:hint="default"/>
        <w:b w:val="0"/>
        <w:i/>
        <w:caps w:val="0"/>
        <w:strike w:val="0"/>
        <w:dstrike w:val="0"/>
        <w:vanish w:val="0"/>
        <w:color w:val="auto"/>
        <w:sz w:val="24"/>
        <w:szCs w:val="24"/>
        <w:u w:val="none"/>
        <w:vertAlign w:val="baseline"/>
      </w:rPr>
    </w:lvl>
    <w:lvl w:ilvl="3">
      <w:start w:val="1"/>
      <w:numFmt w:val="decimal"/>
      <w:lvlText w:val="%1.%2.%3.%4."/>
      <w:lvlJc w:val="left"/>
      <w:pPr>
        <w:tabs>
          <w:tab w:val="num" w:pos="1474"/>
        </w:tabs>
        <w:ind w:left="709" w:firstLine="0"/>
      </w:pPr>
      <w:rPr>
        <w:rFonts w:hint="default"/>
      </w:rPr>
    </w:lvl>
    <w:lvl w:ilvl="4">
      <w:start w:val="1"/>
      <w:numFmt w:val="decimal"/>
      <w:lvlText w:val="%1.%2.%3.%4.%5."/>
      <w:lvlJc w:val="left"/>
      <w:pPr>
        <w:tabs>
          <w:tab w:val="num" w:pos="1871"/>
        </w:tabs>
        <w:ind w:left="900" w:firstLine="0"/>
      </w:pPr>
      <w:rPr>
        <w:rFonts w:ascii="Times New Roman" w:hAnsi="Times New Roman" w:hint="default"/>
        <w:b w:val="0"/>
        <w:i/>
        <w:caps w:val="0"/>
        <w:strike w:val="0"/>
        <w:dstrike w:val="0"/>
        <w:vanish w:val="0"/>
        <w:color w:val="auto"/>
        <w:sz w:val="24"/>
        <w:szCs w:val="24"/>
        <w:u w:val="none"/>
        <w:vertAlign w:val="baseline"/>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nsid w:val="366D3EEA"/>
    <w:multiLevelType w:val="multilevel"/>
    <w:tmpl w:val="C2EED4E8"/>
    <w:lvl w:ilvl="0">
      <w:start w:val="1"/>
      <w:numFmt w:val="decimal"/>
      <w:lvlText w:val="Глава %1."/>
      <w:lvlJc w:val="left"/>
      <w:pPr>
        <w:tabs>
          <w:tab w:val="num" w:pos="1021"/>
        </w:tabs>
        <w:ind w:left="709" w:firstLine="0"/>
      </w:pPr>
      <w:rPr>
        <w:rFonts w:ascii="Times New Roman" w:hAnsi="Times New Roman" w:cs="Times New Roman" w:hint="default"/>
        <w:b/>
        <w:i w:val="0"/>
        <w:caps w:val="0"/>
        <w:strike w:val="0"/>
        <w:dstrike w:val="0"/>
        <w:vanish w:val="0"/>
        <w:color w:val="auto"/>
        <w:kern w:val="0"/>
        <w:sz w:val="28"/>
        <w:szCs w:val="28"/>
        <w:u w:val="none"/>
        <w:vertAlign w:val="baseline"/>
      </w:rPr>
    </w:lvl>
    <w:lvl w:ilvl="1">
      <w:start w:val="1"/>
      <w:numFmt w:val="decimal"/>
      <w:lvlText w:val="%1.%2."/>
      <w:lvlJc w:val="left"/>
      <w:pPr>
        <w:tabs>
          <w:tab w:val="num" w:pos="1134"/>
        </w:tabs>
        <w:ind w:left="709"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1304"/>
        </w:tabs>
        <w:ind w:left="710" w:firstLine="0"/>
      </w:pPr>
      <w:rPr>
        <w:rFonts w:ascii="Times New Roman" w:hAnsi="Times New Roman" w:cs="Times New Roman" w:hint="default"/>
        <w:b w:val="0"/>
        <w:i/>
        <w:caps w:val="0"/>
        <w:strike w:val="0"/>
        <w:dstrike w:val="0"/>
        <w:vanish w:val="0"/>
        <w:color w:val="auto"/>
        <w:sz w:val="24"/>
        <w:szCs w:val="24"/>
        <w:u w:val="none"/>
        <w:vertAlign w:val="baseline"/>
      </w:rPr>
    </w:lvl>
    <w:lvl w:ilvl="3">
      <w:start w:val="1"/>
      <w:numFmt w:val="decimal"/>
      <w:lvlText w:val="%1.%2.%3.%4."/>
      <w:lvlJc w:val="left"/>
      <w:pPr>
        <w:tabs>
          <w:tab w:val="num" w:pos="1474"/>
        </w:tabs>
        <w:ind w:left="709" w:firstLine="0"/>
      </w:pPr>
      <w:rPr>
        <w:rFonts w:hint="default"/>
      </w:rPr>
    </w:lvl>
    <w:lvl w:ilvl="4">
      <w:start w:val="1"/>
      <w:numFmt w:val="decimal"/>
      <w:lvlText w:val="%1.%2.%3.%4.%5."/>
      <w:lvlJc w:val="left"/>
      <w:pPr>
        <w:tabs>
          <w:tab w:val="num" w:pos="1871"/>
        </w:tabs>
        <w:ind w:left="900" w:firstLine="0"/>
      </w:pPr>
      <w:rPr>
        <w:rFonts w:ascii="Times New Roman" w:hAnsi="Times New Roman" w:hint="default"/>
        <w:b w:val="0"/>
        <w:i/>
        <w:caps w:val="0"/>
        <w:strike w:val="0"/>
        <w:dstrike w:val="0"/>
        <w:vanish w:val="0"/>
        <w:color w:val="auto"/>
        <w:sz w:val="24"/>
        <w:szCs w:val="24"/>
        <w:u w:val="none"/>
        <w:vertAlign w:val="baseline"/>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nsid w:val="3E3535CB"/>
    <w:multiLevelType w:val="hybridMultilevel"/>
    <w:tmpl w:val="3F40E89E"/>
    <w:lvl w:ilvl="0" w:tplc="0C3012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F2773CC"/>
    <w:multiLevelType w:val="hybridMultilevel"/>
    <w:tmpl w:val="6C705B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0E5443E"/>
    <w:multiLevelType w:val="multilevel"/>
    <w:tmpl w:val="F8F8F328"/>
    <w:numStyleLink w:val="2"/>
  </w:abstractNum>
  <w:abstractNum w:abstractNumId="22">
    <w:nsid w:val="453D7016"/>
    <w:multiLevelType w:val="hybridMultilevel"/>
    <w:tmpl w:val="D3761072"/>
    <w:lvl w:ilvl="0" w:tplc="521698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E0441E2"/>
    <w:multiLevelType w:val="multilevel"/>
    <w:tmpl w:val="80F6D824"/>
    <w:lvl w:ilvl="0">
      <w:start w:val="1"/>
      <w:numFmt w:val="decimal"/>
      <w:lvlText w:val="ГЛАВА %1."/>
      <w:lvlJc w:val="left"/>
      <w:pPr>
        <w:tabs>
          <w:tab w:val="num" w:pos="1021"/>
        </w:tabs>
        <w:ind w:left="709" w:firstLine="0"/>
      </w:pPr>
      <w:rPr>
        <w:rFonts w:ascii="Times New Roman" w:hAnsi="Times New Roman" w:cs="Times New Roman" w:hint="default"/>
        <w:b/>
        <w:i w:val="0"/>
        <w:caps w:val="0"/>
        <w:strike w:val="0"/>
        <w:dstrike w:val="0"/>
        <w:vanish w:val="0"/>
        <w:color w:val="auto"/>
        <w:kern w:val="0"/>
        <w:sz w:val="28"/>
        <w:szCs w:val="28"/>
        <w:u w:val="none"/>
        <w:vertAlign w:val="baseline"/>
      </w:rPr>
    </w:lvl>
    <w:lvl w:ilvl="1">
      <w:start w:val="1"/>
      <w:numFmt w:val="decimal"/>
      <w:lvlText w:val="Часть %2."/>
      <w:lvlJc w:val="left"/>
      <w:pPr>
        <w:tabs>
          <w:tab w:val="num" w:pos="1134"/>
        </w:tabs>
        <w:ind w:left="709"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russianLower"/>
      <w:lvlText w:val="%3)"/>
      <w:lvlJc w:val="left"/>
      <w:pPr>
        <w:tabs>
          <w:tab w:val="num" w:pos="1304"/>
        </w:tabs>
        <w:ind w:left="710" w:firstLine="0"/>
      </w:pPr>
      <w:rPr>
        <w:rFonts w:ascii="Times New Roman" w:hAnsi="Times New Roman" w:cs="Times New Roman" w:hint="default"/>
        <w:b w:val="0"/>
        <w:i/>
        <w:caps w:val="0"/>
        <w:strike w:val="0"/>
        <w:dstrike w:val="0"/>
        <w:vanish w:val="0"/>
        <w:color w:val="auto"/>
        <w:sz w:val="24"/>
        <w:szCs w:val="24"/>
        <w:u w:val="none"/>
        <w:vertAlign w:val="baseline"/>
      </w:rPr>
    </w:lvl>
    <w:lvl w:ilvl="3">
      <w:start w:val="1"/>
      <w:numFmt w:val="decimal"/>
      <w:lvlText w:val="%1.%2.%3.%4."/>
      <w:lvlJc w:val="left"/>
      <w:pPr>
        <w:tabs>
          <w:tab w:val="num" w:pos="1474"/>
        </w:tabs>
        <w:ind w:left="709" w:firstLine="0"/>
      </w:pPr>
      <w:rPr>
        <w:rFonts w:hint="default"/>
      </w:rPr>
    </w:lvl>
    <w:lvl w:ilvl="4">
      <w:start w:val="1"/>
      <w:numFmt w:val="decimal"/>
      <w:lvlText w:val="%1.%2.%3.%4.%5."/>
      <w:lvlJc w:val="left"/>
      <w:pPr>
        <w:tabs>
          <w:tab w:val="num" w:pos="1871"/>
        </w:tabs>
        <w:ind w:left="900" w:firstLine="0"/>
      </w:pPr>
      <w:rPr>
        <w:rFonts w:ascii="Times New Roman" w:hAnsi="Times New Roman" w:hint="default"/>
        <w:b w:val="0"/>
        <w:i/>
        <w:caps w:val="0"/>
        <w:strike w:val="0"/>
        <w:dstrike w:val="0"/>
        <w:vanish w:val="0"/>
        <w:color w:val="auto"/>
        <w:sz w:val="24"/>
        <w:szCs w:val="24"/>
        <w:u w:val="none"/>
        <w:vertAlign w:val="baseline"/>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24">
    <w:nsid w:val="50854667"/>
    <w:multiLevelType w:val="multilevel"/>
    <w:tmpl w:val="3EC0A81E"/>
    <w:lvl w:ilvl="0">
      <w:start w:val="2"/>
      <w:numFmt w:val="decimal"/>
      <w:lvlText w:val="Статья %1."/>
      <w:lvlJc w:val="left"/>
      <w:pPr>
        <w:ind w:left="0" w:firstLine="0"/>
      </w:pPr>
      <w:rPr>
        <w:rFonts w:hint="default"/>
        <w:b w:val="0"/>
        <w:bCs w:val="0"/>
        <w:i w:val="0"/>
        <w:iCs w:val="0"/>
        <w:caps w:val="0"/>
        <w:smallCaps w:val="0"/>
        <w:strike w:val="0"/>
        <w:dstrike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23"/>
      <w:lvlText w:val="%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5">
    <w:nsid w:val="510D2E00"/>
    <w:multiLevelType w:val="multilevel"/>
    <w:tmpl w:val="5AE0B30C"/>
    <w:lvl w:ilvl="0">
      <w:start w:val="1"/>
      <w:numFmt w:val="russianLower"/>
      <w:lvlText w:val="%1)"/>
      <w:lvlJc w:val="left"/>
      <w:pPr>
        <w:ind w:left="177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934" w:hanging="360"/>
      </w:pPr>
    </w:lvl>
    <w:lvl w:ilvl="2">
      <w:start w:val="1"/>
      <w:numFmt w:val="lowerRoman"/>
      <w:lvlText w:val="%3."/>
      <w:lvlJc w:val="right"/>
      <w:pPr>
        <w:ind w:left="3654" w:hanging="180"/>
      </w:pPr>
    </w:lvl>
    <w:lvl w:ilvl="3">
      <w:start w:val="1"/>
      <w:numFmt w:val="decimal"/>
      <w:lvlText w:val="%4."/>
      <w:lvlJc w:val="left"/>
      <w:pPr>
        <w:ind w:left="4374" w:hanging="360"/>
      </w:pPr>
    </w:lvl>
    <w:lvl w:ilvl="4">
      <w:start w:val="1"/>
      <w:numFmt w:val="lowerLetter"/>
      <w:lvlText w:val="%5."/>
      <w:lvlJc w:val="left"/>
      <w:pPr>
        <w:ind w:left="5094" w:hanging="360"/>
      </w:pPr>
    </w:lvl>
    <w:lvl w:ilvl="5">
      <w:start w:val="1"/>
      <w:numFmt w:val="lowerRoman"/>
      <w:lvlText w:val="%6."/>
      <w:lvlJc w:val="right"/>
      <w:pPr>
        <w:ind w:left="5814" w:hanging="180"/>
      </w:pPr>
    </w:lvl>
    <w:lvl w:ilvl="6">
      <w:start w:val="1"/>
      <w:numFmt w:val="decimal"/>
      <w:lvlText w:val="%7."/>
      <w:lvlJc w:val="left"/>
      <w:pPr>
        <w:ind w:left="6534" w:hanging="360"/>
      </w:pPr>
    </w:lvl>
    <w:lvl w:ilvl="7">
      <w:start w:val="1"/>
      <w:numFmt w:val="lowerLetter"/>
      <w:lvlText w:val="%8."/>
      <w:lvlJc w:val="left"/>
      <w:pPr>
        <w:ind w:left="7254" w:hanging="360"/>
      </w:pPr>
    </w:lvl>
    <w:lvl w:ilvl="8">
      <w:start w:val="1"/>
      <w:numFmt w:val="lowerRoman"/>
      <w:lvlText w:val="%9."/>
      <w:lvlJc w:val="right"/>
      <w:pPr>
        <w:ind w:left="7974" w:hanging="180"/>
      </w:pPr>
    </w:lvl>
  </w:abstractNum>
  <w:abstractNum w:abstractNumId="26">
    <w:nsid w:val="59A60198"/>
    <w:multiLevelType w:val="hybridMultilevel"/>
    <w:tmpl w:val="6C705B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A0406A6"/>
    <w:multiLevelType w:val="hybridMultilevel"/>
    <w:tmpl w:val="8C5669F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0765E3C"/>
    <w:multiLevelType w:val="multilevel"/>
    <w:tmpl w:val="04190023"/>
    <w:styleLink w:val="10"/>
    <w:lvl w:ilvl="0">
      <w:start w:val="1"/>
      <w:numFmt w:val="decimal"/>
      <w:lvlText w:val="Статья %1."/>
      <w:lvlJc w:val="left"/>
      <w:pPr>
        <w:ind w:left="0" w:firstLine="0"/>
      </w:pPr>
      <w:rPr>
        <w:b w:val="0"/>
        <w:bCs w:val="0"/>
        <w:i w:val="0"/>
        <w:iCs w:val="0"/>
        <w:caps w:val="0"/>
        <w:smallCaps w:val="0"/>
        <w:strike w:val="0"/>
        <w:dstrike w:val="0"/>
        <w:snapToGrid w:val="0"/>
        <w:vanish w:val="0"/>
        <w:color w:val="auto"/>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607A7854"/>
    <w:multiLevelType w:val="hybridMultilevel"/>
    <w:tmpl w:val="8E6A0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C019F6"/>
    <w:multiLevelType w:val="hybridMultilevel"/>
    <w:tmpl w:val="E7F42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72250D"/>
    <w:multiLevelType w:val="hybridMultilevel"/>
    <w:tmpl w:val="1B1ED87A"/>
    <w:lvl w:ilvl="0" w:tplc="331AC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25F6600"/>
    <w:multiLevelType w:val="hybridMultilevel"/>
    <w:tmpl w:val="6C705B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2C838A7"/>
    <w:multiLevelType w:val="multilevel"/>
    <w:tmpl w:val="DD2EE4A8"/>
    <w:numStyleLink w:val="-"/>
  </w:abstractNum>
  <w:abstractNum w:abstractNumId="34">
    <w:nsid w:val="77567E68"/>
    <w:multiLevelType w:val="hybridMultilevel"/>
    <w:tmpl w:val="6C705B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D156ACA"/>
    <w:multiLevelType w:val="hybridMultilevel"/>
    <w:tmpl w:val="CA42E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6820E6"/>
    <w:multiLevelType w:val="hybridMultilevel"/>
    <w:tmpl w:val="6C705B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3"/>
  </w:num>
  <w:num w:numId="2">
    <w:abstractNumId w:val="24"/>
  </w:num>
  <w:num w:numId="3">
    <w:abstractNumId w:val="1"/>
  </w:num>
  <w:num w:numId="4">
    <w:abstractNumId w:val="0"/>
  </w:num>
  <w:num w:numId="5">
    <w:abstractNumId w:val="12"/>
  </w:num>
  <w:num w:numId="6">
    <w:abstractNumId w:val="33"/>
  </w:num>
  <w:num w:numId="7">
    <w:abstractNumId w:val="24"/>
  </w:num>
  <w:num w:numId="8">
    <w:abstractNumId w:val="24"/>
  </w:num>
  <w:num w:numId="9">
    <w:abstractNumId w:val="24"/>
  </w:num>
  <w:num w:numId="10">
    <w:abstractNumId w:val="13"/>
  </w:num>
  <w:num w:numId="11">
    <w:abstractNumId w:val="28"/>
  </w:num>
  <w:num w:numId="12">
    <w:abstractNumId w:val="24"/>
    <w:lvlOverride w:ilvl="0">
      <w:startOverride w:val="1"/>
    </w:lvlOverride>
  </w:num>
  <w:num w:numId="13">
    <w:abstractNumId w:val="18"/>
  </w:num>
  <w:num w:numId="14">
    <w:abstractNumId w:val="25"/>
  </w:num>
  <w:num w:numId="15">
    <w:abstractNumId w:val="9"/>
  </w:num>
  <w:num w:numId="16">
    <w:abstractNumId w:val="17"/>
  </w:num>
  <w:num w:numId="17">
    <w:abstractNumId w:val="6"/>
  </w:num>
  <w:num w:numId="18">
    <w:abstractNumId w:val="5"/>
  </w:num>
  <w:num w:numId="19">
    <w:abstractNumId w:val="21"/>
    <w:lvlOverride w:ilvl="0">
      <w:lvl w:ilvl="0">
        <w:start w:val="1"/>
        <w:numFmt w:val="decimal"/>
        <w:pStyle w:val="1"/>
        <w:lvlText w:val="Глава %1."/>
        <w:lvlJc w:val="left"/>
        <w:pPr>
          <w:tabs>
            <w:tab w:val="num" w:pos="1021"/>
          </w:tabs>
          <w:ind w:left="709" w:firstLine="0"/>
        </w:pPr>
        <w:rPr>
          <w:rFonts w:ascii="Times New Roman" w:hAnsi="Times New Roman" w:cs="Times New Roman" w:hint="default"/>
          <w:b/>
          <w:i w:val="0"/>
          <w:caps/>
          <w:strike w:val="0"/>
          <w:dstrike w:val="0"/>
          <w:vanish w:val="0"/>
          <w:color w:val="auto"/>
          <w:kern w:val="0"/>
          <w:sz w:val="28"/>
          <w:szCs w:val="28"/>
          <w:u w:val="none"/>
          <w:vertAlign w:val="baseline"/>
        </w:rPr>
      </w:lvl>
    </w:lvlOverride>
  </w:num>
  <w:num w:numId="20">
    <w:abstractNumId w:val="16"/>
  </w:num>
  <w:num w:numId="21">
    <w:abstractNumId w:val="3"/>
  </w:num>
  <w:num w:numId="22">
    <w:abstractNumId w:val="27"/>
  </w:num>
  <w:num w:numId="23">
    <w:abstractNumId w:val="31"/>
  </w:num>
  <w:num w:numId="24">
    <w:abstractNumId w:val="29"/>
  </w:num>
  <w:num w:numId="25">
    <w:abstractNumId w:val="15"/>
  </w:num>
  <w:num w:numId="26">
    <w:abstractNumId w:val="14"/>
  </w:num>
  <w:num w:numId="27">
    <w:abstractNumId w:val="32"/>
  </w:num>
  <w:num w:numId="28">
    <w:abstractNumId w:val="20"/>
  </w:num>
  <w:num w:numId="29">
    <w:abstractNumId w:val="10"/>
  </w:num>
  <w:num w:numId="30">
    <w:abstractNumId w:val="36"/>
  </w:num>
  <w:num w:numId="31">
    <w:abstractNumId w:val="34"/>
  </w:num>
  <w:num w:numId="32">
    <w:abstractNumId w:val="11"/>
  </w:num>
  <w:num w:numId="33">
    <w:abstractNumId w:val="2"/>
  </w:num>
  <w:num w:numId="34">
    <w:abstractNumId w:val="26"/>
  </w:num>
  <w:num w:numId="35">
    <w:abstractNumId w:val="19"/>
  </w:num>
  <w:num w:numId="36">
    <w:abstractNumId w:val="4"/>
  </w:num>
  <w:num w:numId="37">
    <w:abstractNumId w:val="7"/>
  </w:num>
  <w:num w:numId="38">
    <w:abstractNumId w:val="8"/>
  </w:num>
  <w:num w:numId="39">
    <w:abstractNumId w:val="30"/>
  </w:num>
  <w:num w:numId="40">
    <w:abstractNumId w:val="3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5D8"/>
    <w:rsid w:val="00003B92"/>
    <w:rsid w:val="00004F7D"/>
    <w:rsid w:val="000061A7"/>
    <w:rsid w:val="00010316"/>
    <w:rsid w:val="0001060B"/>
    <w:rsid w:val="000108E3"/>
    <w:rsid w:val="0001336B"/>
    <w:rsid w:val="000161E5"/>
    <w:rsid w:val="00017640"/>
    <w:rsid w:val="00021CB2"/>
    <w:rsid w:val="00027F22"/>
    <w:rsid w:val="0003555A"/>
    <w:rsid w:val="000358EE"/>
    <w:rsid w:val="000367DC"/>
    <w:rsid w:val="00036E89"/>
    <w:rsid w:val="000375A4"/>
    <w:rsid w:val="000456C1"/>
    <w:rsid w:val="00046B83"/>
    <w:rsid w:val="00047D19"/>
    <w:rsid w:val="00050677"/>
    <w:rsid w:val="000507C9"/>
    <w:rsid w:val="00051E47"/>
    <w:rsid w:val="0005238A"/>
    <w:rsid w:val="00057B67"/>
    <w:rsid w:val="00057DBC"/>
    <w:rsid w:val="00063499"/>
    <w:rsid w:val="00063B18"/>
    <w:rsid w:val="00064300"/>
    <w:rsid w:val="00064546"/>
    <w:rsid w:val="00066168"/>
    <w:rsid w:val="000675A8"/>
    <w:rsid w:val="000704B1"/>
    <w:rsid w:val="00072939"/>
    <w:rsid w:val="00072B21"/>
    <w:rsid w:val="000769BC"/>
    <w:rsid w:val="00080741"/>
    <w:rsid w:val="00082628"/>
    <w:rsid w:val="000843D1"/>
    <w:rsid w:val="00093E54"/>
    <w:rsid w:val="0009637D"/>
    <w:rsid w:val="0009772A"/>
    <w:rsid w:val="000A0F61"/>
    <w:rsid w:val="000A4FE4"/>
    <w:rsid w:val="000A737F"/>
    <w:rsid w:val="000A7838"/>
    <w:rsid w:val="000B22C4"/>
    <w:rsid w:val="000B65EF"/>
    <w:rsid w:val="000B7F7E"/>
    <w:rsid w:val="000C3AE9"/>
    <w:rsid w:val="000C479C"/>
    <w:rsid w:val="000C5877"/>
    <w:rsid w:val="000D4EB6"/>
    <w:rsid w:val="000D7314"/>
    <w:rsid w:val="000E0D0B"/>
    <w:rsid w:val="000E1B92"/>
    <w:rsid w:val="000E1E90"/>
    <w:rsid w:val="000E4194"/>
    <w:rsid w:val="000E5AC2"/>
    <w:rsid w:val="000E7C89"/>
    <w:rsid w:val="000F1865"/>
    <w:rsid w:val="000F5258"/>
    <w:rsid w:val="000F542A"/>
    <w:rsid w:val="000F5CFC"/>
    <w:rsid w:val="000F7292"/>
    <w:rsid w:val="000F7A26"/>
    <w:rsid w:val="0010142D"/>
    <w:rsid w:val="00104D91"/>
    <w:rsid w:val="001107B4"/>
    <w:rsid w:val="001119C3"/>
    <w:rsid w:val="00112D47"/>
    <w:rsid w:val="00121423"/>
    <w:rsid w:val="00122DC4"/>
    <w:rsid w:val="00127929"/>
    <w:rsid w:val="00130620"/>
    <w:rsid w:val="00130D14"/>
    <w:rsid w:val="001316AF"/>
    <w:rsid w:val="0013274B"/>
    <w:rsid w:val="001417CC"/>
    <w:rsid w:val="0014232A"/>
    <w:rsid w:val="0014410A"/>
    <w:rsid w:val="001446CA"/>
    <w:rsid w:val="00145B39"/>
    <w:rsid w:val="00147CC4"/>
    <w:rsid w:val="00151A9D"/>
    <w:rsid w:val="00155BEA"/>
    <w:rsid w:val="00156B5A"/>
    <w:rsid w:val="00156E56"/>
    <w:rsid w:val="0016133A"/>
    <w:rsid w:val="00163B73"/>
    <w:rsid w:val="001661C3"/>
    <w:rsid w:val="0016661A"/>
    <w:rsid w:val="00167C96"/>
    <w:rsid w:val="001700E2"/>
    <w:rsid w:val="00173F09"/>
    <w:rsid w:val="00176585"/>
    <w:rsid w:val="00177DB0"/>
    <w:rsid w:val="001801F4"/>
    <w:rsid w:val="00180D96"/>
    <w:rsid w:val="00181D43"/>
    <w:rsid w:val="00183470"/>
    <w:rsid w:val="00191FCB"/>
    <w:rsid w:val="00194F31"/>
    <w:rsid w:val="00196DC4"/>
    <w:rsid w:val="001A0916"/>
    <w:rsid w:val="001A1AC4"/>
    <w:rsid w:val="001A35DA"/>
    <w:rsid w:val="001A3723"/>
    <w:rsid w:val="001A3C8A"/>
    <w:rsid w:val="001A516F"/>
    <w:rsid w:val="001A54CD"/>
    <w:rsid w:val="001A5C9D"/>
    <w:rsid w:val="001A6720"/>
    <w:rsid w:val="001A7328"/>
    <w:rsid w:val="001A7B38"/>
    <w:rsid w:val="001B076F"/>
    <w:rsid w:val="001B2D37"/>
    <w:rsid w:val="001B53AE"/>
    <w:rsid w:val="001B6543"/>
    <w:rsid w:val="001C193B"/>
    <w:rsid w:val="001C3643"/>
    <w:rsid w:val="001C3A3B"/>
    <w:rsid w:val="001C3B96"/>
    <w:rsid w:val="001D1C7D"/>
    <w:rsid w:val="001D1E80"/>
    <w:rsid w:val="001D2F87"/>
    <w:rsid w:val="001D44C8"/>
    <w:rsid w:val="001D4895"/>
    <w:rsid w:val="001E0CF2"/>
    <w:rsid w:val="001E7BE4"/>
    <w:rsid w:val="001F1450"/>
    <w:rsid w:val="001F202D"/>
    <w:rsid w:val="001F2749"/>
    <w:rsid w:val="001F4B09"/>
    <w:rsid w:val="00205C02"/>
    <w:rsid w:val="00206FA4"/>
    <w:rsid w:val="002102A8"/>
    <w:rsid w:val="00214058"/>
    <w:rsid w:val="0021450A"/>
    <w:rsid w:val="00214AAF"/>
    <w:rsid w:val="00216C21"/>
    <w:rsid w:val="00217531"/>
    <w:rsid w:val="00220784"/>
    <w:rsid w:val="00220D8B"/>
    <w:rsid w:val="00221759"/>
    <w:rsid w:val="00222865"/>
    <w:rsid w:val="002264D0"/>
    <w:rsid w:val="002274A4"/>
    <w:rsid w:val="00227C61"/>
    <w:rsid w:val="00232740"/>
    <w:rsid w:val="00236EC5"/>
    <w:rsid w:val="00240C1F"/>
    <w:rsid w:val="002478B6"/>
    <w:rsid w:val="00247B4C"/>
    <w:rsid w:val="00251E9D"/>
    <w:rsid w:val="002558CE"/>
    <w:rsid w:val="00255BBD"/>
    <w:rsid w:val="00256A7F"/>
    <w:rsid w:val="00257263"/>
    <w:rsid w:val="00257C41"/>
    <w:rsid w:val="002600B5"/>
    <w:rsid w:val="00273F63"/>
    <w:rsid w:val="00274BB4"/>
    <w:rsid w:val="00277515"/>
    <w:rsid w:val="00280F11"/>
    <w:rsid w:val="00281755"/>
    <w:rsid w:val="0028460C"/>
    <w:rsid w:val="00284915"/>
    <w:rsid w:val="00285E07"/>
    <w:rsid w:val="00290735"/>
    <w:rsid w:val="002908CB"/>
    <w:rsid w:val="00292962"/>
    <w:rsid w:val="002972D7"/>
    <w:rsid w:val="00297787"/>
    <w:rsid w:val="002A52E3"/>
    <w:rsid w:val="002A658A"/>
    <w:rsid w:val="002B1B74"/>
    <w:rsid w:val="002B4420"/>
    <w:rsid w:val="002B653A"/>
    <w:rsid w:val="002B6F44"/>
    <w:rsid w:val="002C197B"/>
    <w:rsid w:val="002C287C"/>
    <w:rsid w:val="002C4C42"/>
    <w:rsid w:val="002C5A8C"/>
    <w:rsid w:val="002C6147"/>
    <w:rsid w:val="002D1158"/>
    <w:rsid w:val="002D283D"/>
    <w:rsid w:val="002D7EB7"/>
    <w:rsid w:val="002E50A7"/>
    <w:rsid w:val="002E5FE0"/>
    <w:rsid w:val="002E6247"/>
    <w:rsid w:val="002F0AF2"/>
    <w:rsid w:val="002F1E35"/>
    <w:rsid w:val="002F69AA"/>
    <w:rsid w:val="00303B44"/>
    <w:rsid w:val="003043FE"/>
    <w:rsid w:val="00304832"/>
    <w:rsid w:val="00307492"/>
    <w:rsid w:val="003118F7"/>
    <w:rsid w:val="00312E5F"/>
    <w:rsid w:val="00313FAD"/>
    <w:rsid w:val="0032009B"/>
    <w:rsid w:val="00321386"/>
    <w:rsid w:val="00323811"/>
    <w:rsid w:val="0032458E"/>
    <w:rsid w:val="00330D7B"/>
    <w:rsid w:val="00332E44"/>
    <w:rsid w:val="00333D81"/>
    <w:rsid w:val="00336D45"/>
    <w:rsid w:val="0034095F"/>
    <w:rsid w:val="0034193D"/>
    <w:rsid w:val="00342D73"/>
    <w:rsid w:val="003467EB"/>
    <w:rsid w:val="00347226"/>
    <w:rsid w:val="00350B86"/>
    <w:rsid w:val="00351243"/>
    <w:rsid w:val="003516E4"/>
    <w:rsid w:val="00351C4B"/>
    <w:rsid w:val="00351FFC"/>
    <w:rsid w:val="00352568"/>
    <w:rsid w:val="0035291C"/>
    <w:rsid w:val="00352A10"/>
    <w:rsid w:val="0035579C"/>
    <w:rsid w:val="00357935"/>
    <w:rsid w:val="00361612"/>
    <w:rsid w:val="0036193C"/>
    <w:rsid w:val="00365081"/>
    <w:rsid w:val="003662BA"/>
    <w:rsid w:val="00373A43"/>
    <w:rsid w:val="003754F2"/>
    <w:rsid w:val="00380BF2"/>
    <w:rsid w:val="00380FAA"/>
    <w:rsid w:val="003835A5"/>
    <w:rsid w:val="00386996"/>
    <w:rsid w:val="00386BE3"/>
    <w:rsid w:val="003875F2"/>
    <w:rsid w:val="00395504"/>
    <w:rsid w:val="003956CB"/>
    <w:rsid w:val="003969E8"/>
    <w:rsid w:val="003A1CB3"/>
    <w:rsid w:val="003A385E"/>
    <w:rsid w:val="003A50BD"/>
    <w:rsid w:val="003B068B"/>
    <w:rsid w:val="003B0916"/>
    <w:rsid w:val="003B7C8E"/>
    <w:rsid w:val="003C1483"/>
    <w:rsid w:val="003C27F2"/>
    <w:rsid w:val="003C69A0"/>
    <w:rsid w:val="003C7E85"/>
    <w:rsid w:val="003D0845"/>
    <w:rsid w:val="003D2DC9"/>
    <w:rsid w:val="003D2F2D"/>
    <w:rsid w:val="003D2F98"/>
    <w:rsid w:val="003D5E6B"/>
    <w:rsid w:val="003E0B4B"/>
    <w:rsid w:val="003E19FC"/>
    <w:rsid w:val="003E300D"/>
    <w:rsid w:val="003E6E2E"/>
    <w:rsid w:val="003E74B9"/>
    <w:rsid w:val="003F17B7"/>
    <w:rsid w:val="003F2222"/>
    <w:rsid w:val="003F29F4"/>
    <w:rsid w:val="003F2F4E"/>
    <w:rsid w:val="003F5D7D"/>
    <w:rsid w:val="003F6307"/>
    <w:rsid w:val="003F7273"/>
    <w:rsid w:val="004034AB"/>
    <w:rsid w:val="00403BA6"/>
    <w:rsid w:val="00413485"/>
    <w:rsid w:val="004142C2"/>
    <w:rsid w:val="00417748"/>
    <w:rsid w:val="00417B70"/>
    <w:rsid w:val="00420361"/>
    <w:rsid w:val="0042164F"/>
    <w:rsid w:val="004223BA"/>
    <w:rsid w:val="0042272B"/>
    <w:rsid w:val="00424D25"/>
    <w:rsid w:val="00425DC3"/>
    <w:rsid w:val="0042622D"/>
    <w:rsid w:val="00426836"/>
    <w:rsid w:val="004338D7"/>
    <w:rsid w:val="00433C0D"/>
    <w:rsid w:val="00433F16"/>
    <w:rsid w:val="00433F82"/>
    <w:rsid w:val="00434B69"/>
    <w:rsid w:val="00434E82"/>
    <w:rsid w:val="00435DB3"/>
    <w:rsid w:val="00437254"/>
    <w:rsid w:val="00440C61"/>
    <w:rsid w:val="00441770"/>
    <w:rsid w:val="004419B2"/>
    <w:rsid w:val="00442923"/>
    <w:rsid w:val="00443000"/>
    <w:rsid w:val="00444420"/>
    <w:rsid w:val="004451B0"/>
    <w:rsid w:val="00445B0A"/>
    <w:rsid w:val="00446AC3"/>
    <w:rsid w:val="004471A8"/>
    <w:rsid w:val="00450791"/>
    <w:rsid w:val="00454AB6"/>
    <w:rsid w:val="004625A9"/>
    <w:rsid w:val="004636CE"/>
    <w:rsid w:val="00465000"/>
    <w:rsid w:val="00465868"/>
    <w:rsid w:val="00466CC5"/>
    <w:rsid w:val="00466DAE"/>
    <w:rsid w:val="00471359"/>
    <w:rsid w:val="00471C2B"/>
    <w:rsid w:val="00475010"/>
    <w:rsid w:val="00477E68"/>
    <w:rsid w:val="00482F80"/>
    <w:rsid w:val="00484685"/>
    <w:rsid w:val="00484D34"/>
    <w:rsid w:val="00486F2E"/>
    <w:rsid w:val="00486F52"/>
    <w:rsid w:val="00497875"/>
    <w:rsid w:val="004A1C16"/>
    <w:rsid w:val="004A1FA8"/>
    <w:rsid w:val="004A2152"/>
    <w:rsid w:val="004A5B3C"/>
    <w:rsid w:val="004A61B0"/>
    <w:rsid w:val="004A7331"/>
    <w:rsid w:val="004B0DAA"/>
    <w:rsid w:val="004B4880"/>
    <w:rsid w:val="004B49DC"/>
    <w:rsid w:val="004B5E25"/>
    <w:rsid w:val="004B5F11"/>
    <w:rsid w:val="004B7C17"/>
    <w:rsid w:val="004C12A3"/>
    <w:rsid w:val="004C2829"/>
    <w:rsid w:val="004C28F0"/>
    <w:rsid w:val="004C29D5"/>
    <w:rsid w:val="004C4418"/>
    <w:rsid w:val="004C699E"/>
    <w:rsid w:val="004D2094"/>
    <w:rsid w:val="004D3A7D"/>
    <w:rsid w:val="004D3B14"/>
    <w:rsid w:val="004D4D00"/>
    <w:rsid w:val="004D6CE9"/>
    <w:rsid w:val="004E057E"/>
    <w:rsid w:val="004E2037"/>
    <w:rsid w:val="004E58E1"/>
    <w:rsid w:val="004E7355"/>
    <w:rsid w:val="004F1E93"/>
    <w:rsid w:val="004F2EC5"/>
    <w:rsid w:val="004F3304"/>
    <w:rsid w:val="004F368F"/>
    <w:rsid w:val="004F4EE1"/>
    <w:rsid w:val="004F727C"/>
    <w:rsid w:val="004F7C24"/>
    <w:rsid w:val="00502508"/>
    <w:rsid w:val="00502A3A"/>
    <w:rsid w:val="00503D04"/>
    <w:rsid w:val="00507292"/>
    <w:rsid w:val="00512025"/>
    <w:rsid w:val="005121BD"/>
    <w:rsid w:val="0051222A"/>
    <w:rsid w:val="00514C3C"/>
    <w:rsid w:val="00517D83"/>
    <w:rsid w:val="00523D3B"/>
    <w:rsid w:val="00526C85"/>
    <w:rsid w:val="0052798A"/>
    <w:rsid w:val="00530DD1"/>
    <w:rsid w:val="0053130F"/>
    <w:rsid w:val="00532226"/>
    <w:rsid w:val="00532D9C"/>
    <w:rsid w:val="00533B84"/>
    <w:rsid w:val="00535C92"/>
    <w:rsid w:val="005372B4"/>
    <w:rsid w:val="00540026"/>
    <w:rsid w:val="00540519"/>
    <w:rsid w:val="00543154"/>
    <w:rsid w:val="00543739"/>
    <w:rsid w:val="0054516A"/>
    <w:rsid w:val="005453EA"/>
    <w:rsid w:val="00547C06"/>
    <w:rsid w:val="0055203A"/>
    <w:rsid w:val="00552C02"/>
    <w:rsid w:val="005531D5"/>
    <w:rsid w:val="005535DA"/>
    <w:rsid w:val="00555548"/>
    <w:rsid w:val="00556ECF"/>
    <w:rsid w:val="00562F6B"/>
    <w:rsid w:val="00565883"/>
    <w:rsid w:val="00566807"/>
    <w:rsid w:val="005704F4"/>
    <w:rsid w:val="00570D9A"/>
    <w:rsid w:val="00572190"/>
    <w:rsid w:val="00572D18"/>
    <w:rsid w:val="00574371"/>
    <w:rsid w:val="00576BAF"/>
    <w:rsid w:val="00580505"/>
    <w:rsid w:val="00580561"/>
    <w:rsid w:val="0058196B"/>
    <w:rsid w:val="00582199"/>
    <w:rsid w:val="00584663"/>
    <w:rsid w:val="00584A9C"/>
    <w:rsid w:val="00584F77"/>
    <w:rsid w:val="00585A98"/>
    <w:rsid w:val="00585ECD"/>
    <w:rsid w:val="00591718"/>
    <w:rsid w:val="005918C5"/>
    <w:rsid w:val="00593459"/>
    <w:rsid w:val="00594839"/>
    <w:rsid w:val="00594A81"/>
    <w:rsid w:val="00595B9D"/>
    <w:rsid w:val="00596377"/>
    <w:rsid w:val="005A3271"/>
    <w:rsid w:val="005A47B4"/>
    <w:rsid w:val="005A7150"/>
    <w:rsid w:val="005B2599"/>
    <w:rsid w:val="005B7281"/>
    <w:rsid w:val="005C181E"/>
    <w:rsid w:val="005C4460"/>
    <w:rsid w:val="005D057D"/>
    <w:rsid w:val="005D05D8"/>
    <w:rsid w:val="005D0CD4"/>
    <w:rsid w:val="005D0D5B"/>
    <w:rsid w:val="005D19BF"/>
    <w:rsid w:val="005D1BC8"/>
    <w:rsid w:val="005D3DCD"/>
    <w:rsid w:val="005E0A81"/>
    <w:rsid w:val="005E175F"/>
    <w:rsid w:val="005E1E74"/>
    <w:rsid w:val="005E6542"/>
    <w:rsid w:val="005F1FA2"/>
    <w:rsid w:val="005F230A"/>
    <w:rsid w:val="005F54A4"/>
    <w:rsid w:val="005F6CC2"/>
    <w:rsid w:val="005F7EEC"/>
    <w:rsid w:val="00602824"/>
    <w:rsid w:val="00606DD4"/>
    <w:rsid w:val="00607C6C"/>
    <w:rsid w:val="00610A80"/>
    <w:rsid w:val="006158B1"/>
    <w:rsid w:val="006158CA"/>
    <w:rsid w:val="00620529"/>
    <w:rsid w:val="0062106C"/>
    <w:rsid w:val="00621162"/>
    <w:rsid w:val="0062119C"/>
    <w:rsid w:val="00621F72"/>
    <w:rsid w:val="006232DD"/>
    <w:rsid w:val="0062798F"/>
    <w:rsid w:val="006302D6"/>
    <w:rsid w:val="00630E1B"/>
    <w:rsid w:val="00634339"/>
    <w:rsid w:val="00634848"/>
    <w:rsid w:val="0064380B"/>
    <w:rsid w:val="00644191"/>
    <w:rsid w:val="00647AA0"/>
    <w:rsid w:val="00651985"/>
    <w:rsid w:val="00652DE7"/>
    <w:rsid w:val="00656053"/>
    <w:rsid w:val="00660C5A"/>
    <w:rsid w:val="00662DDD"/>
    <w:rsid w:val="00665BE3"/>
    <w:rsid w:val="006700ED"/>
    <w:rsid w:val="00671713"/>
    <w:rsid w:val="00675DA8"/>
    <w:rsid w:val="00681932"/>
    <w:rsid w:val="006824C2"/>
    <w:rsid w:val="00683D63"/>
    <w:rsid w:val="00686204"/>
    <w:rsid w:val="0069132C"/>
    <w:rsid w:val="00691335"/>
    <w:rsid w:val="00691AFA"/>
    <w:rsid w:val="00695CA4"/>
    <w:rsid w:val="006A0188"/>
    <w:rsid w:val="006A10A9"/>
    <w:rsid w:val="006A1B62"/>
    <w:rsid w:val="006A3515"/>
    <w:rsid w:val="006A514C"/>
    <w:rsid w:val="006B7226"/>
    <w:rsid w:val="006B7F60"/>
    <w:rsid w:val="006C17F1"/>
    <w:rsid w:val="006C27CE"/>
    <w:rsid w:val="006C2E90"/>
    <w:rsid w:val="006C556B"/>
    <w:rsid w:val="006C5F37"/>
    <w:rsid w:val="006D0052"/>
    <w:rsid w:val="006D1E77"/>
    <w:rsid w:val="006D2432"/>
    <w:rsid w:val="006D2CE9"/>
    <w:rsid w:val="006D444A"/>
    <w:rsid w:val="006D4E76"/>
    <w:rsid w:val="006D5642"/>
    <w:rsid w:val="006D5CE6"/>
    <w:rsid w:val="006E0013"/>
    <w:rsid w:val="006E14D1"/>
    <w:rsid w:val="006E7A43"/>
    <w:rsid w:val="006F03B8"/>
    <w:rsid w:val="006F0483"/>
    <w:rsid w:val="006F0526"/>
    <w:rsid w:val="006F1758"/>
    <w:rsid w:val="006F22A6"/>
    <w:rsid w:val="006F6617"/>
    <w:rsid w:val="00702873"/>
    <w:rsid w:val="0070544B"/>
    <w:rsid w:val="00706F1A"/>
    <w:rsid w:val="007077D8"/>
    <w:rsid w:val="00707B56"/>
    <w:rsid w:val="00707D48"/>
    <w:rsid w:val="00707E6F"/>
    <w:rsid w:val="00712394"/>
    <w:rsid w:val="007130BA"/>
    <w:rsid w:val="00713125"/>
    <w:rsid w:val="007154E5"/>
    <w:rsid w:val="0071646A"/>
    <w:rsid w:val="00716D1C"/>
    <w:rsid w:val="00720BA3"/>
    <w:rsid w:val="007228A3"/>
    <w:rsid w:val="00725BFE"/>
    <w:rsid w:val="00726169"/>
    <w:rsid w:val="007315FF"/>
    <w:rsid w:val="00731ABC"/>
    <w:rsid w:val="00734B22"/>
    <w:rsid w:val="00734DA8"/>
    <w:rsid w:val="0074256B"/>
    <w:rsid w:val="0074769C"/>
    <w:rsid w:val="00747AC3"/>
    <w:rsid w:val="00750A0B"/>
    <w:rsid w:val="0075273A"/>
    <w:rsid w:val="007528BF"/>
    <w:rsid w:val="00753DFF"/>
    <w:rsid w:val="007540C7"/>
    <w:rsid w:val="00755469"/>
    <w:rsid w:val="007568F6"/>
    <w:rsid w:val="00761C4B"/>
    <w:rsid w:val="007628B2"/>
    <w:rsid w:val="007634F2"/>
    <w:rsid w:val="00765638"/>
    <w:rsid w:val="0076584F"/>
    <w:rsid w:val="00770C03"/>
    <w:rsid w:val="00771004"/>
    <w:rsid w:val="00774697"/>
    <w:rsid w:val="0077553F"/>
    <w:rsid w:val="00776673"/>
    <w:rsid w:val="00776D9D"/>
    <w:rsid w:val="007811F0"/>
    <w:rsid w:val="007820F5"/>
    <w:rsid w:val="00782DF3"/>
    <w:rsid w:val="00791AEA"/>
    <w:rsid w:val="007923C6"/>
    <w:rsid w:val="00793C9F"/>
    <w:rsid w:val="00793F28"/>
    <w:rsid w:val="007946AC"/>
    <w:rsid w:val="007951EB"/>
    <w:rsid w:val="007A027B"/>
    <w:rsid w:val="007A14D0"/>
    <w:rsid w:val="007B1DFC"/>
    <w:rsid w:val="007B2198"/>
    <w:rsid w:val="007B222A"/>
    <w:rsid w:val="007B3136"/>
    <w:rsid w:val="007B552F"/>
    <w:rsid w:val="007B7CC6"/>
    <w:rsid w:val="007C1211"/>
    <w:rsid w:val="007C16E3"/>
    <w:rsid w:val="007C41F3"/>
    <w:rsid w:val="007C4C6E"/>
    <w:rsid w:val="007C6356"/>
    <w:rsid w:val="007D054D"/>
    <w:rsid w:val="007D3976"/>
    <w:rsid w:val="007D3E0F"/>
    <w:rsid w:val="007D70B3"/>
    <w:rsid w:val="007E23E1"/>
    <w:rsid w:val="007E3774"/>
    <w:rsid w:val="007E4137"/>
    <w:rsid w:val="007E44F1"/>
    <w:rsid w:val="007E6B57"/>
    <w:rsid w:val="007F0A5C"/>
    <w:rsid w:val="007F2184"/>
    <w:rsid w:val="007F4882"/>
    <w:rsid w:val="007F7381"/>
    <w:rsid w:val="00801DAF"/>
    <w:rsid w:val="00802A79"/>
    <w:rsid w:val="00804766"/>
    <w:rsid w:val="00806674"/>
    <w:rsid w:val="0081074F"/>
    <w:rsid w:val="00812675"/>
    <w:rsid w:val="008134E0"/>
    <w:rsid w:val="00815C82"/>
    <w:rsid w:val="00817EBF"/>
    <w:rsid w:val="0082219E"/>
    <w:rsid w:val="00822258"/>
    <w:rsid w:val="00822572"/>
    <w:rsid w:val="0084021B"/>
    <w:rsid w:val="00844B01"/>
    <w:rsid w:val="0084596D"/>
    <w:rsid w:val="008527FC"/>
    <w:rsid w:val="008559AC"/>
    <w:rsid w:val="008576FC"/>
    <w:rsid w:val="00857EFA"/>
    <w:rsid w:val="00860DEA"/>
    <w:rsid w:val="008625A7"/>
    <w:rsid w:val="008626E9"/>
    <w:rsid w:val="00865882"/>
    <w:rsid w:val="00866233"/>
    <w:rsid w:val="00870735"/>
    <w:rsid w:val="00871224"/>
    <w:rsid w:val="00874E1E"/>
    <w:rsid w:val="008821C8"/>
    <w:rsid w:val="008874D4"/>
    <w:rsid w:val="008A28D8"/>
    <w:rsid w:val="008A71B4"/>
    <w:rsid w:val="008A750A"/>
    <w:rsid w:val="008B0A73"/>
    <w:rsid w:val="008B113E"/>
    <w:rsid w:val="008B1A6D"/>
    <w:rsid w:val="008B2EE2"/>
    <w:rsid w:val="008B7D11"/>
    <w:rsid w:val="008C0577"/>
    <w:rsid w:val="008C0C3F"/>
    <w:rsid w:val="008C13CC"/>
    <w:rsid w:val="008C14D2"/>
    <w:rsid w:val="008C2FD9"/>
    <w:rsid w:val="008C7AAB"/>
    <w:rsid w:val="008D045D"/>
    <w:rsid w:val="008D5877"/>
    <w:rsid w:val="008D5F57"/>
    <w:rsid w:val="008E5EDB"/>
    <w:rsid w:val="008E6589"/>
    <w:rsid w:val="008F402A"/>
    <w:rsid w:val="008F4A6C"/>
    <w:rsid w:val="009002D4"/>
    <w:rsid w:val="0090298C"/>
    <w:rsid w:val="009049B5"/>
    <w:rsid w:val="0090693B"/>
    <w:rsid w:val="00906C48"/>
    <w:rsid w:val="00907D9B"/>
    <w:rsid w:val="00910502"/>
    <w:rsid w:val="00912EF2"/>
    <w:rsid w:val="009130CB"/>
    <w:rsid w:val="00913C67"/>
    <w:rsid w:val="00917745"/>
    <w:rsid w:val="009229CF"/>
    <w:rsid w:val="00923003"/>
    <w:rsid w:val="00925A93"/>
    <w:rsid w:val="009302B1"/>
    <w:rsid w:val="00931623"/>
    <w:rsid w:val="00931728"/>
    <w:rsid w:val="009327C3"/>
    <w:rsid w:val="00932EBC"/>
    <w:rsid w:val="009344E3"/>
    <w:rsid w:val="009367C6"/>
    <w:rsid w:val="00937076"/>
    <w:rsid w:val="0094010E"/>
    <w:rsid w:val="00941628"/>
    <w:rsid w:val="00941F5D"/>
    <w:rsid w:val="009427E5"/>
    <w:rsid w:val="00942D37"/>
    <w:rsid w:val="0094308D"/>
    <w:rsid w:val="0094432D"/>
    <w:rsid w:val="00947EFC"/>
    <w:rsid w:val="00950A9E"/>
    <w:rsid w:val="00951954"/>
    <w:rsid w:val="00951BD7"/>
    <w:rsid w:val="00955197"/>
    <w:rsid w:val="00956A2D"/>
    <w:rsid w:val="00956E53"/>
    <w:rsid w:val="00957AEF"/>
    <w:rsid w:val="0096100D"/>
    <w:rsid w:val="00962433"/>
    <w:rsid w:val="009643DF"/>
    <w:rsid w:val="00964E39"/>
    <w:rsid w:val="00966909"/>
    <w:rsid w:val="00966AE4"/>
    <w:rsid w:val="00970EDA"/>
    <w:rsid w:val="00972A8F"/>
    <w:rsid w:val="009733BC"/>
    <w:rsid w:val="0097500F"/>
    <w:rsid w:val="00976DA2"/>
    <w:rsid w:val="00982B7A"/>
    <w:rsid w:val="00982D58"/>
    <w:rsid w:val="0099196A"/>
    <w:rsid w:val="00991B0F"/>
    <w:rsid w:val="009929E2"/>
    <w:rsid w:val="0099479A"/>
    <w:rsid w:val="00994D2C"/>
    <w:rsid w:val="009A34D6"/>
    <w:rsid w:val="009A6454"/>
    <w:rsid w:val="009A7BA9"/>
    <w:rsid w:val="009B06B8"/>
    <w:rsid w:val="009B2C7A"/>
    <w:rsid w:val="009B338D"/>
    <w:rsid w:val="009C30DB"/>
    <w:rsid w:val="009C3AC9"/>
    <w:rsid w:val="009C3E97"/>
    <w:rsid w:val="009C4024"/>
    <w:rsid w:val="009C40BC"/>
    <w:rsid w:val="009C46C7"/>
    <w:rsid w:val="009C73CE"/>
    <w:rsid w:val="009D0755"/>
    <w:rsid w:val="009E1F69"/>
    <w:rsid w:val="009E411E"/>
    <w:rsid w:val="009F0EDF"/>
    <w:rsid w:val="009F512C"/>
    <w:rsid w:val="009F6793"/>
    <w:rsid w:val="00A049D0"/>
    <w:rsid w:val="00A167EA"/>
    <w:rsid w:val="00A20030"/>
    <w:rsid w:val="00A20E55"/>
    <w:rsid w:val="00A228E3"/>
    <w:rsid w:val="00A23B7B"/>
    <w:rsid w:val="00A24C55"/>
    <w:rsid w:val="00A25B56"/>
    <w:rsid w:val="00A2754D"/>
    <w:rsid w:val="00A27722"/>
    <w:rsid w:val="00A4169F"/>
    <w:rsid w:val="00A418EC"/>
    <w:rsid w:val="00A42F83"/>
    <w:rsid w:val="00A514CC"/>
    <w:rsid w:val="00A538C4"/>
    <w:rsid w:val="00A55847"/>
    <w:rsid w:val="00A607D7"/>
    <w:rsid w:val="00A63237"/>
    <w:rsid w:val="00A65273"/>
    <w:rsid w:val="00A65611"/>
    <w:rsid w:val="00A6763A"/>
    <w:rsid w:val="00A70C42"/>
    <w:rsid w:val="00A71042"/>
    <w:rsid w:val="00A71667"/>
    <w:rsid w:val="00A74122"/>
    <w:rsid w:val="00A756E8"/>
    <w:rsid w:val="00A758F6"/>
    <w:rsid w:val="00A75CC1"/>
    <w:rsid w:val="00A75FED"/>
    <w:rsid w:val="00A7649A"/>
    <w:rsid w:val="00A8005B"/>
    <w:rsid w:val="00A81B3E"/>
    <w:rsid w:val="00A829E4"/>
    <w:rsid w:val="00A84AAB"/>
    <w:rsid w:val="00A86EB7"/>
    <w:rsid w:val="00A95426"/>
    <w:rsid w:val="00A9554B"/>
    <w:rsid w:val="00A960F7"/>
    <w:rsid w:val="00A977E0"/>
    <w:rsid w:val="00AA54FE"/>
    <w:rsid w:val="00AA60AB"/>
    <w:rsid w:val="00AA72A2"/>
    <w:rsid w:val="00AB1546"/>
    <w:rsid w:val="00AB1B8A"/>
    <w:rsid w:val="00AB1DE9"/>
    <w:rsid w:val="00AB37A7"/>
    <w:rsid w:val="00AB37FE"/>
    <w:rsid w:val="00AB4CBB"/>
    <w:rsid w:val="00AB6762"/>
    <w:rsid w:val="00AB6832"/>
    <w:rsid w:val="00AC1519"/>
    <w:rsid w:val="00AC3583"/>
    <w:rsid w:val="00AC62CE"/>
    <w:rsid w:val="00AC6A14"/>
    <w:rsid w:val="00AD1005"/>
    <w:rsid w:val="00AD1410"/>
    <w:rsid w:val="00AD3F5D"/>
    <w:rsid w:val="00AD64A2"/>
    <w:rsid w:val="00AD7B56"/>
    <w:rsid w:val="00AE085C"/>
    <w:rsid w:val="00AE320D"/>
    <w:rsid w:val="00AE4CFE"/>
    <w:rsid w:val="00AE6942"/>
    <w:rsid w:val="00AE752A"/>
    <w:rsid w:val="00AF04E0"/>
    <w:rsid w:val="00AF0D27"/>
    <w:rsid w:val="00AF1342"/>
    <w:rsid w:val="00AF6042"/>
    <w:rsid w:val="00AF7509"/>
    <w:rsid w:val="00B049A7"/>
    <w:rsid w:val="00B0721C"/>
    <w:rsid w:val="00B0740E"/>
    <w:rsid w:val="00B07475"/>
    <w:rsid w:val="00B12F2C"/>
    <w:rsid w:val="00B1458A"/>
    <w:rsid w:val="00B15046"/>
    <w:rsid w:val="00B156EB"/>
    <w:rsid w:val="00B15FE0"/>
    <w:rsid w:val="00B17E29"/>
    <w:rsid w:val="00B2126C"/>
    <w:rsid w:val="00B213B1"/>
    <w:rsid w:val="00B249A9"/>
    <w:rsid w:val="00B2623F"/>
    <w:rsid w:val="00B318CC"/>
    <w:rsid w:val="00B325DD"/>
    <w:rsid w:val="00B33315"/>
    <w:rsid w:val="00B3541A"/>
    <w:rsid w:val="00B373F6"/>
    <w:rsid w:val="00B375BA"/>
    <w:rsid w:val="00B376C8"/>
    <w:rsid w:val="00B4449D"/>
    <w:rsid w:val="00B4479C"/>
    <w:rsid w:val="00B44A86"/>
    <w:rsid w:val="00B47802"/>
    <w:rsid w:val="00B52761"/>
    <w:rsid w:val="00B530C2"/>
    <w:rsid w:val="00B56EEC"/>
    <w:rsid w:val="00B57474"/>
    <w:rsid w:val="00B636F6"/>
    <w:rsid w:val="00B63D96"/>
    <w:rsid w:val="00B64063"/>
    <w:rsid w:val="00B709B5"/>
    <w:rsid w:val="00B70BB6"/>
    <w:rsid w:val="00B731B6"/>
    <w:rsid w:val="00B7481E"/>
    <w:rsid w:val="00B82AD1"/>
    <w:rsid w:val="00B831B3"/>
    <w:rsid w:val="00B9416B"/>
    <w:rsid w:val="00B954AD"/>
    <w:rsid w:val="00B95B8C"/>
    <w:rsid w:val="00B95DB7"/>
    <w:rsid w:val="00BA4100"/>
    <w:rsid w:val="00BB108E"/>
    <w:rsid w:val="00BB16B6"/>
    <w:rsid w:val="00BB21D4"/>
    <w:rsid w:val="00BB4059"/>
    <w:rsid w:val="00BB58AC"/>
    <w:rsid w:val="00BC00E2"/>
    <w:rsid w:val="00BC01DC"/>
    <w:rsid w:val="00BC4C67"/>
    <w:rsid w:val="00BC6E75"/>
    <w:rsid w:val="00BD082F"/>
    <w:rsid w:val="00BD1390"/>
    <w:rsid w:val="00BD1B4D"/>
    <w:rsid w:val="00BD1B5C"/>
    <w:rsid w:val="00BD5147"/>
    <w:rsid w:val="00BE4117"/>
    <w:rsid w:val="00BF01F2"/>
    <w:rsid w:val="00BF0D55"/>
    <w:rsid w:val="00BF1714"/>
    <w:rsid w:val="00BF4273"/>
    <w:rsid w:val="00BF491F"/>
    <w:rsid w:val="00BF6B3C"/>
    <w:rsid w:val="00BF6F33"/>
    <w:rsid w:val="00C0142E"/>
    <w:rsid w:val="00C033EB"/>
    <w:rsid w:val="00C07EF8"/>
    <w:rsid w:val="00C11FD5"/>
    <w:rsid w:val="00C1240D"/>
    <w:rsid w:val="00C13949"/>
    <w:rsid w:val="00C168E7"/>
    <w:rsid w:val="00C215C1"/>
    <w:rsid w:val="00C22458"/>
    <w:rsid w:val="00C27261"/>
    <w:rsid w:val="00C27707"/>
    <w:rsid w:val="00C30119"/>
    <w:rsid w:val="00C31565"/>
    <w:rsid w:val="00C337CC"/>
    <w:rsid w:val="00C33B0B"/>
    <w:rsid w:val="00C3467A"/>
    <w:rsid w:val="00C35AF1"/>
    <w:rsid w:val="00C40554"/>
    <w:rsid w:val="00C41400"/>
    <w:rsid w:val="00C41F83"/>
    <w:rsid w:val="00C423F4"/>
    <w:rsid w:val="00C4380C"/>
    <w:rsid w:val="00C45228"/>
    <w:rsid w:val="00C46D93"/>
    <w:rsid w:val="00C47258"/>
    <w:rsid w:val="00C54945"/>
    <w:rsid w:val="00C556EF"/>
    <w:rsid w:val="00C61C96"/>
    <w:rsid w:val="00C63FC4"/>
    <w:rsid w:val="00C67E1F"/>
    <w:rsid w:val="00C70536"/>
    <w:rsid w:val="00C73900"/>
    <w:rsid w:val="00C77CDF"/>
    <w:rsid w:val="00C803A0"/>
    <w:rsid w:val="00C825AC"/>
    <w:rsid w:val="00C85652"/>
    <w:rsid w:val="00C8578B"/>
    <w:rsid w:val="00C90501"/>
    <w:rsid w:val="00C94BDA"/>
    <w:rsid w:val="00C96184"/>
    <w:rsid w:val="00CA0874"/>
    <w:rsid w:val="00CA52B9"/>
    <w:rsid w:val="00CA70BE"/>
    <w:rsid w:val="00CB3ED2"/>
    <w:rsid w:val="00CB450C"/>
    <w:rsid w:val="00CB482C"/>
    <w:rsid w:val="00CB7B1B"/>
    <w:rsid w:val="00CC00DC"/>
    <w:rsid w:val="00CC0582"/>
    <w:rsid w:val="00CC205B"/>
    <w:rsid w:val="00CC2D25"/>
    <w:rsid w:val="00CC5B62"/>
    <w:rsid w:val="00CC676D"/>
    <w:rsid w:val="00CC7957"/>
    <w:rsid w:val="00CD196A"/>
    <w:rsid w:val="00CD7351"/>
    <w:rsid w:val="00CD78BB"/>
    <w:rsid w:val="00CE016A"/>
    <w:rsid w:val="00CE2584"/>
    <w:rsid w:val="00CE2E8F"/>
    <w:rsid w:val="00CE43DE"/>
    <w:rsid w:val="00CE4873"/>
    <w:rsid w:val="00CE4EF8"/>
    <w:rsid w:val="00CF3348"/>
    <w:rsid w:val="00D07AAC"/>
    <w:rsid w:val="00D10773"/>
    <w:rsid w:val="00D108A6"/>
    <w:rsid w:val="00D16CC3"/>
    <w:rsid w:val="00D2563B"/>
    <w:rsid w:val="00D2628B"/>
    <w:rsid w:val="00D30083"/>
    <w:rsid w:val="00D30F9A"/>
    <w:rsid w:val="00D34BB9"/>
    <w:rsid w:val="00D35C44"/>
    <w:rsid w:val="00D37934"/>
    <w:rsid w:val="00D40B70"/>
    <w:rsid w:val="00D40C9F"/>
    <w:rsid w:val="00D40F95"/>
    <w:rsid w:val="00D454B6"/>
    <w:rsid w:val="00D46FD3"/>
    <w:rsid w:val="00D5407E"/>
    <w:rsid w:val="00D556D7"/>
    <w:rsid w:val="00D61EF4"/>
    <w:rsid w:val="00D63892"/>
    <w:rsid w:val="00D659B4"/>
    <w:rsid w:val="00D71A38"/>
    <w:rsid w:val="00D729C8"/>
    <w:rsid w:val="00D73E5C"/>
    <w:rsid w:val="00D7731E"/>
    <w:rsid w:val="00D80150"/>
    <w:rsid w:val="00D81080"/>
    <w:rsid w:val="00D82CE3"/>
    <w:rsid w:val="00D86C60"/>
    <w:rsid w:val="00D86C79"/>
    <w:rsid w:val="00D9003B"/>
    <w:rsid w:val="00D93457"/>
    <w:rsid w:val="00D94F3D"/>
    <w:rsid w:val="00D95160"/>
    <w:rsid w:val="00D9554D"/>
    <w:rsid w:val="00D960D4"/>
    <w:rsid w:val="00D9796B"/>
    <w:rsid w:val="00DA2006"/>
    <w:rsid w:val="00DA5911"/>
    <w:rsid w:val="00DA60E8"/>
    <w:rsid w:val="00DA6B2D"/>
    <w:rsid w:val="00DA7116"/>
    <w:rsid w:val="00DB2A6A"/>
    <w:rsid w:val="00DB7ABA"/>
    <w:rsid w:val="00DC059C"/>
    <w:rsid w:val="00DC2D9D"/>
    <w:rsid w:val="00DC4B9A"/>
    <w:rsid w:val="00DC6600"/>
    <w:rsid w:val="00DD4033"/>
    <w:rsid w:val="00DD41A4"/>
    <w:rsid w:val="00DD63FA"/>
    <w:rsid w:val="00DD6900"/>
    <w:rsid w:val="00DE1305"/>
    <w:rsid w:val="00DE1FCA"/>
    <w:rsid w:val="00DE3711"/>
    <w:rsid w:val="00DE4C05"/>
    <w:rsid w:val="00DE6DE1"/>
    <w:rsid w:val="00DE7791"/>
    <w:rsid w:val="00DF0C60"/>
    <w:rsid w:val="00DF10E1"/>
    <w:rsid w:val="00DF1EF2"/>
    <w:rsid w:val="00DF2A7E"/>
    <w:rsid w:val="00DF778C"/>
    <w:rsid w:val="00E0167D"/>
    <w:rsid w:val="00E070D9"/>
    <w:rsid w:val="00E10B80"/>
    <w:rsid w:val="00E13B69"/>
    <w:rsid w:val="00E14C63"/>
    <w:rsid w:val="00E14CE1"/>
    <w:rsid w:val="00E20742"/>
    <w:rsid w:val="00E211DE"/>
    <w:rsid w:val="00E2148C"/>
    <w:rsid w:val="00E24821"/>
    <w:rsid w:val="00E24C3E"/>
    <w:rsid w:val="00E258A5"/>
    <w:rsid w:val="00E27836"/>
    <w:rsid w:val="00E27C99"/>
    <w:rsid w:val="00E31C07"/>
    <w:rsid w:val="00E34860"/>
    <w:rsid w:val="00E34C14"/>
    <w:rsid w:val="00E412E0"/>
    <w:rsid w:val="00E42093"/>
    <w:rsid w:val="00E50601"/>
    <w:rsid w:val="00E50824"/>
    <w:rsid w:val="00E50B13"/>
    <w:rsid w:val="00E52AFC"/>
    <w:rsid w:val="00E57ED6"/>
    <w:rsid w:val="00E6018B"/>
    <w:rsid w:val="00E60F84"/>
    <w:rsid w:val="00E62ECB"/>
    <w:rsid w:val="00E63E42"/>
    <w:rsid w:val="00E64AB6"/>
    <w:rsid w:val="00E64FAC"/>
    <w:rsid w:val="00E66F7E"/>
    <w:rsid w:val="00E707D0"/>
    <w:rsid w:val="00E729D7"/>
    <w:rsid w:val="00E73195"/>
    <w:rsid w:val="00E73AB9"/>
    <w:rsid w:val="00E7692C"/>
    <w:rsid w:val="00E775FC"/>
    <w:rsid w:val="00E80BBF"/>
    <w:rsid w:val="00E83937"/>
    <w:rsid w:val="00E85CD2"/>
    <w:rsid w:val="00E95171"/>
    <w:rsid w:val="00E95891"/>
    <w:rsid w:val="00E963B9"/>
    <w:rsid w:val="00E9750D"/>
    <w:rsid w:val="00EA1E68"/>
    <w:rsid w:val="00EA2513"/>
    <w:rsid w:val="00EA2F84"/>
    <w:rsid w:val="00EA3E43"/>
    <w:rsid w:val="00EA6369"/>
    <w:rsid w:val="00EA6619"/>
    <w:rsid w:val="00EA6831"/>
    <w:rsid w:val="00EA72CF"/>
    <w:rsid w:val="00EA7F65"/>
    <w:rsid w:val="00EB1467"/>
    <w:rsid w:val="00EB2724"/>
    <w:rsid w:val="00EB2E02"/>
    <w:rsid w:val="00EB5889"/>
    <w:rsid w:val="00EB5E57"/>
    <w:rsid w:val="00EC06F9"/>
    <w:rsid w:val="00EC2419"/>
    <w:rsid w:val="00EC284D"/>
    <w:rsid w:val="00EC5DFB"/>
    <w:rsid w:val="00ED42C9"/>
    <w:rsid w:val="00ED5B6C"/>
    <w:rsid w:val="00EE1A6D"/>
    <w:rsid w:val="00EE3AD1"/>
    <w:rsid w:val="00EE6EBA"/>
    <w:rsid w:val="00EF06C2"/>
    <w:rsid w:val="00EF5DE9"/>
    <w:rsid w:val="00EF6D0F"/>
    <w:rsid w:val="00F01217"/>
    <w:rsid w:val="00F02F58"/>
    <w:rsid w:val="00F06F58"/>
    <w:rsid w:val="00F079B6"/>
    <w:rsid w:val="00F10D36"/>
    <w:rsid w:val="00F16767"/>
    <w:rsid w:val="00F237F8"/>
    <w:rsid w:val="00F24694"/>
    <w:rsid w:val="00F2686E"/>
    <w:rsid w:val="00F27463"/>
    <w:rsid w:val="00F302ED"/>
    <w:rsid w:val="00F312DB"/>
    <w:rsid w:val="00F3734E"/>
    <w:rsid w:val="00F43AC9"/>
    <w:rsid w:val="00F451EE"/>
    <w:rsid w:val="00F45F8D"/>
    <w:rsid w:val="00F5233E"/>
    <w:rsid w:val="00F547D5"/>
    <w:rsid w:val="00F54BF5"/>
    <w:rsid w:val="00F5501D"/>
    <w:rsid w:val="00F55635"/>
    <w:rsid w:val="00F57F9A"/>
    <w:rsid w:val="00F62C4E"/>
    <w:rsid w:val="00F64AAF"/>
    <w:rsid w:val="00F65486"/>
    <w:rsid w:val="00F66551"/>
    <w:rsid w:val="00F66FEC"/>
    <w:rsid w:val="00F72BD6"/>
    <w:rsid w:val="00F74727"/>
    <w:rsid w:val="00F75D19"/>
    <w:rsid w:val="00F77339"/>
    <w:rsid w:val="00F84398"/>
    <w:rsid w:val="00F8685F"/>
    <w:rsid w:val="00F91220"/>
    <w:rsid w:val="00FA0628"/>
    <w:rsid w:val="00FA606C"/>
    <w:rsid w:val="00FA63AA"/>
    <w:rsid w:val="00FA676E"/>
    <w:rsid w:val="00FA6BFD"/>
    <w:rsid w:val="00FA70EE"/>
    <w:rsid w:val="00FB4D60"/>
    <w:rsid w:val="00FB57EE"/>
    <w:rsid w:val="00FB583C"/>
    <w:rsid w:val="00FB5969"/>
    <w:rsid w:val="00FB717F"/>
    <w:rsid w:val="00FB78DB"/>
    <w:rsid w:val="00FC313D"/>
    <w:rsid w:val="00FC47E4"/>
    <w:rsid w:val="00FD60E3"/>
    <w:rsid w:val="00FD7C48"/>
    <w:rsid w:val="00FE287C"/>
    <w:rsid w:val="00FE30DC"/>
    <w:rsid w:val="00FE44D4"/>
    <w:rsid w:val="00FE704F"/>
    <w:rsid w:val="00FF18CA"/>
    <w:rsid w:val="00FF2227"/>
    <w:rsid w:val="00FF2A98"/>
    <w:rsid w:val="00FF3A12"/>
    <w:rsid w:val="00FF3E4A"/>
    <w:rsid w:val="00FF4006"/>
    <w:rsid w:val="00FF5720"/>
    <w:rsid w:val="00FF58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34B22"/>
    <w:pPr>
      <w:spacing w:after="0" w:line="240" w:lineRule="auto"/>
      <w:jc w:val="both"/>
    </w:pPr>
    <w:rPr>
      <w:rFonts w:ascii="Times New Roman" w:hAnsi="Times New Roman"/>
      <w:sz w:val="24"/>
    </w:rPr>
  </w:style>
  <w:style w:type="paragraph" w:styleId="1">
    <w:name w:val="heading 1"/>
    <w:next w:val="20"/>
    <w:link w:val="11"/>
    <w:qFormat/>
    <w:rsid w:val="00596377"/>
    <w:pPr>
      <w:keepNext/>
      <w:pageBreakBefore/>
      <w:widowControl w:val="0"/>
      <w:numPr>
        <w:numId w:val="19"/>
      </w:numPr>
      <w:tabs>
        <w:tab w:val="left" w:pos="2098"/>
      </w:tabs>
      <w:suppressAutoHyphens/>
      <w:spacing w:before="360" w:after="360" w:line="240" w:lineRule="auto"/>
      <w:outlineLvl w:val="0"/>
    </w:pPr>
    <w:rPr>
      <w:rFonts w:ascii="Times New Roman" w:eastAsia="Times New Roman" w:hAnsi="Times New Roman" w:cs="Times New Roman"/>
      <w:b/>
      <w:caps/>
      <w:sz w:val="28"/>
      <w:szCs w:val="28"/>
      <w:lang w:eastAsia="ru-RU"/>
    </w:rPr>
  </w:style>
  <w:style w:type="paragraph" w:styleId="20">
    <w:name w:val="heading 2"/>
    <w:next w:val="e"/>
    <w:link w:val="21"/>
    <w:qFormat/>
    <w:rsid w:val="00596377"/>
    <w:pPr>
      <w:keepLines/>
      <w:widowControl w:val="0"/>
      <w:numPr>
        <w:ilvl w:val="1"/>
        <w:numId w:val="19"/>
      </w:numPr>
      <w:tabs>
        <w:tab w:val="left" w:pos="1701"/>
        <w:tab w:val="left" w:pos="1814"/>
      </w:tabs>
      <w:suppressAutoHyphens/>
      <w:snapToGrid w:val="0"/>
      <w:spacing w:before="360" w:after="240" w:line="240" w:lineRule="auto"/>
      <w:jc w:val="both"/>
      <w:outlineLvl w:val="1"/>
    </w:pPr>
    <w:rPr>
      <w:rFonts w:ascii="Times New Roman" w:eastAsia="Times New Roman" w:hAnsi="Times New Roman" w:cs="Times New Roman"/>
      <w:b/>
      <w:bCs/>
      <w:sz w:val="24"/>
      <w:szCs w:val="24"/>
      <w:lang w:eastAsia="ru-RU"/>
    </w:rPr>
  </w:style>
  <w:style w:type="paragraph" w:styleId="3">
    <w:name w:val="heading 3"/>
    <w:next w:val="e"/>
    <w:link w:val="30"/>
    <w:qFormat/>
    <w:rsid w:val="00596377"/>
    <w:pPr>
      <w:numPr>
        <w:ilvl w:val="2"/>
        <w:numId w:val="19"/>
      </w:numPr>
      <w:tabs>
        <w:tab w:val="left" w:pos="1077"/>
      </w:tabs>
      <w:spacing w:before="360" w:after="120" w:line="240" w:lineRule="auto"/>
      <w:jc w:val="both"/>
      <w:outlineLvl w:val="2"/>
    </w:pPr>
    <w:rPr>
      <w:rFonts w:ascii="Times New Roman" w:eastAsia="Times New Roman" w:hAnsi="Times New Roman" w:cs="Times New Roman"/>
      <w:bCs/>
      <w:i/>
      <w:sz w:val="24"/>
      <w:szCs w:val="24"/>
      <w:lang w:eastAsia="ru-RU"/>
    </w:rPr>
  </w:style>
  <w:style w:type="paragraph" w:styleId="4">
    <w:name w:val="heading 4"/>
    <w:basedOn w:val="3"/>
    <w:next w:val="a0"/>
    <w:link w:val="40"/>
    <w:uiPriority w:val="9"/>
    <w:semiHidden/>
    <w:unhideWhenUsed/>
    <w:qFormat/>
    <w:rsid w:val="00EA1E68"/>
    <w:pPr>
      <w:keepLines/>
      <w:numPr>
        <w:ilvl w:val="0"/>
        <w:numId w:val="0"/>
      </w:numPr>
      <w:tabs>
        <w:tab w:val="left" w:pos="1531"/>
      </w:tabs>
      <w:spacing w:before="200"/>
      <w:ind w:left="709"/>
      <w:outlineLvl w:val="3"/>
    </w:pPr>
    <w:rPr>
      <w:rFonts w:eastAsiaTheme="majorEastAsia" w:cstheme="majorBidi"/>
      <w:bCs w:val="0"/>
      <w:i w:val="0"/>
      <w:iCs/>
    </w:rPr>
  </w:style>
  <w:style w:type="paragraph" w:styleId="5">
    <w:name w:val="heading 5"/>
    <w:basedOn w:val="4"/>
    <w:next w:val="a0"/>
    <w:link w:val="50"/>
    <w:unhideWhenUsed/>
    <w:qFormat/>
    <w:rsid w:val="004A2152"/>
    <w:pPr>
      <w:numPr>
        <w:ilvl w:val="4"/>
      </w:numPr>
      <w:ind w:left="680"/>
      <w:outlineLvl w:val="4"/>
    </w:pPr>
    <w:rPr>
      <w:u w:val="single"/>
    </w:rPr>
  </w:style>
  <w:style w:type="paragraph" w:styleId="6">
    <w:name w:val="heading 6"/>
    <w:next w:val="a0"/>
    <w:link w:val="60"/>
    <w:autoRedefine/>
    <w:qFormat/>
    <w:rsid w:val="000C5877"/>
    <w:pPr>
      <w:numPr>
        <w:ilvl w:val="5"/>
        <w:numId w:val="1"/>
      </w:numPr>
      <w:spacing w:before="240" w:after="60" w:line="240" w:lineRule="auto"/>
      <w:jc w:val="both"/>
      <w:outlineLvl w:val="5"/>
    </w:pPr>
    <w:rPr>
      <w:rFonts w:ascii="Times New Roman" w:eastAsia="Times New Roman" w:hAnsi="Times New Roman" w:cs="Times New Roman"/>
      <w:b/>
      <w:bCs/>
      <w:lang w:eastAsia="ru-RU"/>
    </w:rPr>
  </w:style>
  <w:style w:type="paragraph" w:styleId="7">
    <w:name w:val="heading 7"/>
    <w:next w:val="a0"/>
    <w:link w:val="70"/>
    <w:autoRedefine/>
    <w:qFormat/>
    <w:rsid w:val="000C5877"/>
    <w:pPr>
      <w:numPr>
        <w:ilvl w:val="6"/>
        <w:numId w:val="1"/>
      </w:numPr>
      <w:spacing w:before="240" w:after="60" w:line="240" w:lineRule="auto"/>
      <w:jc w:val="both"/>
      <w:outlineLvl w:val="6"/>
    </w:pPr>
    <w:rPr>
      <w:rFonts w:ascii="Times New Roman" w:eastAsia="Times New Roman" w:hAnsi="Times New Roman" w:cs="Times New Roman"/>
      <w:sz w:val="24"/>
      <w:szCs w:val="24"/>
      <w:lang w:eastAsia="ru-RU"/>
    </w:rPr>
  </w:style>
  <w:style w:type="paragraph" w:styleId="8">
    <w:name w:val="heading 8"/>
    <w:next w:val="a0"/>
    <w:link w:val="80"/>
    <w:autoRedefine/>
    <w:qFormat/>
    <w:rsid w:val="000C5877"/>
    <w:pPr>
      <w:numPr>
        <w:ilvl w:val="7"/>
        <w:numId w:val="1"/>
      </w:numPr>
      <w:spacing w:before="240" w:after="60" w:line="240" w:lineRule="auto"/>
      <w:jc w:val="both"/>
      <w:outlineLvl w:val="7"/>
    </w:pPr>
    <w:rPr>
      <w:rFonts w:ascii="Times New Roman" w:eastAsia="Times New Roman" w:hAnsi="Times New Roman" w:cs="Times New Roman"/>
      <w:i/>
      <w:iCs/>
      <w:sz w:val="24"/>
      <w:szCs w:val="24"/>
      <w:lang w:eastAsia="ru-RU"/>
    </w:rPr>
  </w:style>
  <w:style w:type="paragraph" w:styleId="9">
    <w:name w:val="heading 9"/>
    <w:next w:val="a0"/>
    <w:link w:val="90"/>
    <w:autoRedefine/>
    <w:qFormat/>
    <w:rsid w:val="000C5877"/>
    <w:pPr>
      <w:numPr>
        <w:ilvl w:val="8"/>
        <w:numId w:val="1"/>
      </w:numPr>
      <w:spacing w:before="240" w:after="60" w:line="240" w:lineRule="auto"/>
      <w:jc w:val="both"/>
      <w:outlineLvl w:val="8"/>
    </w:pPr>
    <w:rPr>
      <w:rFonts w:ascii="Times New Roman" w:eastAsia="Times New Roman" w:hAnsi="Times New Roman"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
    <w:name w:val="Основной тeкст"/>
    <w:link w:val="e0"/>
    <w:rsid w:val="00761C4B"/>
    <w:pPr>
      <w:keepLines/>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4">
    <w:name w:val="Объект"/>
    <w:rsid w:val="00AD1005"/>
    <w:pPr>
      <w:widowControl w:val="0"/>
      <w:suppressAutoHyphens/>
      <w:spacing w:before="2400" w:after="840" w:line="240" w:lineRule="auto"/>
      <w:ind w:left="142" w:right="340"/>
      <w:jc w:val="center"/>
    </w:pPr>
    <w:rPr>
      <w:rFonts w:ascii="Times New Roman" w:eastAsia="Times New Roman" w:hAnsi="Times New Roman" w:cs="Times New Roman"/>
      <w:b/>
      <w:caps/>
      <w:sz w:val="36"/>
      <w:szCs w:val="36"/>
      <w:lang w:eastAsia="ru-RU"/>
    </w:rPr>
  </w:style>
  <w:style w:type="paragraph" w:customStyle="1" w:styleId="a5">
    <w:name w:val="Том"/>
    <w:aliases w:val="книга"/>
    <w:next w:val="e"/>
    <w:rsid w:val="00F66551"/>
    <w:pPr>
      <w:spacing w:before="120" w:after="360" w:line="240" w:lineRule="auto"/>
      <w:ind w:left="1134" w:right="1134"/>
      <w:jc w:val="center"/>
    </w:pPr>
    <w:rPr>
      <w:rFonts w:ascii="Times New Roman" w:eastAsia="Times New Roman" w:hAnsi="Times New Roman" w:cs="Times New Roman"/>
      <w:sz w:val="28"/>
      <w:szCs w:val="36"/>
      <w:lang w:eastAsia="ru-RU"/>
    </w:rPr>
  </w:style>
  <w:style w:type="paragraph" w:customStyle="1" w:styleId="a6">
    <w:name w:val="Шифр"/>
    <w:next w:val="a0"/>
    <w:rsid w:val="004419B2"/>
    <w:pPr>
      <w:spacing w:before="600" w:after="0" w:line="240" w:lineRule="auto"/>
      <w:jc w:val="center"/>
    </w:pPr>
    <w:rPr>
      <w:rFonts w:ascii="Times New Roman" w:eastAsia="Times New Roman" w:hAnsi="Times New Roman" w:cs="Times New Roman"/>
      <w:bCs/>
      <w:kern w:val="28"/>
      <w:sz w:val="28"/>
      <w:szCs w:val="24"/>
      <w:lang w:eastAsia="ru-RU"/>
    </w:rPr>
  </w:style>
  <w:style w:type="paragraph" w:customStyle="1" w:styleId="a7">
    <w:name w:val="Стадия"/>
    <w:next w:val="e"/>
    <w:link w:val="a8"/>
    <w:rsid w:val="00F66551"/>
    <w:pPr>
      <w:keepNext/>
      <w:suppressAutoHyphens/>
      <w:spacing w:after="480" w:line="240" w:lineRule="auto"/>
      <w:ind w:left="851" w:right="851"/>
      <w:jc w:val="center"/>
    </w:pPr>
    <w:rPr>
      <w:rFonts w:ascii="Times New Roman" w:eastAsia="Times New Roman" w:hAnsi="Times New Roman" w:cs="Times New Roman"/>
      <w:b/>
      <w:bCs/>
      <w:kern w:val="28"/>
      <w:sz w:val="28"/>
      <w:szCs w:val="28"/>
      <w:lang w:eastAsia="ru-RU"/>
    </w:rPr>
  </w:style>
  <w:style w:type="character" w:customStyle="1" w:styleId="a8">
    <w:name w:val="Стадия Знак"/>
    <w:basedOn w:val="a1"/>
    <w:link w:val="a7"/>
    <w:rsid w:val="00F66551"/>
    <w:rPr>
      <w:rFonts w:ascii="Times New Roman" w:eastAsia="Times New Roman" w:hAnsi="Times New Roman" w:cs="Times New Roman"/>
      <w:b/>
      <w:bCs/>
      <w:kern w:val="28"/>
      <w:sz w:val="28"/>
      <w:szCs w:val="28"/>
      <w:lang w:eastAsia="ru-RU"/>
    </w:rPr>
  </w:style>
  <w:style w:type="paragraph" w:customStyle="1" w:styleId="a9">
    <w:name w:val="Раздел"/>
    <w:next w:val="e"/>
    <w:rsid w:val="00F66551"/>
    <w:pPr>
      <w:spacing w:after="120" w:line="240" w:lineRule="auto"/>
      <w:jc w:val="center"/>
    </w:pPr>
    <w:rPr>
      <w:rFonts w:ascii="Times New Roman" w:eastAsia="Times New Roman" w:hAnsi="Times New Roman" w:cs="Times New Roman"/>
      <w:b/>
      <w:sz w:val="28"/>
      <w:szCs w:val="28"/>
      <w:lang w:eastAsia="ru-RU"/>
    </w:rPr>
  </w:style>
  <w:style w:type="paragraph" w:styleId="aa">
    <w:name w:val="header"/>
    <w:basedOn w:val="a0"/>
    <w:link w:val="ab"/>
    <w:uiPriority w:val="99"/>
    <w:unhideWhenUsed/>
    <w:rsid w:val="00380FAA"/>
  </w:style>
  <w:style w:type="character" w:customStyle="1" w:styleId="ab">
    <w:name w:val="Верхний колонтитул Знак"/>
    <w:basedOn w:val="a1"/>
    <w:link w:val="aa"/>
    <w:uiPriority w:val="99"/>
    <w:rsid w:val="00380FAA"/>
    <w:rPr>
      <w:rFonts w:ascii="Times New Roman" w:hAnsi="Times New Roman"/>
    </w:rPr>
  </w:style>
  <w:style w:type="paragraph" w:styleId="ac">
    <w:name w:val="footer"/>
    <w:basedOn w:val="a0"/>
    <w:link w:val="ad"/>
    <w:unhideWhenUsed/>
    <w:rsid w:val="00380FAA"/>
    <w:pPr>
      <w:jc w:val="center"/>
    </w:pPr>
  </w:style>
  <w:style w:type="character" w:customStyle="1" w:styleId="ad">
    <w:name w:val="Нижний колонтитул Знак"/>
    <w:basedOn w:val="a1"/>
    <w:link w:val="ac"/>
    <w:uiPriority w:val="99"/>
    <w:rsid w:val="00380FAA"/>
    <w:rPr>
      <w:rFonts w:ascii="Times New Roman" w:hAnsi="Times New Roman"/>
    </w:rPr>
  </w:style>
  <w:style w:type="paragraph" w:styleId="ae">
    <w:name w:val="Balloon Text"/>
    <w:basedOn w:val="a0"/>
    <w:link w:val="af"/>
    <w:uiPriority w:val="99"/>
    <w:semiHidden/>
    <w:unhideWhenUsed/>
    <w:rsid w:val="00380FAA"/>
    <w:rPr>
      <w:rFonts w:ascii="Tahoma" w:hAnsi="Tahoma" w:cs="Tahoma"/>
      <w:sz w:val="16"/>
      <w:szCs w:val="16"/>
    </w:rPr>
  </w:style>
  <w:style w:type="character" w:customStyle="1" w:styleId="af">
    <w:name w:val="Текст выноски Знак"/>
    <w:basedOn w:val="a1"/>
    <w:link w:val="ae"/>
    <w:uiPriority w:val="99"/>
    <w:semiHidden/>
    <w:rsid w:val="00380FAA"/>
    <w:rPr>
      <w:rFonts w:ascii="Tahoma" w:hAnsi="Tahoma" w:cs="Tahoma"/>
      <w:sz w:val="16"/>
      <w:szCs w:val="16"/>
    </w:rPr>
  </w:style>
  <w:style w:type="paragraph" w:customStyle="1" w:styleId="af0">
    <w:name w:val="Подписи"/>
    <w:next w:val="e"/>
    <w:rsid w:val="004419B2"/>
    <w:pPr>
      <w:tabs>
        <w:tab w:val="left" w:pos="6660"/>
        <w:tab w:val="right" w:pos="9356"/>
      </w:tabs>
      <w:spacing w:before="360" w:after="0" w:line="240" w:lineRule="auto"/>
      <w:ind w:left="709" w:right="4598"/>
      <w:jc w:val="both"/>
    </w:pPr>
    <w:rPr>
      <w:rFonts w:ascii="Times New Roman" w:eastAsia="Times New Roman" w:hAnsi="Times New Roman" w:cs="Times New Roman"/>
      <w:sz w:val="24"/>
      <w:szCs w:val="24"/>
      <w:lang w:eastAsia="ru-RU"/>
    </w:rPr>
  </w:style>
  <w:style w:type="table" w:styleId="af1">
    <w:name w:val="Table Grid"/>
    <w:basedOn w:val="a2"/>
    <w:uiPriority w:val="59"/>
    <w:rsid w:val="003F72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аголовок раздела"/>
    <w:next w:val="e"/>
    <w:rsid w:val="001F1450"/>
    <w:pPr>
      <w:keepNext/>
      <w:widowControl w:val="0"/>
      <w:suppressAutoHyphens/>
      <w:spacing w:before="360" w:after="360" w:line="240" w:lineRule="auto"/>
      <w:jc w:val="center"/>
    </w:pPr>
    <w:rPr>
      <w:rFonts w:ascii="Times New Roman" w:eastAsia="Times New Roman" w:hAnsi="Times New Roman" w:cs="Times New Roman"/>
      <w:b/>
      <w:caps/>
      <w:sz w:val="28"/>
      <w:szCs w:val="28"/>
      <w:lang w:eastAsia="ru-RU"/>
    </w:rPr>
  </w:style>
  <w:style w:type="paragraph" w:customStyle="1" w:styleId="af3">
    <w:name w:val="Заголовок таблицы"/>
    <w:link w:val="af4"/>
    <w:rsid w:val="00801DAF"/>
    <w:pPr>
      <w:keepNext/>
      <w:suppressAutoHyphens/>
      <w:spacing w:before="120" w:after="120" w:line="240" w:lineRule="auto"/>
      <w:jc w:val="center"/>
    </w:pPr>
    <w:rPr>
      <w:rFonts w:ascii="Times New Roman" w:eastAsia="Times New Roman" w:hAnsi="Times New Roman" w:cs="Times New Roman"/>
      <w:b/>
      <w:sz w:val="24"/>
      <w:szCs w:val="24"/>
      <w:lang w:eastAsia="ru-RU"/>
    </w:rPr>
  </w:style>
  <w:style w:type="character" w:customStyle="1" w:styleId="af4">
    <w:name w:val="Заголовок таблицы Знак"/>
    <w:basedOn w:val="a1"/>
    <w:link w:val="af3"/>
    <w:rsid w:val="00801DAF"/>
    <w:rPr>
      <w:rFonts w:ascii="Times New Roman" w:eastAsia="Times New Roman" w:hAnsi="Times New Roman" w:cs="Times New Roman"/>
      <w:b/>
      <w:sz w:val="24"/>
      <w:szCs w:val="24"/>
      <w:lang w:eastAsia="ru-RU"/>
    </w:rPr>
  </w:style>
  <w:style w:type="paragraph" w:customStyle="1" w:styleId="af5">
    <w:name w:val="Пункт состава проекта"/>
    <w:basedOn w:val="a0"/>
    <w:qFormat/>
    <w:rsid w:val="0010142D"/>
    <w:pPr>
      <w:suppressAutoHyphens/>
      <w:jc w:val="left"/>
    </w:pPr>
    <w:rPr>
      <w:rFonts w:eastAsia="Times New Roman" w:cs="Times New Roman"/>
      <w:sz w:val="20"/>
      <w:szCs w:val="20"/>
      <w:lang w:eastAsia="ru-RU"/>
    </w:rPr>
  </w:style>
  <w:style w:type="character" w:styleId="af6">
    <w:name w:val="Hyperlink"/>
    <w:basedOn w:val="a1"/>
    <w:uiPriority w:val="99"/>
    <w:unhideWhenUsed/>
    <w:rsid w:val="001C3A3B"/>
    <w:rPr>
      <w:color w:val="0000FF" w:themeColor="hyperlink"/>
      <w:u w:val="single"/>
    </w:rPr>
  </w:style>
  <w:style w:type="paragraph" w:styleId="12">
    <w:name w:val="toc 1"/>
    <w:next w:val="22"/>
    <w:uiPriority w:val="39"/>
    <w:rsid w:val="00167C96"/>
    <w:pPr>
      <w:keepLines/>
      <w:tabs>
        <w:tab w:val="left" w:pos="907"/>
        <w:tab w:val="right" w:leader="dot" w:pos="9809"/>
      </w:tabs>
      <w:spacing w:before="120" w:after="0" w:line="240" w:lineRule="auto"/>
      <w:ind w:left="907" w:right="454" w:hanging="907"/>
      <w:jc w:val="both"/>
    </w:pPr>
    <w:rPr>
      <w:rFonts w:ascii="Times New Roman" w:eastAsia="Times New Roman" w:hAnsi="Times New Roman" w:cs="Times New Roman"/>
      <w:bCs/>
      <w:sz w:val="24"/>
      <w:szCs w:val="28"/>
      <w:lang w:eastAsia="ru-RU"/>
    </w:rPr>
  </w:style>
  <w:style w:type="paragraph" w:styleId="22">
    <w:name w:val="toc 2"/>
    <w:basedOn w:val="12"/>
    <w:next w:val="31"/>
    <w:uiPriority w:val="39"/>
    <w:rsid w:val="002908CB"/>
    <w:pPr>
      <w:tabs>
        <w:tab w:val="left" w:pos="1361"/>
      </w:tabs>
      <w:ind w:left="1248" w:hanging="1021"/>
    </w:pPr>
    <w:rPr>
      <w:noProof/>
      <w:snapToGrid w:val="0"/>
      <w:szCs w:val="24"/>
    </w:rPr>
  </w:style>
  <w:style w:type="paragraph" w:styleId="31">
    <w:name w:val="toc 3"/>
    <w:basedOn w:val="22"/>
    <w:next w:val="a0"/>
    <w:uiPriority w:val="39"/>
    <w:rsid w:val="00B954AD"/>
    <w:pPr>
      <w:tabs>
        <w:tab w:val="left" w:pos="1474"/>
      </w:tabs>
      <w:ind w:left="1191"/>
    </w:pPr>
    <w:rPr>
      <w:iCs/>
    </w:rPr>
  </w:style>
  <w:style w:type="character" w:customStyle="1" w:styleId="11">
    <w:name w:val="Заголовок 1 Знак"/>
    <w:basedOn w:val="a1"/>
    <w:link w:val="1"/>
    <w:rsid w:val="00596377"/>
    <w:rPr>
      <w:rFonts w:ascii="Times New Roman" w:eastAsia="Times New Roman" w:hAnsi="Times New Roman" w:cs="Times New Roman"/>
      <w:b/>
      <w:caps/>
      <w:sz w:val="28"/>
      <w:szCs w:val="28"/>
      <w:lang w:eastAsia="ru-RU"/>
    </w:rPr>
  </w:style>
  <w:style w:type="character" w:customStyle="1" w:styleId="21">
    <w:name w:val="Заголовок 2 Знак"/>
    <w:basedOn w:val="a1"/>
    <w:link w:val="20"/>
    <w:rsid w:val="00596377"/>
    <w:rPr>
      <w:rFonts w:ascii="Times New Roman" w:eastAsia="Times New Roman" w:hAnsi="Times New Roman" w:cs="Times New Roman"/>
      <w:b/>
      <w:bCs/>
      <w:sz w:val="24"/>
      <w:szCs w:val="24"/>
      <w:lang w:eastAsia="ru-RU"/>
    </w:rPr>
  </w:style>
  <w:style w:type="character" w:customStyle="1" w:styleId="30">
    <w:name w:val="Заголовок 3 Знак"/>
    <w:basedOn w:val="a1"/>
    <w:link w:val="3"/>
    <w:rsid w:val="00596377"/>
    <w:rPr>
      <w:rFonts w:ascii="Times New Roman" w:eastAsia="Times New Roman" w:hAnsi="Times New Roman" w:cs="Times New Roman"/>
      <w:bCs/>
      <w:i/>
      <w:sz w:val="24"/>
      <w:szCs w:val="24"/>
      <w:lang w:eastAsia="ru-RU"/>
    </w:rPr>
  </w:style>
  <w:style w:type="character" w:customStyle="1" w:styleId="60">
    <w:name w:val="Заголовок 6 Знак"/>
    <w:basedOn w:val="a1"/>
    <w:link w:val="6"/>
    <w:rsid w:val="000C5877"/>
    <w:rPr>
      <w:rFonts w:ascii="Times New Roman" w:eastAsia="Times New Roman" w:hAnsi="Times New Roman" w:cs="Times New Roman"/>
      <w:b/>
      <w:bCs/>
      <w:lang w:eastAsia="ru-RU"/>
    </w:rPr>
  </w:style>
  <w:style w:type="character" w:customStyle="1" w:styleId="70">
    <w:name w:val="Заголовок 7 Знак"/>
    <w:basedOn w:val="a1"/>
    <w:link w:val="7"/>
    <w:rsid w:val="000C5877"/>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0C5877"/>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0C5877"/>
    <w:rPr>
      <w:rFonts w:ascii="Times New Roman" w:eastAsia="Times New Roman" w:hAnsi="Times New Roman" w:cs="Arial"/>
      <w:lang w:eastAsia="ru-RU"/>
    </w:rPr>
  </w:style>
  <w:style w:type="character" w:customStyle="1" w:styleId="40">
    <w:name w:val="Заголовок 4 Знак"/>
    <w:basedOn w:val="a1"/>
    <w:link w:val="4"/>
    <w:uiPriority w:val="9"/>
    <w:semiHidden/>
    <w:rsid w:val="00EA1E68"/>
    <w:rPr>
      <w:rFonts w:ascii="Times New Roman" w:eastAsiaTheme="majorEastAsia" w:hAnsi="Times New Roman" w:cstheme="majorBidi"/>
      <w:iCs/>
      <w:sz w:val="24"/>
      <w:szCs w:val="24"/>
      <w:lang w:eastAsia="ru-RU"/>
    </w:rPr>
  </w:style>
  <w:style w:type="character" w:customStyle="1" w:styleId="50">
    <w:name w:val="Заголовок 5 Знак"/>
    <w:basedOn w:val="a1"/>
    <w:link w:val="5"/>
    <w:rsid w:val="004A2152"/>
    <w:rPr>
      <w:rFonts w:ascii="Times New Roman" w:eastAsiaTheme="majorEastAsia" w:hAnsi="Times New Roman" w:cstheme="majorBidi"/>
      <w:i/>
      <w:iCs/>
      <w:sz w:val="24"/>
      <w:szCs w:val="24"/>
      <w:u w:val="single"/>
      <w:lang w:eastAsia="ru-RU"/>
    </w:rPr>
  </w:style>
  <w:style w:type="numbering" w:customStyle="1" w:styleId="10">
    <w:name w:val="Стиль1"/>
    <w:uiPriority w:val="99"/>
    <w:rsid w:val="009C30DB"/>
    <w:pPr>
      <w:numPr>
        <w:numId w:val="11"/>
      </w:numPr>
    </w:pPr>
  </w:style>
  <w:style w:type="paragraph" w:customStyle="1" w:styleId="af7">
    <w:name w:val="Список нумерованный а) б) в)"/>
    <w:rsid w:val="009427E5"/>
    <w:pPr>
      <w:spacing w:after="0" w:line="240" w:lineRule="auto"/>
      <w:ind w:left="1378" w:hanging="357"/>
    </w:pPr>
    <w:rPr>
      <w:rFonts w:ascii="Times New Roman" w:eastAsia="Times New Roman" w:hAnsi="Times New Roman" w:cs="Times New Roman"/>
      <w:snapToGrid w:val="0"/>
      <w:sz w:val="24"/>
      <w:lang w:eastAsia="ru-RU"/>
    </w:rPr>
  </w:style>
  <w:style w:type="paragraph" w:customStyle="1" w:styleId="af8">
    <w:name w:val="Формула"/>
    <w:next w:val="e"/>
    <w:rsid w:val="000C5877"/>
    <w:pPr>
      <w:tabs>
        <w:tab w:val="center" w:pos="4678"/>
        <w:tab w:val="right" w:pos="9923"/>
      </w:tabs>
      <w:spacing w:before="120" w:after="0" w:line="240" w:lineRule="auto"/>
      <w:jc w:val="both"/>
    </w:pPr>
    <w:rPr>
      <w:rFonts w:ascii="Times New Roman" w:eastAsia="Times New Roman" w:hAnsi="Times New Roman" w:cs="Times New Roman"/>
      <w:sz w:val="24"/>
      <w:szCs w:val="20"/>
      <w:lang w:eastAsia="ru-RU"/>
    </w:rPr>
  </w:style>
  <w:style w:type="paragraph" w:styleId="af9">
    <w:name w:val="footnote text"/>
    <w:link w:val="afa"/>
    <w:rsid w:val="003C1483"/>
    <w:pPr>
      <w:spacing w:after="0" w:line="240" w:lineRule="auto"/>
      <w:ind w:left="108" w:hanging="108"/>
    </w:pPr>
    <w:rPr>
      <w:rFonts w:ascii="Times New Roman" w:eastAsia="Times New Roman" w:hAnsi="Times New Roman" w:cs="Times New Roman"/>
      <w:sz w:val="18"/>
      <w:szCs w:val="20"/>
      <w:lang w:eastAsia="ru-RU"/>
    </w:rPr>
  </w:style>
  <w:style w:type="character" w:customStyle="1" w:styleId="afa">
    <w:name w:val="Текст сноски Знак"/>
    <w:basedOn w:val="a1"/>
    <w:link w:val="af9"/>
    <w:rsid w:val="003C1483"/>
    <w:rPr>
      <w:rFonts w:ascii="Times New Roman" w:eastAsia="Times New Roman" w:hAnsi="Times New Roman" w:cs="Times New Roman"/>
      <w:sz w:val="18"/>
      <w:szCs w:val="20"/>
      <w:lang w:eastAsia="ru-RU"/>
    </w:rPr>
  </w:style>
  <w:style w:type="character" w:styleId="afb">
    <w:name w:val="footnote reference"/>
    <w:basedOn w:val="a1"/>
    <w:rsid w:val="00FA63AA"/>
    <w:rPr>
      <w:vertAlign w:val="superscript"/>
    </w:rPr>
  </w:style>
  <w:style w:type="paragraph" w:customStyle="1" w:styleId="a">
    <w:name w:val="Список маркированый"/>
    <w:rsid w:val="00E63E42"/>
    <w:pPr>
      <w:numPr>
        <w:numId w:val="4"/>
      </w:numPr>
      <w:spacing w:before="120" w:after="120" w:line="240" w:lineRule="auto"/>
      <w:ind w:left="1066" w:right="284" w:hanging="357"/>
      <w:jc w:val="both"/>
    </w:pPr>
    <w:rPr>
      <w:rFonts w:ascii="Times New Roman" w:eastAsia="Times New Roman" w:hAnsi="Times New Roman" w:cs="Times New Roman"/>
      <w:sz w:val="24"/>
      <w:szCs w:val="24"/>
      <w:lang w:eastAsia="ru-RU"/>
    </w:rPr>
  </w:style>
  <w:style w:type="paragraph" w:customStyle="1" w:styleId="afc">
    <w:name w:val="Номер рисунка"/>
    <w:basedOn w:val="a0"/>
    <w:next w:val="e"/>
    <w:rsid w:val="00FA63AA"/>
    <w:pPr>
      <w:spacing w:before="240" w:after="240"/>
      <w:ind w:left="284" w:right="284"/>
      <w:jc w:val="center"/>
    </w:pPr>
    <w:rPr>
      <w:rFonts w:eastAsia="Times New Roman" w:cs="Times New Roman"/>
      <w:b/>
      <w:bCs/>
      <w:i/>
      <w:iCs/>
      <w:szCs w:val="24"/>
      <w:lang w:eastAsia="ru-RU"/>
    </w:rPr>
  </w:style>
  <w:style w:type="paragraph" w:customStyle="1" w:styleId="afd">
    <w:name w:val="Рисунок"/>
    <w:rsid w:val="00FA63AA"/>
    <w:pPr>
      <w:keepNext/>
      <w:spacing w:before="120" w:after="0" w:line="240" w:lineRule="auto"/>
      <w:jc w:val="center"/>
    </w:pPr>
    <w:rPr>
      <w:rFonts w:ascii="Times New Roman" w:eastAsia="Times New Roman" w:hAnsi="Times New Roman" w:cs="Times New Roman"/>
      <w:sz w:val="24"/>
      <w:szCs w:val="24"/>
      <w:lang w:eastAsia="ru-RU"/>
    </w:rPr>
  </w:style>
  <w:style w:type="numbering" w:customStyle="1" w:styleId="-">
    <w:name w:val="Список многоуровневый (-)"/>
    <w:uiPriority w:val="99"/>
    <w:rsid w:val="00FA63AA"/>
    <w:pPr>
      <w:numPr>
        <w:numId w:val="5"/>
      </w:numPr>
    </w:pPr>
  </w:style>
  <w:style w:type="paragraph" w:customStyle="1" w:styleId="afe">
    <w:name w:val="Текст таблицы"/>
    <w:link w:val="aff"/>
    <w:rsid w:val="00FA63AA"/>
    <w:pPr>
      <w:spacing w:before="60" w:after="60" w:line="240" w:lineRule="auto"/>
      <w:jc w:val="both"/>
    </w:pPr>
    <w:rPr>
      <w:rFonts w:ascii="Times New Roman" w:eastAsia="Times New Roman" w:hAnsi="Times New Roman" w:cs="Times New Roman"/>
      <w:sz w:val="24"/>
      <w:szCs w:val="24"/>
      <w:lang w:eastAsia="ru-RU"/>
    </w:rPr>
  </w:style>
  <w:style w:type="character" w:customStyle="1" w:styleId="aff">
    <w:name w:val="Текст таблицы Знак"/>
    <w:basedOn w:val="a1"/>
    <w:link w:val="afe"/>
    <w:rsid w:val="00FA63AA"/>
    <w:rPr>
      <w:rFonts w:ascii="Times New Roman" w:eastAsia="Times New Roman" w:hAnsi="Times New Roman" w:cs="Times New Roman"/>
      <w:sz w:val="24"/>
      <w:szCs w:val="24"/>
      <w:lang w:eastAsia="ru-RU"/>
    </w:rPr>
  </w:style>
  <w:style w:type="paragraph" w:customStyle="1" w:styleId="aff0">
    <w:name w:val="Название таблицы"/>
    <w:rsid w:val="00FA63AA"/>
    <w:pPr>
      <w:keepNext/>
      <w:spacing w:after="120" w:line="240" w:lineRule="auto"/>
      <w:ind w:left="284" w:right="284"/>
      <w:jc w:val="center"/>
    </w:pPr>
    <w:rPr>
      <w:rFonts w:ascii="Times New Roman" w:eastAsia="Times New Roman" w:hAnsi="Times New Roman" w:cs="Times New Roman"/>
      <w:b/>
      <w:i/>
      <w:iCs/>
      <w:snapToGrid w:val="0"/>
      <w:sz w:val="24"/>
      <w:szCs w:val="24"/>
    </w:rPr>
  </w:style>
  <w:style w:type="paragraph" w:customStyle="1" w:styleId="aff1">
    <w:name w:val="Название приложения"/>
    <w:next w:val="e"/>
    <w:rsid w:val="00E62ECB"/>
    <w:pPr>
      <w:keepNext/>
      <w:pageBreakBefore/>
      <w:widowControl w:val="0"/>
      <w:suppressAutoHyphens/>
      <w:spacing w:before="360" w:after="120" w:line="240" w:lineRule="auto"/>
      <w:ind w:left="284" w:right="284"/>
      <w:jc w:val="center"/>
      <w:outlineLvl w:val="0"/>
    </w:pPr>
    <w:rPr>
      <w:rFonts w:ascii="Times New Roman" w:eastAsia="Times New Roman" w:hAnsi="Times New Roman" w:cs="Times New Roman"/>
      <w:b/>
      <w:sz w:val="28"/>
      <w:szCs w:val="28"/>
      <w:lang w:eastAsia="ru-RU"/>
    </w:rPr>
  </w:style>
  <w:style w:type="character" w:customStyle="1" w:styleId="e0">
    <w:name w:val="Основной тeкст Знак"/>
    <w:basedOn w:val="a1"/>
    <w:link w:val="e"/>
    <w:rsid w:val="00570D9A"/>
    <w:rPr>
      <w:rFonts w:ascii="Times New Roman" w:eastAsia="Times New Roman" w:hAnsi="Times New Roman" w:cs="Times New Roman"/>
      <w:sz w:val="24"/>
      <w:szCs w:val="24"/>
      <w:lang w:eastAsia="ru-RU"/>
    </w:rPr>
  </w:style>
  <w:style w:type="paragraph" w:customStyle="1" w:styleId="123">
    <w:name w:val="Список нумерованный 1. 2. 3."/>
    <w:basedOn w:val="e"/>
    <w:rsid w:val="00656053"/>
    <w:pPr>
      <w:numPr>
        <w:ilvl w:val="1"/>
        <w:numId w:val="7"/>
      </w:numPr>
      <w:ind w:left="1474" w:hanging="340"/>
    </w:pPr>
  </w:style>
  <w:style w:type="paragraph" w:styleId="41">
    <w:name w:val="toc 4"/>
    <w:basedOn w:val="a0"/>
    <w:next w:val="a0"/>
    <w:autoRedefine/>
    <w:uiPriority w:val="39"/>
    <w:unhideWhenUsed/>
    <w:rsid w:val="00BD1B4D"/>
    <w:pPr>
      <w:spacing w:after="100" w:line="276" w:lineRule="auto"/>
      <w:ind w:left="660"/>
      <w:jc w:val="left"/>
    </w:pPr>
    <w:rPr>
      <w:rFonts w:asciiTheme="minorHAnsi" w:eastAsiaTheme="minorEastAsia" w:hAnsiTheme="minorHAnsi"/>
      <w:sz w:val="22"/>
      <w:lang w:eastAsia="ru-RU"/>
    </w:rPr>
  </w:style>
  <w:style w:type="numbering" w:customStyle="1" w:styleId="2">
    <w:name w:val="Стиль2"/>
    <w:uiPriority w:val="99"/>
    <w:rsid w:val="00596377"/>
    <w:pPr>
      <w:numPr>
        <w:numId w:val="15"/>
      </w:numPr>
    </w:pPr>
  </w:style>
  <w:style w:type="paragraph" w:customStyle="1" w:styleId="Default">
    <w:name w:val="Default"/>
    <w:rsid w:val="0001060B"/>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M7">
    <w:name w:val="CM7"/>
    <w:basedOn w:val="Default"/>
    <w:next w:val="Default"/>
    <w:uiPriority w:val="99"/>
    <w:rsid w:val="0001060B"/>
    <w:pPr>
      <w:spacing w:line="323" w:lineRule="atLeast"/>
    </w:pPr>
    <w:rPr>
      <w:color w:val="auto"/>
    </w:rPr>
  </w:style>
  <w:style w:type="character" w:customStyle="1" w:styleId="FontStyle158">
    <w:name w:val="Font Style158"/>
    <w:rsid w:val="00B156EB"/>
    <w:rPr>
      <w:rFonts w:eastAsia="Times New Roman"/>
      <w:color w:val="auto"/>
      <w:sz w:val="26"/>
      <w:lang w:val="ru-RU"/>
    </w:rPr>
  </w:style>
  <w:style w:type="paragraph" w:styleId="aff2">
    <w:name w:val="Normal (Web)"/>
    <w:basedOn w:val="a0"/>
    <w:uiPriority w:val="99"/>
    <w:unhideWhenUsed/>
    <w:rsid w:val="00F27463"/>
    <w:pPr>
      <w:spacing w:before="100" w:beforeAutospacing="1" w:after="100" w:afterAutospacing="1"/>
      <w:jc w:val="left"/>
    </w:pPr>
    <w:rPr>
      <w:rFonts w:eastAsia="Times New Roman" w:cs="Times New Roman"/>
      <w:szCs w:val="24"/>
      <w:lang w:eastAsia="ru-RU"/>
    </w:rPr>
  </w:style>
  <w:style w:type="paragraph" w:customStyle="1" w:styleId="Style8">
    <w:name w:val="Style8"/>
    <w:basedOn w:val="a0"/>
    <w:rsid w:val="00B9416B"/>
    <w:pPr>
      <w:widowControl w:val="0"/>
      <w:suppressAutoHyphens/>
      <w:autoSpaceDE w:val="0"/>
      <w:jc w:val="left"/>
      <w:textAlignment w:val="baseline"/>
    </w:pPr>
    <w:rPr>
      <w:rFonts w:eastAsia="Arial Unicode MS" w:cs="Times New Roman"/>
      <w:kern w:val="1"/>
      <w:szCs w:val="24"/>
      <w:lang w:eastAsia="hi-IN" w:bidi="hi-IN"/>
    </w:rPr>
  </w:style>
  <w:style w:type="paragraph" w:styleId="aff3">
    <w:name w:val="List Paragraph"/>
    <w:basedOn w:val="a0"/>
    <w:uiPriority w:val="34"/>
    <w:qFormat/>
    <w:rsid w:val="00C67E1F"/>
    <w:pPr>
      <w:spacing w:after="200" w:line="276" w:lineRule="auto"/>
      <w:ind w:left="720"/>
      <w:contextualSpacing/>
      <w:jc w:val="left"/>
    </w:pPr>
    <w:rPr>
      <w:rFonts w:asciiTheme="minorHAnsi" w:eastAsiaTheme="minorEastAsia" w:hAnsiTheme="minorHAnsi"/>
      <w:sz w:val="22"/>
      <w:lang w:eastAsia="ru-RU"/>
    </w:rPr>
  </w:style>
  <w:style w:type="paragraph" w:customStyle="1" w:styleId="Standard">
    <w:name w:val="Standard"/>
    <w:rsid w:val="00BB58AC"/>
    <w:pPr>
      <w:widowControl w:val="0"/>
      <w:suppressAutoHyphens/>
      <w:autoSpaceDE w:val="0"/>
      <w:spacing w:after="0" w:line="240" w:lineRule="auto"/>
      <w:textAlignment w:val="baseline"/>
    </w:pPr>
    <w:rPr>
      <w:rFonts w:ascii="Times New Roman" w:eastAsia="Arial Unicode MS" w:hAnsi="Times New Roman" w:cs="Times New Roman"/>
      <w:kern w:val="1"/>
      <w:sz w:val="24"/>
      <w:szCs w:val="24"/>
      <w:lang w:eastAsia="hi-IN" w:bidi="hi-IN"/>
    </w:rPr>
  </w:style>
  <w:style w:type="paragraph" w:customStyle="1" w:styleId="Style59">
    <w:name w:val="Style59"/>
    <w:basedOn w:val="Standard"/>
    <w:rsid w:val="004E2037"/>
  </w:style>
  <w:style w:type="table" w:customStyle="1" w:styleId="13">
    <w:name w:val="Сетка таблицы1"/>
    <w:basedOn w:val="a2"/>
    <w:next w:val="af1"/>
    <w:uiPriority w:val="59"/>
    <w:rsid w:val="00DB2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7">
    <w:name w:val="Font Style157"/>
    <w:rsid w:val="009A6454"/>
    <w:rPr>
      <w:rFonts w:eastAsia="Times New Roman"/>
      <w:b/>
      <w:color w:val="auto"/>
      <w:sz w:val="26"/>
      <w:lang w:val="ru-RU"/>
    </w:rPr>
  </w:style>
  <w:style w:type="character" w:customStyle="1" w:styleId="14">
    <w:name w:val="Заголовок №1_"/>
    <w:basedOn w:val="a1"/>
    <w:link w:val="15"/>
    <w:uiPriority w:val="99"/>
    <w:locked/>
    <w:rsid w:val="00FF3A12"/>
    <w:rPr>
      <w:rFonts w:ascii="Times New Roman" w:hAnsi="Times New Roman" w:cs="Times New Roman"/>
      <w:b/>
      <w:bCs/>
      <w:sz w:val="28"/>
      <w:szCs w:val="28"/>
      <w:shd w:val="clear" w:color="auto" w:fill="FFFFFF"/>
    </w:rPr>
  </w:style>
  <w:style w:type="paragraph" w:customStyle="1" w:styleId="15">
    <w:name w:val="Заголовок №1"/>
    <w:basedOn w:val="a0"/>
    <w:link w:val="14"/>
    <w:uiPriority w:val="99"/>
    <w:rsid w:val="00FF3A12"/>
    <w:pPr>
      <w:widowControl w:val="0"/>
      <w:shd w:val="clear" w:color="auto" w:fill="FFFFFF"/>
      <w:spacing w:line="240" w:lineRule="atLeast"/>
      <w:jc w:val="center"/>
      <w:outlineLvl w:val="0"/>
    </w:pPr>
    <w:rPr>
      <w:rFonts w:cs="Times New Roman"/>
      <w:b/>
      <w:bCs/>
      <w:sz w:val="28"/>
      <w:szCs w:val="28"/>
    </w:rPr>
  </w:style>
  <w:style w:type="character" w:customStyle="1" w:styleId="16">
    <w:name w:val="Основной текст Знак1"/>
    <w:basedOn w:val="a1"/>
    <w:link w:val="aff4"/>
    <w:uiPriority w:val="99"/>
    <w:locked/>
    <w:rsid w:val="0084021B"/>
    <w:rPr>
      <w:rFonts w:ascii="Times New Roman" w:hAnsi="Times New Roman" w:cs="Times New Roman"/>
      <w:sz w:val="23"/>
      <w:szCs w:val="23"/>
      <w:shd w:val="clear" w:color="auto" w:fill="FFFFFF"/>
    </w:rPr>
  </w:style>
  <w:style w:type="paragraph" w:styleId="aff4">
    <w:name w:val="Body Text"/>
    <w:basedOn w:val="a0"/>
    <w:link w:val="16"/>
    <w:uiPriority w:val="99"/>
    <w:rsid w:val="0084021B"/>
    <w:pPr>
      <w:widowControl w:val="0"/>
      <w:shd w:val="clear" w:color="auto" w:fill="FFFFFF"/>
      <w:spacing w:line="240" w:lineRule="atLeast"/>
    </w:pPr>
    <w:rPr>
      <w:rFonts w:cs="Times New Roman"/>
      <w:sz w:val="23"/>
      <w:szCs w:val="23"/>
    </w:rPr>
  </w:style>
  <w:style w:type="character" w:customStyle="1" w:styleId="aff5">
    <w:name w:val="Основной текст Знак"/>
    <w:basedOn w:val="a1"/>
    <w:uiPriority w:val="99"/>
    <w:semiHidden/>
    <w:rsid w:val="0084021B"/>
    <w:rPr>
      <w:rFonts w:ascii="Times New Roman" w:hAnsi="Times New Roman"/>
      <w:sz w:val="24"/>
    </w:rPr>
  </w:style>
  <w:style w:type="paragraph" w:styleId="aff6">
    <w:name w:val="No Spacing"/>
    <w:uiPriority w:val="1"/>
    <w:qFormat/>
    <w:rsid w:val="00A24C55"/>
    <w:pPr>
      <w:spacing w:after="0" w:line="240" w:lineRule="auto"/>
    </w:pPr>
  </w:style>
  <w:style w:type="character" w:styleId="aff7">
    <w:name w:val="Placeholder Text"/>
    <w:basedOn w:val="a1"/>
    <w:uiPriority w:val="99"/>
    <w:semiHidden/>
    <w:rsid w:val="00B15046"/>
    <w:rPr>
      <w:color w:val="808080"/>
    </w:rPr>
  </w:style>
  <w:style w:type="numbering" w:customStyle="1" w:styleId="17">
    <w:name w:val="Нет списка1"/>
    <w:next w:val="a3"/>
    <w:uiPriority w:val="99"/>
    <w:semiHidden/>
    <w:unhideWhenUsed/>
    <w:rsid w:val="00776D9D"/>
  </w:style>
  <w:style w:type="numbering" w:customStyle="1" w:styleId="110">
    <w:name w:val="Нет списка11"/>
    <w:next w:val="a3"/>
    <w:uiPriority w:val="99"/>
    <w:semiHidden/>
    <w:unhideWhenUsed/>
    <w:rsid w:val="00776D9D"/>
  </w:style>
  <w:style w:type="character" w:styleId="aff8">
    <w:name w:val="FollowedHyperlink"/>
    <w:basedOn w:val="a1"/>
    <w:uiPriority w:val="99"/>
    <w:semiHidden/>
    <w:unhideWhenUsed/>
    <w:rsid w:val="00776D9D"/>
    <w:rPr>
      <w:color w:val="800080"/>
      <w:u w:val="single"/>
    </w:rPr>
  </w:style>
  <w:style w:type="paragraph" w:customStyle="1" w:styleId="xl65">
    <w:name w:val="xl65"/>
    <w:basedOn w:val="a0"/>
    <w:rsid w:val="00776D9D"/>
    <w:pPr>
      <w:pBdr>
        <w:left w:val="single" w:sz="8" w:space="0" w:color="000000"/>
        <w:bottom w:val="single" w:sz="8" w:space="0" w:color="000000"/>
      </w:pBdr>
      <w:spacing w:before="100" w:beforeAutospacing="1" w:after="100" w:afterAutospacing="1"/>
      <w:jc w:val="center"/>
    </w:pPr>
    <w:rPr>
      <w:rFonts w:eastAsia="Times New Roman" w:cs="Times New Roman"/>
      <w:color w:val="000000"/>
      <w:szCs w:val="24"/>
      <w:lang w:eastAsia="ru-RU"/>
    </w:rPr>
  </w:style>
  <w:style w:type="paragraph" w:customStyle="1" w:styleId="xl66">
    <w:name w:val="xl66"/>
    <w:basedOn w:val="a0"/>
    <w:rsid w:val="00776D9D"/>
    <w:pPr>
      <w:pBdr>
        <w:left w:val="single" w:sz="8" w:space="0" w:color="000000"/>
        <w:bottom w:val="single" w:sz="8" w:space="0" w:color="000000"/>
        <w:right w:val="single" w:sz="8" w:space="0" w:color="000000"/>
      </w:pBdr>
      <w:spacing w:before="100" w:beforeAutospacing="1" w:after="100" w:afterAutospacing="1"/>
      <w:jc w:val="center"/>
    </w:pPr>
    <w:rPr>
      <w:rFonts w:eastAsia="Times New Roman" w:cs="Times New Roman"/>
      <w:color w:val="000000"/>
      <w:szCs w:val="24"/>
      <w:lang w:eastAsia="ru-RU"/>
    </w:rPr>
  </w:style>
  <w:style w:type="paragraph" w:customStyle="1" w:styleId="xl67">
    <w:name w:val="xl67"/>
    <w:basedOn w:val="a0"/>
    <w:rsid w:val="00776D9D"/>
    <w:pPr>
      <w:pBdr>
        <w:left w:val="single" w:sz="8" w:space="0" w:color="000000"/>
        <w:bottom w:val="single" w:sz="8" w:space="0" w:color="000000"/>
      </w:pBdr>
      <w:spacing w:before="100" w:beforeAutospacing="1" w:after="100" w:afterAutospacing="1"/>
      <w:jc w:val="left"/>
    </w:pPr>
    <w:rPr>
      <w:rFonts w:eastAsia="Times New Roman" w:cs="Times New Roman"/>
      <w:color w:val="000000"/>
      <w:szCs w:val="24"/>
      <w:lang w:eastAsia="ru-RU"/>
    </w:rPr>
  </w:style>
  <w:style w:type="paragraph" w:customStyle="1" w:styleId="xl68">
    <w:name w:val="xl68"/>
    <w:basedOn w:val="a0"/>
    <w:rsid w:val="00776D9D"/>
    <w:pPr>
      <w:pBdr>
        <w:left w:val="single" w:sz="8" w:space="0" w:color="000000"/>
        <w:bottom w:val="single" w:sz="8" w:space="0" w:color="000000"/>
      </w:pBdr>
      <w:spacing w:before="100" w:beforeAutospacing="1" w:after="100" w:afterAutospacing="1"/>
      <w:jc w:val="center"/>
    </w:pPr>
    <w:rPr>
      <w:rFonts w:eastAsia="Times New Roman" w:cs="Times New Roman"/>
      <w:color w:val="000000"/>
      <w:szCs w:val="24"/>
      <w:lang w:eastAsia="ru-RU"/>
    </w:rPr>
  </w:style>
  <w:style w:type="paragraph" w:customStyle="1" w:styleId="xl69">
    <w:name w:val="xl69"/>
    <w:basedOn w:val="a0"/>
    <w:rsid w:val="00776D9D"/>
    <w:pPr>
      <w:pBdr>
        <w:left w:val="single" w:sz="8" w:space="0" w:color="000000"/>
        <w:bottom w:val="single" w:sz="8" w:space="0" w:color="000000"/>
      </w:pBdr>
      <w:spacing w:before="100" w:beforeAutospacing="1" w:after="100" w:afterAutospacing="1"/>
      <w:jc w:val="left"/>
    </w:pPr>
    <w:rPr>
      <w:rFonts w:eastAsia="Times New Roman" w:cs="Times New Roman"/>
      <w:color w:val="000000"/>
      <w:szCs w:val="24"/>
      <w:lang w:eastAsia="ru-RU"/>
    </w:rPr>
  </w:style>
  <w:style w:type="paragraph" w:customStyle="1" w:styleId="xl70">
    <w:name w:val="xl70"/>
    <w:basedOn w:val="a0"/>
    <w:rsid w:val="00776D9D"/>
    <w:pPr>
      <w:pBdr>
        <w:left w:val="single" w:sz="8" w:space="0" w:color="000000"/>
        <w:bottom w:val="single" w:sz="8" w:space="0" w:color="000000"/>
        <w:right w:val="single" w:sz="8" w:space="0" w:color="000000"/>
      </w:pBdr>
      <w:spacing w:before="100" w:beforeAutospacing="1" w:after="100" w:afterAutospacing="1"/>
      <w:jc w:val="center"/>
    </w:pPr>
    <w:rPr>
      <w:rFonts w:eastAsia="Times New Roman" w:cs="Times New Roman"/>
      <w:color w:val="000000"/>
      <w:szCs w:val="24"/>
      <w:lang w:eastAsia="ru-RU"/>
    </w:rPr>
  </w:style>
  <w:style w:type="paragraph" w:customStyle="1" w:styleId="xl71">
    <w:name w:val="xl71"/>
    <w:basedOn w:val="a0"/>
    <w:rsid w:val="00776D9D"/>
    <w:pPr>
      <w:pBdr>
        <w:left w:val="single" w:sz="8" w:space="0" w:color="000000"/>
        <w:bottom w:val="single" w:sz="8" w:space="0" w:color="000000"/>
      </w:pBdr>
      <w:spacing w:before="100" w:beforeAutospacing="1" w:after="100" w:afterAutospacing="1"/>
      <w:jc w:val="left"/>
    </w:pPr>
    <w:rPr>
      <w:rFonts w:eastAsia="Times New Roman" w:cs="Times New Roman"/>
      <w:szCs w:val="24"/>
      <w:lang w:eastAsia="ru-RU"/>
    </w:rPr>
  </w:style>
  <w:style w:type="paragraph" w:customStyle="1" w:styleId="xl72">
    <w:name w:val="xl72"/>
    <w:basedOn w:val="a0"/>
    <w:rsid w:val="00776D9D"/>
    <w:pPr>
      <w:pBdr>
        <w:left w:val="single" w:sz="8" w:space="0" w:color="000000"/>
        <w:bottom w:val="single" w:sz="8" w:space="0" w:color="000000"/>
      </w:pBdr>
      <w:spacing w:before="100" w:beforeAutospacing="1" w:after="100" w:afterAutospacing="1"/>
      <w:jc w:val="center"/>
    </w:pPr>
    <w:rPr>
      <w:rFonts w:eastAsia="Times New Roman" w:cs="Times New Roman"/>
      <w:szCs w:val="24"/>
      <w:lang w:eastAsia="ru-RU"/>
    </w:rPr>
  </w:style>
  <w:style w:type="paragraph" w:customStyle="1" w:styleId="xl73">
    <w:name w:val="xl73"/>
    <w:basedOn w:val="a0"/>
    <w:rsid w:val="00776D9D"/>
    <w:pPr>
      <w:pBdr>
        <w:left w:val="single" w:sz="8" w:space="0" w:color="000000"/>
        <w:bottom w:val="single" w:sz="8" w:space="0" w:color="000000"/>
      </w:pBdr>
      <w:spacing w:before="100" w:beforeAutospacing="1" w:after="100" w:afterAutospacing="1"/>
      <w:jc w:val="center"/>
    </w:pPr>
    <w:rPr>
      <w:rFonts w:eastAsia="Times New Roman" w:cs="Times New Roman"/>
      <w:szCs w:val="24"/>
      <w:lang w:eastAsia="ru-RU"/>
    </w:rPr>
  </w:style>
  <w:style w:type="paragraph" w:customStyle="1" w:styleId="xl74">
    <w:name w:val="xl74"/>
    <w:basedOn w:val="a0"/>
    <w:rsid w:val="00776D9D"/>
    <w:pPr>
      <w:pBdr>
        <w:left w:val="single" w:sz="8" w:space="0" w:color="000000"/>
        <w:bottom w:val="single" w:sz="8" w:space="0" w:color="000000"/>
      </w:pBdr>
      <w:spacing w:before="100" w:beforeAutospacing="1" w:after="100" w:afterAutospacing="1"/>
      <w:jc w:val="left"/>
    </w:pPr>
    <w:rPr>
      <w:rFonts w:eastAsia="Times New Roman" w:cs="Times New Roman"/>
      <w:szCs w:val="24"/>
      <w:lang w:eastAsia="ru-RU"/>
    </w:rPr>
  </w:style>
  <w:style w:type="paragraph" w:customStyle="1" w:styleId="xl75">
    <w:name w:val="xl75"/>
    <w:basedOn w:val="a0"/>
    <w:rsid w:val="00776D9D"/>
    <w:pPr>
      <w:pBdr>
        <w:left w:val="single" w:sz="8" w:space="0" w:color="000000"/>
        <w:bottom w:val="single" w:sz="8" w:space="0" w:color="000000"/>
        <w:right w:val="single" w:sz="8" w:space="0" w:color="000000"/>
      </w:pBdr>
      <w:spacing w:before="100" w:beforeAutospacing="1" w:after="100" w:afterAutospacing="1"/>
      <w:jc w:val="center"/>
    </w:pPr>
    <w:rPr>
      <w:rFonts w:eastAsia="Times New Roman" w:cs="Times New Roman"/>
      <w:szCs w:val="24"/>
      <w:lang w:eastAsia="ru-RU"/>
    </w:rPr>
  </w:style>
  <w:style w:type="paragraph" w:customStyle="1" w:styleId="xl76">
    <w:name w:val="xl76"/>
    <w:basedOn w:val="a0"/>
    <w:rsid w:val="00776D9D"/>
    <w:pPr>
      <w:pBdr>
        <w:top w:val="single" w:sz="8" w:space="0" w:color="000000"/>
        <w:left w:val="single" w:sz="8" w:space="0" w:color="000000"/>
        <w:bottom w:val="single" w:sz="8" w:space="0" w:color="000000"/>
      </w:pBdr>
      <w:spacing w:before="100" w:beforeAutospacing="1" w:after="100" w:afterAutospacing="1"/>
      <w:jc w:val="left"/>
    </w:pPr>
    <w:rPr>
      <w:rFonts w:eastAsia="Times New Roman" w:cs="Times New Roman"/>
      <w:color w:val="000000"/>
      <w:szCs w:val="24"/>
      <w:lang w:eastAsia="ru-RU"/>
    </w:rPr>
  </w:style>
  <w:style w:type="paragraph" w:customStyle="1" w:styleId="xl77">
    <w:name w:val="xl77"/>
    <w:basedOn w:val="a0"/>
    <w:rsid w:val="00776D9D"/>
    <w:pPr>
      <w:pBdr>
        <w:top w:val="single" w:sz="8" w:space="0" w:color="000000"/>
        <w:bottom w:val="single" w:sz="8" w:space="0" w:color="000000"/>
      </w:pBdr>
      <w:spacing w:before="100" w:beforeAutospacing="1" w:after="100" w:afterAutospacing="1"/>
      <w:jc w:val="left"/>
    </w:pPr>
    <w:rPr>
      <w:rFonts w:eastAsia="Times New Roman" w:cs="Times New Roman"/>
      <w:color w:val="000000"/>
      <w:szCs w:val="24"/>
      <w:lang w:eastAsia="ru-RU"/>
    </w:rPr>
  </w:style>
  <w:style w:type="paragraph" w:customStyle="1" w:styleId="xl78">
    <w:name w:val="xl78"/>
    <w:basedOn w:val="a0"/>
    <w:rsid w:val="00776D9D"/>
    <w:pPr>
      <w:pBdr>
        <w:top w:val="single" w:sz="8" w:space="0" w:color="000000"/>
        <w:bottom w:val="single" w:sz="8" w:space="0" w:color="000000"/>
        <w:right w:val="single" w:sz="8" w:space="0" w:color="000000"/>
      </w:pBdr>
      <w:spacing w:before="100" w:beforeAutospacing="1" w:after="100" w:afterAutospacing="1"/>
      <w:jc w:val="left"/>
    </w:pPr>
    <w:rPr>
      <w:rFonts w:eastAsia="Times New Roman" w:cs="Times New Roman"/>
      <w:color w:val="000000"/>
      <w:szCs w:val="24"/>
      <w:lang w:eastAsia="ru-RU"/>
    </w:rPr>
  </w:style>
  <w:style w:type="paragraph" w:customStyle="1" w:styleId="xl79">
    <w:name w:val="xl79"/>
    <w:basedOn w:val="a0"/>
    <w:rsid w:val="00776D9D"/>
    <w:pPr>
      <w:pBdr>
        <w:top w:val="single" w:sz="8" w:space="0" w:color="000000"/>
        <w:left w:val="single" w:sz="8" w:space="0" w:color="000000"/>
        <w:right w:val="single" w:sz="8" w:space="0" w:color="000000"/>
      </w:pBdr>
      <w:spacing w:before="100" w:beforeAutospacing="1" w:after="100" w:afterAutospacing="1"/>
      <w:jc w:val="center"/>
    </w:pPr>
    <w:rPr>
      <w:rFonts w:eastAsia="Times New Roman" w:cs="Times New Roman"/>
      <w:color w:val="000000"/>
      <w:szCs w:val="24"/>
      <w:lang w:eastAsia="ru-RU"/>
    </w:rPr>
  </w:style>
  <w:style w:type="paragraph" w:customStyle="1" w:styleId="xl80">
    <w:name w:val="xl80"/>
    <w:basedOn w:val="a0"/>
    <w:rsid w:val="00776D9D"/>
    <w:pPr>
      <w:pBdr>
        <w:top w:val="single" w:sz="8" w:space="0" w:color="000000"/>
        <w:left w:val="single" w:sz="8" w:space="0" w:color="000000"/>
        <w:bottom w:val="single" w:sz="8" w:space="0" w:color="000000"/>
      </w:pBdr>
      <w:spacing w:before="100" w:beforeAutospacing="1" w:after="100" w:afterAutospacing="1"/>
      <w:jc w:val="center"/>
    </w:pPr>
    <w:rPr>
      <w:rFonts w:eastAsia="Times New Roman" w:cs="Times New Roman"/>
      <w:color w:val="000000"/>
      <w:szCs w:val="24"/>
      <w:lang w:eastAsia="ru-RU"/>
    </w:rPr>
  </w:style>
  <w:style w:type="paragraph" w:customStyle="1" w:styleId="xl81">
    <w:name w:val="xl81"/>
    <w:basedOn w:val="a0"/>
    <w:rsid w:val="00776D9D"/>
    <w:pPr>
      <w:pBdr>
        <w:top w:val="single" w:sz="8" w:space="0" w:color="000000"/>
        <w:bottom w:val="single" w:sz="8" w:space="0" w:color="000000"/>
      </w:pBdr>
      <w:spacing w:before="100" w:beforeAutospacing="1" w:after="100" w:afterAutospacing="1"/>
      <w:jc w:val="center"/>
    </w:pPr>
    <w:rPr>
      <w:rFonts w:eastAsia="Times New Roman" w:cs="Times New Roman"/>
      <w:color w:val="000000"/>
      <w:szCs w:val="24"/>
      <w:lang w:eastAsia="ru-RU"/>
    </w:rPr>
  </w:style>
  <w:style w:type="paragraph" w:customStyle="1" w:styleId="xl82">
    <w:name w:val="xl82"/>
    <w:basedOn w:val="a0"/>
    <w:rsid w:val="00776D9D"/>
    <w:pPr>
      <w:pBdr>
        <w:top w:val="single" w:sz="8" w:space="0" w:color="000000"/>
        <w:bottom w:val="single" w:sz="8" w:space="0" w:color="000000"/>
        <w:right w:val="single" w:sz="8" w:space="0" w:color="000000"/>
      </w:pBdr>
      <w:spacing w:before="100" w:beforeAutospacing="1" w:after="100" w:afterAutospacing="1"/>
      <w:jc w:val="center"/>
    </w:pPr>
    <w:rPr>
      <w:rFonts w:eastAsia="Times New Roman" w:cs="Times New Roman"/>
      <w:color w:val="00000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34B22"/>
    <w:pPr>
      <w:spacing w:after="0" w:line="240" w:lineRule="auto"/>
      <w:jc w:val="both"/>
    </w:pPr>
    <w:rPr>
      <w:rFonts w:ascii="Times New Roman" w:hAnsi="Times New Roman"/>
      <w:sz w:val="24"/>
    </w:rPr>
  </w:style>
  <w:style w:type="paragraph" w:styleId="1">
    <w:name w:val="heading 1"/>
    <w:next w:val="20"/>
    <w:link w:val="11"/>
    <w:qFormat/>
    <w:rsid w:val="00596377"/>
    <w:pPr>
      <w:keepNext/>
      <w:pageBreakBefore/>
      <w:widowControl w:val="0"/>
      <w:numPr>
        <w:numId w:val="19"/>
      </w:numPr>
      <w:tabs>
        <w:tab w:val="left" w:pos="2098"/>
      </w:tabs>
      <w:suppressAutoHyphens/>
      <w:spacing w:before="360" w:after="360" w:line="240" w:lineRule="auto"/>
      <w:outlineLvl w:val="0"/>
    </w:pPr>
    <w:rPr>
      <w:rFonts w:ascii="Times New Roman" w:eastAsia="Times New Roman" w:hAnsi="Times New Roman" w:cs="Times New Roman"/>
      <w:b/>
      <w:caps/>
      <w:sz w:val="28"/>
      <w:szCs w:val="28"/>
      <w:lang w:eastAsia="ru-RU"/>
    </w:rPr>
  </w:style>
  <w:style w:type="paragraph" w:styleId="20">
    <w:name w:val="heading 2"/>
    <w:next w:val="e"/>
    <w:link w:val="21"/>
    <w:qFormat/>
    <w:rsid w:val="00596377"/>
    <w:pPr>
      <w:keepLines/>
      <w:widowControl w:val="0"/>
      <w:numPr>
        <w:ilvl w:val="1"/>
        <w:numId w:val="19"/>
      </w:numPr>
      <w:tabs>
        <w:tab w:val="left" w:pos="1701"/>
        <w:tab w:val="left" w:pos="1814"/>
      </w:tabs>
      <w:suppressAutoHyphens/>
      <w:snapToGrid w:val="0"/>
      <w:spacing w:before="360" w:after="240" w:line="240" w:lineRule="auto"/>
      <w:jc w:val="both"/>
      <w:outlineLvl w:val="1"/>
    </w:pPr>
    <w:rPr>
      <w:rFonts w:ascii="Times New Roman" w:eastAsia="Times New Roman" w:hAnsi="Times New Roman" w:cs="Times New Roman"/>
      <w:b/>
      <w:bCs/>
      <w:sz w:val="24"/>
      <w:szCs w:val="24"/>
      <w:lang w:eastAsia="ru-RU"/>
    </w:rPr>
  </w:style>
  <w:style w:type="paragraph" w:styleId="3">
    <w:name w:val="heading 3"/>
    <w:next w:val="e"/>
    <w:link w:val="30"/>
    <w:qFormat/>
    <w:rsid w:val="00596377"/>
    <w:pPr>
      <w:numPr>
        <w:ilvl w:val="2"/>
        <w:numId w:val="19"/>
      </w:numPr>
      <w:tabs>
        <w:tab w:val="left" w:pos="1077"/>
      </w:tabs>
      <w:spacing w:before="360" w:after="120" w:line="240" w:lineRule="auto"/>
      <w:jc w:val="both"/>
      <w:outlineLvl w:val="2"/>
    </w:pPr>
    <w:rPr>
      <w:rFonts w:ascii="Times New Roman" w:eastAsia="Times New Roman" w:hAnsi="Times New Roman" w:cs="Times New Roman"/>
      <w:bCs/>
      <w:i/>
      <w:sz w:val="24"/>
      <w:szCs w:val="24"/>
      <w:lang w:eastAsia="ru-RU"/>
    </w:rPr>
  </w:style>
  <w:style w:type="paragraph" w:styleId="4">
    <w:name w:val="heading 4"/>
    <w:basedOn w:val="3"/>
    <w:next w:val="a0"/>
    <w:link w:val="40"/>
    <w:uiPriority w:val="9"/>
    <w:semiHidden/>
    <w:unhideWhenUsed/>
    <w:qFormat/>
    <w:rsid w:val="00EA1E68"/>
    <w:pPr>
      <w:keepLines/>
      <w:numPr>
        <w:ilvl w:val="0"/>
        <w:numId w:val="0"/>
      </w:numPr>
      <w:tabs>
        <w:tab w:val="left" w:pos="1531"/>
      </w:tabs>
      <w:spacing w:before="200"/>
      <w:ind w:left="709"/>
      <w:outlineLvl w:val="3"/>
    </w:pPr>
    <w:rPr>
      <w:rFonts w:eastAsiaTheme="majorEastAsia" w:cstheme="majorBidi"/>
      <w:bCs w:val="0"/>
      <w:i w:val="0"/>
      <w:iCs/>
    </w:rPr>
  </w:style>
  <w:style w:type="paragraph" w:styleId="5">
    <w:name w:val="heading 5"/>
    <w:basedOn w:val="4"/>
    <w:next w:val="a0"/>
    <w:link w:val="50"/>
    <w:unhideWhenUsed/>
    <w:qFormat/>
    <w:rsid w:val="004A2152"/>
    <w:pPr>
      <w:numPr>
        <w:ilvl w:val="4"/>
      </w:numPr>
      <w:ind w:left="680"/>
      <w:outlineLvl w:val="4"/>
    </w:pPr>
    <w:rPr>
      <w:u w:val="single"/>
    </w:rPr>
  </w:style>
  <w:style w:type="paragraph" w:styleId="6">
    <w:name w:val="heading 6"/>
    <w:next w:val="a0"/>
    <w:link w:val="60"/>
    <w:autoRedefine/>
    <w:qFormat/>
    <w:rsid w:val="000C5877"/>
    <w:pPr>
      <w:numPr>
        <w:ilvl w:val="5"/>
        <w:numId w:val="1"/>
      </w:numPr>
      <w:spacing w:before="240" w:after="60" w:line="240" w:lineRule="auto"/>
      <w:jc w:val="both"/>
      <w:outlineLvl w:val="5"/>
    </w:pPr>
    <w:rPr>
      <w:rFonts w:ascii="Times New Roman" w:eastAsia="Times New Roman" w:hAnsi="Times New Roman" w:cs="Times New Roman"/>
      <w:b/>
      <w:bCs/>
      <w:lang w:eastAsia="ru-RU"/>
    </w:rPr>
  </w:style>
  <w:style w:type="paragraph" w:styleId="7">
    <w:name w:val="heading 7"/>
    <w:next w:val="a0"/>
    <w:link w:val="70"/>
    <w:autoRedefine/>
    <w:qFormat/>
    <w:rsid w:val="000C5877"/>
    <w:pPr>
      <w:numPr>
        <w:ilvl w:val="6"/>
        <w:numId w:val="1"/>
      </w:numPr>
      <w:spacing w:before="240" w:after="60" w:line="240" w:lineRule="auto"/>
      <w:jc w:val="both"/>
      <w:outlineLvl w:val="6"/>
    </w:pPr>
    <w:rPr>
      <w:rFonts w:ascii="Times New Roman" w:eastAsia="Times New Roman" w:hAnsi="Times New Roman" w:cs="Times New Roman"/>
      <w:sz w:val="24"/>
      <w:szCs w:val="24"/>
      <w:lang w:eastAsia="ru-RU"/>
    </w:rPr>
  </w:style>
  <w:style w:type="paragraph" w:styleId="8">
    <w:name w:val="heading 8"/>
    <w:next w:val="a0"/>
    <w:link w:val="80"/>
    <w:autoRedefine/>
    <w:qFormat/>
    <w:rsid w:val="000C5877"/>
    <w:pPr>
      <w:numPr>
        <w:ilvl w:val="7"/>
        <w:numId w:val="1"/>
      </w:numPr>
      <w:spacing w:before="240" w:after="60" w:line="240" w:lineRule="auto"/>
      <w:jc w:val="both"/>
      <w:outlineLvl w:val="7"/>
    </w:pPr>
    <w:rPr>
      <w:rFonts w:ascii="Times New Roman" w:eastAsia="Times New Roman" w:hAnsi="Times New Roman" w:cs="Times New Roman"/>
      <w:i/>
      <w:iCs/>
      <w:sz w:val="24"/>
      <w:szCs w:val="24"/>
      <w:lang w:eastAsia="ru-RU"/>
    </w:rPr>
  </w:style>
  <w:style w:type="paragraph" w:styleId="9">
    <w:name w:val="heading 9"/>
    <w:next w:val="a0"/>
    <w:link w:val="90"/>
    <w:autoRedefine/>
    <w:qFormat/>
    <w:rsid w:val="000C5877"/>
    <w:pPr>
      <w:numPr>
        <w:ilvl w:val="8"/>
        <w:numId w:val="1"/>
      </w:numPr>
      <w:spacing w:before="240" w:after="60" w:line="240" w:lineRule="auto"/>
      <w:jc w:val="both"/>
      <w:outlineLvl w:val="8"/>
    </w:pPr>
    <w:rPr>
      <w:rFonts w:ascii="Times New Roman" w:eastAsia="Times New Roman" w:hAnsi="Times New Roman"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
    <w:name w:val="Основной тeкст"/>
    <w:link w:val="e0"/>
    <w:rsid w:val="00761C4B"/>
    <w:pPr>
      <w:keepLines/>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4">
    <w:name w:val="Объект"/>
    <w:rsid w:val="00AD1005"/>
    <w:pPr>
      <w:widowControl w:val="0"/>
      <w:suppressAutoHyphens/>
      <w:spacing w:before="2400" w:after="840" w:line="240" w:lineRule="auto"/>
      <w:ind w:left="142" w:right="340"/>
      <w:jc w:val="center"/>
    </w:pPr>
    <w:rPr>
      <w:rFonts w:ascii="Times New Roman" w:eastAsia="Times New Roman" w:hAnsi="Times New Roman" w:cs="Times New Roman"/>
      <w:b/>
      <w:caps/>
      <w:sz w:val="36"/>
      <w:szCs w:val="36"/>
      <w:lang w:eastAsia="ru-RU"/>
    </w:rPr>
  </w:style>
  <w:style w:type="paragraph" w:customStyle="1" w:styleId="a5">
    <w:name w:val="Том"/>
    <w:aliases w:val="книга"/>
    <w:next w:val="e"/>
    <w:rsid w:val="00F66551"/>
    <w:pPr>
      <w:spacing w:before="120" w:after="360" w:line="240" w:lineRule="auto"/>
      <w:ind w:left="1134" w:right="1134"/>
      <w:jc w:val="center"/>
    </w:pPr>
    <w:rPr>
      <w:rFonts w:ascii="Times New Roman" w:eastAsia="Times New Roman" w:hAnsi="Times New Roman" w:cs="Times New Roman"/>
      <w:sz w:val="28"/>
      <w:szCs w:val="36"/>
      <w:lang w:eastAsia="ru-RU"/>
    </w:rPr>
  </w:style>
  <w:style w:type="paragraph" w:customStyle="1" w:styleId="a6">
    <w:name w:val="Шифр"/>
    <w:next w:val="a0"/>
    <w:rsid w:val="004419B2"/>
    <w:pPr>
      <w:spacing w:before="600" w:after="0" w:line="240" w:lineRule="auto"/>
      <w:jc w:val="center"/>
    </w:pPr>
    <w:rPr>
      <w:rFonts w:ascii="Times New Roman" w:eastAsia="Times New Roman" w:hAnsi="Times New Roman" w:cs="Times New Roman"/>
      <w:bCs/>
      <w:kern w:val="28"/>
      <w:sz w:val="28"/>
      <w:szCs w:val="24"/>
      <w:lang w:eastAsia="ru-RU"/>
    </w:rPr>
  </w:style>
  <w:style w:type="paragraph" w:customStyle="1" w:styleId="a7">
    <w:name w:val="Стадия"/>
    <w:next w:val="e"/>
    <w:link w:val="a8"/>
    <w:rsid w:val="00F66551"/>
    <w:pPr>
      <w:keepNext/>
      <w:suppressAutoHyphens/>
      <w:spacing w:after="480" w:line="240" w:lineRule="auto"/>
      <w:ind w:left="851" w:right="851"/>
      <w:jc w:val="center"/>
    </w:pPr>
    <w:rPr>
      <w:rFonts w:ascii="Times New Roman" w:eastAsia="Times New Roman" w:hAnsi="Times New Roman" w:cs="Times New Roman"/>
      <w:b/>
      <w:bCs/>
      <w:kern w:val="28"/>
      <w:sz w:val="28"/>
      <w:szCs w:val="28"/>
      <w:lang w:eastAsia="ru-RU"/>
    </w:rPr>
  </w:style>
  <w:style w:type="character" w:customStyle="1" w:styleId="a8">
    <w:name w:val="Стадия Знак"/>
    <w:basedOn w:val="a1"/>
    <w:link w:val="a7"/>
    <w:rsid w:val="00F66551"/>
    <w:rPr>
      <w:rFonts w:ascii="Times New Roman" w:eastAsia="Times New Roman" w:hAnsi="Times New Roman" w:cs="Times New Roman"/>
      <w:b/>
      <w:bCs/>
      <w:kern w:val="28"/>
      <w:sz w:val="28"/>
      <w:szCs w:val="28"/>
      <w:lang w:eastAsia="ru-RU"/>
    </w:rPr>
  </w:style>
  <w:style w:type="paragraph" w:customStyle="1" w:styleId="a9">
    <w:name w:val="Раздел"/>
    <w:next w:val="e"/>
    <w:rsid w:val="00F66551"/>
    <w:pPr>
      <w:spacing w:after="120" w:line="240" w:lineRule="auto"/>
      <w:jc w:val="center"/>
    </w:pPr>
    <w:rPr>
      <w:rFonts w:ascii="Times New Roman" w:eastAsia="Times New Roman" w:hAnsi="Times New Roman" w:cs="Times New Roman"/>
      <w:b/>
      <w:sz w:val="28"/>
      <w:szCs w:val="28"/>
      <w:lang w:eastAsia="ru-RU"/>
    </w:rPr>
  </w:style>
  <w:style w:type="paragraph" w:styleId="aa">
    <w:name w:val="header"/>
    <w:basedOn w:val="a0"/>
    <w:link w:val="ab"/>
    <w:uiPriority w:val="99"/>
    <w:unhideWhenUsed/>
    <w:rsid w:val="00380FAA"/>
  </w:style>
  <w:style w:type="character" w:customStyle="1" w:styleId="ab">
    <w:name w:val="Верхний колонтитул Знак"/>
    <w:basedOn w:val="a1"/>
    <w:link w:val="aa"/>
    <w:uiPriority w:val="99"/>
    <w:rsid w:val="00380FAA"/>
    <w:rPr>
      <w:rFonts w:ascii="Times New Roman" w:hAnsi="Times New Roman"/>
    </w:rPr>
  </w:style>
  <w:style w:type="paragraph" w:styleId="ac">
    <w:name w:val="footer"/>
    <w:basedOn w:val="a0"/>
    <w:link w:val="ad"/>
    <w:unhideWhenUsed/>
    <w:rsid w:val="00380FAA"/>
    <w:pPr>
      <w:jc w:val="center"/>
    </w:pPr>
  </w:style>
  <w:style w:type="character" w:customStyle="1" w:styleId="ad">
    <w:name w:val="Нижний колонтитул Знак"/>
    <w:basedOn w:val="a1"/>
    <w:link w:val="ac"/>
    <w:uiPriority w:val="99"/>
    <w:rsid w:val="00380FAA"/>
    <w:rPr>
      <w:rFonts w:ascii="Times New Roman" w:hAnsi="Times New Roman"/>
    </w:rPr>
  </w:style>
  <w:style w:type="paragraph" w:styleId="ae">
    <w:name w:val="Balloon Text"/>
    <w:basedOn w:val="a0"/>
    <w:link w:val="af"/>
    <w:uiPriority w:val="99"/>
    <w:semiHidden/>
    <w:unhideWhenUsed/>
    <w:rsid w:val="00380FAA"/>
    <w:rPr>
      <w:rFonts w:ascii="Tahoma" w:hAnsi="Tahoma" w:cs="Tahoma"/>
      <w:sz w:val="16"/>
      <w:szCs w:val="16"/>
    </w:rPr>
  </w:style>
  <w:style w:type="character" w:customStyle="1" w:styleId="af">
    <w:name w:val="Текст выноски Знак"/>
    <w:basedOn w:val="a1"/>
    <w:link w:val="ae"/>
    <w:uiPriority w:val="99"/>
    <w:semiHidden/>
    <w:rsid w:val="00380FAA"/>
    <w:rPr>
      <w:rFonts w:ascii="Tahoma" w:hAnsi="Tahoma" w:cs="Tahoma"/>
      <w:sz w:val="16"/>
      <w:szCs w:val="16"/>
    </w:rPr>
  </w:style>
  <w:style w:type="paragraph" w:customStyle="1" w:styleId="af0">
    <w:name w:val="Подписи"/>
    <w:next w:val="e"/>
    <w:rsid w:val="004419B2"/>
    <w:pPr>
      <w:tabs>
        <w:tab w:val="left" w:pos="6660"/>
        <w:tab w:val="right" w:pos="9356"/>
      </w:tabs>
      <w:spacing w:before="360" w:after="0" w:line="240" w:lineRule="auto"/>
      <w:ind w:left="709" w:right="4598"/>
      <w:jc w:val="both"/>
    </w:pPr>
    <w:rPr>
      <w:rFonts w:ascii="Times New Roman" w:eastAsia="Times New Roman" w:hAnsi="Times New Roman" w:cs="Times New Roman"/>
      <w:sz w:val="24"/>
      <w:szCs w:val="24"/>
      <w:lang w:eastAsia="ru-RU"/>
    </w:rPr>
  </w:style>
  <w:style w:type="table" w:styleId="af1">
    <w:name w:val="Table Grid"/>
    <w:basedOn w:val="a2"/>
    <w:uiPriority w:val="59"/>
    <w:rsid w:val="003F72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аголовок раздела"/>
    <w:next w:val="e"/>
    <w:rsid w:val="001F1450"/>
    <w:pPr>
      <w:keepNext/>
      <w:widowControl w:val="0"/>
      <w:suppressAutoHyphens/>
      <w:spacing w:before="360" w:after="360" w:line="240" w:lineRule="auto"/>
      <w:jc w:val="center"/>
    </w:pPr>
    <w:rPr>
      <w:rFonts w:ascii="Times New Roman" w:eastAsia="Times New Roman" w:hAnsi="Times New Roman" w:cs="Times New Roman"/>
      <w:b/>
      <w:caps/>
      <w:sz w:val="28"/>
      <w:szCs w:val="28"/>
      <w:lang w:eastAsia="ru-RU"/>
    </w:rPr>
  </w:style>
  <w:style w:type="paragraph" w:customStyle="1" w:styleId="af3">
    <w:name w:val="Заголовок таблицы"/>
    <w:link w:val="af4"/>
    <w:rsid w:val="00801DAF"/>
    <w:pPr>
      <w:keepNext/>
      <w:suppressAutoHyphens/>
      <w:spacing w:before="120" w:after="120" w:line="240" w:lineRule="auto"/>
      <w:jc w:val="center"/>
    </w:pPr>
    <w:rPr>
      <w:rFonts w:ascii="Times New Roman" w:eastAsia="Times New Roman" w:hAnsi="Times New Roman" w:cs="Times New Roman"/>
      <w:b/>
      <w:sz w:val="24"/>
      <w:szCs w:val="24"/>
      <w:lang w:eastAsia="ru-RU"/>
    </w:rPr>
  </w:style>
  <w:style w:type="character" w:customStyle="1" w:styleId="af4">
    <w:name w:val="Заголовок таблицы Знак"/>
    <w:basedOn w:val="a1"/>
    <w:link w:val="af3"/>
    <w:rsid w:val="00801DAF"/>
    <w:rPr>
      <w:rFonts w:ascii="Times New Roman" w:eastAsia="Times New Roman" w:hAnsi="Times New Roman" w:cs="Times New Roman"/>
      <w:b/>
      <w:sz w:val="24"/>
      <w:szCs w:val="24"/>
      <w:lang w:eastAsia="ru-RU"/>
    </w:rPr>
  </w:style>
  <w:style w:type="paragraph" w:customStyle="1" w:styleId="af5">
    <w:name w:val="Пункт состава проекта"/>
    <w:basedOn w:val="a0"/>
    <w:qFormat/>
    <w:rsid w:val="0010142D"/>
    <w:pPr>
      <w:suppressAutoHyphens/>
      <w:jc w:val="left"/>
    </w:pPr>
    <w:rPr>
      <w:rFonts w:eastAsia="Times New Roman" w:cs="Times New Roman"/>
      <w:sz w:val="20"/>
      <w:szCs w:val="20"/>
      <w:lang w:eastAsia="ru-RU"/>
    </w:rPr>
  </w:style>
  <w:style w:type="character" w:styleId="af6">
    <w:name w:val="Hyperlink"/>
    <w:basedOn w:val="a1"/>
    <w:uiPriority w:val="99"/>
    <w:unhideWhenUsed/>
    <w:rsid w:val="001C3A3B"/>
    <w:rPr>
      <w:color w:val="0000FF" w:themeColor="hyperlink"/>
      <w:u w:val="single"/>
    </w:rPr>
  </w:style>
  <w:style w:type="paragraph" w:styleId="12">
    <w:name w:val="toc 1"/>
    <w:next w:val="22"/>
    <w:uiPriority w:val="39"/>
    <w:rsid w:val="00167C96"/>
    <w:pPr>
      <w:keepLines/>
      <w:tabs>
        <w:tab w:val="left" w:pos="907"/>
        <w:tab w:val="right" w:leader="dot" w:pos="9809"/>
      </w:tabs>
      <w:spacing w:before="120" w:after="0" w:line="240" w:lineRule="auto"/>
      <w:ind w:left="907" w:right="454" w:hanging="907"/>
      <w:jc w:val="both"/>
    </w:pPr>
    <w:rPr>
      <w:rFonts w:ascii="Times New Roman" w:eastAsia="Times New Roman" w:hAnsi="Times New Roman" w:cs="Times New Roman"/>
      <w:bCs/>
      <w:sz w:val="24"/>
      <w:szCs w:val="28"/>
      <w:lang w:eastAsia="ru-RU"/>
    </w:rPr>
  </w:style>
  <w:style w:type="paragraph" w:styleId="22">
    <w:name w:val="toc 2"/>
    <w:basedOn w:val="12"/>
    <w:next w:val="31"/>
    <w:uiPriority w:val="39"/>
    <w:rsid w:val="002908CB"/>
    <w:pPr>
      <w:tabs>
        <w:tab w:val="left" w:pos="1361"/>
      </w:tabs>
      <w:ind w:left="1248" w:hanging="1021"/>
    </w:pPr>
    <w:rPr>
      <w:noProof/>
      <w:snapToGrid w:val="0"/>
      <w:szCs w:val="24"/>
    </w:rPr>
  </w:style>
  <w:style w:type="paragraph" w:styleId="31">
    <w:name w:val="toc 3"/>
    <w:basedOn w:val="22"/>
    <w:next w:val="a0"/>
    <w:uiPriority w:val="39"/>
    <w:rsid w:val="00B954AD"/>
    <w:pPr>
      <w:tabs>
        <w:tab w:val="left" w:pos="1474"/>
      </w:tabs>
      <w:ind w:left="1191"/>
    </w:pPr>
    <w:rPr>
      <w:iCs/>
    </w:rPr>
  </w:style>
  <w:style w:type="character" w:customStyle="1" w:styleId="11">
    <w:name w:val="Заголовок 1 Знак"/>
    <w:basedOn w:val="a1"/>
    <w:link w:val="1"/>
    <w:rsid w:val="00596377"/>
    <w:rPr>
      <w:rFonts w:ascii="Times New Roman" w:eastAsia="Times New Roman" w:hAnsi="Times New Roman" w:cs="Times New Roman"/>
      <w:b/>
      <w:caps/>
      <w:sz w:val="28"/>
      <w:szCs w:val="28"/>
      <w:lang w:eastAsia="ru-RU"/>
    </w:rPr>
  </w:style>
  <w:style w:type="character" w:customStyle="1" w:styleId="21">
    <w:name w:val="Заголовок 2 Знак"/>
    <w:basedOn w:val="a1"/>
    <w:link w:val="20"/>
    <w:rsid w:val="00596377"/>
    <w:rPr>
      <w:rFonts w:ascii="Times New Roman" w:eastAsia="Times New Roman" w:hAnsi="Times New Roman" w:cs="Times New Roman"/>
      <w:b/>
      <w:bCs/>
      <w:sz w:val="24"/>
      <w:szCs w:val="24"/>
      <w:lang w:eastAsia="ru-RU"/>
    </w:rPr>
  </w:style>
  <w:style w:type="character" w:customStyle="1" w:styleId="30">
    <w:name w:val="Заголовок 3 Знак"/>
    <w:basedOn w:val="a1"/>
    <w:link w:val="3"/>
    <w:rsid w:val="00596377"/>
    <w:rPr>
      <w:rFonts w:ascii="Times New Roman" w:eastAsia="Times New Roman" w:hAnsi="Times New Roman" w:cs="Times New Roman"/>
      <w:bCs/>
      <w:i/>
      <w:sz w:val="24"/>
      <w:szCs w:val="24"/>
      <w:lang w:eastAsia="ru-RU"/>
    </w:rPr>
  </w:style>
  <w:style w:type="character" w:customStyle="1" w:styleId="60">
    <w:name w:val="Заголовок 6 Знак"/>
    <w:basedOn w:val="a1"/>
    <w:link w:val="6"/>
    <w:rsid w:val="000C5877"/>
    <w:rPr>
      <w:rFonts w:ascii="Times New Roman" w:eastAsia="Times New Roman" w:hAnsi="Times New Roman" w:cs="Times New Roman"/>
      <w:b/>
      <w:bCs/>
      <w:lang w:eastAsia="ru-RU"/>
    </w:rPr>
  </w:style>
  <w:style w:type="character" w:customStyle="1" w:styleId="70">
    <w:name w:val="Заголовок 7 Знак"/>
    <w:basedOn w:val="a1"/>
    <w:link w:val="7"/>
    <w:rsid w:val="000C5877"/>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0C5877"/>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0C5877"/>
    <w:rPr>
      <w:rFonts w:ascii="Times New Roman" w:eastAsia="Times New Roman" w:hAnsi="Times New Roman" w:cs="Arial"/>
      <w:lang w:eastAsia="ru-RU"/>
    </w:rPr>
  </w:style>
  <w:style w:type="character" w:customStyle="1" w:styleId="40">
    <w:name w:val="Заголовок 4 Знак"/>
    <w:basedOn w:val="a1"/>
    <w:link w:val="4"/>
    <w:uiPriority w:val="9"/>
    <w:semiHidden/>
    <w:rsid w:val="00EA1E68"/>
    <w:rPr>
      <w:rFonts w:ascii="Times New Roman" w:eastAsiaTheme="majorEastAsia" w:hAnsi="Times New Roman" w:cstheme="majorBidi"/>
      <w:iCs/>
      <w:sz w:val="24"/>
      <w:szCs w:val="24"/>
      <w:lang w:eastAsia="ru-RU"/>
    </w:rPr>
  </w:style>
  <w:style w:type="character" w:customStyle="1" w:styleId="50">
    <w:name w:val="Заголовок 5 Знак"/>
    <w:basedOn w:val="a1"/>
    <w:link w:val="5"/>
    <w:rsid w:val="004A2152"/>
    <w:rPr>
      <w:rFonts w:ascii="Times New Roman" w:eastAsiaTheme="majorEastAsia" w:hAnsi="Times New Roman" w:cstheme="majorBidi"/>
      <w:i/>
      <w:iCs/>
      <w:sz w:val="24"/>
      <w:szCs w:val="24"/>
      <w:u w:val="single"/>
      <w:lang w:eastAsia="ru-RU"/>
    </w:rPr>
  </w:style>
  <w:style w:type="numbering" w:customStyle="1" w:styleId="10">
    <w:name w:val="Стиль1"/>
    <w:uiPriority w:val="99"/>
    <w:rsid w:val="009C30DB"/>
    <w:pPr>
      <w:numPr>
        <w:numId w:val="11"/>
      </w:numPr>
    </w:pPr>
  </w:style>
  <w:style w:type="paragraph" w:customStyle="1" w:styleId="af7">
    <w:name w:val="Список нумерованный а) б) в)"/>
    <w:rsid w:val="009427E5"/>
    <w:pPr>
      <w:spacing w:after="0" w:line="240" w:lineRule="auto"/>
      <w:ind w:left="1378" w:hanging="357"/>
    </w:pPr>
    <w:rPr>
      <w:rFonts w:ascii="Times New Roman" w:eastAsia="Times New Roman" w:hAnsi="Times New Roman" w:cs="Times New Roman"/>
      <w:snapToGrid w:val="0"/>
      <w:sz w:val="24"/>
      <w:lang w:eastAsia="ru-RU"/>
    </w:rPr>
  </w:style>
  <w:style w:type="paragraph" w:customStyle="1" w:styleId="af8">
    <w:name w:val="Формула"/>
    <w:next w:val="e"/>
    <w:rsid w:val="000C5877"/>
    <w:pPr>
      <w:tabs>
        <w:tab w:val="center" w:pos="4678"/>
        <w:tab w:val="right" w:pos="9923"/>
      </w:tabs>
      <w:spacing w:before="120" w:after="0" w:line="240" w:lineRule="auto"/>
      <w:jc w:val="both"/>
    </w:pPr>
    <w:rPr>
      <w:rFonts w:ascii="Times New Roman" w:eastAsia="Times New Roman" w:hAnsi="Times New Roman" w:cs="Times New Roman"/>
      <w:sz w:val="24"/>
      <w:szCs w:val="20"/>
      <w:lang w:eastAsia="ru-RU"/>
    </w:rPr>
  </w:style>
  <w:style w:type="paragraph" w:styleId="af9">
    <w:name w:val="footnote text"/>
    <w:link w:val="afa"/>
    <w:rsid w:val="003C1483"/>
    <w:pPr>
      <w:spacing w:after="0" w:line="240" w:lineRule="auto"/>
      <w:ind w:left="108" w:hanging="108"/>
    </w:pPr>
    <w:rPr>
      <w:rFonts w:ascii="Times New Roman" w:eastAsia="Times New Roman" w:hAnsi="Times New Roman" w:cs="Times New Roman"/>
      <w:sz w:val="18"/>
      <w:szCs w:val="20"/>
      <w:lang w:eastAsia="ru-RU"/>
    </w:rPr>
  </w:style>
  <w:style w:type="character" w:customStyle="1" w:styleId="afa">
    <w:name w:val="Текст сноски Знак"/>
    <w:basedOn w:val="a1"/>
    <w:link w:val="af9"/>
    <w:rsid w:val="003C1483"/>
    <w:rPr>
      <w:rFonts w:ascii="Times New Roman" w:eastAsia="Times New Roman" w:hAnsi="Times New Roman" w:cs="Times New Roman"/>
      <w:sz w:val="18"/>
      <w:szCs w:val="20"/>
      <w:lang w:eastAsia="ru-RU"/>
    </w:rPr>
  </w:style>
  <w:style w:type="character" w:styleId="afb">
    <w:name w:val="footnote reference"/>
    <w:basedOn w:val="a1"/>
    <w:rsid w:val="00FA63AA"/>
    <w:rPr>
      <w:vertAlign w:val="superscript"/>
    </w:rPr>
  </w:style>
  <w:style w:type="paragraph" w:customStyle="1" w:styleId="a">
    <w:name w:val="Список маркированый"/>
    <w:rsid w:val="00E63E42"/>
    <w:pPr>
      <w:numPr>
        <w:numId w:val="4"/>
      </w:numPr>
      <w:spacing w:before="120" w:after="120" w:line="240" w:lineRule="auto"/>
      <w:ind w:left="1066" w:right="284" w:hanging="357"/>
      <w:jc w:val="both"/>
    </w:pPr>
    <w:rPr>
      <w:rFonts w:ascii="Times New Roman" w:eastAsia="Times New Roman" w:hAnsi="Times New Roman" w:cs="Times New Roman"/>
      <w:sz w:val="24"/>
      <w:szCs w:val="24"/>
      <w:lang w:eastAsia="ru-RU"/>
    </w:rPr>
  </w:style>
  <w:style w:type="paragraph" w:customStyle="1" w:styleId="afc">
    <w:name w:val="Номер рисунка"/>
    <w:basedOn w:val="a0"/>
    <w:next w:val="e"/>
    <w:rsid w:val="00FA63AA"/>
    <w:pPr>
      <w:spacing w:before="240" w:after="240"/>
      <w:ind w:left="284" w:right="284"/>
      <w:jc w:val="center"/>
    </w:pPr>
    <w:rPr>
      <w:rFonts w:eastAsia="Times New Roman" w:cs="Times New Roman"/>
      <w:b/>
      <w:bCs/>
      <w:i/>
      <w:iCs/>
      <w:szCs w:val="24"/>
      <w:lang w:eastAsia="ru-RU"/>
    </w:rPr>
  </w:style>
  <w:style w:type="paragraph" w:customStyle="1" w:styleId="afd">
    <w:name w:val="Рисунок"/>
    <w:rsid w:val="00FA63AA"/>
    <w:pPr>
      <w:keepNext/>
      <w:spacing w:before="120" w:after="0" w:line="240" w:lineRule="auto"/>
      <w:jc w:val="center"/>
    </w:pPr>
    <w:rPr>
      <w:rFonts w:ascii="Times New Roman" w:eastAsia="Times New Roman" w:hAnsi="Times New Roman" w:cs="Times New Roman"/>
      <w:sz w:val="24"/>
      <w:szCs w:val="24"/>
      <w:lang w:eastAsia="ru-RU"/>
    </w:rPr>
  </w:style>
  <w:style w:type="numbering" w:customStyle="1" w:styleId="-">
    <w:name w:val="Список многоуровневый (-)"/>
    <w:uiPriority w:val="99"/>
    <w:rsid w:val="00FA63AA"/>
    <w:pPr>
      <w:numPr>
        <w:numId w:val="5"/>
      </w:numPr>
    </w:pPr>
  </w:style>
  <w:style w:type="paragraph" w:customStyle="1" w:styleId="afe">
    <w:name w:val="Текст таблицы"/>
    <w:link w:val="aff"/>
    <w:rsid w:val="00FA63AA"/>
    <w:pPr>
      <w:spacing w:before="60" w:after="60" w:line="240" w:lineRule="auto"/>
      <w:jc w:val="both"/>
    </w:pPr>
    <w:rPr>
      <w:rFonts w:ascii="Times New Roman" w:eastAsia="Times New Roman" w:hAnsi="Times New Roman" w:cs="Times New Roman"/>
      <w:sz w:val="24"/>
      <w:szCs w:val="24"/>
      <w:lang w:eastAsia="ru-RU"/>
    </w:rPr>
  </w:style>
  <w:style w:type="character" w:customStyle="1" w:styleId="aff">
    <w:name w:val="Текст таблицы Знак"/>
    <w:basedOn w:val="a1"/>
    <w:link w:val="afe"/>
    <w:rsid w:val="00FA63AA"/>
    <w:rPr>
      <w:rFonts w:ascii="Times New Roman" w:eastAsia="Times New Roman" w:hAnsi="Times New Roman" w:cs="Times New Roman"/>
      <w:sz w:val="24"/>
      <w:szCs w:val="24"/>
      <w:lang w:eastAsia="ru-RU"/>
    </w:rPr>
  </w:style>
  <w:style w:type="paragraph" w:customStyle="1" w:styleId="aff0">
    <w:name w:val="Название таблицы"/>
    <w:rsid w:val="00FA63AA"/>
    <w:pPr>
      <w:keepNext/>
      <w:spacing w:after="120" w:line="240" w:lineRule="auto"/>
      <w:ind w:left="284" w:right="284"/>
      <w:jc w:val="center"/>
    </w:pPr>
    <w:rPr>
      <w:rFonts w:ascii="Times New Roman" w:eastAsia="Times New Roman" w:hAnsi="Times New Roman" w:cs="Times New Roman"/>
      <w:b/>
      <w:i/>
      <w:iCs/>
      <w:snapToGrid w:val="0"/>
      <w:sz w:val="24"/>
      <w:szCs w:val="24"/>
    </w:rPr>
  </w:style>
  <w:style w:type="paragraph" w:customStyle="1" w:styleId="aff1">
    <w:name w:val="Название приложения"/>
    <w:next w:val="e"/>
    <w:rsid w:val="00E62ECB"/>
    <w:pPr>
      <w:keepNext/>
      <w:pageBreakBefore/>
      <w:widowControl w:val="0"/>
      <w:suppressAutoHyphens/>
      <w:spacing w:before="360" w:after="120" w:line="240" w:lineRule="auto"/>
      <w:ind w:left="284" w:right="284"/>
      <w:jc w:val="center"/>
      <w:outlineLvl w:val="0"/>
    </w:pPr>
    <w:rPr>
      <w:rFonts w:ascii="Times New Roman" w:eastAsia="Times New Roman" w:hAnsi="Times New Roman" w:cs="Times New Roman"/>
      <w:b/>
      <w:sz w:val="28"/>
      <w:szCs w:val="28"/>
      <w:lang w:eastAsia="ru-RU"/>
    </w:rPr>
  </w:style>
  <w:style w:type="character" w:customStyle="1" w:styleId="e0">
    <w:name w:val="Основной тeкст Знак"/>
    <w:basedOn w:val="a1"/>
    <w:link w:val="e"/>
    <w:rsid w:val="00570D9A"/>
    <w:rPr>
      <w:rFonts w:ascii="Times New Roman" w:eastAsia="Times New Roman" w:hAnsi="Times New Roman" w:cs="Times New Roman"/>
      <w:sz w:val="24"/>
      <w:szCs w:val="24"/>
      <w:lang w:eastAsia="ru-RU"/>
    </w:rPr>
  </w:style>
  <w:style w:type="paragraph" w:customStyle="1" w:styleId="123">
    <w:name w:val="Список нумерованный 1. 2. 3."/>
    <w:basedOn w:val="e"/>
    <w:rsid w:val="00656053"/>
    <w:pPr>
      <w:numPr>
        <w:ilvl w:val="1"/>
        <w:numId w:val="7"/>
      </w:numPr>
      <w:ind w:left="1474" w:hanging="340"/>
    </w:pPr>
  </w:style>
  <w:style w:type="paragraph" w:styleId="41">
    <w:name w:val="toc 4"/>
    <w:basedOn w:val="a0"/>
    <w:next w:val="a0"/>
    <w:autoRedefine/>
    <w:uiPriority w:val="39"/>
    <w:unhideWhenUsed/>
    <w:rsid w:val="00BD1B4D"/>
    <w:pPr>
      <w:spacing w:after="100" w:line="276" w:lineRule="auto"/>
      <w:ind w:left="660"/>
      <w:jc w:val="left"/>
    </w:pPr>
    <w:rPr>
      <w:rFonts w:asciiTheme="minorHAnsi" w:eastAsiaTheme="minorEastAsia" w:hAnsiTheme="minorHAnsi"/>
      <w:sz w:val="22"/>
      <w:lang w:eastAsia="ru-RU"/>
    </w:rPr>
  </w:style>
  <w:style w:type="numbering" w:customStyle="1" w:styleId="2">
    <w:name w:val="Стиль2"/>
    <w:uiPriority w:val="99"/>
    <w:rsid w:val="00596377"/>
    <w:pPr>
      <w:numPr>
        <w:numId w:val="15"/>
      </w:numPr>
    </w:pPr>
  </w:style>
  <w:style w:type="paragraph" w:customStyle="1" w:styleId="Default">
    <w:name w:val="Default"/>
    <w:rsid w:val="0001060B"/>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M7">
    <w:name w:val="CM7"/>
    <w:basedOn w:val="Default"/>
    <w:next w:val="Default"/>
    <w:uiPriority w:val="99"/>
    <w:rsid w:val="0001060B"/>
    <w:pPr>
      <w:spacing w:line="323" w:lineRule="atLeast"/>
    </w:pPr>
    <w:rPr>
      <w:color w:val="auto"/>
    </w:rPr>
  </w:style>
  <w:style w:type="character" w:customStyle="1" w:styleId="FontStyle158">
    <w:name w:val="Font Style158"/>
    <w:rsid w:val="00B156EB"/>
    <w:rPr>
      <w:rFonts w:eastAsia="Times New Roman"/>
      <w:color w:val="auto"/>
      <w:sz w:val="26"/>
      <w:lang w:val="ru-RU"/>
    </w:rPr>
  </w:style>
  <w:style w:type="paragraph" w:styleId="aff2">
    <w:name w:val="Normal (Web)"/>
    <w:basedOn w:val="a0"/>
    <w:uiPriority w:val="99"/>
    <w:unhideWhenUsed/>
    <w:rsid w:val="00F27463"/>
    <w:pPr>
      <w:spacing w:before="100" w:beforeAutospacing="1" w:after="100" w:afterAutospacing="1"/>
      <w:jc w:val="left"/>
    </w:pPr>
    <w:rPr>
      <w:rFonts w:eastAsia="Times New Roman" w:cs="Times New Roman"/>
      <w:szCs w:val="24"/>
      <w:lang w:eastAsia="ru-RU"/>
    </w:rPr>
  </w:style>
  <w:style w:type="paragraph" w:customStyle="1" w:styleId="Style8">
    <w:name w:val="Style8"/>
    <w:basedOn w:val="a0"/>
    <w:rsid w:val="00B9416B"/>
    <w:pPr>
      <w:widowControl w:val="0"/>
      <w:suppressAutoHyphens/>
      <w:autoSpaceDE w:val="0"/>
      <w:jc w:val="left"/>
      <w:textAlignment w:val="baseline"/>
    </w:pPr>
    <w:rPr>
      <w:rFonts w:eastAsia="Arial Unicode MS" w:cs="Times New Roman"/>
      <w:kern w:val="1"/>
      <w:szCs w:val="24"/>
      <w:lang w:eastAsia="hi-IN" w:bidi="hi-IN"/>
    </w:rPr>
  </w:style>
  <w:style w:type="paragraph" w:styleId="aff3">
    <w:name w:val="List Paragraph"/>
    <w:basedOn w:val="a0"/>
    <w:uiPriority w:val="34"/>
    <w:qFormat/>
    <w:rsid w:val="00C67E1F"/>
    <w:pPr>
      <w:spacing w:after="200" w:line="276" w:lineRule="auto"/>
      <w:ind w:left="720"/>
      <w:contextualSpacing/>
      <w:jc w:val="left"/>
    </w:pPr>
    <w:rPr>
      <w:rFonts w:asciiTheme="minorHAnsi" w:eastAsiaTheme="minorEastAsia" w:hAnsiTheme="minorHAnsi"/>
      <w:sz w:val="22"/>
      <w:lang w:eastAsia="ru-RU"/>
    </w:rPr>
  </w:style>
  <w:style w:type="paragraph" w:customStyle="1" w:styleId="Standard">
    <w:name w:val="Standard"/>
    <w:rsid w:val="00BB58AC"/>
    <w:pPr>
      <w:widowControl w:val="0"/>
      <w:suppressAutoHyphens/>
      <w:autoSpaceDE w:val="0"/>
      <w:spacing w:after="0" w:line="240" w:lineRule="auto"/>
      <w:textAlignment w:val="baseline"/>
    </w:pPr>
    <w:rPr>
      <w:rFonts w:ascii="Times New Roman" w:eastAsia="Arial Unicode MS" w:hAnsi="Times New Roman" w:cs="Times New Roman"/>
      <w:kern w:val="1"/>
      <w:sz w:val="24"/>
      <w:szCs w:val="24"/>
      <w:lang w:eastAsia="hi-IN" w:bidi="hi-IN"/>
    </w:rPr>
  </w:style>
  <w:style w:type="paragraph" w:customStyle="1" w:styleId="Style59">
    <w:name w:val="Style59"/>
    <w:basedOn w:val="Standard"/>
    <w:rsid w:val="004E2037"/>
  </w:style>
  <w:style w:type="table" w:customStyle="1" w:styleId="13">
    <w:name w:val="Сетка таблицы1"/>
    <w:basedOn w:val="a2"/>
    <w:next w:val="af1"/>
    <w:uiPriority w:val="59"/>
    <w:rsid w:val="00DB2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7">
    <w:name w:val="Font Style157"/>
    <w:rsid w:val="009A6454"/>
    <w:rPr>
      <w:rFonts w:eastAsia="Times New Roman"/>
      <w:b/>
      <w:color w:val="auto"/>
      <w:sz w:val="26"/>
      <w:lang w:val="ru-RU"/>
    </w:rPr>
  </w:style>
  <w:style w:type="character" w:customStyle="1" w:styleId="14">
    <w:name w:val="Заголовок №1_"/>
    <w:basedOn w:val="a1"/>
    <w:link w:val="15"/>
    <w:uiPriority w:val="99"/>
    <w:locked/>
    <w:rsid w:val="00FF3A12"/>
    <w:rPr>
      <w:rFonts w:ascii="Times New Roman" w:hAnsi="Times New Roman" w:cs="Times New Roman"/>
      <w:b/>
      <w:bCs/>
      <w:sz w:val="28"/>
      <w:szCs w:val="28"/>
      <w:shd w:val="clear" w:color="auto" w:fill="FFFFFF"/>
    </w:rPr>
  </w:style>
  <w:style w:type="paragraph" w:customStyle="1" w:styleId="15">
    <w:name w:val="Заголовок №1"/>
    <w:basedOn w:val="a0"/>
    <w:link w:val="14"/>
    <w:uiPriority w:val="99"/>
    <w:rsid w:val="00FF3A12"/>
    <w:pPr>
      <w:widowControl w:val="0"/>
      <w:shd w:val="clear" w:color="auto" w:fill="FFFFFF"/>
      <w:spacing w:line="240" w:lineRule="atLeast"/>
      <w:jc w:val="center"/>
      <w:outlineLvl w:val="0"/>
    </w:pPr>
    <w:rPr>
      <w:rFonts w:cs="Times New Roman"/>
      <w:b/>
      <w:bCs/>
      <w:sz w:val="28"/>
      <w:szCs w:val="28"/>
    </w:rPr>
  </w:style>
  <w:style w:type="character" w:customStyle="1" w:styleId="16">
    <w:name w:val="Основной текст Знак1"/>
    <w:basedOn w:val="a1"/>
    <w:link w:val="aff4"/>
    <w:uiPriority w:val="99"/>
    <w:locked/>
    <w:rsid w:val="0084021B"/>
    <w:rPr>
      <w:rFonts w:ascii="Times New Roman" w:hAnsi="Times New Roman" w:cs="Times New Roman"/>
      <w:sz w:val="23"/>
      <w:szCs w:val="23"/>
      <w:shd w:val="clear" w:color="auto" w:fill="FFFFFF"/>
    </w:rPr>
  </w:style>
  <w:style w:type="paragraph" w:styleId="aff4">
    <w:name w:val="Body Text"/>
    <w:basedOn w:val="a0"/>
    <w:link w:val="16"/>
    <w:uiPriority w:val="99"/>
    <w:rsid w:val="0084021B"/>
    <w:pPr>
      <w:widowControl w:val="0"/>
      <w:shd w:val="clear" w:color="auto" w:fill="FFFFFF"/>
      <w:spacing w:line="240" w:lineRule="atLeast"/>
    </w:pPr>
    <w:rPr>
      <w:rFonts w:cs="Times New Roman"/>
      <w:sz w:val="23"/>
      <w:szCs w:val="23"/>
    </w:rPr>
  </w:style>
  <w:style w:type="character" w:customStyle="1" w:styleId="aff5">
    <w:name w:val="Основной текст Знак"/>
    <w:basedOn w:val="a1"/>
    <w:uiPriority w:val="99"/>
    <w:semiHidden/>
    <w:rsid w:val="0084021B"/>
    <w:rPr>
      <w:rFonts w:ascii="Times New Roman" w:hAnsi="Times New Roman"/>
      <w:sz w:val="24"/>
    </w:rPr>
  </w:style>
  <w:style w:type="paragraph" w:styleId="aff6">
    <w:name w:val="No Spacing"/>
    <w:uiPriority w:val="1"/>
    <w:qFormat/>
    <w:rsid w:val="00A24C55"/>
    <w:pPr>
      <w:spacing w:after="0" w:line="240" w:lineRule="auto"/>
    </w:pPr>
  </w:style>
  <w:style w:type="character" w:styleId="aff7">
    <w:name w:val="Placeholder Text"/>
    <w:basedOn w:val="a1"/>
    <w:uiPriority w:val="99"/>
    <w:semiHidden/>
    <w:rsid w:val="00B15046"/>
    <w:rPr>
      <w:color w:val="808080"/>
    </w:rPr>
  </w:style>
  <w:style w:type="numbering" w:customStyle="1" w:styleId="17">
    <w:name w:val="Нет списка1"/>
    <w:next w:val="a3"/>
    <w:uiPriority w:val="99"/>
    <w:semiHidden/>
    <w:unhideWhenUsed/>
    <w:rsid w:val="00776D9D"/>
  </w:style>
  <w:style w:type="numbering" w:customStyle="1" w:styleId="110">
    <w:name w:val="Нет списка11"/>
    <w:next w:val="a3"/>
    <w:uiPriority w:val="99"/>
    <w:semiHidden/>
    <w:unhideWhenUsed/>
    <w:rsid w:val="00776D9D"/>
  </w:style>
  <w:style w:type="character" w:styleId="aff8">
    <w:name w:val="FollowedHyperlink"/>
    <w:basedOn w:val="a1"/>
    <w:uiPriority w:val="99"/>
    <w:semiHidden/>
    <w:unhideWhenUsed/>
    <w:rsid w:val="00776D9D"/>
    <w:rPr>
      <w:color w:val="800080"/>
      <w:u w:val="single"/>
    </w:rPr>
  </w:style>
  <w:style w:type="paragraph" w:customStyle="1" w:styleId="xl65">
    <w:name w:val="xl65"/>
    <w:basedOn w:val="a0"/>
    <w:rsid w:val="00776D9D"/>
    <w:pPr>
      <w:pBdr>
        <w:left w:val="single" w:sz="8" w:space="0" w:color="000000"/>
        <w:bottom w:val="single" w:sz="8" w:space="0" w:color="000000"/>
      </w:pBdr>
      <w:spacing w:before="100" w:beforeAutospacing="1" w:after="100" w:afterAutospacing="1"/>
      <w:jc w:val="center"/>
    </w:pPr>
    <w:rPr>
      <w:rFonts w:eastAsia="Times New Roman" w:cs="Times New Roman"/>
      <w:color w:val="000000"/>
      <w:szCs w:val="24"/>
      <w:lang w:eastAsia="ru-RU"/>
    </w:rPr>
  </w:style>
  <w:style w:type="paragraph" w:customStyle="1" w:styleId="xl66">
    <w:name w:val="xl66"/>
    <w:basedOn w:val="a0"/>
    <w:rsid w:val="00776D9D"/>
    <w:pPr>
      <w:pBdr>
        <w:left w:val="single" w:sz="8" w:space="0" w:color="000000"/>
        <w:bottom w:val="single" w:sz="8" w:space="0" w:color="000000"/>
        <w:right w:val="single" w:sz="8" w:space="0" w:color="000000"/>
      </w:pBdr>
      <w:spacing w:before="100" w:beforeAutospacing="1" w:after="100" w:afterAutospacing="1"/>
      <w:jc w:val="center"/>
    </w:pPr>
    <w:rPr>
      <w:rFonts w:eastAsia="Times New Roman" w:cs="Times New Roman"/>
      <w:color w:val="000000"/>
      <w:szCs w:val="24"/>
      <w:lang w:eastAsia="ru-RU"/>
    </w:rPr>
  </w:style>
  <w:style w:type="paragraph" w:customStyle="1" w:styleId="xl67">
    <w:name w:val="xl67"/>
    <w:basedOn w:val="a0"/>
    <w:rsid w:val="00776D9D"/>
    <w:pPr>
      <w:pBdr>
        <w:left w:val="single" w:sz="8" w:space="0" w:color="000000"/>
        <w:bottom w:val="single" w:sz="8" w:space="0" w:color="000000"/>
      </w:pBdr>
      <w:spacing w:before="100" w:beforeAutospacing="1" w:after="100" w:afterAutospacing="1"/>
      <w:jc w:val="left"/>
    </w:pPr>
    <w:rPr>
      <w:rFonts w:eastAsia="Times New Roman" w:cs="Times New Roman"/>
      <w:color w:val="000000"/>
      <w:szCs w:val="24"/>
      <w:lang w:eastAsia="ru-RU"/>
    </w:rPr>
  </w:style>
  <w:style w:type="paragraph" w:customStyle="1" w:styleId="xl68">
    <w:name w:val="xl68"/>
    <w:basedOn w:val="a0"/>
    <w:rsid w:val="00776D9D"/>
    <w:pPr>
      <w:pBdr>
        <w:left w:val="single" w:sz="8" w:space="0" w:color="000000"/>
        <w:bottom w:val="single" w:sz="8" w:space="0" w:color="000000"/>
      </w:pBdr>
      <w:spacing w:before="100" w:beforeAutospacing="1" w:after="100" w:afterAutospacing="1"/>
      <w:jc w:val="center"/>
    </w:pPr>
    <w:rPr>
      <w:rFonts w:eastAsia="Times New Roman" w:cs="Times New Roman"/>
      <w:color w:val="000000"/>
      <w:szCs w:val="24"/>
      <w:lang w:eastAsia="ru-RU"/>
    </w:rPr>
  </w:style>
  <w:style w:type="paragraph" w:customStyle="1" w:styleId="xl69">
    <w:name w:val="xl69"/>
    <w:basedOn w:val="a0"/>
    <w:rsid w:val="00776D9D"/>
    <w:pPr>
      <w:pBdr>
        <w:left w:val="single" w:sz="8" w:space="0" w:color="000000"/>
        <w:bottom w:val="single" w:sz="8" w:space="0" w:color="000000"/>
      </w:pBdr>
      <w:spacing w:before="100" w:beforeAutospacing="1" w:after="100" w:afterAutospacing="1"/>
      <w:jc w:val="left"/>
    </w:pPr>
    <w:rPr>
      <w:rFonts w:eastAsia="Times New Roman" w:cs="Times New Roman"/>
      <w:color w:val="000000"/>
      <w:szCs w:val="24"/>
      <w:lang w:eastAsia="ru-RU"/>
    </w:rPr>
  </w:style>
  <w:style w:type="paragraph" w:customStyle="1" w:styleId="xl70">
    <w:name w:val="xl70"/>
    <w:basedOn w:val="a0"/>
    <w:rsid w:val="00776D9D"/>
    <w:pPr>
      <w:pBdr>
        <w:left w:val="single" w:sz="8" w:space="0" w:color="000000"/>
        <w:bottom w:val="single" w:sz="8" w:space="0" w:color="000000"/>
        <w:right w:val="single" w:sz="8" w:space="0" w:color="000000"/>
      </w:pBdr>
      <w:spacing w:before="100" w:beforeAutospacing="1" w:after="100" w:afterAutospacing="1"/>
      <w:jc w:val="center"/>
    </w:pPr>
    <w:rPr>
      <w:rFonts w:eastAsia="Times New Roman" w:cs="Times New Roman"/>
      <w:color w:val="000000"/>
      <w:szCs w:val="24"/>
      <w:lang w:eastAsia="ru-RU"/>
    </w:rPr>
  </w:style>
  <w:style w:type="paragraph" w:customStyle="1" w:styleId="xl71">
    <w:name w:val="xl71"/>
    <w:basedOn w:val="a0"/>
    <w:rsid w:val="00776D9D"/>
    <w:pPr>
      <w:pBdr>
        <w:left w:val="single" w:sz="8" w:space="0" w:color="000000"/>
        <w:bottom w:val="single" w:sz="8" w:space="0" w:color="000000"/>
      </w:pBdr>
      <w:spacing w:before="100" w:beforeAutospacing="1" w:after="100" w:afterAutospacing="1"/>
      <w:jc w:val="left"/>
    </w:pPr>
    <w:rPr>
      <w:rFonts w:eastAsia="Times New Roman" w:cs="Times New Roman"/>
      <w:szCs w:val="24"/>
      <w:lang w:eastAsia="ru-RU"/>
    </w:rPr>
  </w:style>
  <w:style w:type="paragraph" w:customStyle="1" w:styleId="xl72">
    <w:name w:val="xl72"/>
    <w:basedOn w:val="a0"/>
    <w:rsid w:val="00776D9D"/>
    <w:pPr>
      <w:pBdr>
        <w:left w:val="single" w:sz="8" w:space="0" w:color="000000"/>
        <w:bottom w:val="single" w:sz="8" w:space="0" w:color="000000"/>
      </w:pBdr>
      <w:spacing w:before="100" w:beforeAutospacing="1" w:after="100" w:afterAutospacing="1"/>
      <w:jc w:val="center"/>
    </w:pPr>
    <w:rPr>
      <w:rFonts w:eastAsia="Times New Roman" w:cs="Times New Roman"/>
      <w:szCs w:val="24"/>
      <w:lang w:eastAsia="ru-RU"/>
    </w:rPr>
  </w:style>
  <w:style w:type="paragraph" w:customStyle="1" w:styleId="xl73">
    <w:name w:val="xl73"/>
    <w:basedOn w:val="a0"/>
    <w:rsid w:val="00776D9D"/>
    <w:pPr>
      <w:pBdr>
        <w:left w:val="single" w:sz="8" w:space="0" w:color="000000"/>
        <w:bottom w:val="single" w:sz="8" w:space="0" w:color="000000"/>
      </w:pBdr>
      <w:spacing w:before="100" w:beforeAutospacing="1" w:after="100" w:afterAutospacing="1"/>
      <w:jc w:val="center"/>
    </w:pPr>
    <w:rPr>
      <w:rFonts w:eastAsia="Times New Roman" w:cs="Times New Roman"/>
      <w:szCs w:val="24"/>
      <w:lang w:eastAsia="ru-RU"/>
    </w:rPr>
  </w:style>
  <w:style w:type="paragraph" w:customStyle="1" w:styleId="xl74">
    <w:name w:val="xl74"/>
    <w:basedOn w:val="a0"/>
    <w:rsid w:val="00776D9D"/>
    <w:pPr>
      <w:pBdr>
        <w:left w:val="single" w:sz="8" w:space="0" w:color="000000"/>
        <w:bottom w:val="single" w:sz="8" w:space="0" w:color="000000"/>
      </w:pBdr>
      <w:spacing w:before="100" w:beforeAutospacing="1" w:after="100" w:afterAutospacing="1"/>
      <w:jc w:val="left"/>
    </w:pPr>
    <w:rPr>
      <w:rFonts w:eastAsia="Times New Roman" w:cs="Times New Roman"/>
      <w:szCs w:val="24"/>
      <w:lang w:eastAsia="ru-RU"/>
    </w:rPr>
  </w:style>
  <w:style w:type="paragraph" w:customStyle="1" w:styleId="xl75">
    <w:name w:val="xl75"/>
    <w:basedOn w:val="a0"/>
    <w:rsid w:val="00776D9D"/>
    <w:pPr>
      <w:pBdr>
        <w:left w:val="single" w:sz="8" w:space="0" w:color="000000"/>
        <w:bottom w:val="single" w:sz="8" w:space="0" w:color="000000"/>
        <w:right w:val="single" w:sz="8" w:space="0" w:color="000000"/>
      </w:pBdr>
      <w:spacing w:before="100" w:beforeAutospacing="1" w:after="100" w:afterAutospacing="1"/>
      <w:jc w:val="center"/>
    </w:pPr>
    <w:rPr>
      <w:rFonts w:eastAsia="Times New Roman" w:cs="Times New Roman"/>
      <w:szCs w:val="24"/>
      <w:lang w:eastAsia="ru-RU"/>
    </w:rPr>
  </w:style>
  <w:style w:type="paragraph" w:customStyle="1" w:styleId="xl76">
    <w:name w:val="xl76"/>
    <w:basedOn w:val="a0"/>
    <w:rsid w:val="00776D9D"/>
    <w:pPr>
      <w:pBdr>
        <w:top w:val="single" w:sz="8" w:space="0" w:color="000000"/>
        <w:left w:val="single" w:sz="8" w:space="0" w:color="000000"/>
        <w:bottom w:val="single" w:sz="8" w:space="0" w:color="000000"/>
      </w:pBdr>
      <w:spacing w:before="100" w:beforeAutospacing="1" w:after="100" w:afterAutospacing="1"/>
      <w:jc w:val="left"/>
    </w:pPr>
    <w:rPr>
      <w:rFonts w:eastAsia="Times New Roman" w:cs="Times New Roman"/>
      <w:color w:val="000000"/>
      <w:szCs w:val="24"/>
      <w:lang w:eastAsia="ru-RU"/>
    </w:rPr>
  </w:style>
  <w:style w:type="paragraph" w:customStyle="1" w:styleId="xl77">
    <w:name w:val="xl77"/>
    <w:basedOn w:val="a0"/>
    <w:rsid w:val="00776D9D"/>
    <w:pPr>
      <w:pBdr>
        <w:top w:val="single" w:sz="8" w:space="0" w:color="000000"/>
        <w:bottom w:val="single" w:sz="8" w:space="0" w:color="000000"/>
      </w:pBdr>
      <w:spacing w:before="100" w:beforeAutospacing="1" w:after="100" w:afterAutospacing="1"/>
      <w:jc w:val="left"/>
    </w:pPr>
    <w:rPr>
      <w:rFonts w:eastAsia="Times New Roman" w:cs="Times New Roman"/>
      <w:color w:val="000000"/>
      <w:szCs w:val="24"/>
      <w:lang w:eastAsia="ru-RU"/>
    </w:rPr>
  </w:style>
  <w:style w:type="paragraph" w:customStyle="1" w:styleId="xl78">
    <w:name w:val="xl78"/>
    <w:basedOn w:val="a0"/>
    <w:rsid w:val="00776D9D"/>
    <w:pPr>
      <w:pBdr>
        <w:top w:val="single" w:sz="8" w:space="0" w:color="000000"/>
        <w:bottom w:val="single" w:sz="8" w:space="0" w:color="000000"/>
        <w:right w:val="single" w:sz="8" w:space="0" w:color="000000"/>
      </w:pBdr>
      <w:spacing w:before="100" w:beforeAutospacing="1" w:after="100" w:afterAutospacing="1"/>
      <w:jc w:val="left"/>
    </w:pPr>
    <w:rPr>
      <w:rFonts w:eastAsia="Times New Roman" w:cs="Times New Roman"/>
      <w:color w:val="000000"/>
      <w:szCs w:val="24"/>
      <w:lang w:eastAsia="ru-RU"/>
    </w:rPr>
  </w:style>
  <w:style w:type="paragraph" w:customStyle="1" w:styleId="xl79">
    <w:name w:val="xl79"/>
    <w:basedOn w:val="a0"/>
    <w:rsid w:val="00776D9D"/>
    <w:pPr>
      <w:pBdr>
        <w:top w:val="single" w:sz="8" w:space="0" w:color="000000"/>
        <w:left w:val="single" w:sz="8" w:space="0" w:color="000000"/>
        <w:right w:val="single" w:sz="8" w:space="0" w:color="000000"/>
      </w:pBdr>
      <w:spacing w:before="100" w:beforeAutospacing="1" w:after="100" w:afterAutospacing="1"/>
      <w:jc w:val="center"/>
    </w:pPr>
    <w:rPr>
      <w:rFonts w:eastAsia="Times New Roman" w:cs="Times New Roman"/>
      <w:color w:val="000000"/>
      <w:szCs w:val="24"/>
      <w:lang w:eastAsia="ru-RU"/>
    </w:rPr>
  </w:style>
  <w:style w:type="paragraph" w:customStyle="1" w:styleId="xl80">
    <w:name w:val="xl80"/>
    <w:basedOn w:val="a0"/>
    <w:rsid w:val="00776D9D"/>
    <w:pPr>
      <w:pBdr>
        <w:top w:val="single" w:sz="8" w:space="0" w:color="000000"/>
        <w:left w:val="single" w:sz="8" w:space="0" w:color="000000"/>
        <w:bottom w:val="single" w:sz="8" w:space="0" w:color="000000"/>
      </w:pBdr>
      <w:spacing w:before="100" w:beforeAutospacing="1" w:after="100" w:afterAutospacing="1"/>
      <w:jc w:val="center"/>
    </w:pPr>
    <w:rPr>
      <w:rFonts w:eastAsia="Times New Roman" w:cs="Times New Roman"/>
      <w:color w:val="000000"/>
      <w:szCs w:val="24"/>
      <w:lang w:eastAsia="ru-RU"/>
    </w:rPr>
  </w:style>
  <w:style w:type="paragraph" w:customStyle="1" w:styleId="xl81">
    <w:name w:val="xl81"/>
    <w:basedOn w:val="a0"/>
    <w:rsid w:val="00776D9D"/>
    <w:pPr>
      <w:pBdr>
        <w:top w:val="single" w:sz="8" w:space="0" w:color="000000"/>
        <w:bottom w:val="single" w:sz="8" w:space="0" w:color="000000"/>
      </w:pBdr>
      <w:spacing w:before="100" w:beforeAutospacing="1" w:after="100" w:afterAutospacing="1"/>
      <w:jc w:val="center"/>
    </w:pPr>
    <w:rPr>
      <w:rFonts w:eastAsia="Times New Roman" w:cs="Times New Roman"/>
      <w:color w:val="000000"/>
      <w:szCs w:val="24"/>
      <w:lang w:eastAsia="ru-RU"/>
    </w:rPr>
  </w:style>
  <w:style w:type="paragraph" w:customStyle="1" w:styleId="xl82">
    <w:name w:val="xl82"/>
    <w:basedOn w:val="a0"/>
    <w:rsid w:val="00776D9D"/>
    <w:pPr>
      <w:pBdr>
        <w:top w:val="single" w:sz="8" w:space="0" w:color="000000"/>
        <w:bottom w:val="single" w:sz="8" w:space="0" w:color="000000"/>
        <w:right w:val="single" w:sz="8" w:space="0" w:color="000000"/>
      </w:pBdr>
      <w:spacing w:before="100" w:beforeAutospacing="1" w:after="100" w:afterAutospacing="1"/>
      <w:jc w:val="center"/>
    </w:pPr>
    <w:rPr>
      <w:rFonts w:eastAsia="Times New Roman" w:cs="Times New Roman"/>
      <w:color w:val="00000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67508">
      <w:bodyDiv w:val="1"/>
      <w:marLeft w:val="0"/>
      <w:marRight w:val="0"/>
      <w:marTop w:val="0"/>
      <w:marBottom w:val="0"/>
      <w:divBdr>
        <w:top w:val="none" w:sz="0" w:space="0" w:color="auto"/>
        <w:left w:val="none" w:sz="0" w:space="0" w:color="auto"/>
        <w:bottom w:val="none" w:sz="0" w:space="0" w:color="auto"/>
        <w:right w:val="none" w:sz="0" w:space="0" w:color="auto"/>
      </w:divBdr>
    </w:div>
    <w:div w:id="118031471">
      <w:bodyDiv w:val="1"/>
      <w:marLeft w:val="0"/>
      <w:marRight w:val="0"/>
      <w:marTop w:val="0"/>
      <w:marBottom w:val="0"/>
      <w:divBdr>
        <w:top w:val="none" w:sz="0" w:space="0" w:color="auto"/>
        <w:left w:val="none" w:sz="0" w:space="0" w:color="auto"/>
        <w:bottom w:val="none" w:sz="0" w:space="0" w:color="auto"/>
        <w:right w:val="none" w:sz="0" w:space="0" w:color="auto"/>
      </w:divBdr>
    </w:div>
    <w:div w:id="194001154">
      <w:bodyDiv w:val="1"/>
      <w:marLeft w:val="0"/>
      <w:marRight w:val="0"/>
      <w:marTop w:val="0"/>
      <w:marBottom w:val="0"/>
      <w:divBdr>
        <w:top w:val="none" w:sz="0" w:space="0" w:color="auto"/>
        <w:left w:val="none" w:sz="0" w:space="0" w:color="auto"/>
        <w:bottom w:val="none" w:sz="0" w:space="0" w:color="auto"/>
        <w:right w:val="none" w:sz="0" w:space="0" w:color="auto"/>
      </w:divBdr>
    </w:div>
    <w:div w:id="439374890">
      <w:bodyDiv w:val="1"/>
      <w:marLeft w:val="0"/>
      <w:marRight w:val="0"/>
      <w:marTop w:val="0"/>
      <w:marBottom w:val="0"/>
      <w:divBdr>
        <w:top w:val="none" w:sz="0" w:space="0" w:color="auto"/>
        <w:left w:val="none" w:sz="0" w:space="0" w:color="auto"/>
        <w:bottom w:val="none" w:sz="0" w:space="0" w:color="auto"/>
        <w:right w:val="none" w:sz="0" w:space="0" w:color="auto"/>
      </w:divBdr>
    </w:div>
    <w:div w:id="501166949">
      <w:bodyDiv w:val="1"/>
      <w:marLeft w:val="0"/>
      <w:marRight w:val="0"/>
      <w:marTop w:val="0"/>
      <w:marBottom w:val="0"/>
      <w:divBdr>
        <w:top w:val="none" w:sz="0" w:space="0" w:color="auto"/>
        <w:left w:val="none" w:sz="0" w:space="0" w:color="auto"/>
        <w:bottom w:val="none" w:sz="0" w:space="0" w:color="auto"/>
        <w:right w:val="none" w:sz="0" w:space="0" w:color="auto"/>
      </w:divBdr>
    </w:div>
    <w:div w:id="559437530">
      <w:bodyDiv w:val="1"/>
      <w:marLeft w:val="0"/>
      <w:marRight w:val="0"/>
      <w:marTop w:val="0"/>
      <w:marBottom w:val="0"/>
      <w:divBdr>
        <w:top w:val="none" w:sz="0" w:space="0" w:color="auto"/>
        <w:left w:val="none" w:sz="0" w:space="0" w:color="auto"/>
        <w:bottom w:val="none" w:sz="0" w:space="0" w:color="auto"/>
        <w:right w:val="none" w:sz="0" w:space="0" w:color="auto"/>
      </w:divBdr>
    </w:div>
    <w:div w:id="721443083">
      <w:bodyDiv w:val="1"/>
      <w:marLeft w:val="0"/>
      <w:marRight w:val="0"/>
      <w:marTop w:val="0"/>
      <w:marBottom w:val="0"/>
      <w:divBdr>
        <w:top w:val="none" w:sz="0" w:space="0" w:color="auto"/>
        <w:left w:val="none" w:sz="0" w:space="0" w:color="auto"/>
        <w:bottom w:val="none" w:sz="0" w:space="0" w:color="auto"/>
        <w:right w:val="none" w:sz="0" w:space="0" w:color="auto"/>
      </w:divBdr>
    </w:div>
    <w:div w:id="760033300">
      <w:bodyDiv w:val="1"/>
      <w:marLeft w:val="0"/>
      <w:marRight w:val="0"/>
      <w:marTop w:val="0"/>
      <w:marBottom w:val="0"/>
      <w:divBdr>
        <w:top w:val="none" w:sz="0" w:space="0" w:color="auto"/>
        <w:left w:val="none" w:sz="0" w:space="0" w:color="auto"/>
        <w:bottom w:val="none" w:sz="0" w:space="0" w:color="auto"/>
        <w:right w:val="none" w:sz="0" w:space="0" w:color="auto"/>
      </w:divBdr>
    </w:div>
    <w:div w:id="887187312">
      <w:bodyDiv w:val="1"/>
      <w:marLeft w:val="0"/>
      <w:marRight w:val="0"/>
      <w:marTop w:val="0"/>
      <w:marBottom w:val="0"/>
      <w:divBdr>
        <w:top w:val="none" w:sz="0" w:space="0" w:color="auto"/>
        <w:left w:val="none" w:sz="0" w:space="0" w:color="auto"/>
        <w:bottom w:val="none" w:sz="0" w:space="0" w:color="auto"/>
        <w:right w:val="none" w:sz="0" w:space="0" w:color="auto"/>
      </w:divBdr>
    </w:div>
    <w:div w:id="1100489225">
      <w:bodyDiv w:val="1"/>
      <w:marLeft w:val="0"/>
      <w:marRight w:val="0"/>
      <w:marTop w:val="0"/>
      <w:marBottom w:val="0"/>
      <w:divBdr>
        <w:top w:val="none" w:sz="0" w:space="0" w:color="auto"/>
        <w:left w:val="none" w:sz="0" w:space="0" w:color="auto"/>
        <w:bottom w:val="none" w:sz="0" w:space="0" w:color="auto"/>
        <w:right w:val="none" w:sz="0" w:space="0" w:color="auto"/>
      </w:divBdr>
    </w:div>
    <w:div w:id="1345208241">
      <w:bodyDiv w:val="1"/>
      <w:marLeft w:val="0"/>
      <w:marRight w:val="0"/>
      <w:marTop w:val="0"/>
      <w:marBottom w:val="0"/>
      <w:divBdr>
        <w:top w:val="none" w:sz="0" w:space="0" w:color="auto"/>
        <w:left w:val="none" w:sz="0" w:space="0" w:color="auto"/>
        <w:bottom w:val="none" w:sz="0" w:space="0" w:color="auto"/>
        <w:right w:val="none" w:sz="0" w:space="0" w:color="auto"/>
      </w:divBdr>
    </w:div>
    <w:div w:id="1346664955">
      <w:bodyDiv w:val="1"/>
      <w:marLeft w:val="0"/>
      <w:marRight w:val="0"/>
      <w:marTop w:val="0"/>
      <w:marBottom w:val="0"/>
      <w:divBdr>
        <w:top w:val="none" w:sz="0" w:space="0" w:color="auto"/>
        <w:left w:val="none" w:sz="0" w:space="0" w:color="auto"/>
        <w:bottom w:val="none" w:sz="0" w:space="0" w:color="auto"/>
        <w:right w:val="none" w:sz="0" w:space="0" w:color="auto"/>
      </w:divBdr>
    </w:div>
    <w:div w:id="1366563652">
      <w:bodyDiv w:val="1"/>
      <w:marLeft w:val="0"/>
      <w:marRight w:val="0"/>
      <w:marTop w:val="0"/>
      <w:marBottom w:val="0"/>
      <w:divBdr>
        <w:top w:val="none" w:sz="0" w:space="0" w:color="auto"/>
        <w:left w:val="none" w:sz="0" w:space="0" w:color="auto"/>
        <w:bottom w:val="none" w:sz="0" w:space="0" w:color="auto"/>
        <w:right w:val="none" w:sz="0" w:space="0" w:color="auto"/>
      </w:divBdr>
    </w:div>
    <w:div w:id="1518158746">
      <w:bodyDiv w:val="1"/>
      <w:marLeft w:val="0"/>
      <w:marRight w:val="0"/>
      <w:marTop w:val="0"/>
      <w:marBottom w:val="0"/>
      <w:divBdr>
        <w:top w:val="none" w:sz="0" w:space="0" w:color="auto"/>
        <w:left w:val="none" w:sz="0" w:space="0" w:color="auto"/>
        <w:bottom w:val="none" w:sz="0" w:space="0" w:color="auto"/>
        <w:right w:val="none" w:sz="0" w:space="0" w:color="auto"/>
      </w:divBdr>
    </w:div>
    <w:div w:id="1609392447">
      <w:bodyDiv w:val="1"/>
      <w:marLeft w:val="0"/>
      <w:marRight w:val="0"/>
      <w:marTop w:val="0"/>
      <w:marBottom w:val="0"/>
      <w:divBdr>
        <w:top w:val="none" w:sz="0" w:space="0" w:color="auto"/>
        <w:left w:val="none" w:sz="0" w:space="0" w:color="auto"/>
        <w:bottom w:val="none" w:sz="0" w:space="0" w:color="auto"/>
        <w:right w:val="none" w:sz="0" w:space="0" w:color="auto"/>
      </w:divBdr>
    </w:div>
    <w:div w:id="1732000872">
      <w:bodyDiv w:val="1"/>
      <w:marLeft w:val="0"/>
      <w:marRight w:val="0"/>
      <w:marTop w:val="0"/>
      <w:marBottom w:val="0"/>
      <w:divBdr>
        <w:top w:val="none" w:sz="0" w:space="0" w:color="auto"/>
        <w:left w:val="none" w:sz="0" w:space="0" w:color="auto"/>
        <w:bottom w:val="none" w:sz="0" w:space="0" w:color="auto"/>
        <w:right w:val="none" w:sz="0" w:space="0" w:color="auto"/>
      </w:divBdr>
    </w:div>
    <w:div w:id="1906716830">
      <w:bodyDiv w:val="1"/>
      <w:marLeft w:val="0"/>
      <w:marRight w:val="0"/>
      <w:marTop w:val="0"/>
      <w:marBottom w:val="0"/>
      <w:divBdr>
        <w:top w:val="none" w:sz="0" w:space="0" w:color="auto"/>
        <w:left w:val="none" w:sz="0" w:space="0" w:color="auto"/>
        <w:bottom w:val="none" w:sz="0" w:space="0" w:color="auto"/>
        <w:right w:val="none" w:sz="0" w:space="0" w:color="auto"/>
      </w:divBdr>
    </w:div>
    <w:div w:id="1970669438">
      <w:bodyDiv w:val="1"/>
      <w:marLeft w:val="0"/>
      <w:marRight w:val="0"/>
      <w:marTop w:val="0"/>
      <w:marBottom w:val="0"/>
      <w:divBdr>
        <w:top w:val="none" w:sz="0" w:space="0" w:color="auto"/>
        <w:left w:val="none" w:sz="0" w:space="0" w:color="auto"/>
        <w:bottom w:val="none" w:sz="0" w:space="0" w:color="auto"/>
        <w:right w:val="none" w:sz="0" w:space="0" w:color="auto"/>
      </w:divBdr>
    </w:div>
    <w:div w:id="21466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2.xml"/><Relationship Id="rId26" Type="http://schemas.openxmlformats.org/officeDocument/2006/relationships/footer" Target="footer7.xml"/><Relationship Id="rId39"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2.xml"/><Relationship Id="rId42"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4.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oleObject" Target="embeddings/oleObject1.bin"/><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header" Target="header11.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oter" Target="footer11.xml"/><Relationship Id="rId43" Type="http://schemas.openxmlformats.org/officeDocument/2006/relationships/footer" Target="footer1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R:\&#1058;&#1077;&#1082;&#1091;&#1097;&#1080;&#1077;%20&#1087;&#1088;&#1086;&#1077;&#1082;&#1090;&#1099;\&#1057;&#1093;&#1077;&#1084;&#1099;%20&#1042;&#1080;&#1042;\_&#1064;&#1072;&#1073;&#1083;&#1086;&#1085;&#1099;\1_&#1057;&#1093;&#1077;&#1084;&#1072;%20&#1074;&#1086;&#1076;&#1086;&#1089;&#1085;&#1072;&#1073;&#1078;&#1077;&#1085;&#1080;&#1103;.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Лист1!$P$22:$P$34</c:f>
              <c:strCache>
                <c:ptCount val="1"/>
                <c:pt idx="0">
                  <c:v>1 мкрн 2 мкрн 3 мкрн 4 мкрн 5 мкрн 6 мкрн 7 мкрн Пионерный Берлин Листвяг Старая часть Энергстроителей Северный</c:v>
                </c:pt>
              </c:strCache>
            </c:strRef>
          </c:tx>
          <c:explosion val="25"/>
          <c:dLbls>
            <c:dLbl>
              <c:idx val="8"/>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r>
                      <a:rPr lang="ru-RU"/>
                      <a:t>Берлин
0,004</a:t>
                    </a:r>
                    <a:r>
                      <a:rPr lang="ru-RU" sz="900" b="0" i="0" baseline="0">
                        <a:effectLst/>
                      </a:rPr>
                      <a:t>%</a:t>
                    </a:r>
                    <a:endParaRPr lang="ru-RU" sz="9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endParaRPr lang="ru-RU"/>
                  </a:p>
                </c:rich>
              </c:tx>
              <c:numFmt formatCode="#,##0.000" sourceLinked="0"/>
              <c:spPr/>
              <c:showLegendKey val="0"/>
              <c:showVal val="0"/>
              <c:showCatName val="1"/>
              <c:showSerName val="0"/>
              <c:showPercent val="1"/>
              <c:showBubbleSize val="0"/>
              <c:extLst>
                <c:ext xmlns:c15="http://schemas.microsoft.com/office/drawing/2012/chart" uri="{CE6537A1-D6FC-4f65-9D91-7224C49458BB}">
                  <c15:layout/>
                </c:ext>
              </c:extLst>
            </c:dLbl>
            <c:numFmt formatCode="General"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Лист1!$P$22:$P$34</c:f>
              <c:strCache>
                <c:ptCount val="13"/>
                <c:pt idx="0">
                  <c:v>1 мкрн</c:v>
                </c:pt>
                <c:pt idx="1">
                  <c:v>2 мкрн</c:v>
                </c:pt>
                <c:pt idx="2">
                  <c:v>3 мкрн</c:v>
                </c:pt>
                <c:pt idx="3">
                  <c:v>4 мкрн</c:v>
                </c:pt>
                <c:pt idx="4">
                  <c:v>5 мкрн</c:v>
                </c:pt>
                <c:pt idx="5">
                  <c:v>6 мкрн</c:v>
                </c:pt>
                <c:pt idx="6">
                  <c:v>7 мкрн</c:v>
                </c:pt>
                <c:pt idx="7">
                  <c:v>Пионерный</c:v>
                </c:pt>
                <c:pt idx="8">
                  <c:v>Берлин</c:v>
                </c:pt>
                <c:pt idx="9">
                  <c:v>Листвяг</c:v>
                </c:pt>
                <c:pt idx="10">
                  <c:v>Старая часть</c:v>
                </c:pt>
                <c:pt idx="11">
                  <c:v>Энергстроителей</c:v>
                </c:pt>
                <c:pt idx="12">
                  <c:v>Северный</c:v>
                </c:pt>
              </c:strCache>
            </c:strRef>
          </c:cat>
          <c:val>
            <c:numRef>
              <c:f>Лист1!$U$22:$U$34</c:f>
              <c:numCache>
                <c:formatCode>General</c:formatCode>
                <c:ptCount val="13"/>
                <c:pt idx="0">
                  <c:v>14002.166666666661</c:v>
                </c:pt>
                <c:pt idx="1">
                  <c:v>27050.816666666644</c:v>
                </c:pt>
                <c:pt idx="2">
                  <c:v>22453.25</c:v>
                </c:pt>
                <c:pt idx="3">
                  <c:v>5818.5333333333283</c:v>
                </c:pt>
                <c:pt idx="4">
                  <c:v>2126.75</c:v>
                </c:pt>
                <c:pt idx="5">
                  <c:v>40071.226666666589</c:v>
                </c:pt>
                <c:pt idx="6">
                  <c:v>4900.55</c:v>
                </c:pt>
                <c:pt idx="7">
                  <c:v>20153.374076017961</c:v>
                </c:pt>
                <c:pt idx="8">
                  <c:v>782.75</c:v>
                </c:pt>
                <c:pt idx="9">
                  <c:v>1655.7829999999999</c:v>
                </c:pt>
                <c:pt idx="10">
                  <c:v>7633.2906374162894</c:v>
                </c:pt>
                <c:pt idx="11">
                  <c:v>1961.982</c:v>
                </c:pt>
                <c:pt idx="12">
                  <c:v>4333.8252500000044</c:v>
                </c:pt>
              </c:numCache>
            </c:numRef>
          </c:val>
        </c:ser>
        <c:dLbls>
          <c:showLegendKey val="0"/>
          <c:showVal val="0"/>
          <c:showCatName val="1"/>
          <c:showSerName val="0"/>
          <c:showPercent val="1"/>
          <c:showBubbleSize val="0"/>
          <c:showLeaderLines val="1"/>
        </c:dLbls>
      </c:pie3DChart>
    </c:plotArea>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Лист1!$P$45:$P$60</c:f>
              <c:strCache>
                <c:ptCount val="1"/>
                <c:pt idx="0">
                  <c:v>1 квартал 2 квартал 5 квартал 6 квартал 7 квартал 8-9 квартал 10 квартал 11 квартал 12 квартал 13 квартал 14 квартал 15 квартал 16 квартал 17 квартал 18 квартал 20 квартал</c:v>
                </c:pt>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Лист1!$P$45:$P$60</c:f>
              <c:strCache>
                <c:ptCount val="16"/>
                <c:pt idx="0">
                  <c:v>1 квартал</c:v>
                </c:pt>
                <c:pt idx="1">
                  <c:v>2 квартал</c:v>
                </c:pt>
                <c:pt idx="2">
                  <c:v>5 квартал</c:v>
                </c:pt>
                <c:pt idx="3">
                  <c:v>6 квартал</c:v>
                </c:pt>
                <c:pt idx="4">
                  <c:v>7 квартал</c:v>
                </c:pt>
                <c:pt idx="5">
                  <c:v>8-9 квартал</c:v>
                </c:pt>
                <c:pt idx="6">
                  <c:v>10 квартал</c:v>
                </c:pt>
                <c:pt idx="7">
                  <c:v>11 квартал</c:v>
                </c:pt>
                <c:pt idx="8">
                  <c:v>12 квартал</c:v>
                </c:pt>
                <c:pt idx="9">
                  <c:v>13 квартал</c:v>
                </c:pt>
                <c:pt idx="10">
                  <c:v>14 квартал</c:v>
                </c:pt>
                <c:pt idx="11">
                  <c:v>15 квартал</c:v>
                </c:pt>
                <c:pt idx="12">
                  <c:v>16 квартал</c:v>
                </c:pt>
                <c:pt idx="13">
                  <c:v>17 квартал</c:v>
                </c:pt>
                <c:pt idx="14">
                  <c:v>18 квартал</c:v>
                </c:pt>
                <c:pt idx="15">
                  <c:v>20 квартал</c:v>
                </c:pt>
              </c:strCache>
            </c:strRef>
          </c:cat>
          <c:val>
            <c:numRef>
              <c:f>Лист1!$S$45:$S$60</c:f>
              <c:numCache>
                <c:formatCode>General</c:formatCode>
                <c:ptCount val="16"/>
                <c:pt idx="0">
                  <c:v>0.20325000000000001</c:v>
                </c:pt>
                <c:pt idx="1">
                  <c:v>2.8378333333333337</c:v>
                </c:pt>
                <c:pt idx="2">
                  <c:v>22.177250000000026</c:v>
                </c:pt>
                <c:pt idx="3">
                  <c:v>163.16083333333296</c:v>
                </c:pt>
                <c:pt idx="4">
                  <c:v>20.805444444444451</c:v>
                </c:pt>
                <c:pt idx="5">
                  <c:v>3.6019722222222232</c:v>
                </c:pt>
                <c:pt idx="6">
                  <c:v>6.1911111111111108</c:v>
                </c:pt>
                <c:pt idx="7">
                  <c:v>9.3340000000000014</c:v>
                </c:pt>
                <c:pt idx="8">
                  <c:v>22.720638888888889</c:v>
                </c:pt>
                <c:pt idx="9">
                  <c:v>2.6589444444444443</c:v>
                </c:pt>
                <c:pt idx="10">
                  <c:v>5.1994444444444454</c:v>
                </c:pt>
                <c:pt idx="11">
                  <c:v>23.479138888888883</c:v>
                </c:pt>
                <c:pt idx="12">
                  <c:v>9.8015277777777783</c:v>
                </c:pt>
                <c:pt idx="13">
                  <c:v>66.861694444444524</c:v>
                </c:pt>
                <c:pt idx="14">
                  <c:v>5.7010833333333384</c:v>
                </c:pt>
                <c:pt idx="15">
                  <c:v>9.6411666666666651</c:v>
                </c:pt>
              </c:numCache>
            </c:numRef>
          </c:val>
        </c:ser>
        <c:dLbls>
          <c:showLegendKey val="0"/>
          <c:showVal val="0"/>
          <c:showCatName val="1"/>
          <c:showSerName val="0"/>
          <c:showPercent val="1"/>
          <c:showBubbleSize val="0"/>
          <c:showLeaderLines val="1"/>
        </c:dLbls>
      </c:pie3DChart>
    </c:plotArea>
    <c:plotVisOnly val="1"/>
    <c:dispBlanksAs val="zero"/>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Лист1!$P$85:$P$87</c:f>
              <c:strCache>
                <c:ptCount val="1"/>
                <c:pt idx="0">
                  <c:v>Население Бюджет Прочие</c:v>
                </c:pt>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Лист1!$P$85:$P$87</c:f>
              <c:strCache>
                <c:ptCount val="3"/>
                <c:pt idx="0">
                  <c:v>Население</c:v>
                </c:pt>
                <c:pt idx="1">
                  <c:v>Бюджет</c:v>
                </c:pt>
                <c:pt idx="2">
                  <c:v>Прочие</c:v>
                </c:pt>
              </c:strCache>
            </c:strRef>
          </c:cat>
          <c:val>
            <c:numRef>
              <c:f>Лист1!$Q$85:$Q$87</c:f>
              <c:numCache>
                <c:formatCode>General</c:formatCode>
                <c:ptCount val="3"/>
                <c:pt idx="0">
                  <c:v>131542.76746343428</c:v>
                </c:pt>
                <c:pt idx="1">
                  <c:v>14672.020833333327</c:v>
                </c:pt>
                <c:pt idx="2">
                  <c:v>6729.51</c:v>
                </c:pt>
              </c:numCache>
            </c:numRef>
          </c:val>
        </c:ser>
        <c:dLbls>
          <c:showLegendKey val="0"/>
          <c:showVal val="0"/>
          <c:showCatName val="1"/>
          <c:showSerName val="0"/>
          <c:showPercent val="1"/>
          <c:showBubbleSize val="0"/>
          <c:showLeaderLines val="1"/>
        </c:dLbls>
      </c:pie3DChart>
    </c:plotArea>
    <c:plotVisOnly val="1"/>
    <c:dispBlanksAs val="zero"/>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Лист1!$P$91:$P$93</c:f>
              <c:strCache>
                <c:ptCount val="1"/>
                <c:pt idx="0">
                  <c:v>Население Бюджет Прочие</c:v>
                </c:pt>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Лист1!$P$91:$P$93</c:f>
              <c:strCache>
                <c:ptCount val="3"/>
                <c:pt idx="0">
                  <c:v>Население</c:v>
                </c:pt>
                <c:pt idx="1">
                  <c:v>Бюджет</c:v>
                </c:pt>
                <c:pt idx="2">
                  <c:v>Прочие</c:v>
                </c:pt>
              </c:strCache>
            </c:strRef>
          </c:cat>
          <c:val>
            <c:numRef>
              <c:f>Лист1!$Q$91:$Q$93</c:f>
              <c:numCache>
                <c:formatCode>0.00</c:formatCode>
                <c:ptCount val="3"/>
                <c:pt idx="0" formatCode="General">
                  <c:v>11231.259999999984</c:v>
                </c:pt>
                <c:pt idx="1">
                  <c:v>876.84454545454548</c:v>
                </c:pt>
                <c:pt idx="2">
                  <c:v>977.10636363636445</c:v>
                </c:pt>
              </c:numCache>
            </c:numRef>
          </c:val>
        </c:ser>
        <c:dLbls>
          <c:showLegendKey val="0"/>
          <c:showVal val="0"/>
          <c:showCatName val="1"/>
          <c:showSerName val="0"/>
          <c:showPercent val="1"/>
          <c:showBubbleSize val="0"/>
          <c:showLeaderLines val="1"/>
        </c:dLbls>
      </c:pie3DChart>
    </c:plotArea>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D900CB3-1060-4115-9441-7D038158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1_Схема водоснабжения.dotx</Template>
  <TotalTime>1854</TotalTime>
  <Pages>96</Pages>
  <Words>26190</Words>
  <Characters>149284</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Manager>Е. Г. Жуль</Manager>
  <Company>ООО «КИЦ»</Company>
  <LinksUpToDate>false</LinksUpToDate>
  <CharactersWithSpaces>175124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Шипицина</dc:creator>
  <cp:lastModifiedBy>Шипицина Екатерина Сергеевна</cp:lastModifiedBy>
  <cp:revision>317</cp:revision>
  <cp:lastPrinted>2014-02-28T07:54:00Z</cp:lastPrinted>
  <dcterms:created xsi:type="dcterms:W3CDTF">2014-02-20T03:09:00Z</dcterms:created>
  <dcterms:modified xsi:type="dcterms:W3CDTF">2014-02-28T07:54:00Z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аименование проекта">
    <vt:lpwstr>Схема водоснабжения и водоотведения на период с 2013 до 2023 годов муниципального образования "город Шарыпово Красноярского края"</vt:lpwstr>
  </property>
  <property fmtid="{D5CDD505-2E9C-101B-9397-08002B2CF9AE}" pid="3" name="Стадия">
    <vt:lpwstr>Проектная</vt:lpwstr>
  </property>
  <property fmtid="{D5CDD505-2E9C-101B-9397-08002B2CF9AE}" pid="4" name="Номер тома">
    <vt:lpwstr>1</vt:lpwstr>
  </property>
  <property fmtid="{D5CDD505-2E9C-101B-9397-08002B2CF9AE}" pid="5" name="Наименование тома">
    <vt:lpwstr>Схема водоснабжения</vt:lpwstr>
  </property>
  <property fmtid="{D5CDD505-2E9C-101B-9397-08002B2CF9AE}" pid="6" name="Номер раздела">
    <vt:lpwstr>2</vt:lpwstr>
  </property>
  <property fmtid="{D5CDD505-2E9C-101B-9397-08002B2CF9AE}" pid="7" name="Наименование раздела">
    <vt:lpwstr> </vt:lpwstr>
  </property>
  <property fmtid="{D5CDD505-2E9C-101B-9397-08002B2CF9AE}" pid="8" name="ГИП">
    <vt:lpwstr>Шишлова</vt:lpwstr>
  </property>
  <property fmtid="{D5CDD505-2E9C-101B-9397-08002B2CF9AE}" pid="9" name="Базовое обозначение">
    <vt:lpwstr>ЕВС-57.ПП13-86</vt:lpwstr>
  </property>
  <property fmtid="{D5CDD505-2E9C-101B-9397-08002B2CF9AE}" pid="10" name="Доп. обозначение">
    <vt:lpwstr>.П.00.00-ОСВ</vt:lpwstr>
  </property>
  <property fmtid="{D5CDD505-2E9C-101B-9397-08002B2CF9AE}" pid="11" name="Дата">
    <vt:lpwstr>12.13</vt:lpwstr>
  </property>
</Properties>
</file>