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</w:rPr>
      </w:pPr>
      <w:r>
        <w:rPr/>
        <w:drawing>
          <wp:inline distT="0" distB="0" distL="0" distR="0">
            <wp:extent cx="523875" cy="619760"/>
            <wp:effectExtent l="0" t="0" r="0" b="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1"/>
        <w:rPr/>
      </w:pPr>
      <w:r>
        <w:rPr/>
        <w:t>ИЗБИРАТЕЛЬНАЯ КОМИССИЯ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1"/>
        <w:rPr>
          <w:bCs/>
        </w:rPr>
      </w:pPr>
      <w:r>
        <w:rPr>
          <w:bCs/>
        </w:rPr>
        <w:t>Р Е Ш Е Н И Е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lang w:val="en-US"/>
        </w:rPr>
      </w:pPr>
      <w:r>
        <w:rPr>
          <w:sz w:val="28"/>
          <w:szCs w:val="28"/>
        </w:rPr>
        <w:t xml:space="preserve">14 декабря 2020 г.         </w:t>
        <w:tab/>
        <w:tab/>
        <w:tab/>
        <w:tab/>
        <w:t xml:space="preserve">        </w:t>
        <w:tab/>
        <w:tab/>
        <w:tab/>
        <w:tab/>
        <w:tab/>
        <w:t xml:space="preserve">     </w:t>
      </w: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lang w:val="en-US"/>
        </w:rPr>
        <w:t>175/1497-7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О формировании территориальной избирательной </w:t>
      </w:r>
    </w:p>
    <w:p>
      <w:pPr>
        <w:pStyle w:val="BodyText2"/>
        <w:rPr>
          <w:szCs w:val="28"/>
        </w:rPr>
      </w:pPr>
      <w:r>
        <w:rPr>
          <w:szCs w:val="28"/>
        </w:rPr>
        <w:t xml:space="preserve">комиссии г. Шарыпово </w:t>
      </w:r>
      <w:r>
        <w:rPr>
          <w:bCs/>
          <w:szCs w:val="28"/>
        </w:rPr>
        <w:t>Красноярского края</w:t>
      </w:r>
      <w:r>
        <w:rPr>
          <w:szCs w:val="28"/>
        </w:rPr>
        <w:t xml:space="preserve"> </w:t>
      </w:r>
    </w:p>
    <w:p>
      <w:pPr>
        <w:pStyle w:val="BodyText2"/>
        <w:rPr>
          <w:szCs w:val="28"/>
        </w:rPr>
      </w:pPr>
      <w:r>
        <w:rPr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2"/>
        <w:jc w:val="both"/>
        <w:rPr/>
      </w:pPr>
      <w:r>
        <w:rPr>
          <w:szCs w:val="28"/>
        </w:rPr>
        <w:tab/>
        <w:t xml:space="preserve">В соответствии со статьями 20, 22, 26 Федерального закона от 12 июня   2002 г. № 67-ФЗ «Об основных гарантиях избирательных прав и права на участие в референдуме граждан Российской Федерации», статьей 4 Закона Красноярского края от 7 февраля 2013 г. № 4-1037 «О территориальных и участковых избирательных комиссиях в Красноярском крае», решением Избирательной комиссии Красноярского </w:t>
        <w:tab/>
        <w:t xml:space="preserve">края от 23 июля 2020 г. № 156/1330-7 «Об утверждении перечня территориальных избирательных комиссий, подлежащих формированию в октябре – декабре 2020 года на территории Красноярского края, с указанием количества членов комиссий в каждой из них в отдельности», рассмотрев предложения по кандидатурам для назначения в состав территориальной избирательной комиссии г. Шарыпово </w:t>
      </w:r>
      <w:r>
        <w:rPr>
          <w:bCs/>
          <w:szCs w:val="28"/>
        </w:rPr>
        <w:t>Красноярского края</w:t>
      </w:r>
      <w:r>
        <w:rPr>
          <w:szCs w:val="28"/>
        </w:rPr>
        <w:t>, Избирательная комиссия Красноярского края РЕШИЛА:</w:t>
      </w:r>
    </w:p>
    <w:p>
      <w:pPr>
        <w:pStyle w:val="Normal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2"/>
        <w:numPr>
          <w:ilvl w:val="0"/>
          <w:numId w:val="1"/>
        </w:numPr>
        <w:ind w:left="0" w:firstLine="425"/>
        <w:jc w:val="both"/>
        <w:rPr/>
      </w:pPr>
      <w:r>
        <w:rPr>
          <w:szCs w:val="28"/>
        </w:rPr>
        <w:t xml:space="preserve">Сформировать территориальную избирательную комиссию г. Шарыпово </w:t>
      </w:r>
      <w:r>
        <w:rPr>
          <w:bCs/>
          <w:szCs w:val="28"/>
        </w:rPr>
        <w:t>Красноярского края</w:t>
      </w:r>
      <w:r>
        <w:rPr>
          <w:szCs w:val="28"/>
        </w:rPr>
        <w:t xml:space="preserve"> в количестве 9 членов с правом решающего голоса, назначив в ее состав:</w:t>
      </w:r>
    </w:p>
    <w:p>
      <w:pPr>
        <w:pStyle w:val="Style15"/>
        <w:ind w:left="705" w:hanging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98"/>
      </w:tblGrid>
      <w:tr>
        <w:trPr/>
        <w:tc>
          <w:tcPr>
            <w:tcW w:w="9798" w:type="dxa"/>
            <w:tcBorders/>
            <w:shd w:color="auto" w:fill="auto" w:val="clear"/>
          </w:tcPr>
          <w:p>
            <w:pPr>
              <w:pStyle w:val="Style15"/>
              <w:widowControl w:val="false"/>
              <w:ind w:firstLine="709"/>
              <w:rPr/>
            </w:pPr>
            <w:r>
              <w:rPr>
                <w:szCs w:val="28"/>
              </w:rPr>
              <w:t xml:space="preserve">Абашеву Татьяну Алексеевну, 1972 года рождения, образование высшее, начальника отдела по работе с обращениями граждан и управлению документацией Администрации города Шарыпово, </w:t>
            </w:r>
            <w:r>
              <w:rPr>
                <w:rFonts w:eastAsia="SimSun"/>
                <w:szCs w:val="28"/>
              </w:rPr>
              <w:t>предложенную для назначения в состав комиссии Красноярским региональным отделением Политической партии «Российская объединенная демократическая партия «ЯБЛОКО»;</w:t>
            </w:r>
          </w:p>
          <w:p>
            <w:pPr>
              <w:pStyle w:val="Style15"/>
              <w:widowControl w:val="false"/>
              <w:ind w:firstLine="709"/>
              <w:rPr/>
            </w:pPr>
            <w:r>
              <w:rPr>
                <w:rFonts w:eastAsia="SimSun"/>
                <w:szCs w:val="28"/>
              </w:rPr>
              <w:t>Бурую Марину Ивановну, 1969 года рождения, образование высшее, ведущего специалиста Филиала № 13 ГУ — Красноярского РО Фонда социального страхования Российской Федерации, предложенную для назначения в состав комиссии Красноярским региональным отделением политической партии «ПАТРИОТЫ РОССИИ»;</w:t>
            </w:r>
          </w:p>
          <w:p>
            <w:pPr>
              <w:pStyle w:val="Style15"/>
              <w:widowControl w:val="false"/>
              <w:ind w:firstLine="709"/>
              <w:rPr/>
            </w:pPr>
            <w:r>
              <w:rPr>
                <w:rFonts w:eastAsia="SimSun"/>
                <w:szCs w:val="28"/>
              </w:rPr>
              <w:t>Дробинину Галину Васильевну, 1957 года рождения, образование высшее, пенсионера, предложенную для назначения в состав комиссии Региональным отделением Политической партии СПРАВЕДЛИВАЯ РОССИЯ в Красноярском крае;</w:t>
            </w:r>
          </w:p>
          <w:p>
            <w:pPr>
              <w:pStyle w:val="Style15"/>
              <w:widowControl w:val="false"/>
              <w:ind w:firstLine="709"/>
              <w:rPr/>
            </w:pPr>
            <w:r>
              <w:rPr>
                <w:rFonts w:eastAsia="SimSun"/>
                <w:szCs w:val="28"/>
              </w:rPr>
              <w:t>Матвейкину Татьяну Васильевну, 1970 года рождения, образование среднее профессиональное, товароведа ООО «Охотник», предложенную для назначения в состав комиссии Региональным отделением в Красноярском крае Политической партии «Российская экологическая партия «Зелёные»;</w:t>
            </w:r>
          </w:p>
          <w:p>
            <w:pPr>
              <w:pStyle w:val="Style15"/>
              <w:widowControl w:val="false"/>
              <w:ind w:firstLine="709"/>
              <w:rPr/>
            </w:pPr>
            <w:bookmarkStart w:id="2" w:name="__DdeLink__5375_3925890773"/>
            <w:r>
              <w:rPr>
                <w:rFonts w:eastAsia="SimSun"/>
                <w:szCs w:val="28"/>
              </w:rPr>
              <w:t>Рудь Юлию Владимировну, 1976 года рождения, образование высшее, заместителя Главы города Шарыпово по социальным вопросам Администрации города Шарыпово, предложенную для назначения в состав комиссии Красноярским региональным отделением Всероссийской политической партии «ЕДИНАЯ РОССИЯ»</w:t>
            </w:r>
            <w:bookmarkEnd w:id="2"/>
            <w:r>
              <w:rPr>
                <w:rFonts w:eastAsia="SimSun"/>
                <w:szCs w:val="28"/>
              </w:rPr>
              <w:t>;</w:t>
            </w:r>
          </w:p>
          <w:p>
            <w:pPr>
              <w:pStyle w:val="Style15"/>
              <w:widowControl w:val="false"/>
              <w:ind w:firstLine="709"/>
              <w:rPr/>
            </w:pPr>
            <w:r>
              <w:rPr>
                <w:rFonts w:eastAsia="SimSun"/>
                <w:szCs w:val="28"/>
              </w:rPr>
              <w:t>Рыжеву Евгению Васильевну, 1973 года рождения, образование высшее юридическое, главного специалиста Шарыповского городского Совета депутатов, предложенную для назначения в состав комиссии Региональным отделением в Красноярском крае Политической партии «Гражданская Платформа»;</w:t>
            </w:r>
          </w:p>
          <w:p>
            <w:pPr>
              <w:pStyle w:val="Style15"/>
              <w:widowControl w:val="false"/>
              <w:ind w:firstLine="709"/>
              <w:rPr/>
            </w:pPr>
            <w:r>
              <w:rPr>
                <w:rFonts w:eastAsia="SimSun"/>
                <w:szCs w:val="28"/>
              </w:rPr>
              <w:t>Самарскую Надежду Анатольевну, 1976 года рождения, образование среднее профессиональное, контролера Красноярского филиала ФГУП «Охрана» Росгвардии (г. Шарыпово), предложенную для назначения в состав комиссии Красноярским региональным (краевым) отделением политической партии «КОММУНИСТИЧЕСКАЯ ПАРТИЯ РОССИЙСКОЙ ФЕДЕРАЦИИ»;</w:t>
            </w:r>
          </w:p>
          <w:p>
            <w:pPr>
              <w:pStyle w:val="Style15"/>
              <w:widowControl w:val="false"/>
              <w:ind w:firstLine="709"/>
              <w:rPr/>
            </w:pPr>
            <w:r>
              <w:rPr>
                <w:rFonts w:eastAsia="SimSun"/>
                <w:szCs w:val="28"/>
              </w:rPr>
              <w:t>Тарнёнок Екатерину Сергеевну, 1978 года рождения, образование среднее профессиональное, временно неработающую, предложенную для назначения в состав комиссии Красноярским региональным отделением Политической партии ЛДПР — Либерально-демократической партии России;</w:t>
            </w:r>
          </w:p>
          <w:p>
            <w:pPr>
              <w:pStyle w:val="Style15"/>
              <w:widowControl w:val="false"/>
              <w:ind w:firstLine="709"/>
              <w:rPr/>
            </w:pPr>
            <w:r>
              <w:rPr>
                <w:rFonts w:eastAsia="SimSun"/>
                <w:szCs w:val="28"/>
              </w:rPr>
              <w:t>Теплякова Виктора Анатольевича, 1977 года рождения, образование высшее юридическое, начальника юридического отдела Администрации города Шарыпово, предложенного для назначения в состав комиссии КРАСНОЯРСКИМ КРАЕВЫМ ОТДЕЛЕНИЕМ Политической партии КОММУНИСТИЧЕСКАЯ ПАРТИЯ КОММУНИСТЫ РОССИИ.</w:t>
            </w:r>
          </w:p>
        </w:tc>
      </w:tr>
    </w:tbl>
    <w:p>
      <w:pPr>
        <w:pStyle w:val="BodyTextIndent3"/>
        <w:numPr>
          <w:ilvl w:val="0"/>
          <w:numId w:val="1"/>
        </w:numPr>
        <w:ind w:left="0" w:firstLine="425"/>
        <w:rPr/>
      </w:pPr>
      <w:r>
        <w:rPr>
          <w:szCs w:val="28"/>
        </w:rPr>
        <w:t xml:space="preserve">Направить настоящее решение в территориальную избирательную комиссию г. Шарыпово </w:t>
      </w:r>
      <w:r>
        <w:rPr>
          <w:bCs/>
          <w:szCs w:val="28"/>
        </w:rPr>
        <w:t>Красноярского края и р</w:t>
      </w:r>
      <w:r>
        <w:rPr/>
        <w:t xml:space="preserve">азместить </w:t>
      </w:r>
      <w:r>
        <w:rPr>
          <w:szCs w:val="28"/>
        </w:rPr>
        <w:t>на официальном сайте Избирательной комиссии Красноярского края в информационно-телекоммуникационной сети «Интернет».</w:t>
      </w:r>
    </w:p>
    <w:p>
      <w:pPr>
        <w:pStyle w:val="BodyTextIndent3"/>
        <w:rPr>
          <w:szCs w:val="28"/>
        </w:rPr>
      </w:pPr>
      <w:r>
        <w:rPr>
          <w:szCs w:val="28"/>
        </w:rPr>
      </w:r>
    </w:p>
    <w:tbl>
      <w:tblPr>
        <w:tblW w:w="98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88"/>
        <w:gridCol w:w="2421"/>
        <w:gridCol w:w="3522"/>
      </w:tblGrid>
      <w:tr>
        <w:trPr>
          <w:trHeight w:val="2066" w:hRule="atLeast"/>
          <w:cantSplit w:val="true"/>
        </w:trPr>
        <w:tc>
          <w:tcPr>
            <w:tcW w:w="388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Председатель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42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2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А.Г. Подушкин</w:t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Привалов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701" w:right="851" w:gutter="0" w:header="0" w:top="720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420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90e5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a90e56"/>
    <w:pPr>
      <w:keepNext w:val="true"/>
      <w:jc w:val="center"/>
      <w:outlineLvl w:val="0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7"/>
    <w:qFormat/>
    <w:rsid w:val="00aa1e15"/>
    <w:rPr>
      <w:rFonts w:ascii="Tahoma" w:hAnsi="Tahoma" w:cs="Tahoma"/>
      <w:sz w:val="16"/>
      <w:szCs w:val="16"/>
    </w:rPr>
  </w:style>
  <w:style w:type="paragraph" w:styleId="Style14" w:customStyle="1">
    <w:name w:val="Заголовок"/>
    <w:basedOn w:val="Normal"/>
    <w:next w:val="Style15"/>
    <w:qFormat/>
    <w:rsid w:val="00a90e5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qFormat/>
    <w:rsid w:val="00a90e56"/>
    <w:pPr>
      <w:jc w:val="both"/>
    </w:pPr>
    <w:rPr>
      <w:sz w:val="28"/>
      <w:szCs w:val="20"/>
    </w:rPr>
  </w:style>
  <w:style w:type="paragraph" w:styleId="Style16">
    <w:name w:val="List"/>
    <w:basedOn w:val="Style15"/>
    <w:qFormat/>
    <w:rsid w:val="00a90e56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odyText2">
    <w:name w:val="Body Text 2"/>
    <w:basedOn w:val="Normal"/>
    <w:qFormat/>
    <w:rsid w:val="00a90e56"/>
    <w:pPr>
      <w:jc w:val="center"/>
    </w:pPr>
    <w:rPr>
      <w:sz w:val="28"/>
      <w:szCs w:val="20"/>
    </w:rPr>
  </w:style>
  <w:style w:type="paragraph" w:styleId="BodyTextIndent3">
    <w:name w:val="Body Text Indent 3"/>
    <w:basedOn w:val="Normal"/>
    <w:qFormat/>
    <w:rsid w:val="00a90e56"/>
    <w:pPr>
      <w:ind w:firstLine="708"/>
      <w:jc w:val="both"/>
    </w:pPr>
    <w:rPr>
      <w:sz w:val="28"/>
      <w:szCs w:val="20"/>
    </w:rPr>
  </w:style>
  <w:style w:type="paragraph" w:styleId="Caption">
    <w:name w:val="caption"/>
    <w:basedOn w:val="Normal"/>
    <w:next w:val="Normal"/>
    <w:qFormat/>
    <w:rsid w:val="00a90e56"/>
    <w:pPr>
      <w:suppressLineNumbers/>
      <w:spacing w:before="120" w:after="120"/>
    </w:pPr>
    <w:rPr>
      <w:rFonts w:cs="Arial Unicode MS"/>
      <w:i/>
      <w:iCs/>
    </w:rPr>
  </w:style>
  <w:style w:type="paragraph" w:styleId="11" w:customStyle="1">
    <w:name w:val="Указатель1"/>
    <w:basedOn w:val="Normal"/>
    <w:qFormat/>
    <w:rsid w:val="00a90e56"/>
    <w:pPr>
      <w:suppressLineNumbers/>
    </w:pPr>
    <w:rPr>
      <w:rFonts w:cs="Arial Unicode MS"/>
    </w:rPr>
  </w:style>
  <w:style w:type="paragraph" w:styleId="ConsPlusNonformat" w:customStyle="1">
    <w:name w:val="ConsPlusNonformat"/>
    <w:uiPriority w:val="99"/>
    <w:qFormat/>
    <w:rsid w:val="00a90e56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8"/>
    <w:qFormat/>
    <w:rsid w:val="00aa1e1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LibreOffice/7.2.3.2$Linux_X86_64 LibreOffice_project/20$Build-2</Application>
  <AppVersion>15.0000</AppVersion>
  <DocSecurity>0</DocSecurity>
  <Pages>2</Pages>
  <Words>474</Words>
  <Characters>3608</Characters>
  <CharactersWithSpaces>4113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2020-12-16T09:58:00Z</dcterms:created>
  <dc:creator>Zhereb</dc:creator>
  <dc:description/>
  <dc:language>ru-RU</dc:language>
  <cp:lastModifiedBy>RePack by SPecialiST</cp:lastModifiedBy>
  <cp:lastPrinted>2020-12-08T16:35:00Z</cp:lastPrinted>
  <dcterms:modified xsi:type="dcterms:W3CDTF">2020-12-16T09:58:00Z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