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418"/>
        <w:gridCol w:w="3351"/>
      </w:tblGrid>
      <w:tr w:rsidR="00C725D0" w:rsidTr="00C725D0">
        <w:tc>
          <w:tcPr>
            <w:tcW w:w="2802" w:type="dxa"/>
            <w:shd w:val="clear" w:color="auto" w:fill="auto"/>
          </w:tcPr>
          <w:p w:rsidR="00C725D0" w:rsidRDefault="005315F5" w:rsidP="008B581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7pt;height:94.55pt">
                  <v:imagedata r:id="rId7" o:title="╨Ь╨б╨Я_╨╗╨╛╨│╨╛_╤Ж╨▓╨╡╤В_╨╗╨╡╨▓"/>
                </v:shape>
              </w:pict>
            </w:r>
          </w:p>
        </w:tc>
        <w:tc>
          <w:tcPr>
            <w:tcW w:w="3418" w:type="dxa"/>
            <w:shd w:val="clear" w:color="auto" w:fill="auto"/>
          </w:tcPr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C725D0" w:rsidRPr="00C52932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МАЛОГО И СРЕДНЕГО </w:t>
            </w: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ПРЕДПРИНИМАТЕЛЬСТВА</w:t>
            </w:r>
          </w:p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3351" w:type="dxa"/>
            <w:shd w:val="clear" w:color="auto" w:fill="auto"/>
          </w:tcPr>
          <w:p w:rsidR="00C725D0" w:rsidRDefault="005315F5" w:rsidP="008B58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ict>
                <v:shape id="_x0000_i1026" type="#_x0000_t75" style="width:125.85pt;height:93.3pt">
                  <v:imagedata r:id="rId9" o:title="╨Ъ╨╛╨╛╨┐╨╡╤А╨░╤Ж╨╕╤П_╤Н╨║╤Б╨┐╨╛╤А╤В_╨╗╨╛╨│╨╛_╤Ж╨▓╨╡╤В"/>
                </v:shape>
              </w:pict>
            </w:r>
          </w:p>
        </w:tc>
      </w:tr>
    </w:tbl>
    <w:p w:rsidR="004C4F27" w:rsidRDefault="004C4F27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4F27" w:rsidRDefault="004C4F27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4C40" w:rsidRPr="00124C40" w:rsidRDefault="0002086B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21.02.2022</w:t>
      </w:r>
    </w:p>
    <w:p w:rsidR="00124C40" w:rsidRDefault="00124C40" w:rsidP="00020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086B" w:rsidRPr="0002086B" w:rsidRDefault="0002086B" w:rsidP="000208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86B">
        <w:rPr>
          <w:rFonts w:ascii="Times New Roman" w:hAnsi="Times New Roman" w:cs="Times New Roman"/>
          <w:b/>
          <w:sz w:val="28"/>
          <w:szCs w:val="28"/>
        </w:rPr>
        <w:t>Экспортёры Красноярского края могут компенсировать свои затраты на патентование</w:t>
      </w:r>
    </w:p>
    <w:p w:rsidR="0002086B" w:rsidRPr="0002086B" w:rsidRDefault="0002086B" w:rsidP="0002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86B" w:rsidRDefault="0002086B" w:rsidP="0005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6B">
        <w:rPr>
          <w:rFonts w:ascii="Times New Roman" w:hAnsi="Times New Roman" w:cs="Times New Roman"/>
          <w:sz w:val="24"/>
          <w:szCs w:val="24"/>
        </w:rPr>
        <w:t xml:space="preserve">Российский экспортный центр (РЭЦ) 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208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02086B">
        <w:rPr>
          <w:rFonts w:ascii="Times New Roman" w:hAnsi="Times New Roman" w:cs="Times New Roman"/>
          <w:sz w:val="24"/>
          <w:szCs w:val="24"/>
        </w:rPr>
        <w:t xml:space="preserve"> начинает принимать заявки от предпринимателей на компенсацию расходов на патентование за рубежом. На финансовую поддержку могут </w:t>
      </w:r>
      <w:r>
        <w:rPr>
          <w:rFonts w:ascii="Times New Roman" w:hAnsi="Times New Roman" w:cs="Times New Roman"/>
          <w:sz w:val="24"/>
          <w:szCs w:val="24"/>
        </w:rPr>
        <w:t>претендовать</w:t>
      </w:r>
      <w:r w:rsidRPr="0002086B">
        <w:rPr>
          <w:rFonts w:ascii="Times New Roman" w:hAnsi="Times New Roman" w:cs="Times New Roman"/>
          <w:sz w:val="24"/>
          <w:szCs w:val="24"/>
        </w:rPr>
        <w:t xml:space="preserve"> и экспортёры Красноярского края.</w:t>
      </w:r>
    </w:p>
    <w:p w:rsidR="0002086B" w:rsidRDefault="0002086B" w:rsidP="0005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6B">
        <w:rPr>
          <w:rFonts w:ascii="Times New Roman" w:hAnsi="Times New Roman" w:cs="Times New Roman"/>
          <w:sz w:val="24"/>
          <w:szCs w:val="24"/>
        </w:rPr>
        <w:t xml:space="preserve">Производители </w:t>
      </w:r>
      <w:r>
        <w:rPr>
          <w:rFonts w:ascii="Times New Roman" w:hAnsi="Times New Roman" w:cs="Times New Roman"/>
          <w:sz w:val="24"/>
          <w:szCs w:val="24"/>
        </w:rPr>
        <w:t xml:space="preserve">отечественной продукции </w:t>
      </w:r>
      <w:r w:rsidRPr="0002086B">
        <w:rPr>
          <w:rFonts w:ascii="Times New Roman" w:hAnsi="Times New Roman" w:cs="Times New Roman"/>
          <w:sz w:val="24"/>
          <w:szCs w:val="24"/>
        </w:rPr>
        <w:t>могут компенсировать</w:t>
      </w:r>
      <w:r>
        <w:rPr>
          <w:rFonts w:ascii="Times New Roman" w:hAnsi="Times New Roman" w:cs="Times New Roman"/>
          <w:sz w:val="24"/>
          <w:szCs w:val="24"/>
        </w:rPr>
        <w:t xml:space="preserve"> от 70</w:t>
      </w:r>
      <w:r w:rsidRPr="0002086B">
        <w:rPr>
          <w:rFonts w:ascii="Times New Roman" w:hAnsi="Times New Roman" w:cs="Times New Roman"/>
          <w:sz w:val="24"/>
          <w:szCs w:val="24"/>
        </w:rPr>
        <w:t xml:space="preserve"> до 100% затрат, связанных с регистрацией </w:t>
      </w:r>
      <w:r w:rsidR="002B38A0" w:rsidRPr="0002086B">
        <w:rPr>
          <w:rFonts w:ascii="Times New Roman" w:hAnsi="Times New Roman" w:cs="Times New Roman"/>
          <w:sz w:val="24"/>
          <w:szCs w:val="24"/>
        </w:rPr>
        <w:t xml:space="preserve">объектов интеллектуальной собственности </w:t>
      </w:r>
      <w:r w:rsidRPr="0002086B">
        <w:rPr>
          <w:rFonts w:ascii="Times New Roman" w:hAnsi="Times New Roman" w:cs="Times New Roman"/>
          <w:sz w:val="24"/>
          <w:szCs w:val="24"/>
        </w:rPr>
        <w:t>на внешних рынках</w:t>
      </w:r>
      <w:r w:rsidR="002B38A0">
        <w:rPr>
          <w:rFonts w:ascii="Times New Roman" w:hAnsi="Times New Roman" w:cs="Times New Roman"/>
          <w:sz w:val="24"/>
          <w:szCs w:val="24"/>
        </w:rPr>
        <w:t xml:space="preserve">. </w:t>
      </w:r>
      <w:r w:rsidRPr="0002086B">
        <w:rPr>
          <w:rFonts w:ascii="Times New Roman" w:hAnsi="Times New Roman" w:cs="Times New Roman"/>
          <w:sz w:val="24"/>
          <w:szCs w:val="24"/>
        </w:rPr>
        <w:t xml:space="preserve">Это могут быть изобретения, полезные модели, промышленные образцы, товарные знаки, наименование места происхождения товара и географические указания. </w:t>
      </w:r>
      <w:r w:rsidR="002B38A0" w:rsidRPr="0002086B">
        <w:rPr>
          <w:rFonts w:ascii="Times New Roman" w:hAnsi="Times New Roman" w:cs="Times New Roman"/>
          <w:sz w:val="24"/>
          <w:szCs w:val="24"/>
        </w:rPr>
        <w:t xml:space="preserve">Лимит </w:t>
      </w:r>
      <w:r w:rsidR="002B38A0">
        <w:rPr>
          <w:rFonts w:ascii="Times New Roman" w:hAnsi="Times New Roman" w:cs="Times New Roman"/>
          <w:sz w:val="24"/>
          <w:szCs w:val="24"/>
        </w:rPr>
        <w:t xml:space="preserve">для одной компании </w:t>
      </w:r>
      <w:r w:rsidR="002B38A0" w:rsidRPr="0002086B">
        <w:rPr>
          <w:rFonts w:ascii="Times New Roman" w:hAnsi="Times New Roman" w:cs="Times New Roman"/>
          <w:sz w:val="24"/>
          <w:szCs w:val="24"/>
        </w:rPr>
        <w:t xml:space="preserve">– </w:t>
      </w:r>
      <w:r w:rsidR="002B38A0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proofErr w:type="gramStart"/>
      <w:r w:rsidR="002B38A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="002B38A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2B38A0" w:rsidRPr="0002086B">
        <w:rPr>
          <w:rFonts w:ascii="Times New Roman" w:hAnsi="Times New Roman" w:cs="Times New Roman"/>
          <w:sz w:val="24"/>
          <w:szCs w:val="24"/>
        </w:rPr>
        <w:t>.</w:t>
      </w:r>
    </w:p>
    <w:p w:rsidR="00F476B6" w:rsidRDefault="0002086B" w:rsidP="00F4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02086B">
        <w:rPr>
          <w:rFonts w:ascii="Times New Roman" w:hAnsi="Times New Roman" w:cs="Times New Roman"/>
          <w:sz w:val="24"/>
          <w:szCs w:val="24"/>
        </w:rPr>
        <w:t>кспорт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2086B">
        <w:rPr>
          <w:rFonts w:ascii="Times New Roman" w:hAnsi="Times New Roman" w:cs="Times New Roman"/>
          <w:sz w:val="24"/>
          <w:szCs w:val="24"/>
        </w:rPr>
        <w:t>ры</w:t>
      </w:r>
      <w:r w:rsidR="002B38A0">
        <w:rPr>
          <w:rFonts w:ascii="Times New Roman" w:hAnsi="Times New Roman" w:cs="Times New Roman"/>
          <w:sz w:val="24"/>
          <w:szCs w:val="24"/>
        </w:rPr>
        <w:t xml:space="preserve"> </w:t>
      </w:r>
      <w:r w:rsidRPr="0002086B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2B38A0">
        <w:rPr>
          <w:rFonts w:ascii="Times New Roman" w:hAnsi="Times New Roman" w:cs="Times New Roman"/>
          <w:sz w:val="24"/>
          <w:szCs w:val="24"/>
        </w:rPr>
        <w:t>рассчитывать</w:t>
      </w:r>
      <w:r w:rsidRPr="0002086B">
        <w:rPr>
          <w:rFonts w:ascii="Times New Roman" w:hAnsi="Times New Roman" w:cs="Times New Roman"/>
          <w:sz w:val="24"/>
          <w:szCs w:val="24"/>
        </w:rPr>
        <w:t xml:space="preserve"> </w:t>
      </w:r>
      <w:r w:rsidR="002B38A0">
        <w:rPr>
          <w:rFonts w:ascii="Times New Roman" w:hAnsi="Times New Roman" w:cs="Times New Roman"/>
          <w:sz w:val="24"/>
          <w:szCs w:val="24"/>
        </w:rPr>
        <w:t>на компенсацию фактически понесённых расходов в четвёртом квартале 2021 года и за первый-третий</w:t>
      </w:r>
      <w:r w:rsidRPr="0002086B">
        <w:rPr>
          <w:rFonts w:ascii="Times New Roman" w:hAnsi="Times New Roman" w:cs="Times New Roman"/>
          <w:sz w:val="24"/>
          <w:szCs w:val="24"/>
        </w:rPr>
        <w:t xml:space="preserve"> кварталы 2022 года. </w:t>
      </w:r>
    </w:p>
    <w:p w:rsidR="00BF2B1D" w:rsidRPr="00BF2B1D" w:rsidRDefault="00BF2B1D" w:rsidP="00F4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B1D">
        <w:rPr>
          <w:rFonts w:ascii="Times New Roman" w:hAnsi="Times New Roman" w:cs="Times New Roman"/>
          <w:sz w:val="24"/>
          <w:szCs w:val="24"/>
        </w:rPr>
        <w:t>Программа поддержки реа</w:t>
      </w:r>
      <w:r w:rsidR="00B5511D">
        <w:rPr>
          <w:rFonts w:ascii="Times New Roman" w:hAnsi="Times New Roman" w:cs="Times New Roman"/>
          <w:sz w:val="24"/>
          <w:szCs w:val="24"/>
        </w:rPr>
        <w:t>лизуется в рамках нац</w:t>
      </w:r>
      <w:r w:rsidRPr="00BF2B1D">
        <w:rPr>
          <w:rFonts w:ascii="Times New Roman" w:hAnsi="Times New Roman" w:cs="Times New Roman"/>
          <w:sz w:val="24"/>
          <w:szCs w:val="24"/>
        </w:rPr>
        <w:t xml:space="preserve">проекта «Международная кооперация и экспорт». Отбор компаний проводят РЭЦ </w:t>
      </w:r>
      <w:r w:rsidR="002B38A0" w:rsidRPr="00BF2B1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2B38A0" w:rsidRPr="00BF2B1D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="002B38A0" w:rsidRPr="00BF2B1D">
        <w:rPr>
          <w:rFonts w:ascii="Times New Roman" w:hAnsi="Times New Roman" w:cs="Times New Roman"/>
          <w:sz w:val="24"/>
          <w:szCs w:val="24"/>
        </w:rPr>
        <w:t xml:space="preserve"> России. </w:t>
      </w:r>
    </w:p>
    <w:p w:rsidR="000501ED" w:rsidRDefault="0002086B" w:rsidP="002B3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от компаний на получение финансовой поддержки </w:t>
      </w:r>
      <w:r w:rsidR="000501ED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="002B38A0">
        <w:rPr>
          <w:rFonts w:ascii="Times New Roman" w:hAnsi="Times New Roman" w:cs="Times New Roman"/>
          <w:sz w:val="24"/>
          <w:szCs w:val="24"/>
        </w:rPr>
        <w:t xml:space="preserve">всех </w:t>
      </w:r>
      <w:r w:rsidR="000501ED">
        <w:rPr>
          <w:rFonts w:ascii="Times New Roman" w:hAnsi="Times New Roman" w:cs="Times New Roman"/>
          <w:sz w:val="24"/>
          <w:szCs w:val="24"/>
        </w:rPr>
        <w:t xml:space="preserve">необходимых документов нужно отправить </w:t>
      </w:r>
      <w:r w:rsidR="000501ED" w:rsidRPr="003668C0">
        <w:rPr>
          <w:rFonts w:ascii="Times New Roman" w:hAnsi="Times New Roman" w:cs="Times New Roman"/>
          <w:b/>
          <w:sz w:val="24"/>
          <w:szCs w:val="24"/>
        </w:rPr>
        <w:t>до 10 апреля 2022 года</w:t>
      </w:r>
      <w:r w:rsidR="000501ED">
        <w:rPr>
          <w:rFonts w:ascii="Times New Roman" w:hAnsi="Times New Roman" w:cs="Times New Roman"/>
          <w:sz w:val="24"/>
          <w:szCs w:val="24"/>
        </w:rPr>
        <w:t xml:space="preserve"> по почтовому адресу: </w:t>
      </w:r>
      <w:r w:rsidR="003668C0" w:rsidRPr="003668C0">
        <w:rPr>
          <w:rFonts w:ascii="Times New Roman" w:hAnsi="Times New Roman" w:cs="Times New Roman"/>
          <w:sz w:val="24"/>
          <w:szCs w:val="24"/>
        </w:rPr>
        <w:t xml:space="preserve">123610, </w:t>
      </w:r>
      <w:r w:rsidR="000501ED" w:rsidRPr="003668C0">
        <w:rPr>
          <w:rFonts w:ascii="Times New Roman" w:hAnsi="Times New Roman" w:cs="Times New Roman"/>
          <w:sz w:val="24"/>
          <w:szCs w:val="24"/>
        </w:rPr>
        <w:t xml:space="preserve">г. Москва, ул. Краснопресненская </w:t>
      </w:r>
      <w:proofErr w:type="spellStart"/>
      <w:r w:rsidR="000501ED" w:rsidRPr="003668C0">
        <w:rPr>
          <w:rFonts w:ascii="Times New Roman" w:hAnsi="Times New Roman" w:cs="Times New Roman"/>
          <w:sz w:val="24"/>
          <w:szCs w:val="24"/>
        </w:rPr>
        <w:t>наб</w:t>
      </w:r>
      <w:proofErr w:type="spellEnd"/>
      <w:r w:rsidR="000501ED" w:rsidRPr="003668C0">
        <w:rPr>
          <w:rFonts w:ascii="Times New Roman" w:hAnsi="Times New Roman" w:cs="Times New Roman"/>
          <w:sz w:val="24"/>
          <w:szCs w:val="24"/>
        </w:rPr>
        <w:t xml:space="preserve">., 12, стр.2. </w:t>
      </w:r>
      <w:r w:rsidR="002B38A0">
        <w:rPr>
          <w:rFonts w:ascii="Times New Roman" w:hAnsi="Times New Roman" w:cs="Times New Roman"/>
          <w:sz w:val="24"/>
          <w:szCs w:val="24"/>
        </w:rPr>
        <w:t xml:space="preserve">Подробная инструкция </w:t>
      </w:r>
      <w:hyperlink r:id="rId10" w:history="1">
        <w:r w:rsidR="002B38A0" w:rsidRPr="002B38A0">
          <w:rPr>
            <w:rStyle w:val="a4"/>
            <w:rFonts w:ascii="Times New Roman" w:hAnsi="Times New Roman" w:cs="Times New Roman"/>
            <w:sz w:val="24"/>
            <w:szCs w:val="24"/>
          </w:rPr>
          <w:t>на сайте РЭЦ</w:t>
        </w:r>
      </w:hyperlink>
      <w:r w:rsidR="002B38A0">
        <w:rPr>
          <w:rFonts w:ascii="Times New Roman" w:hAnsi="Times New Roman" w:cs="Times New Roman"/>
          <w:sz w:val="24"/>
          <w:szCs w:val="24"/>
        </w:rPr>
        <w:t>.</w:t>
      </w:r>
    </w:p>
    <w:p w:rsidR="0002086B" w:rsidRPr="0002086B" w:rsidRDefault="000501ED" w:rsidP="0005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Кстати, </w:t>
      </w:r>
      <w:r w:rsidR="0002086B" w:rsidRPr="00CF20C2">
        <w:rPr>
          <w:rFonts w:ascii="Times New Roman" w:hAnsi="Times New Roman" w:cs="Times New Roman"/>
          <w:b/>
          <w:sz w:val="24"/>
          <w:szCs w:val="24"/>
        </w:rPr>
        <w:t>22 февраля в 16.00</w:t>
      </w:r>
      <w:r w:rsidR="0002086B" w:rsidRPr="0002086B">
        <w:rPr>
          <w:rFonts w:ascii="Times New Roman" w:hAnsi="Times New Roman" w:cs="Times New Roman"/>
          <w:sz w:val="24"/>
          <w:szCs w:val="24"/>
        </w:rPr>
        <w:t xml:space="preserve"> по красноярскому времени пройдёт </w:t>
      </w:r>
      <w:proofErr w:type="spellStart"/>
      <w:r w:rsidR="0002086B" w:rsidRPr="0002086B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="0002086B" w:rsidRPr="0002086B">
        <w:rPr>
          <w:rFonts w:ascii="Times New Roman" w:hAnsi="Times New Roman" w:cs="Times New Roman"/>
          <w:sz w:val="24"/>
          <w:szCs w:val="24"/>
        </w:rPr>
        <w:t xml:space="preserve"> для экспортёров, которые хотят компенсировать свои затраты на патентование. Эксперты РЭЦ расскажут об этапах реализации программы, условиях и порядке участия в отборе и проконсультируют о требованиях к подготовке документов. </w:t>
      </w:r>
      <w:proofErr w:type="spellStart"/>
      <w:r w:rsidR="0002086B" w:rsidRPr="0002086B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="0002086B" w:rsidRPr="0002086B">
        <w:rPr>
          <w:rFonts w:ascii="Times New Roman" w:hAnsi="Times New Roman" w:cs="Times New Roman"/>
          <w:sz w:val="24"/>
          <w:szCs w:val="24"/>
        </w:rPr>
        <w:t xml:space="preserve"> будет доступен </w:t>
      </w:r>
      <w:hyperlink r:id="rId11" w:anchor="success" w:history="1">
        <w:r w:rsidR="0002086B" w:rsidRPr="0002086B">
          <w:rPr>
            <w:rStyle w:val="a4"/>
            <w:rFonts w:ascii="Times New Roman" w:hAnsi="Times New Roman" w:cs="Times New Roman"/>
            <w:sz w:val="24"/>
            <w:szCs w:val="24"/>
          </w:rPr>
          <w:t>по ссылке</w:t>
        </w:r>
      </w:hyperlink>
      <w:r w:rsidR="0002086B" w:rsidRPr="0002086B">
        <w:rPr>
          <w:rFonts w:ascii="Times New Roman" w:hAnsi="Times New Roman" w:cs="Times New Roman"/>
          <w:sz w:val="24"/>
          <w:szCs w:val="24"/>
        </w:rPr>
        <w:t>.</w:t>
      </w:r>
    </w:p>
    <w:p w:rsidR="0002086B" w:rsidRDefault="0002086B" w:rsidP="0002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86B" w:rsidRPr="0002086B" w:rsidRDefault="0002086B" w:rsidP="0002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86B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961E30" w:rsidRDefault="00961E30" w:rsidP="0002086B">
      <w:pPr>
        <w:spacing w:after="0" w:line="240" w:lineRule="auto"/>
        <w:rPr>
          <w:b/>
          <w:bCs/>
        </w:rPr>
      </w:pPr>
    </w:p>
    <w:p w:rsidR="00961E30" w:rsidRDefault="00961E30" w:rsidP="0002086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61E30" w:rsidRPr="00B03473" w:rsidRDefault="00961E30" w:rsidP="0002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1E30" w:rsidRPr="00B03473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9ED" w:rsidRDefault="007909ED" w:rsidP="00800905">
      <w:pPr>
        <w:spacing w:after="0" w:line="240" w:lineRule="auto"/>
      </w:pPr>
      <w:r>
        <w:separator/>
      </w:r>
    </w:p>
  </w:endnote>
  <w:endnote w:type="continuationSeparator" w:id="0">
    <w:p w:rsidR="007909ED" w:rsidRDefault="007909ED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9ED" w:rsidRDefault="007909ED" w:rsidP="00800905">
      <w:pPr>
        <w:spacing w:after="0" w:line="240" w:lineRule="auto"/>
      </w:pPr>
      <w:r>
        <w:separator/>
      </w:r>
    </w:p>
  </w:footnote>
  <w:footnote w:type="continuationSeparator" w:id="0">
    <w:p w:rsidR="007909ED" w:rsidRDefault="007909ED" w:rsidP="008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4D28"/>
    <w:multiLevelType w:val="hybridMultilevel"/>
    <w:tmpl w:val="9FA62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D5280"/>
    <w:multiLevelType w:val="hybridMultilevel"/>
    <w:tmpl w:val="5D006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CD6"/>
    <w:rsid w:val="0002086B"/>
    <w:rsid w:val="000501ED"/>
    <w:rsid w:val="0008608D"/>
    <w:rsid w:val="000A747B"/>
    <w:rsid w:val="000B0792"/>
    <w:rsid w:val="00124C40"/>
    <w:rsid w:val="001B66AD"/>
    <w:rsid w:val="001C259D"/>
    <w:rsid w:val="001D776D"/>
    <w:rsid w:val="002150BC"/>
    <w:rsid w:val="00262390"/>
    <w:rsid w:val="00283217"/>
    <w:rsid w:val="002B38A0"/>
    <w:rsid w:val="002E4DA4"/>
    <w:rsid w:val="002F6ABC"/>
    <w:rsid w:val="00306178"/>
    <w:rsid w:val="0033189F"/>
    <w:rsid w:val="003668C0"/>
    <w:rsid w:val="00377EA3"/>
    <w:rsid w:val="003A2BE6"/>
    <w:rsid w:val="003E5564"/>
    <w:rsid w:val="00405A7C"/>
    <w:rsid w:val="00415A5F"/>
    <w:rsid w:val="004468CA"/>
    <w:rsid w:val="00446B68"/>
    <w:rsid w:val="004C4F27"/>
    <w:rsid w:val="004D378A"/>
    <w:rsid w:val="004E0352"/>
    <w:rsid w:val="0050097C"/>
    <w:rsid w:val="005033D6"/>
    <w:rsid w:val="005315F5"/>
    <w:rsid w:val="00534AB5"/>
    <w:rsid w:val="0057707D"/>
    <w:rsid w:val="005E5667"/>
    <w:rsid w:val="0061392B"/>
    <w:rsid w:val="0062259F"/>
    <w:rsid w:val="0067582E"/>
    <w:rsid w:val="006820D6"/>
    <w:rsid w:val="00691456"/>
    <w:rsid w:val="006D35DB"/>
    <w:rsid w:val="006F4D7A"/>
    <w:rsid w:val="006F7524"/>
    <w:rsid w:val="007047B4"/>
    <w:rsid w:val="00716EFB"/>
    <w:rsid w:val="00740F8B"/>
    <w:rsid w:val="00755CD6"/>
    <w:rsid w:val="007909ED"/>
    <w:rsid w:val="00800905"/>
    <w:rsid w:val="0082484C"/>
    <w:rsid w:val="00832969"/>
    <w:rsid w:val="00846775"/>
    <w:rsid w:val="0088300B"/>
    <w:rsid w:val="008B0A40"/>
    <w:rsid w:val="008E2602"/>
    <w:rsid w:val="00921C2C"/>
    <w:rsid w:val="00961E30"/>
    <w:rsid w:val="009C34E9"/>
    <w:rsid w:val="009E4417"/>
    <w:rsid w:val="00A26759"/>
    <w:rsid w:val="00A26E6B"/>
    <w:rsid w:val="00A60CC5"/>
    <w:rsid w:val="00A611CA"/>
    <w:rsid w:val="00A72534"/>
    <w:rsid w:val="00B03473"/>
    <w:rsid w:val="00B5511D"/>
    <w:rsid w:val="00BC4A12"/>
    <w:rsid w:val="00BF2B1D"/>
    <w:rsid w:val="00C44FA6"/>
    <w:rsid w:val="00C725D0"/>
    <w:rsid w:val="00C76FDA"/>
    <w:rsid w:val="00CF20C2"/>
    <w:rsid w:val="00D312FC"/>
    <w:rsid w:val="00D46C2B"/>
    <w:rsid w:val="00D46FF4"/>
    <w:rsid w:val="00D71E17"/>
    <w:rsid w:val="00D9795A"/>
    <w:rsid w:val="00E97704"/>
    <w:rsid w:val="00EF3D5C"/>
    <w:rsid w:val="00F476B6"/>
    <w:rsid w:val="00F8275A"/>
    <w:rsid w:val="00F8305F"/>
    <w:rsid w:val="00F8582B"/>
    <w:rsid w:val="00FA367A"/>
    <w:rsid w:val="00FA40E8"/>
    <w:rsid w:val="00FD371E"/>
    <w:rsid w:val="00FE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4C4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611CA"/>
    <w:pPr>
      <w:spacing w:after="160" w:line="259" w:lineRule="auto"/>
      <w:ind w:left="720"/>
      <w:contextualSpacing/>
    </w:pPr>
  </w:style>
  <w:style w:type="character" w:customStyle="1" w:styleId="d2edcug0">
    <w:name w:val="d2edcug0"/>
    <w:basedOn w:val="a0"/>
    <w:rsid w:val="00415A5F"/>
  </w:style>
  <w:style w:type="paragraph" w:customStyle="1" w:styleId="Default">
    <w:name w:val="Default"/>
    <w:rsid w:val="00F82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2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0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3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95466517431?pwd=NjQ2L3c0blg3TXdGQWdFaEMzdmMvUT0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xportcenter.ru/services/subsidirovanie/subsidii-na-patentovanie/subsidii-na-patentovanie_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51</cp:revision>
  <dcterms:created xsi:type="dcterms:W3CDTF">2021-01-13T15:47:00Z</dcterms:created>
  <dcterms:modified xsi:type="dcterms:W3CDTF">2022-02-21T08:09:00Z</dcterms:modified>
</cp:coreProperties>
</file>