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widowControl w:val="false"/>
        <w:jc w:val="center"/>
        <w:rPr>
          <w:b/>
          <w:b/>
          <w:sz w:val="16"/>
          <w:szCs w:val="16"/>
        </w:rPr>
      </w:pPr>
      <w:r>
        <w:rPr>
          <w:sz w:val="28"/>
          <w:szCs w:val="28"/>
        </w:rPr>
        <w:t>заседания комиссии по рассмотрению заявлений о предоставлении субсидии для субъектов малого и (или) среднего предпринимательства</w:t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49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8"/>
        <w:gridCol w:w="3089"/>
        <w:gridCol w:w="2685"/>
      </w:tblGrid>
      <w:tr>
        <w:trPr/>
        <w:tc>
          <w:tcPr>
            <w:tcW w:w="3398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23 декабря 2019 г. в 16-00</w:t>
            </w:r>
          </w:p>
        </w:tc>
        <w:tc>
          <w:tcPr>
            <w:tcW w:w="308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268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      №  </w:t>
            </w:r>
            <w:r>
              <w:rPr>
                <w:sz w:val="28"/>
                <w:szCs w:val="28"/>
              </w:rPr>
              <w:t>01</w:t>
            </w:r>
          </w:p>
        </w:tc>
      </w:tr>
    </w:tbl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321"/>
        <w:gridCol w:w="6038"/>
      </w:tblGrid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 Дмитрий Евгеньевич 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города Шарыпово 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Главный специалист по вопросам развития предпринимательства и потребительского рынка отдела экономики и планирования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Рачеева Елена 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Заместитель Главы города Шарыпово - председатель КУМИ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Гришина Елена  Анатольевна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Тараватова Валентина Владимировна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>
        <w:trPr>
          <w:trHeight w:val="617" w:hRule="atLeast"/>
        </w:trPr>
        <w:tc>
          <w:tcPr>
            <w:tcW w:w="332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Бурбело Татьяна 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038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АНО «Агентство по поддержке МСБ г. Шарыпово»</w:t>
            </w:r>
          </w:p>
        </w:tc>
      </w:tr>
    </w:tbl>
    <w:p>
      <w:pPr>
        <w:pStyle w:val="Normal"/>
        <w:widowControl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</w:t>
      </w:r>
      <w:r>
        <w:rPr>
          <w:rStyle w:val="Strong"/>
          <w:b w:val="false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экспертной комиссии по рассмотрению заявлений о предоставлении субсидии для субъектов малого и (или)  среднего предпринимательства».</w:t>
      </w:r>
    </w:p>
    <w:p>
      <w:pPr>
        <w:pStyle w:val="Normal"/>
        <w:widowControl w:val="false"/>
        <w:suppressAutoHyphens w:val="true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widowControl w:val="false"/>
        <w:suppressAutoHyphens w:val="true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left="0" w:right="0" w:firstLine="714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rmal"/>
        <w:widowControl w:val="false"/>
        <w:suppressAutoHyphens w:val="true"/>
        <w:ind w:left="0" w:right="0" w:firstLine="714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ind w:left="0" w:right="0" w:firstLine="714"/>
        <w:jc w:val="both"/>
        <w:rPr/>
      </w:pPr>
      <w:r>
        <w:rPr>
          <w:sz w:val="28"/>
          <w:szCs w:val="28"/>
        </w:rPr>
        <w:t xml:space="preserve">Рассмотрение заявок субъектов малого и (или) среднего предпринимательства, претендующих на получение </w:t>
      </w:r>
      <w:r>
        <w:rPr>
          <w:sz w:val="28"/>
          <w:szCs w:val="28"/>
          <w:highlight w:val="yellow"/>
        </w:rPr>
        <w:t>в 2019 году</w:t>
      </w:r>
      <w:r>
        <w:rPr>
          <w:sz w:val="28"/>
          <w:szCs w:val="28"/>
        </w:rPr>
        <w:t xml:space="preserve"> субсидий из городского бюджета в рамках реализации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в части </w:t>
      </w:r>
      <w:r>
        <w:rPr>
          <w:sz w:val="28"/>
          <w:szCs w:val="28"/>
          <w:shd w:fill="FFFFFF" w:val="clear"/>
        </w:rPr>
        <w:t>программного мероприяти</w:t>
      </w:r>
      <w:r>
        <w:rPr>
          <w:sz w:val="28"/>
          <w:szCs w:val="28"/>
          <w:shd w:fill="auto" w:val="clear"/>
        </w:rPr>
        <w:t xml:space="preserve">я </w:t>
      </w:r>
      <w:r>
        <w:rPr>
          <w:b w:val="false"/>
          <w:bCs w:val="false"/>
          <w:sz w:val="28"/>
          <w:szCs w:val="28"/>
          <w:shd w:fill="auto" w:val="clear"/>
        </w:rPr>
        <w:t>«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single"/>
          <w:shd w:fill="auto" w:val="clear"/>
          <w:lang w:eastAsia="ru-RU"/>
        </w:rPr>
        <w:t xml:space="preserve">Субсидия субъектам малого и (или) среднего предпринимательства на возмещение части затрат по оплате работ (услуг), связанных с </w:t>
      </w:r>
      <w:r>
        <w:rPr>
          <w:rFonts w:eastAsia="Times New Roman" w:cs="Liberation Serif;Times New Roman" w:ascii="Liberation Serif;Times New Roman" w:hAnsi="Liberation Serif;Times New Roman"/>
          <w:b/>
          <w:bCs/>
          <w:sz w:val="28"/>
          <w:szCs w:val="28"/>
          <w:u w:val="single"/>
          <w:shd w:fill="auto" w:val="clear"/>
          <w:lang w:eastAsia="ru-RU"/>
        </w:rPr>
        <w:t>сертификацией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single"/>
          <w:shd w:fill="auto" w:val="clear"/>
          <w:lang w:eastAsia="ru-RU"/>
        </w:rPr>
        <w:t>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</w:r>
      <w:r>
        <w:rPr>
          <w:b w:val="false"/>
          <w:bCs w:val="false"/>
          <w:sz w:val="28"/>
          <w:szCs w:val="28"/>
        </w:rPr>
        <w:t>».</w:t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rFonts w:cs="Times New Roman"/>
          <w:b/>
          <w:sz w:val="28"/>
          <w:szCs w:val="28"/>
          <w:u w:val="single"/>
        </w:rPr>
        <w:t>Слушали:</w:t>
      </w:r>
    </w:p>
    <w:p>
      <w:pPr>
        <w:pStyle w:val="ConsPlusNonformat"/>
        <w:widowControl w:val="false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Докладчик:  Рачеева Елена Викторовна. </w:t>
      </w:r>
    </w:p>
    <w:p>
      <w:pPr>
        <w:pStyle w:val="Normal"/>
        <w:widowControl w:val="false"/>
        <w:suppressAutoHyphens w:val="true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b w:val="false"/>
          <w:bCs w:val="false"/>
          <w:color w:val="000000"/>
          <w:spacing w:val="1"/>
          <w:sz w:val="28"/>
          <w:szCs w:val="28"/>
        </w:rPr>
        <w:t>В рамках реализации м</w:t>
      </w:r>
      <w:r>
        <w:rPr>
          <w:b w:val="false"/>
          <w:bCs w:val="false"/>
          <w:sz w:val="28"/>
          <w:szCs w:val="28"/>
          <w:shd w:fill="auto" w:val="clear"/>
        </w:rPr>
        <w:t xml:space="preserve">униципальной программы  «Развитие   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>
        <w:rPr>
          <w:b w:val="false"/>
          <w:bCs w:val="false"/>
          <w:color w:val="000000"/>
          <w:spacing w:val="1"/>
          <w:sz w:val="28"/>
          <w:szCs w:val="28"/>
          <w:shd w:fill="auto" w:val="clear"/>
        </w:rPr>
        <w:t xml:space="preserve">Постановлением Администрации города Шарыпово </w:t>
      </w:r>
      <w:r>
        <w:rPr>
          <w:b w:val="false"/>
          <w:bCs w:val="false"/>
          <w:sz w:val="28"/>
          <w:szCs w:val="28"/>
          <w:shd w:fill="auto" w:val="clear"/>
        </w:rPr>
        <w:t>от 04.10.2013 № 244,  условиями предоставления субсидии в 2019 году является достижение показателей результативности, а именно:</w:t>
      </w:r>
    </w:p>
    <w:p>
      <w:pPr>
        <w:pStyle w:val="Normal"/>
        <w:widowControl w:val="false"/>
        <w:suppressAutoHyphens w:val="true"/>
        <w:ind w:firstLine="708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количество поддержанных субъектов малого и среднего предпринимательства – </w:t>
      </w:r>
      <w:r>
        <w:rPr>
          <w:b/>
          <w:bCs/>
          <w:sz w:val="28"/>
          <w:szCs w:val="28"/>
        </w:rPr>
        <w:t>не менее 1 ед.;</w:t>
      </w:r>
    </w:p>
    <w:p>
      <w:pPr>
        <w:pStyle w:val="Normal"/>
        <w:widowControl w:val="false"/>
        <w:suppressAutoHyphens w:val="true"/>
        <w:ind w:firstLine="708"/>
        <w:jc w:val="both"/>
        <w:rPr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к</w:t>
      </w:r>
      <w:r>
        <w:rPr>
          <w:rFonts w:cs="Times New Roman"/>
          <w:sz w:val="28"/>
          <w:szCs w:val="28"/>
        </w:rPr>
        <w:t>оличество созданных рабочих мест  в секторе малого и среднего  предпринимательства</w:t>
      </w:r>
      <w:r>
        <w:rPr>
          <w:sz w:val="28"/>
          <w:szCs w:val="28"/>
        </w:rPr>
        <w:t xml:space="preserve"> -   </w:t>
      </w:r>
      <w:r>
        <w:rPr>
          <w:b/>
          <w:bCs/>
          <w:sz w:val="28"/>
          <w:szCs w:val="28"/>
        </w:rPr>
        <w:t>0 ед.</w:t>
      </w:r>
      <w:r>
        <w:rPr>
          <w:b/>
          <w:sz w:val="28"/>
          <w:szCs w:val="28"/>
        </w:rPr>
        <w:t>;</w:t>
      </w:r>
    </w:p>
    <w:p>
      <w:pPr>
        <w:pStyle w:val="Normal"/>
        <w:widowControl w:val="false"/>
        <w:suppressAutoHyphens w:val="true"/>
        <w:ind w:firstLine="708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– </w:t>
      </w:r>
      <w:r>
        <w:rPr>
          <w:rFonts w:cs="Times New Roman"/>
          <w:b w:val="false"/>
          <w:bCs w:val="false"/>
          <w:sz w:val="28"/>
          <w:szCs w:val="28"/>
        </w:rPr>
        <w:t xml:space="preserve">количество сохраненных рабочих мест в секторе малого и среднего предпринимательства — </w:t>
      </w:r>
      <w:r>
        <w:rPr>
          <w:rFonts w:cs="Times New Roman"/>
          <w:b/>
          <w:bCs/>
          <w:sz w:val="28"/>
          <w:szCs w:val="28"/>
        </w:rPr>
        <w:t>не менее 1 ед.;</w:t>
      </w:r>
    </w:p>
    <w:p>
      <w:pPr>
        <w:pStyle w:val="Normal"/>
        <w:widowControl w:val="false"/>
        <w:suppressAutoHyphens w:val="true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-  </w:t>
      </w:r>
      <w:r>
        <w:rPr>
          <w:rFonts w:cs="Times New Roman"/>
          <w:b w:val="false"/>
          <w:bCs w:val="false"/>
          <w:sz w:val="28"/>
          <w:szCs w:val="28"/>
        </w:rPr>
        <w:t>Объем привлеченных инвестиций в секторе малого и среднего предпринимательства  при реализации подпрограммы</w:t>
      </w:r>
      <w:r>
        <w:rPr>
          <w:b w:val="false"/>
          <w:bCs w:val="false"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не менее 0,1  млн. рублей.</w:t>
      </w:r>
    </w:p>
    <w:p>
      <w:pPr>
        <w:pStyle w:val="Normal"/>
        <w:widowControl w:val="false"/>
        <w:suppressAutoHyphens w:val="true"/>
        <w:ind w:firstLine="709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b/>
          <w:sz w:val="28"/>
          <w:szCs w:val="28"/>
        </w:rPr>
        <w:t>На реализацию</w:t>
      </w:r>
      <w:r>
        <w:rPr>
          <w:sz w:val="28"/>
          <w:szCs w:val="28"/>
        </w:rPr>
        <w:t xml:space="preserve"> прог</w:t>
      </w:r>
      <w:r>
        <w:rPr>
          <w:sz w:val="28"/>
          <w:szCs w:val="28"/>
          <w:shd w:fill="FFFFFF" w:val="clear"/>
        </w:rPr>
        <w:t>р</w:t>
      </w:r>
      <w:r>
        <w:rPr>
          <w:b w:val="false"/>
          <w:bCs w:val="false"/>
          <w:sz w:val="28"/>
          <w:szCs w:val="28"/>
          <w:u w:val="none"/>
        </w:rPr>
        <w:t>аммного мероприятия «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 xml:space="preserve">Субсидия субъектам малого и (или) среднего предпринимательства на возмещение части затрат по оплате работ (услуг), связанных с </w:t>
      </w:r>
      <w:r>
        <w:rPr>
          <w:rFonts w:eastAsia="Times New Roman" w:cs="Liberation Serif;Times New Roman" w:ascii="Liberation Serif;Times New Roman" w:hAnsi="Liberation Serif;Times New Roman"/>
          <w:b/>
          <w:bCs/>
          <w:sz w:val="28"/>
          <w:szCs w:val="28"/>
          <w:u w:val="none"/>
          <w:lang w:eastAsia="ru-RU"/>
        </w:rPr>
        <w:t>сертификацией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>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</w:r>
      <w:r>
        <w:rPr>
          <w:b w:val="false"/>
          <w:bCs w:val="false"/>
          <w:sz w:val="28"/>
          <w:szCs w:val="28"/>
          <w:u w:val="none"/>
        </w:rPr>
        <w:t>»</w:t>
      </w:r>
      <w:r>
        <w:rPr>
          <w:sz w:val="28"/>
          <w:szCs w:val="28"/>
        </w:rPr>
        <w:t xml:space="preserve">  выделены  денежные средства из </w:t>
      </w:r>
      <w:r>
        <w:rPr>
          <w:b/>
          <w:bCs/>
          <w:sz w:val="28"/>
          <w:szCs w:val="28"/>
          <w:shd w:fill="FFFFFF" w:val="clear"/>
        </w:rPr>
        <w:t>городского бюджета</w:t>
      </w:r>
      <w:r>
        <w:rPr>
          <w:sz w:val="28"/>
          <w:szCs w:val="28"/>
        </w:rPr>
        <w:t xml:space="preserve"> в сумме: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b/>
          <w:bCs/>
          <w:sz w:val="28"/>
          <w:szCs w:val="28"/>
        </w:rPr>
        <w:t>- 40 000,00 рублей</w:t>
      </w:r>
      <w:r>
        <w:rPr>
          <w:b/>
          <w:bCs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sz w:val="28"/>
          <w:szCs w:val="28"/>
        </w:rPr>
        <w:t xml:space="preserve">На рассмотрение комиссии поступила 1 (одна) заявка от хозяйствующего субъекта на предоставление субсидии </w:t>
      </w:r>
      <w:r>
        <w:rPr>
          <w:sz w:val="28"/>
          <w:szCs w:val="28"/>
          <w:u w:val="single"/>
        </w:rPr>
        <w:t xml:space="preserve">для субсидирования части затрат 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 xml:space="preserve">по оплате работ (услуг), связанных с </w:t>
      </w:r>
      <w:r>
        <w:rPr>
          <w:rFonts w:eastAsia="Times New Roman" w:cs="Liberation Serif;Times New Roman" w:ascii="Liberation Serif;Times New Roman" w:hAnsi="Liberation Serif;Times New Roman"/>
          <w:b/>
          <w:bCs/>
          <w:sz w:val="28"/>
          <w:szCs w:val="28"/>
          <w:u w:val="none"/>
          <w:lang w:eastAsia="ru-RU"/>
        </w:rPr>
        <w:t>сертификацией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>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</w:r>
      <w:r>
        <w:rPr>
          <w:sz w:val="28"/>
          <w:szCs w:val="28"/>
        </w:rPr>
        <w:t>: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sz w:val="28"/>
          <w:szCs w:val="28"/>
        </w:rPr>
        <w:t xml:space="preserve">Прошу членов экспертной комиссии рассмотреть </w:t>
      </w:r>
      <w:r>
        <w:rPr>
          <w:sz w:val="28"/>
          <w:szCs w:val="28"/>
        </w:rPr>
        <w:t xml:space="preserve">предоставленную </w:t>
      </w:r>
      <w:r>
        <w:rPr>
          <w:sz w:val="28"/>
          <w:szCs w:val="28"/>
        </w:rPr>
        <w:t xml:space="preserve"> заявку,  оценить ее согласно критериям отбора и произвести рас</w:t>
      </w:r>
      <w:r>
        <w:rPr>
          <w:sz w:val="28"/>
          <w:szCs w:val="28"/>
        </w:rPr>
        <w:t>чет</w:t>
      </w:r>
      <w:r>
        <w:rPr>
          <w:sz w:val="28"/>
          <w:szCs w:val="28"/>
        </w:rPr>
        <w:t xml:space="preserve"> денежных средств.</w:t>
      </w:r>
    </w:p>
    <w:p>
      <w:pPr>
        <w:pStyle w:val="Normal"/>
        <w:widowControl w:val="false"/>
        <w:suppressAutoHyphens w:val="true"/>
        <w:ind w:firstLine="709"/>
        <w:rPr/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ООО "Ком-Сервис"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8"/>
          <w:u w:val="none"/>
          <w:em w:val="none"/>
        </w:rPr>
        <w:t>директор Федорова Татьяна Ивановна</w:t>
      </w:r>
      <w:r>
        <w:rPr>
          <w:color w:val="000000"/>
          <w:sz w:val="28"/>
          <w:szCs w:val="28"/>
        </w:rPr>
        <w:t>,  ИНН 2459012519 (заявка № 1 от 19.12.2019г.).</w:t>
      </w:r>
    </w:p>
    <w:tbl>
      <w:tblPr>
        <w:tblW w:w="10305" w:type="dxa"/>
        <w:jc w:val="left"/>
        <w:tblInd w:w="-54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0"/>
        <w:gridCol w:w="2190"/>
        <w:gridCol w:w="1125"/>
        <w:gridCol w:w="840"/>
        <w:gridCol w:w="795"/>
        <w:gridCol w:w="1080"/>
        <w:gridCol w:w="3645"/>
      </w:tblGrid>
      <w:tr>
        <w:trPr>
          <w:trHeight w:val="550" w:hRule="atLeast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Наименование субъекта малого и среднего предпринимательства, претендующего на получение поддержки 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 xml:space="preserve">Объем субсидии, рублей 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</w:tr>
      <w:tr>
        <w:trPr>
          <w:trHeight w:val="1111" w:hRule="atLeast"/>
        </w:trPr>
        <w:tc>
          <w:tcPr>
            <w:tcW w:w="63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19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созданных новых рабочих мест, единиц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371"/>
                <w:tab w:val="left" w:pos="885" w:leader="none"/>
              </w:tabs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Количество сохраненных рабочих мест, 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привлеченных инвестиций, рублей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160" w:hRule="atLeast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>
        <w:trPr>
          <w:trHeight w:val="99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  <w:em w:val="none"/>
              </w:rPr>
              <w:t>ООО "Ком-Сервис",  ИНН 2459012519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39 659,86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49 574,82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1. Оформление и регистрация декларации о соответствии на хлеб ржаной, торты, пирожные.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2. Проведение лабораторных исследований (испытаний, измерений) с гигиенической оценкой результатов.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Создание 0 рабочих мест, сохранение 60 рабочих мест.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ОКВЭД 10.71 — Производство хлеба и мучных кондитерских изделий, тортов и пирожных недлительного хранения.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1. Договор на проведение работ по декларированию соответствия № 50 от 09.04.2018г., Плат. пор. № 176 от 12.04.18,  на сумму 18000,00 руб. 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Счет № 60 от 09.04.2018 Оформление и регистрация декларации о соответствии на хлеб ржаной, торты, пирожные.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2. Договор возмездного оказания услуг № 120205р/18 от  16.03.2018г., Плат. пор. № 135 от 06.04.18,  на сумму 31574,82 руб. 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Счет № 120205р/18 от 16.03.2018 Проведение лабораторных исследований (испытаний, измерений) с гигиенической оценкой результатов.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Всего: 18000,00+31574,82= 49 574,82 руб.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2190" w:type="dxa"/>
            <w:tcBorders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25" w:type="dxa"/>
            <w:tcBorders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39 659,86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49 574,82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CC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true"/>
        <w:ind w:firstLine="709"/>
        <w:jc w:val="both"/>
        <w:rPr>
          <w:rFonts w:cs="Times New Roman"/>
          <w:bCs w:val="false"/>
        </w:rPr>
      </w:pPr>
      <w:r>
        <w:rPr>
          <w:b w:val="false"/>
          <w:sz w:val="28"/>
          <w:szCs w:val="28"/>
          <w:u w:val="none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b w:val="false"/>
          <w:b w:val="false"/>
          <w:sz w:val="28"/>
          <w:szCs w:val="28"/>
          <w:u w:val="none"/>
        </w:rPr>
      </w:pPr>
      <w:r>
        <w:rPr>
          <w:rFonts w:cs="Times New Roman"/>
          <w:b w:val="false"/>
          <w:bCs w:val="false"/>
          <w:sz w:val="28"/>
          <w:szCs w:val="28"/>
          <w:u w:val="none"/>
        </w:rPr>
        <w:t>Общий о</w:t>
      </w:r>
      <w:r>
        <w:rPr>
          <w:rFonts w:cs="Times New Roman"/>
          <w:b w:val="false"/>
          <w:bCs w:val="false"/>
          <w:sz w:val="28"/>
          <w:szCs w:val="28"/>
          <w:u w:val="none"/>
        </w:rPr>
        <w:t xml:space="preserve">бъем привлеченных инвестиций </w:t>
      </w:r>
      <w:r>
        <w:rPr>
          <w:rFonts w:cs="Times New Roman"/>
          <w:b w:val="false"/>
          <w:bCs w:val="false"/>
          <w:sz w:val="28"/>
          <w:szCs w:val="28"/>
          <w:u w:val="none"/>
        </w:rPr>
        <w:t xml:space="preserve">ООО «Ком-Сервис» составил в размере -  109,366 тыс. </w:t>
      </w:r>
      <w:r>
        <w:rPr>
          <w:b w:val="false"/>
          <w:bCs w:val="false"/>
          <w:sz w:val="28"/>
          <w:szCs w:val="28"/>
          <w:u w:val="none"/>
        </w:rPr>
        <w:t>рублей.</w:t>
      </w:r>
    </w:p>
    <w:p>
      <w:pPr>
        <w:pStyle w:val="Normal"/>
        <w:widowControl w:val="false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 w:val="false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widowControl/>
        <w:suppressAutoHyphens w:val="true"/>
        <w:ind w:left="0" w:right="0" w:firstLine="714"/>
        <w:jc w:val="both"/>
        <w:rPr/>
      </w:pPr>
      <w:r>
        <w:rPr>
          <w:b/>
          <w:sz w:val="28"/>
          <w:szCs w:val="28"/>
          <w:u w:val="single"/>
        </w:rPr>
        <w:t>Решили:</w:t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/>
      </w:pPr>
      <w:r>
        <w:rPr>
          <w:b/>
          <w:sz w:val="28"/>
          <w:szCs w:val="28"/>
        </w:rPr>
        <w:t>1. Признать победителем</w:t>
      </w:r>
      <w:r>
        <w:rPr>
          <w:sz w:val="28"/>
          <w:szCs w:val="28"/>
        </w:rPr>
        <w:t xml:space="preserve"> конкурса по мероприятию «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 xml:space="preserve">Субсидия субъектам малого и (или) среднего предпринимательства на возмещение части затрат по оплате работ (услуг), связанных с </w:t>
      </w:r>
      <w:r>
        <w:rPr>
          <w:rFonts w:eastAsia="Times New Roman" w:cs="Liberation Serif;Times New Roman" w:ascii="Liberation Serif;Times New Roman" w:hAnsi="Liberation Serif;Times New Roman"/>
          <w:b/>
          <w:bCs/>
          <w:sz w:val="28"/>
          <w:szCs w:val="28"/>
          <w:u w:val="none"/>
          <w:lang w:eastAsia="ru-RU"/>
        </w:rPr>
        <w:t>сертификацией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sz w:val="28"/>
          <w:szCs w:val="28"/>
          <w:u w:val="none"/>
          <w:lang w:eastAsia="ru-RU"/>
        </w:rPr>
        <w:t>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услуг)»,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ООО «Ком-Сервис».</w:t>
      </w:r>
    </w:p>
    <w:p>
      <w:pPr>
        <w:pStyle w:val="Normal"/>
        <w:widowControl/>
        <w:suppressAutoHyphens w:val="true"/>
        <w:ind w:left="0" w:right="0" w:firstLine="714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ind w:left="0" w:right="0" w:firstLine="714"/>
        <w:jc w:val="both"/>
        <w:rPr/>
      </w:pPr>
      <w:r>
        <w:rPr>
          <w:b/>
          <w:bCs/>
          <w:sz w:val="28"/>
          <w:szCs w:val="28"/>
        </w:rPr>
        <w:t xml:space="preserve">2. Предоставить </w:t>
      </w:r>
      <w:bookmarkStart w:id="0" w:name="__DdeLink__24697_2929725678"/>
      <w:r>
        <w:rPr>
          <w:b/>
          <w:bCs/>
          <w:color w:val="000000"/>
          <w:sz w:val="28"/>
          <w:szCs w:val="28"/>
        </w:rPr>
        <w:t>ООО «Ком-Сервис»</w:t>
      </w:r>
      <w:bookmarkEnd w:id="0"/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субсидию  за счет средств городского бюджета в размере  - 39 659,86 (тридцать девять тысяч шестьсот пятьдесят девять) рублей 86 копеек.</w:t>
      </w:r>
    </w:p>
    <w:p>
      <w:pPr>
        <w:pStyle w:val="Normal"/>
        <w:widowControl/>
        <w:suppressAutoHyphens w:val="true"/>
        <w:ind w:left="0" w:right="0" w:firstLine="714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ind w:left="0" w:right="0" w:firstLine="714"/>
        <w:jc w:val="both"/>
        <w:rPr/>
      </w:pPr>
      <w:r>
        <w:rPr>
          <w:b/>
          <w:sz w:val="28"/>
          <w:szCs w:val="28"/>
        </w:rPr>
        <w:t>3. Отделу экономики</w:t>
      </w:r>
      <w:r>
        <w:rPr>
          <w:sz w:val="28"/>
          <w:szCs w:val="28"/>
        </w:rPr>
        <w:t xml:space="preserve"> и планирования Администрации города Шарыпово предоставить в МКУ «Центр бухгалтерского учета и отчетности г.Шарыпово»:</w:t>
      </w:r>
    </w:p>
    <w:p>
      <w:pPr>
        <w:pStyle w:val="Normal"/>
        <w:widowControl/>
        <w:suppressAutoHyphens w:val="true"/>
        <w:ind w:left="0" w:right="0" w:firstLine="714"/>
        <w:jc w:val="both"/>
        <w:rPr/>
      </w:pPr>
      <w:r>
        <w:rPr>
          <w:sz w:val="28"/>
          <w:szCs w:val="28"/>
        </w:rPr>
        <w:t xml:space="preserve">- копию Соглашения </w:t>
      </w:r>
      <w:r>
        <w:rPr>
          <w:rFonts w:cs="Times New Roman"/>
          <w:sz w:val="28"/>
          <w:szCs w:val="28"/>
        </w:rPr>
        <w:t xml:space="preserve">о предоставлении субсидии  субъекту малого и (или) среднего предпринимательства </w:t>
      </w:r>
      <w:r>
        <w:rPr>
          <w:rFonts w:cs="Times New Roman"/>
          <w:color w:val="000000"/>
          <w:sz w:val="28"/>
          <w:szCs w:val="28"/>
        </w:rPr>
        <w:t>ООО "Ком-Сервис".</w:t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/>
      </w:pPr>
      <w:r>
        <w:rPr>
          <w:sz w:val="28"/>
          <w:szCs w:val="28"/>
        </w:rPr>
        <w:t xml:space="preserve">- копию распоряжения Администрации города Шарыпово о предоставлении субсидии </w:t>
      </w:r>
      <w:bookmarkStart w:id="1" w:name="__DdeLink__357_3563978968"/>
      <w:r>
        <w:rPr>
          <w:color w:val="000000"/>
          <w:sz w:val="28"/>
          <w:szCs w:val="28"/>
        </w:rPr>
        <w:t>ООО "Ком-Сервис"</w:t>
      </w:r>
      <w:bookmarkEnd w:id="1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(заявка под номером </w:t>
      </w:r>
      <w:r>
        <w:rPr>
          <w:color w:val="000000"/>
          <w:sz w:val="28"/>
          <w:szCs w:val="28"/>
        </w:rPr>
        <w:t>№ 1 от 19.12.2019)</w:t>
      </w:r>
      <w:r>
        <w:rPr>
          <w:sz w:val="28"/>
          <w:szCs w:val="28"/>
        </w:rPr>
        <w:t>.</w:t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Ответственные:</w:t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и планирования Администрации города Шарыпово Е.В. Рачеева.</w:t>
      </w:r>
    </w:p>
    <w:p>
      <w:pPr>
        <w:pStyle w:val="Normal"/>
        <w:keepNext w:val="false"/>
        <w:widowControl/>
        <w:suppressAutoHyphens w:val="true"/>
        <w:ind w:left="0" w:right="0" w:firstLine="714"/>
        <w:jc w:val="both"/>
        <w:rPr/>
      </w:pPr>
      <w:r>
        <w:rPr>
          <w:sz w:val="28"/>
          <w:szCs w:val="28"/>
        </w:rPr>
        <w:t>Руководитель МКУ «Центр бухгалтерского учета и отчетности г. Шарыпово» В.В. Тараватова.</w:t>
      </w:r>
    </w:p>
    <w:p>
      <w:pPr>
        <w:pStyle w:val="ConsPlusNonformat"/>
        <w:keepNext w:val="false"/>
        <w:widowControl/>
        <w:tabs>
          <w:tab w:val="clear" w:pos="371"/>
          <w:tab w:val="left" w:pos="720" w:leader="none"/>
        </w:tabs>
        <w:suppressAutoHyphens w:val="true"/>
        <w:ind w:left="0" w:right="0" w:firstLine="7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pPr w:bottomFromText="0" w:horzAnchor="margin" w:leftFromText="180" w:rightFromText="180" w:tblpX="0" w:tblpY="178" w:topFromText="0" w:vertAnchor="text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62"/>
        <w:gridCol w:w="2141"/>
        <w:gridCol w:w="2561"/>
      </w:tblGrid>
      <w:tr>
        <w:trPr>
          <w:trHeight w:val="255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Подписи членов комиссии</w:t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rPr>
                <w:color w:val="FF0000"/>
              </w:rPr>
            </w:pPr>
            <w:r>
              <w:rPr/>
              <w:t>Гудков  Дмитрий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Рачеева Елена Викторовна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rPr>
                <w:color w:val="000000"/>
                <w:highlight w:val="yellow"/>
              </w:rPr>
            </w:pPr>
            <w:r>
              <w:rPr/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Гришина Елена  Анатольевна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rPr>
                <w:color w:val="000000"/>
              </w:rPr>
            </w:pPr>
            <w:r>
              <w:rPr/>
              <w:t>Бурбело Татьяна Ивановна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center"/>
              <w:rPr/>
            </w:pPr>
            <w:r>
              <w:rPr/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keepNext w:val="false"/>
        <w:widowControl w:val="false"/>
        <w:jc w:val="both"/>
        <w:rPr/>
      </w:pPr>
      <w:r>
        <w:rPr/>
      </w:r>
    </w:p>
    <w:p>
      <w:pPr>
        <w:pStyle w:val="Normal"/>
        <w:keepNext w:val="false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Голосовали  «за» -  6, «против» -  0, «воздержались» -  0.</w:t>
      </w:r>
    </w:p>
    <w:p>
      <w:pPr>
        <w:pStyle w:val="ConsPlusNonformat"/>
        <w:keepNext w:val="false"/>
        <w:widowControl w:val="false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9375" w:type="dxa"/>
        <w:jc w:val="left"/>
        <w:tblInd w:w="-2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90"/>
        <w:gridCol w:w="2355"/>
        <w:gridCol w:w="3930"/>
      </w:tblGrid>
      <w:tr>
        <w:trPr/>
        <w:tc>
          <w:tcPr>
            <w:tcW w:w="309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9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9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5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0" w:type="dxa"/>
            <w:tcBorders/>
            <w:shd w:color="auto" w:fill="auto" w:val="clear"/>
          </w:tcPr>
          <w:p>
            <w:pPr>
              <w:pStyle w:val="Normal"/>
              <w:keepNext w:val="false"/>
              <w:widowControl w:val="false"/>
              <w:tabs>
                <w:tab w:val="clear" w:pos="371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ConsPlusNonformat"/>
        <w:keepNext w:val="false"/>
        <w:widowControl w:val="false"/>
        <w:tabs>
          <w:tab w:val="clear" w:pos="371"/>
          <w:tab w:val="left" w:pos="720" w:leader="none"/>
        </w:tabs>
        <w:ind w:firstLine="709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701" w:right="845" w:header="0" w:top="1134" w:footer="709" w:bottom="1135" w:gutter="0"/>
      <w:pgNumType w:fmt="decimal"/>
      <w:formProt w:val="false"/>
      <w:textDirection w:val="lrTb"/>
      <w:docGrid w:type="default" w:linePitch="3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91pt;margin-top:0.05pt;width:85.95pt;height:13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371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b3658"/>
    <w:rPr>
      <w:b/>
      <w:bCs/>
    </w:rPr>
  </w:style>
  <w:style w:type="character" w:styleId="Style13" w:customStyle="1">
    <w:name w:val="Основной текст Знак"/>
    <w:basedOn w:val="DefaultParagraphFont"/>
    <w:link w:val="a4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4" w:customStyle="1">
    <w:name w:val="Верхний колонтитул Знак"/>
    <w:basedOn w:val="DefaultParagraphFont"/>
    <w:link w:val="ab"/>
    <w:qFormat/>
    <w:rsid w:val="001c1840"/>
    <w:rPr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a5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8b3658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5f6e1c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7c1ba1"/>
    <w:pPr>
      <w:tabs>
        <w:tab w:val="clear" w:pos="371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c"/>
    <w:rsid w:val="001c1840"/>
    <w:pPr>
      <w:tabs>
        <w:tab w:val="clear" w:pos="371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f290b"/>
    <w:pPr>
      <w:spacing w:before="0" w:after="0"/>
      <w:ind w:left="720" w:hanging="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E4B-7BF3-427D-BE41-B2B72CB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LibreOffice/6.3.3.2$Linux_X86_64 LibreOffice_project/30$Build-2</Application>
  <Pages>4</Pages>
  <Words>903</Words>
  <Characters>6498</Characters>
  <CharactersWithSpaces>7382</CharactersWithSpaces>
  <Paragraphs>106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2018-10-04T03:01:00Z</dcterms:created>
  <dc:creator>user</dc:creator>
  <dc:description/>
  <dc:language>ru-RU</dc:language>
  <cp:lastModifiedBy/>
  <cp:lastPrinted>2019-12-24T09:04:36Z</cp:lastPrinted>
  <dcterms:modified xsi:type="dcterms:W3CDTF">2019-12-24T09:08:18Z</dcterms:modified>
  <cp:revision>71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